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18E01" w14:textId="77777777" w:rsidR="00213C58" w:rsidRPr="006D4441" w:rsidRDefault="00213C58" w:rsidP="00213C58">
      <w:pPr>
        <w:jc w:val="center"/>
        <w:rPr>
          <w:rFonts w:ascii="Times New Roman" w:hAnsi="Times New Roman"/>
          <w:b/>
          <w:smallCaps/>
          <w:sz w:val="22"/>
          <w:szCs w:val="22"/>
          <w:lang w:val="en-GB"/>
        </w:rPr>
      </w:pPr>
      <w:r w:rsidRPr="006D4441">
        <w:rPr>
          <w:rFonts w:ascii="Times New Roman" w:hAnsi="Times New Roman"/>
          <w:b/>
          <w:bCs/>
          <w:caps/>
          <w:noProof/>
          <w:color w:val="000080"/>
          <w:sz w:val="22"/>
          <w:szCs w:val="22"/>
          <w:lang w:val="en-US"/>
        </w:rPr>
        <w:drawing>
          <wp:anchor distT="0" distB="0" distL="114300" distR="114300" simplePos="0" relativeHeight="251659264" behindDoc="1" locked="0" layoutInCell="1" allowOverlap="1" wp14:anchorId="1FB96C0E" wp14:editId="277324BD">
            <wp:simplePos x="0" y="0"/>
            <wp:positionH relativeFrom="column">
              <wp:posOffset>2324100</wp:posOffset>
            </wp:positionH>
            <wp:positionV relativeFrom="paragraph">
              <wp:posOffset>12700</wp:posOffset>
            </wp:positionV>
            <wp:extent cx="857250" cy="857250"/>
            <wp:effectExtent l="0" t="0" r="0" b="0"/>
            <wp:wrapNone/>
            <wp:docPr id="5" name="Picture 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1A437" w14:textId="77777777" w:rsidR="00213C58" w:rsidRPr="006D4441" w:rsidRDefault="00213C58" w:rsidP="00213C58">
      <w:pPr>
        <w:jc w:val="center"/>
        <w:rPr>
          <w:rFonts w:ascii="Times New Roman" w:hAnsi="Times New Roman"/>
          <w:b/>
          <w:bCs/>
          <w:caps/>
          <w:color w:val="000080"/>
          <w:sz w:val="22"/>
          <w:szCs w:val="22"/>
        </w:rPr>
      </w:pPr>
      <w:r w:rsidRPr="006D4441">
        <w:rPr>
          <w:rFonts w:ascii="Times New Roman" w:hAnsi="Times New Roman"/>
          <w:b/>
          <w:bCs/>
          <w:caps/>
          <w:color w:val="000080"/>
          <w:sz w:val="22"/>
          <w:szCs w:val="22"/>
        </w:rPr>
        <w:t xml:space="preserve"> </w:t>
      </w:r>
    </w:p>
    <w:p w14:paraId="64B5A260" w14:textId="77777777" w:rsidR="00213C58" w:rsidRPr="006D4441" w:rsidRDefault="00213C58" w:rsidP="00213C58">
      <w:pPr>
        <w:jc w:val="center"/>
        <w:rPr>
          <w:rFonts w:ascii="Times New Roman" w:hAnsi="Times New Roman"/>
          <w:b/>
          <w:bCs/>
          <w:caps/>
          <w:color w:val="000080"/>
          <w:sz w:val="22"/>
          <w:szCs w:val="22"/>
        </w:rPr>
      </w:pPr>
    </w:p>
    <w:p w14:paraId="27233942" w14:textId="77777777" w:rsidR="00213C58" w:rsidRPr="006D4441" w:rsidRDefault="00213C58" w:rsidP="00213C58">
      <w:pPr>
        <w:pBdr>
          <w:top w:val="single" w:sz="4" w:space="0" w:color="auto"/>
        </w:pBdr>
        <w:spacing w:before="0" w:after="0"/>
        <w:jc w:val="center"/>
        <w:rPr>
          <w:rFonts w:ascii="Times New Roman" w:hAnsi="Times New Roman"/>
          <w:b/>
          <w:bCs/>
          <w:caps/>
          <w:color w:val="000080"/>
          <w:sz w:val="12"/>
          <w:szCs w:val="12"/>
        </w:rPr>
      </w:pPr>
    </w:p>
    <w:p w14:paraId="0D586089" w14:textId="77777777" w:rsidR="00213C58" w:rsidRPr="006D4441" w:rsidRDefault="00213C58" w:rsidP="00213C58">
      <w:pPr>
        <w:pBdr>
          <w:top w:val="single" w:sz="4" w:space="0" w:color="auto"/>
        </w:pBdr>
        <w:spacing w:before="0" w:after="0"/>
        <w:jc w:val="center"/>
        <w:rPr>
          <w:rFonts w:ascii="Times New Roman" w:hAnsi="Times New Roman"/>
          <w:b/>
          <w:bCs/>
          <w:caps/>
          <w:sz w:val="22"/>
          <w:szCs w:val="22"/>
        </w:rPr>
      </w:pPr>
      <w:r w:rsidRPr="006D4441">
        <w:rPr>
          <w:rFonts w:ascii="Times New Roman" w:hAnsi="Times New Roman"/>
          <w:b/>
          <w:bCs/>
          <w:caps/>
          <w:sz w:val="22"/>
          <w:szCs w:val="22"/>
        </w:rPr>
        <w:t>European Union Rule of Law Mission in Kosovo</w:t>
      </w:r>
    </w:p>
    <w:p w14:paraId="127C2D28" w14:textId="77777777" w:rsidR="00213C58" w:rsidRPr="006D4441" w:rsidRDefault="00213C58" w:rsidP="00213C58">
      <w:pPr>
        <w:spacing w:before="0" w:after="0"/>
        <w:jc w:val="center"/>
        <w:rPr>
          <w:rFonts w:ascii="Times New Roman" w:hAnsi="Times New Roman"/>
          <w:b/>
          <w:bCs/>
          <w:caps/>
          <w:sz w:val="22"/>
          <w:szCs w:val="22"/>
        </w:rPr>
      </w:pPr>
      <w:r w:rsidRPr="006D4441">
        <w:rPr>
          <w:rFonts w:ascii="Times New Roman" w:hAnsi="Times New Roman"/>
          <w:b/>
          <w:bCs/>
          <w:caps/>
          <w:sz w:val="22"/>
          <w:szCs w:val="22"/>
        </w:rPr>
        <w:t>EULEX Kosovo</w:t>
      </w:r>
    </w:p>
    <w:p w14:paraId="40DD12A6" w14:textId="77777777" w:rsidR="00213C58" w:rsidRPr="006D4441" w:rsidRDefault="00213C58" w:rsidP="00213C58">
      <w:pPr>
        <w:spacing w:before="0" w:after="0"/>
        <w:jc w:val="center"/>
        <w:rPr>
          <w:rFonts w:ascii="Times New Roman" w:hAnsi="Times New Roman"/>
          <w:sz w:val="18"/>
          <w:szCs w:val="18"/>
        </w:rPr>
      </w:pPr>
      <w:r w:rsidRPr="006D4441">
        <w:rPr>
          <w:rFonts w:ascii="Times New Roman" w:hAnsi="Times New Roman"/>
          <w:sz w:val="18"/>
          <w:szCs w:val="18"/>
        </w:rPr>
        <w:t xml:space="preserve">Ndertesa Farmed </w:t>
      </w:r>
    </w:p>
    <w:p w14:paraId="7C215034" w14:textId="77777777" w:rsidR="00213C58" w:rsidRPr="006D4441" w:rsidRDefault="00213C58" w:rsidP="00213C58">
      <w:pPr>
        <w:spacing w:before="0" w:after="0"/>
        <w:jc w:val="center"/>
        <w:rPr>
          <w:rFonts w:ascii="Times New Roman" w:hAnsi="Times New Roman"/>
          <w:sz w:val="18"/>
          <w:szCs w:val="18"/>
        </w:rPr>
      </w:pPr>
      <w:r w:rsidRPr="006D4441">
        <w:rPr>
          <w:rFonts w:ascii="Times New Roman" w:hAnsi="Times New Roman"/>
          <w:sz w:val="18"/>
          <w:szCs w:val="18"/>
        </w:rPr>
        <w:t>“Muharrem Fejza” p.n.</w:t>
      </w:r>
    </w:p>
    <w:p w14:paraId="250EDC4B" w14:textId="77777777" w:rsidR="00213C58" w:rsidRPr="006D4441" w:rsidRDefault="00213C58" w:rsidP="00213C58">
      <w:pPr>
        <w:spacing w:before="0" w:after="0"/>
        <w:jc w:val="center"/>
        <w:rPr>
          <w:rFonts w:ascii="Times New Roman" w:hAnsi="Times New Roman"/>
          <w:iCs/>
          <w:sz w:val="18"/>
          <w:szCs w:val="18"/>
        </w:rPr>
      </w:pPr>
      <w:r w:rsidRPr="006D4441">
        <w:rPr>
          <w:rFonts w:ascii="Times New Roman" w:hAnsi="Times New Roman"/>
          <w:iCs/>
          <w:sz w:val="18"/>
          <w:szCs w:val="18"/>
        </w:rPr>
        <w:t xml:space="preserve">Lagja e Spitalit </w:t>
      </w:r>
    </w:p>
    <w:p w14:paraId="4625F765" w14:textId="77777777" w:rsidR="00213C58" w:rsidRPr="006D4441" w:rsidRDefault="00213C58" w:rsidP="00213C58">
      <w:pPr>
        <w:spacing w:before="0" w:after="0"/>
        <w:jc w:val="center"/>
        <w:rPr>
          <w:rFonts w:ascii="Times New Roman" w:hAnsi="Times New Roman"/>
          <w:iCs/>
          <w:sz w:val="18"/>
          <w:szCs w:val="18"/>
        </w:rPr>
      </w:pPr>
      <w:r w:rsidRPr="006D4441">
        <w:rPr>
          <w:rFonts w:ascii="Times New Roman" w:hAnsi="Times New Roman"/>
          <w:sz w:val="18"/>
          <w:szCs w:val="18"/>
        </w:rPr>
        <w:t>10 000 Pristina, Kosovo</w:t>
      </w:r>
    </w:p>
    <w:p w14:paraId="3990C8D7" w14:textId="77777777" w:rsidR="00213C58" w:rsidRPr="006D4441" w:rsidRDefault="00FA228E" w:rsidP="00213C58">
      <w:pPr>
        <w:spacing w:before="0" w:after="0"/>
        <w:jc w:val="center"/>
        <w:rPr>
          <w:rFonts w:ascii="Times New Roman" w:hAnsi="Times New Roman"/>
          <w:iCs/>
          <w:sz w:val="18"/>
          <w:szCs w:val="18"/>
        </w:rPr>
      </w:pPr>
      <w:hyperlink r:id="rId8" w:history="1">
        <w:r w:rsidR="00213C58" w:rsidRPr="006D4441">
          <w:rPr>
            <w:rStyle w:val="Hyperlink"/>
            <w:rFonts w:ascii="Times New Roman" w:hAnsi="Times New Roman"/>
            <w:iCs/>
            <w:sz w:val="18"/>
            <w:szCs w:val="18"/>
          </w:rPr>
          <w:t>http://www.eulex-kosovo.eu</w:t>
        </w:r>
      </w:hyperlink>
    </w:p>
    <w:p w14:paraId="0275B035" w14:textId="77777777" w:rsidR="00213C58" w:rsidRPr="006D4441" w:rsidRDefault="00213C58" w:rsidP="00213C58">
      <w:pPr>
        <w:jc w:val="center"/>
        <w:rPr>
          <w:rFonts w:ascii="Times New Roman" w:hAnsi="Times New Roman"/>
          <w:b/>
          <w:smallCaps/>
          <w:sz w:val="22"/>
          <w:szCs w:val="22"/>
          <w:lang w:val="en-GB"/>
        </w:rPr>
      </w:pPr>
      <w:r>
        <w:rPr>
          <w:rFonts w:ascii="Times New Roman" w:hAnsi="Times New Roman"/>
          <w:b/>
          <w:smallCaps/>
          <w:sz w:val="22"/>
          <w:szCs w:val="22"/>
          <w:lang w:val="en-GB"/>
        </w:rPr>
        <w:t>Letter of invitation to tender</w:t>
      </w:r>
    </w:p>
    <w:p w14:paraId="77F59B65" w14:textId="0F3447B8" w:rsidR="00213C58" w:rsidRPr="006D4441" w:rsidRDefault="00213C58" w:rsidP="00213C58">
      <w:pPr>
        <w:tabs>
          <w:tab w:val="left" w:pos="709"/>
          <w:tab w:val="left" w:pos="851"/>
          <w:tab w:val="left" w:pos="1134"/>
          <w:tab w:val="left" w:pos="1418"/>
        </w:tabs>
        <w:jc w:val="right"/>
        <w:rPr>
          <w:rFonts w:ascii="Times New Roman" w:hAnsi="Times New Roman"/>
          <w:sz w:val="22"/>
          <w:szCs w:val="22"/>
          <w:lang w:val="en-GB"/>
        </w:rPr>
      </w:pPr>
      <w:r w:rsidRPr="006D4441">
        <w:rPr>
          <w:rFonts w:ascii="Times New Roman" w:hAnsi="Times New Roman"/>
          <w:sz w:val="22"/>
          <w:szCs w:val="22"/>
          <w:lang w:val="en-GB"/>
        </w:rPr>
        <w:t xml:space="preserve">Pristina:    </w:t>
      </w:r>
      <w:r w:rsidR="00672876" w:rsidRPr="00672876">
        <w:rPr>
          <w:rFonts w:ascii="Times New Roman" w:hAnsi="Times New Roman"/>
          <w:sz w:val="22"/>
          <w:szCs w:val="22"/>
          <w:lang w:val="en-GB"/>
        </w:rPr>
        <w:t>20</w:t>
      </w:r>
      <w:r w:rsidRPr="00672876">
        <w:rPr>
          <w:rFonts w:ascii="Times New Roman" w:hAnsi="Times New Roman"/>
          <w:sz w:val="22"/>
          <w:szCs w:val="22"/>
          <w:lang w:val="en-GB"/>
        </w:rPr>
        <w:t xml:space="preserve"> </w:t>
      </w:r>
      <w:r w:rsidR="00E85665" w:rsidRPr="00672876">
        <w:rPr>
          <w:rFonts w:ascii="Times New Roman" w:hAnsi="Times New Roman"/>
          <w:sz w:val="22"/>
          <w:szCs w:val="22"/>
          <w:lang w:val="en-GB"/>
        </w:rPr>
        <w:t>December</w:t>
      </w:r>
      <w:r w:rsidRPr="00672876">
        <w:rPr>
          <w:rFonts w:ascii="Times New Roman" w:hAnsi="Times New Roman"/>
          <w:sz w:val="22"/>
          <w:szCs w:val="22"/>
          <w:lang w:val="en-GB"/>
        </w:rPr>
        <w:t xml:space="preserve"> 2019</w:t>
      </w:r>
    </w:p>
    <w:p w14:paraId="2457701A" w14:textId="26319CAF" w:rsidR="00213C58" w:rsidRPr="00482225" w:rsidRDefault="00213C58" w:rsidP="00213C58">
      <w:pPr>
        <w:pStyle w:val="Blockquote"/>
        <w:tabs>
          <w:tab w:val="left" w:pos="709"/>
        </w:tabs>
        <w:ind w:left="0" w:right="0"/>
        <w:rPr>
          <w:rStyle w:val="Emphasis"/>
          <w:rFonts w:ascii="Times New Roman" w:hAnsi="Times New Roman"/>
          <w:b/>
          <w:i w:val="0"/>
          <w:sz w:val="22"/>
          <w:szCs w:val="22"/>
        </w:rPr>
      </w:pPr>
      <w:r w:rsidRPr="00482225">
        <w:rPr>
          <w:rFonts w:ascii="Times New Roman" w:hAnsi="Times New Roman"/>
          <w:b/>
          <w:sz w:val="22"/>
          <w:szCs w:val="22"/>
          <w:lang w:val="en-GB"/>
        </w:rPr>
        <w:t xml:space="preserve">Our ref.:  </w:t>
      </w:r>
      <w:r w:rsidR="00FA228E" w:rsidRPr="00FA228E">
        <w:rPr>
          <w:rFonts w:ascii="Times New Roman" w:hAnsi="Times New Roman"/>
          <w:b/>
          <w:sz w:val="22"/>
          <w:szCs w:val="22"/>
          <w:lang w:val="en-GB"/>
        </w:rPr>
        <w:t>EuropeAid/140537/IH/SUP/XK</w:t>
      </w:r>
      <w:r w:rsidRPr="00811DF3">
        <w:rPr>
          <w:rFonts w:ascii="Times New Roman" w:hAnsi="Times New Roman"/>
          <w:b/>
          <w:sz w:val="22"/>
          <w:szCs w:val="22"/>
          <w:lang w:val="en-GB"/>
        </w:rPr>
        <w:t>/Fuel Supply</w:t>
      </w:r>
      <w:r>
        <w:rPr>
          <w:rFonts w:ascii="Times New Roman" w:hAnsi="Times New Roman"/>
          <w:b/>
          <w:sz w:val="22"/>
          <w:szCs w:val="22"/>
          <w:lang w:val="en-GB"/>
        </w:rPr>
        <w:t xml:space="preserve"> no.</w:t>
      </w:r>
      <w:r w:rsidR="00CE50C9">
        <w:rPr>
          <w:rFonts w:ascii="Times New Roman" w:hAnsi="Times New Roman"/>
          <w:b/>
          <w:sz w:val="22"/>
          <w:szCs w:val="22"/>
          <w:lang w:val="en-GB"/>
        </w:rPr>
        <w:t xml:space="preserve"> </w:t>
      </w:r>
      <w:r>
        <w:rPr>
          <w:rFonts w:ascii="Times New Roman" w:hAnsi="Times New Roman"/>
          <w:b/>
          <w:sz w:val="22"/>
          <w:szCs w:val="22"/>
          <w:lang w:val="en-GB"/>
        </w:rPr>
        <w:t xml:space="preserve">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sidRPr="00811DF3">
        <w:rPr>
          <w:rFonts w:ascii="Times New Roman" w:hAnsi="Times New Roman"/>
          <w:b/>
          <w:sz w:val="22"/>
          <w:szCs w:val="22"/>
          <w:lang w:val="en-GB"/>
        </w:rPr>
        <w:t>)</w:t>
      </w:r>
    </w:p>
    <w:p w14:paraId="497449F8" w14:textId="77777777" w:rsidR="00213C58" w:rsidRPr="006D4441" w:rsidRDefault="00213C58" w:rsidP="00213C58">
      <w:pPr>
        <w:tabs>
          <w:tab w:val="left" w:pos="0"/>
          <w:tab w:val="left" w:pos="709"/>
          <w:tab w:val="left" w:pos="851"/>
          <w:tab w:val="left" w:pos="1134"/>
          <w:tab w:val="left" w:pos="1418"/>
        </w:tabs>
        <w:spacing w:before="0" w:after="0"/>
        <w:rPr>
          <w:rFonts w:ascii="Times New Roman" w:hAnsi="Times New Roman"/>
          <w:sz w:val="22"/>
          <w:szCs w:val="22"/>
          <w:lang w:val="en-GB"/>
        </w:rPr>
      </w:pPr>
    </w:p>
    <w:p w14:paraId="0D469599" w14:textId="77777777" w:rsidR="00213C58" w:rsidRPr="006D4441" w:rsidRDefault="00213C58" w:rsidP="00213C58">
      <w:pPr>
        <w:tabs>
          <w:tab w:val="left" w:pos="0"/>
          <w:tab w:val="left" w:pos="709"/>
          <w:tab w:val="left" w:pos="851"/>
          <w:tab w:val="left" w:pos="1134"/>
          <w:tab w:val="left" w:pos="1418"/>
        </w:tabs>
        <w:spacing w:before="0" w:after="0"/>
        <w:rPr>
          <w:rFonts w:ascii="Times New Roman" w:hAnsi="Times New Roman"/>
          <w:sz w:val="22"/>
          <w:szCs w:val="22"/>
          <w:lang w:val="en-GB"/>
        </w:rPr>
      </w:pPr>
      <w:r w:rsidRPr="006D4441">
        <w:rPr>
          <w:rFonts w:ascii="Times New Roman" w:hAnsi="Times New Roman"/>
          <w:sz w:val="22"/>
          <w:szCs w:val="22"/>
          <w:lang w:val="en-GB"/>
        </w:rPr>
        <w:t xml:space="preserve">Dear </w:t>
      </w:r>
      <w:r>
        <w:rPr>
          <w:rFonts w:ascii="Times New Roman" w:hAnsi="Times New Roman"/>
          <w:sz w:val="22"/>
          <w:szCs w:val="22"/>
          <w:lang w:val="en-GB"/>
        </w:rPr>
        <w:t>Sir/Madam</w:t>
      </w:r>
      <w:r w:rsidRPr="006D4441">
        <w:rPr>
          <w:rFonts w:ascii="Times New Roman" w:hAnsi="Times New Roman"/>
          <w:sz w:val="22"/>
          <w:szCs w:val="22"/>
          <w:lang w:val="en-GB"/>
        </w:rPr>
        <w:t>,</w:t>
      </w:r>
    </w:p>
    <w:p w14:paraId="67E5D4A3" w14:textId="77777777" w:rsidR="00213C58" w:rsidRPr="006D4441" w:rsidRDefault="00213C58" w:rsidP="00213C58">
      <w:pPr>
        <w:tabs>
          <w:tab w:val="left" w:pos="709"/>
          <w:tab w:val="left" w:pos="851"/>
          <w:tab w:val="left" w:pos="1134"/>
          <w:tab w:val="left" w:pos="1418"/>
        </w:tabs>
        <w:jc w:val="both"/>
        <w:rPr>
          <w:rFonts w:ascii="Times New Roman" w:hAnsi="Times New Roman"/>
          <w:b/>
          <w:sz w:val="22"/>
          <w:szCs w:val="22"/>
          <w:lang w:val="en-GB"/>
        </w:rPr>
      </w:pPr>
      <w:r w:rsidRPr="006D4441">
        <w:rPr>
          <w:rFonts w:ascii="Times New Roman" w:hAnsi="Times New Roman"/>
          <w:b/>
          <w:sz w:val="22"/>
          <w:szCs w:val="22"/>
          <w:lang w:val="en-GB"/>
        </w:rPr>
        <w:t xml:space="preserve">SUBJECT: INVITATION TO TENDER FOR Fuel Supply </w:t>
      </w:r>
      <w:r>
        <w:rPr>
          <w:rFonts w:ascii="Times New Roman" w:hAnsi="Times New Roman"/>
          <w:b/>
          <w:sz w:val="22"/>
          <w:szCs w:val="22"/>
          <w:lang w:val="en-GB"/>
        </w:rPr>
        <w:t xml:space="preserve">no.7 </w:t>
      </w:r>
      <w:r w:rsidRPr="006D4441">
        <w:rPr>
          <w:rFonts w:ascii="Times New Roman" w:hAnsi="Times New Roman"/>
          <w:b/>
          <w:sz w:val="22"/>
          <w:szCs w:val="22"/>
          <w:lang w:val="en-GB"/>
        </w:rPr>
        <w:t>under a Framework Contract</w:t>
      </w:r>
    </w:p>
    <w:p w14:paraId="771B6B0C" w14:textId="77777777" w:rsidR="00213C58" w:rsidRPr="006D4441" w:rsidRDefault="00213C58" w:rsidP="00213C58">
      <w:pPr>
        <w:outlineLvl w:val="0"/>
        <w:rPr>
          <w:rStyle w:val="Strong"/>
          <w:rFonts w:ascii="Times New Roman" w:hAnsi="Times New Roman"/>
          <w:sz w:val="22"/>
          <w:szCs w:val="22"/>
          <w:lang w:val="en-GB"/>
        </w:rPr>
      </w:pPr>
      <w:r w:rsidRPr="006D4441">
        <w:rPr>
          <w:rStyle w:val="Strong"/>
          <w:rFonts w:ascii="Times New Roman" w:hAnsi="Times New Roman"/>
          <w:sz w:val="22"/>
          <w:szCs w:val="22"/>
          <w:lang w:val="en-GB"/>
        </w:rPr>
        <w:t>Please note that the awarding of the contract is subject to the condition of:</w:t>
      </w:r>
    </w:p>
    <w:p w14:paraId="71E69288" w14:textId="77777777" w:rsidR="00213C58" w:rsidRPr="00811DF3" w:rsidRDefault="00213C58" w:rsidP="00213C58">
      <w:pPr>
        <w:pStyle w:val="ListParagraph"/>
        <w:widowControl w:val="0"/>
        <w:numPr>
          <w:ilvl w:val="0"/>
          <w:numId w:val="5"/>
        </w:numPr>
        <w:spacing w:before="100" w:after="100"/>
        <w:jc w:val="both"/>
        <w:outlineLvl w:val="0"/>
        <w:rPr>
          <w:rStyle w:val="Strong"/>
          <w:sz w:val="22"/>
          <w:szCs w:val="22"/>
          <w:lang w:val="en-GB"/>
        </w:rPr>
      </w:pPr>
      <w:r w:rsidRPr="00811DF3">
        <w:rPr>
          <w:i/>
          <w:sz w:val="22"/>
          <w:szCs w:val="22"/>
        </w:rPr>
        <w:t xml:space="preserve">This tender procedure is launched under </w:t>
      </w:r>
      <w:r w:rsidRPr="00811DF3">
        <w:rPr>
          <w:b/>
          <w:i/>
          <w:sz w:val="22"/>
          <w:szCs w:val="22"/>
        </w:rPr>
        <w:t>suspensive clause</w:t>
      </w:r>
      <w:r w:rsidRPr="00811DF3">
        <w:rPr>
          <w:rFonts w:eastAsia="Batang"/>
          <w:b/>
          <w:i/>
          <w:sz w:val="22"/>
          <w:szCs w:val="22"/>
          <w:vertAlign w:val="superscript"/>
        </w:rPr>
        <w:footnoteReference w:id="1"/>
      </w:r>
      <w:r w:rsidRPr="00811DF3">
        <w:rPr>
          <w:rFonts w:eastAsia="Batang"/>
          <w:b/>
          <w:i/>
          <w:sz w:val="22"/>
          <w:szCs w:val="22"/>
        </w:rPr>
        <w:t xml:space="preserve"> </w:t>
      </w:r>
      <w:r w:rsidRPr="00811DF3">
        <w:rPr>
          <w:i/>
          <w:sz w:val="22"/>
          <w:szCs w:val="22"/>
        </w:rPr>
        <w:t>i.e. the contract implementation beyond the duration of th</w:t>
      </w:r>
      <w:r>
        <w:rPr>
          <w:i/>
          <w:sz w:val="22"/>
          <w:szCs w:val="22"/>
        </w:rPr>
        <w:t>e Financing Agreement (CFSP/2018/09</w:t>
      </w:r>
      <w:r w:rsidRPr="00811DF3">
        <w:rPr>
          <w:i/>
          <w:sz w:val="22"/>
          <w:szCs w:val="22"/>
        </w:rPr>
        <w:t>/EULEX Kosovo), is subject to the availability of funds of EULEX Kosovo through the conclusion of a new Financing Agreement between the European Commission and the EULEX Head of Mission</w:t>
      </w:r>
      <w:r w:rsidRPr="00811DF3">
        <w:rPr>
          <w:rStyle w:val="Strong"/>
          <w:b w:val="0"/>
          <w:i/>
          <w:sz w:val="22"/>
          <w:szCs w:val="22"/>
          <w:lang w:val="en-GB"/>
        </w:rPr>
        <w:t>.</w:t>
      </w:r>
      <w:r w:rsidRPr="00811DF3">
        <w:rPr>
          <w:rStyle w:val="Emphasis"/>
          <w:b/>
          <w:sz w:val="22"/>
          <w:szCs w:val="22"/>
          <w:lang w:val="en-GB"/>
        </w:rPr>
        <w:t xml:space="preserve"> </w:t>
      </w:r>
    </w:p>
    <w:p w14:paraId="35907041" w14:textId="77777777" w:rsidR="00213C58" w:rsidRPr="006D4441" w:rsidRDefault="00213C58" w:rsidP="00213C58">
      <w:pPr>
        <w:tabs>
          <w:tab w:val="left" w:pos="709"/>
          <w:tab w:val="left" w:pos="851"/>
          <w:tab w:val="left" w:pos="1134"/>
          <w:tab w:val="left" w:pos="1418"/>
        </w:tabs>
        <w:spacing w:before="60" w:after="60"/>
        <w:jc w:val="both"/>
        <w:rPr>
          <w:rFonts w:ascii="Times New Roman" w:hAnsi="Times New Roman"/>
          <w:sz w:val="22"/>
          <w:szCs w:val="22"/>
          <w:lang w:val="en-GB"/>
        </w:rPr>
      </w:pPr>
      <w:r w:rsidRPr="006D4441">
        <w:rPr>
          <w:rFonts w:ascii="Times New Roman" w:hAnsi="Times New Roman"/>
          <w:sz w:val="22"/>
          <w:szCs w:val="22"/>
          <w:lang w:val="en-GB"/>
        </w:rPr>
        <w:t>This is an invitation to tender for the above mentioned supply contract. Please find enclosed the following documents, which constitute the tender dossier:</w:t>
      </w:r>
    </w:p>
    <w:p w14:paraId="012F4968" w14:textId="77777777" w:rsidR="00213C58" w:rsidRPr="006D4441" w:rsidRDefault="00213C58" w:rsidP="00213C58">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 xml:space="preserve">Instructions to tenderers </w:t>
      </w:r>
    </w:p>
    <w:p w14:paraId="0E1FBB74" w14:textId="77777777" w:rsidR="00213C58" w:rsidRPr="006D4441" w:rsidRDefault="00213C58" w:rsidP="00213C58">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Draft contract and special conditions, including annexes</w:t>
      </w:r>
    </w:p>
    <w:p w14:paraId="72670C1C" w14:textId="77777777" w:rsidR="00213C58" w:rsidRPr="006D4441" w:rsidRDefault="00213C58" w:rsidP="00213C58">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Draft contract</w:t>
      </w:r>
    </w:p>
    <w:p w14:paraId="764871A3" w14:textId="77777777" w:rsidR="00213C58" w:rsidRPr="006D4441" w:rsidRDefault="00213C58" w:rsidP="00213C58">
      <w:pPr>
        <w:numPr>
          <w:ilvl w:val="0"/>
          <w:numId w:val="4"/>
        </w:numPr>
        <w:tabs>
          <w:tab w:val="left" w:pos="993"/>
          <w:tab w:val="left" w:pos="2694"/>
        </w:tabs>
        <w:spacing w:before="0" w:after="80"/>
        <w:ind w:left="993"/>
        <w:rPr>
          <w:rFonts w:ascii="Times New Roman" w:hAnsi="Times New Roman"/>
          <w:sz w:val="22"/>
          <w:szCs w:val="22"/>
          <w:lang w:val="en-GB"/>
        </w:rPr>
      </w:pPr>
      <w:r w:rsidRPr="006D4441">
        <w:rPr>
          <w:rFonts w:ascii="Times New Roman" w:hAnsi="Times New Roman"/>
          <w:sz w:val="22"/>
          <w:szCs w:val="22"/>
          <w:lang w:val="en-GB"/>
        </w:rPr>
        <w:t>Special conditions</w:t>
      </w:r>
    </w:p>
    <w:p w14:paraId="543C6C2E" w14:textId="77777777" w:rsidR="00213C58" w:rsidRPr="006D4441" w:rsidRDefault="00213C58" w:rsidP="00213C58">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i:</w:t>
      </w:r>
      <w:r w:rsidRPr="006D4441">
        <w:rPr>
          <w:rFonts w:ascii="Times New Roman" w:hAnsi="Times New Roman"/>
          <w:sz w:val="22"/>
          <w:szCs w:val="22"/>
          <w:lang w:val="en-GB"/>
        </w:rPr>
        <w:tab/>
        <w:t xml:space="preserve">general conditions </w:t>
      </w:r>
    </w:p>
    <w:p w14:paraId="2D0F0531" w14:textId="77777777" w:rsidR="00213C58" w:rsidRPr="006D4441" w:rsidRDefault="00213C58" w:rsidP="00213C58">
      <w:pPr>
        <w:numPr>
          <w:ilvl w:val="0"/>
          <w:numId w:val="4"/>
        </w:numPr>
        <w:tabs>
          <w:tab w:val="left" w:pos="993"/>
          <w:tab w:val="left" w:pos="2410"/>
        </w:tabs>
        <w:spacing w:before="0" w:after="80"/>
        <w:ind w:left="993"/>
        <w:jc w:val="both"/>
        <w:rPr>
          <w:rFonts w:ascii="Times New Roman" w:hAnsi="Times New Roman"/>
          <w:sz w:val="22"/>
          <w:szCs w:val="22"/>
          <w:lang w:val="en-GB"/>
        </w:rPr>
      </w:pPr>
      <w:r w:rsidRPr="006D4441">
        <w:rPr>
          <w:rFonts w:ascii="Times New Roman" w:hAnsi="Times New Roman"/>
          <w:sz w:val="22"/>
          <w:szCs w:val="22"/>
          <w:lang w:val="en-GB"/>
        </w:rPr>
        <w:t>Annex ii +iii:</w:t>
      </w:r>
      <w:r w:rsidRPr="006D4441">
        <w:rPr>
          <w:rFonts w:ascii="Times New Roman" w:hAnsi="Times New Roman"/>
          <w:sz w:val="22"/>
          <w:szCs w:val="22"/>
          <w:lang w:val="en-GB"/>
        </w:rPr>
        <w:tab/>
        <w:t xml:space="preserve">technical specifications + technical offer </w:t>
      </w:r>
    </w:p>
    <w:p w14:paraId="3446F288" w14:textId="77777777" w:rsidR="00213C58" w:rsidRPr="006D4441" w:rsidRDefault="00213C58" w:rsidP="00213C58">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iv:</w:t>
      </w:r>
      <w:r w:rsidRPr="006D4441">
        <w:rPr>
          <w:rFonts w:ascii="Times New Roman" w:hAnsi="Times New Roman"/>
          <w:sz w:val="22"/>
          <w:szCs w:val="22"/>
          <w:lang w:val="en-GB"/>
        </w:rPr>
        <w:tab/>
        <w:t>budget breakdown (model financial offer)</w:t>
      </w:r>
    </w:p>
    <w:p w14:paraId="20D31B0F" w14:textId="77777777" w:rsidR="00213C58" w:rsidRPr="006D4441" w:rsidRDefault="00213C58" w:rsidP="00213C58">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v:</w:t>
      </w:r>
      <w:r w:rsidRPr="006D4441">
        <w:rPr>
          <w:rFonts w:ascii="Times New Roman" w:hAnsi="Times New Roman"/>
          <w:sz w:val="22"/>
          <w:szCs w:val="22"/>
          <w:lang w:val="en-GB"/>
        </w:rPr>
        <w:tab/>
        <w:t>forms</w:t>
      </w:r>
    </w:p>
    <w:p w14:paraId="5DC1C525" w14:textId="77777777" w:rsidR="00213C58" w:rsidRPr="006D4441" w:rsidRDefault="00213C58" w:rsidP="00213C58">
      <w:pPr>
        <w:numPr>
          <w:ilvl w:val="0"/>
          <w:numId w:val="3"/>
        </w:numPr>
        <w:tabs>
          <w:tab w:val="clear" w:pos="720"/>
          <w:tab w:val="left" w:pos="567"/>
        </w:tabs>
        <w:spacing w:before="0" w:after="80"/>
        <w:rPr>
          <w:rFonts w:ascii="Times New Roman" w:hAnsi="Times New Roman"/>
          <w:sz w:val="22"/>
          <w:szCs w:val="22"/>
          <w:lang w:val="en-GB"/>
        </w:rPr>
      </w:pPr>
      <w:r w:rsidRPr="006D4441">
        <w:rPr>
          <w:rFonts w:ascii="Times New Roman" w:hAnsi="Times New Roman"/>
          <w:sz w:val="22"/>
          <w:szCs w:val="22"/>
          <w:lang w:val="en-GB"/>
        </w:rPr>
        <w:t>Further information</w:t>
      </w:r>
    </w:p>
    <w:p w14:paraId="6DB50D35" w14:textId="77777777" w:rsidR="00213C58" w:rsidRPr="006D4441" w:rsidRDefault="00213C58" w:rsidP="00213C58">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Administrative compliance grid</w:t>
      </w:r>
    </w:p>
    <w:p w14:paraId="55C89241" w14:textId="77777777" w:rsidR="00213C58" w:rsidRPr="006D4441" w:rsidRDefault="00213C58" w:rsidP="00213C58">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Evaluation grid</w:t>
      </w:r>
    </w:p>
    <w:p w14:paraId="0A9FA5F4" w14:textId="77777777" w:rsidR="00213C58" w:rsidRDefault="00213C58" w:rsidP="00213C58">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Tender form for a supply contract</w:t>
      </w:r>
    </w:p>
    <w:p w14:paraId="29AE290E" w14:textId="77777777" w:rsidR="00213C58" w:rsidRPr="006D4441" w:rsidRDefault="00213C58" w:rsidP="00213C58">
      <w:pPr>
        <w:spacing w:before="0" w:after="80"/>
        <w:ind w:left="567"/>
        <w:rPr>
          <w:rFonts w:ascii="Times New Roman" w:hAnsi="Times New Roman"/>
          <w:sz w:val="22"/>
          <w:szCs w:val="22"/>
          <w:lang w:val="en-GB"/>
        </w:rPr>
      </w:pPr>
      <w:r w:rsidRPr="00A358E8">
        <w:rPr>
          <w:rFonts w:ascii="Times New Roman" w:hAnsi="Times New Roman"/>
          <w:sz w:val="22"/>
          <w:szCs w:val="22"/>
          <w:lang w:val="en-GB"/>
        </w:rPr>
        <w:t>Annex 1 - Declaration of honour on exclusion and selection criteria</w:t>
      </w:r>
    </w:p>
    <w:p w14:paraId="1969C665" w14:textId="77777777" w:rsidR="00213C58" w:rsidRDefault="00213C58" w:rsidP="00213C58">
      <w:pPr>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Practical Guide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9" w:history="1">
        <w:r w:rsidRPr="009F3276">
          <w:rPr>
            <w:rStyle w:val="Hyperlink"/>
            <w:rFonts w:ascii="Times New Roman" w:hAnsi="Times New Roman"/>
            <w:sz w:val="22"/>
            <w:szCs w:val="22"/>
            <w:lang w:val="en-GB"/>
          </w:rPr>
          <w:t>http://ec.europa.eu/europeaid/prag/document.do</w:t>
        </w:r>
      </w:hyperlink>
    </w:p>
    <w:p w14:paraId="09ECCF09" w14:textId="77777777" w:rsidR="00213C58" w:rsidRDefault="00213C58" w:rsidP="00213C58">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w:t>
      </w:r>
      <w:r w:rsidRPr="00A27C46">
        <w:rPr>
          <w:rFonts w:ascii="Times New Roman" w:hAnsi="Times New Roman"/>
          <w:sz w:val="22"/>
          <w:szCs w:val="22"/>
          <w:lang w:val="en-GB"/>
        </w:rPr>
        <w:t>tender and the accompanying tender guarantee before</w:t>
      </w:r>
      <w:r>
        <w:rPr>
          <w:rFonts w:ascii="Times New Roman" w:hAnsi="Times New Roman"/>
          <w:sz w:val="22"/>
          <w:szCs w:val="22"/>
          <w:lang w:val="en-GB"/>
        </w:rPr>
        <w:t xml:space="preserve"> the submission deadline </w:t>
      </w:r>
      <w:r w:rsidRPr="00CA6C68">
        <w:rPr>
          <w:rFonts w:ascii="Times New Roman" w:hAnsi="Times New Roman"/>
          <w:sz w:val="22"/>
          <w:szCs w:val="22"/>
          <w:lang w:val="en-GB"/>
        </w:rPr>
        <w:t xml:space="preserve">at the address specified in the </w:t>
      </w:r>
      <w:r w:rsidRPr="001A21CD">
        <w:rPr>
          <w:rFonts w:ascii="Times New Roman" w:hAnsi="Times New Roman"/>
          <w:sz w:val="22"/>
          <w:szCs w:val="22"/>
          <w:lang w:val="en-GB"/>
        </w:rPr>
        <w:t>Instructions to tenderers</w:t>
      </w:r>
      <w:r>
        <w:rPr>
          <w:rFonts w:ascii="Times New Roman" w:hAnsi="Times New Roman"/>
          <w:sz w:val="22"/>
          <w:szCs w:val="22"/>
          <w:lang w:val="en-GB"/>
        </w:rPr>
        <w:t>.</w:t>
      </w:r>
      <w:r w:rsidRPr="00CA6C68">
        <w:rPr>
          <w:rFonts w:ascii="Times New Roman" w:hAnsi="Times New Roman"/>
          <w:sz w:val="22"/>
          <w:szCs w:val="22"/>
          <w:lang w:val="en-GB"/>
        </w:rPr>
        <w:t xml:space="preserve"> </w:t>
      </w:r>
    </w:p>
    <w:p w14:paraId="5CCF448A" w14:textId="77777777" w:rsidR="00213C58" w:rsidRPr="00B25F15" w:rsidRDefault="00213C58" w:rsidP="00213C58">
      <w:pPr>
        <w:jc w:val="both"/>
        <w:rPr>
          <w:rFonts w:ascii="Times New Roman" w:hAnsi="Times New Roman"/>
          <w:sz w:val="22"/>
          <w:szCs w:val="22"/>
          <w:lang w:val="en-GB"/>
        </w:rPr>
      </w:pPr>
      <w:r w:rsidRPr="00B25F15">
        <w:rPr>
          <w:rFonts w:ascii="Times New Roman" w:hAnsi="Times New Roman"/>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16854BC9" w14:textId="77777777" w:rsidR="00213C58" w:rsidRPr="006D4441" w:rsidRDefault="00213C58" w:rsidP="00213C58">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r w:rsidRPr="006D4441">
        <w:rPr>
          <w:rFonts w:ascii="Times New Roman" w:hAnsi="Times New Roman"/>
          <w:sz w:val="22"/>
          <w:szCs w:val="22"/>
          <w:lang w:val="en-GB"/>
        </w:rPr>
        <w:t xml:space="preserve"> </w:t>
      </w:r>
    </w:p>
    <w:p w14:paraId="12B915D8" w14:textId="77777777" w:rsidR="00213C58" w:rsidRPr="006D4441" w:rsidRDefault="00213C58" w:rsidP="00213C58">
      <w:pPr>
        <w:jc w:val="both"/>
        <w:rPr>
          <w:rFonts w:ascii="Times New Roman" w:hAnsi="Times New Roman"/>
          <w:sz w:val="22"/>
          <w:szCs w:val="22"/>
          <w:lang w:val="en-GB"/>
        </w:rPr>
      </w:pPr>
    </w:p>
    <w:p w14:paraId="6187BF4E" w14:textId="77777777" w:rsidR="00213C58" w:rsidRPr="006D4441" w:rsidRDefault="00213C58" w:rsidP="00213C58">
      <w:pPr>
        <w:jc w:val="both"/>
        <w:rPr>
          <w:rFonts w:ascii="Times New Roman" w:hAnsi="Times New Roman"/>
          <w:sz w:val="22"/>
          <w:szCs w:val="22"/>
          <w:lang w:val="en-GB"/>
        </w:rPr>
      </w:pPr>
      <w:r w:rsidRPr="006D4441">
        <w:rPr>
          <w:rFonts w:ascii="Times New Roman" w:hAnsi="Times New Roman"/>
          <w:sz w:val="22"/>
          <w:szCs w:val="22"/>
          <w:lang w:val="en-GB"/>
        </w:rPr>
        <w:t>Yours sincerely</w:t>
      </w:r>
      <w:r w:rsidRPr="006D4441">
        <w:rPr>
          <w:rFonts w:ascii="Times New Roman" w:hAnsi="Times New Roman"/>
          <w:b/>
          <w:sz w:val="22"/>
          <w:szCs w:val="22"/>
          <w:lang w:val="en-GB"/>
        </w:rPr>
        <w:t xml:space="preserve">, </w:t>
      </w:r>
    </w:p>
    <w:p w14:paraId="2FC30A40" w14:textId="77777777" w:rsidR="00213C58" w:rsidRPr="006D4441" w:rsidRDefault="00213C58" w:rsidP="00213C58">
      <w:pPr>
        <w:ind w:firstLine="567"/>
        <w:rPr>
          <w:rFonts w:ascii="Times New Roman" w:hAnsi="Times New Roman"/>
          <w:sz w:val="22"/>
          <w:szCs w:val="22"/>
          <w:lang w:val="en-GB"/>
        </w:rPr>
      </w:pPr>
    </w:p>
    <w:p w14:paraId="686CF6D7" w14:textId="77777777" w:rsidR="00213C58" w:rsidRPr="00207DCD" w:rsidRDefault="00213C58" w:rsidP="00213C58">
      <w:pPr>
        <w:tabs>
          <w:tab w:val="left" w:pos="142"/>
          <w:tab w:val="left" w:pos="709"/>
          <w:tab w:val="left" w:pos="851"/>
          <w:tab w:val="left" w:pos="1134"/>
          <w:tab w:val="left" w:pos="1418"/>
        </w:tabs>
        <w:spacing w:before="0"/>
        <w:rPr>
          <w:rFonts w:ascii="Times New Roman" w:hAnsi="Times New Roman"/>
          <w:b/>
          <w:sz w:val="24"/>
          <w:szCs w:val="24"/>
          <w:lang w:val="en-GB"/>
        </w:rPr>
      </w:pPr>
      <w:r w:rsidRPr="00207DCD">
        <w:rPr>
          <w:rFonts w:ascii="Times New Roman" w:hAnsi="Times New Roman"/>
          <w:b/>
          <w:sz w:val="24"/>
          <w:szCs w:val="24"/>
          <w:lang w:val="en-GB"/>
        </w:rPr>
        <w:t>Cezary Luba</w:t>
      </w:r>
    </w:p>
    <w:p w14:paraId="37467BC9" w14:textId="77777777" w:rsidR="00213C58" w:rsidRPr="00811DF3" w:rsidRDefault="00213C58" w:rsidP="00213C58">
      <w:pPr>
        <w:tabs>
          <w:tab w:val="left" w:pos="142"/>
          <w:tab w:val="left" w:pos="709"/>
          <w:tab w:val="left" w:pos="851"/>
          <w:tab w:val="left" w:pos="1134"/>
          <w:tab w:val="left" w:pos="1418"/>
        </w:tabs>
        <w:spacing w:before="0"/>
        <w:rPr>
          <w:rFonts w:ascii="Times New Roman" w:hAnsi="Times New Roman"/>
          <w:b/>
          <w:sz w:val="24"/>
          <w:szCs w:val="24"/>
          <w:lang w:val="en-GB"/>
        </w:rPr>
      </w:pPr>
      <w:r>
        <w:rPr>
          <w:rFonts w:ascii="Times New Roman" w:hAnsi="Times New Roman"/>
          <w:sz w:val="24"/>
          <w:szCs w:val="24"/>
          <w:lang w:val="en-GB"/>
        </w:rPr>
        <w:t xml:space="preserve">Acting </w:t>
      </w:r>
      <w:r w:rsidRPr="00811DF3">
        <w:rPr>
          <w:rFonts w:ascii="Times New Roman" w:hAnsi="Times New Roman"/>
          <w:sz w:val="24"/>
          <w:szCs w:val="24"/>
          <w:lang w:val="en-GB"/>
        </w:rPr>
        <w:t>Head of EULEX Kosovo</w:t>
      </w:r>
    </w:p>
    <w:p w14:paraId="26079428"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0BCB769C"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1791FB5E"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664FD92"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7B609B42"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44312F48"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DEFC42F"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62460F8C"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4CF4AD9"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0F772A45"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699D5ED3"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54BA29D"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1AA3255"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0959C3CB"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3B8FF36"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7B23AADB"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25E9782"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1E72B1F"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C6E1662"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665D8A70"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D94C68D" w14:textId="77777777" w:rsidR="00213C58" w:rsidRPr="00F72BF0" w:rsidRDefault="00213C58" w:rsidP="00213C58">
      <w:pPr>
        <w:tabs>
          <w:tab w:val="left" w:pos="142"/>
          <w:tab w:val="left" w:pos="709"/>
          <w:tab w:val="left" w:pos="851"/>
          <w:tab w:val="left" w:pos="1134"/>
          <w:tab w:val="left" w:pos="1418"/>
        </w:tabs>
        <w:rPr>
          <w:rFonts w:ascii="Times New Roman" w:hAnsi="Times New Roman"/>
          <w:b/>
          <w:sz w:val="22"/>
          <w:szCs w:val="22"/>
          <w:lang w:val="en-US"/>
        </w:rPr>
      </w:pPr>
    </w:p>
    <w:p w14:paraId="3F91DD39"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9E0B0EB"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1BEFFFB7"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6131C8E0"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4DF41875" w14:textId="77777777" w:rsidR="00D95C1A" w:rsidRPr="006D4441"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285B2D9A"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4CF13267" w14:textId="77777777" w:rsidR="00213C58" w:rsidRPr="006D4441" w:rsidRDefault="00213C58" w:rsidP="00213C58">
      <w:pPr>
        <w:pStyle w:val="Heading1"/>
        <w:numPr>
          <w:ilvl w:val="0"/>
          <w:numId w:val="0"/>
        </w:numPr>
        <w:ind w:right="-144"/>
        <w:jc w:val="center"/>
        <w:rPr>
          <w:rFonts w:ascii="Times New Roman" w:hAnsi="Times New Roman"/>
          <w:sz w:val="28"/>
          <w:szCs w:val="28"/>
          <w:lang w:val="en-GB"/>
        </w:rPr>
      </w:pPr>
      <w:bookmarkStart w:id="1" w:name="_Toc42488069"/>
      <w:r w:rsidRPr="006D4441">
        <w:rPr>
          <w:rFonts w:ascii="Times New Roman" w:hAnsi="Times New Roman"/>
          <w:sz w:val="28"/>
          <w:szCs w:val="28"/>
          <w:lang w:val="en-GB"/>
        </w:rPr>
        <w:lastRenderedPageBreak/>
        <w:t>PART A.</w:t>
      </w:r>
      <w:r w:rsidRPr="006D4441">
        <w:rPr>
          <w:rFonts w:ascii="Times New Roman" w:hAnsi="Times New Roman"/>
          <w:sz w:val="28"/>
          <w:szCs w:val="28"/>
          <w:lang w:val="en-GB"/>
        </w:rPr>
        <w:tab/>
        <w:t>INSTRUCTIONS TO TENDERERS</w:t>
      </w:r>
      <w:bookmarkEnd w:id="1"/>
    </w:p>
    <w:p w14:paraId="5C2781DE" w14:textId="487E426E" w:rsidR="00213C58" w:rsidRPr="006D4441" w:rsidRDefault="00213C58" w:rsidP="00213C58">
      <w:pPr>
        <w:pStyle w:val="Subtitle"/>
        <w:spacing w:after="240"/>
        <w:rPr>
          <w:rFonts w:ascii="Times New Roman" w:hAnsi="Times New Roman"/>
          <w:szCs w:val="28"/>
          <w:lang w:val="en-GB"/>
        </w:rPr>
      </w:pPr>
      <w:r w:rsidRPr="006D4441">
        <w:rPr>
          <w:rFonts w:ascii="Times New Roman" w:hAnsi="Times New Roman"/>
          <w:szCs w:val="28"/>
          <w:lang w:val="en-GB"/>
        </w:rPr>
        <w:t xml:space="preserve">PUBLICATION REF.: </w:t>
      </w:r>
      <w:r w:rsidR="00FA228E" w:rsidRPr="00FA228E">
        <w:rPr>
          <w:rFonts w:ascii="Times New Roman" w:hAnsi="Times New Roman"/>
          <w:szCs w:val="28"/>
          <w:lang w:val="en-GB"/>
        </w:rPr>
        <w:t>EuropeAid/140537/IH/SUP/XK</w:t>
      </w:r>
      <w:r w:rsidRPr="00A767B2">
        <w:rPr>
          <w:rFonts w:ascii="Times New Roman" w:hAnsi="Times New Roman"/>
          <w:szCs w:val="28"/>
          <w:lang w:val="en-GB"/>
        </w:rPr>
        <w:t>/Fuel Supply no.</w:t>
      </w:r>
      <w:r w:rsidR="00CE50C9">
        <w:rPr>
          <w:rFonts w:ascii="Times New Roman" w:hAnsi="Times New Roman"/>
          <w:szCs w:val="28"/>
          <w:lang w:val="en-GB"/>
        </w:rPr>
        <w:t xml:space="preserve"> </w:t>
      </w:r>
      <w:r w:rsidRPr="00A767B2">
        <w:rPr>
          <w:rFonts w:ascii="Times New Roman" w:hAnsi="Times New Roman"/>
          <w:szCs w:val="28"/>
          <w:lang w:val="en-GB"/>
        </w:rPr>
        <w:t>7 (PROC/916/19</w:t>
      </w:r>
      <w:r>
        <w:rPr>
          <w:rFonts w:ascii="Times New Roman" w:hAnsi="Times New Roman"/>
          <w:szCs w:val="28"/>
          <w:lang w:val="en-GB"/>
        </w:rPr>
        <w:t>)</w:t>
      </w:r>
    </w:p>
    <w:p w14:paraId="72AE036D" w14:textId="77777777" w:rsidR="00213C58" w:rsidRPr="00E82463" w:rsidRDefault="00213C58" w:rsidP="00213C58">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18C66E60" w14:textId="77777777" w:rsidR="00213C58" w:rsidRPr="006D4441" w:rsidRDefault="00213C58" w:rsidP="00213C58">
      <w:pPr>
        <w:pStyle w:val="Subtitle"/>
        <w:spacing w:before="0" w:after="240"/>
        <w:jc w:val="both"/>
        <w:rPr>
          <w:rFonts w:ascii="Times New Roman" w:hAnsi="Times New Roman"/>
          <w:sz w:val="22"/>
          <w:szCs w:val="22"/>
          <w:lang w:val="en-GB"/>
        </w:rPr>
      </w:pPr>
      <w:r w:rsidRPr="00E82463">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r>
        <w:rPr>
          <w:rFonts w:ascii="Times New Roman" w:hAnsi="Times New Roman"/>
          <w:sz w:val="22"/>
          <w:szCs w:val="22"/>
          <w:lang w:val="en-GB"/>
        </w:rPr>
        <w:t xml:space="preserve"> </w:t>
      </w:r>
      <w:hyperlink r:id="rId10"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0F85236F"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 w:name="_Toc42488070"/>
      <w:r w:rsidRPr="006D4441">
        <w:rPr>
          <w:lang w:val="en-GB"/>
        </w:rPr>
        <w:t>Supplies to be provided</w:t>
      </w:r>
      <w:bookmarkEnd w:id="2"/>
    </w:p>
    <w:p w14:paraId="01AD028A" w14:textId="77777777" w:rsidR="00213C58" w:rsidRPr="00DA4D9F" w:rsidRDefault="00213C58" w:rsidP="00213C58">
      <w:pPr>
        <w:pStyle w:val="Blockquote"/>
        <w:tabs>
          <w:tab w:val="left" w:pos="709"/>
        </w:tabs>
        <w:ind w:left="0" w:right="1"/>
        <w:jc w:val="both"/>
        <w:rPr>
          <w:rFonts w:ascii="Times New Roman" w:hAnsi="Times New Roman"/>
          <w:sz w:val="22"/>
          <w:lang w:val="en-GB"/>
        </w:rPr>
      </w:pPr>
      <w:r w:rsidRPr="00DA4D9F">
        <w:rPr>
          <w:rFonts w:ascii="Times New Roman" w:hAnsi="Times New Roman"/>
          <w:sz w:val="22"/>
          <w:lang w:val="en-GB"/>
        </w:rPr>
        <w:t xml:space="preserve">The subject of the framework contract is the supply and delivery of diesel, petrol, LPG, oils, lubricants and associated products by the Contractor, </w:t>
      </w:r>
      <w:r w:rsidRPr="00DA4D9F">
        <w:rPr>
          <w:rFonts w:ascii="Times New Roman" w:hAnsi="Times New Roman"/>
          <w:b/>
          <w:i/>
          <w:sz w:val="22"/>
          <w:szCs w:val="22"/>
        </w:rPr>
        <w:t>in 2 (two) lots</w:t>
      </w:r>
      <w:r w:rsidRPr="00DA4D9F">
        <w:rPr>
          <w:rFonts w:ascii="Times New Roman" w:hAnsi="Times New Roman"/>
          <w:sz w:val="22"/>
          <w:lang w:val="en-GB"/>
        </w:rPr>
        <w:t xml:space="preserve"> for EULEX Kosovo, Pristina, DAP</w:t>
      </w:r>
      <w:r w:rsidRPr="00DA4D9F">
        <w:rPr>
          <w:rFonts w:ascii="Times New Roman" w:hAnsi="Times New Roman"/>
          <w:sz w:val="22"/>
          <w:lang w:val="en-GB"/>
        </w:rPr>
        <w:footnoteReference w:id="2"/>
      </w:r>
      <w:r w:rsidRPr="00DA4D9F">
        <w:rPr>
          <w:rFonts w:ascii="Times New Roman" w:hAnsi="Times New Roman"/>
          <w:sz w:val="22"/>
          <w:lang w:val="en-GB"/>
        </w:rPr>
        <w:t>:</w:t>
      </w:r>
    </w:p>
    <w:tbl>
      <w:tblPr>
        <w:tblW w:w="8222" w:type="dxa"/>
        <w:tblInd w:w="675" w:type="dxa"/>
        <w:tblLook w:val="01E0" w:firstRow="1" w:lastRow="1" w:firstColumn="1" w:lastColumn="1" w:noHBand="0" w:noVBand="0"/>
      </w:tblPr>
      <w:tblGrid>
        <w:gridCol w:w="1674"/>
        <w:gridCol w:w="6548"/>
      </w:tblGrid>
      <w:tr w:rsidR="00213C58" w:rsidRPr="00DA4D9F" w14:paraId="75AECED3" w14:textId="77777777" w:rsidTr="00CE50C9">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54717DC" w14:textId="77777777" w:rsidR="00213C58" w:rsidRPr="00DA4D9F" w:rsidRDefault="00213C58" w:rsidP="00CE50C9">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Lot 1</w:t>
            </w:r>
          </w:p>
        </w:tc>
        <w:tc>
          <w:tcPr>
            <w:tcW w:w="6548" w:type="dxa"/>
            <w:tcBorders>
              <w:top w:val="single" w:sz="4" w:space="0" w:color="auto"/>
              <w:left w:val="single" w:sz="4" w:space="0" w:color="auto"/>
              <w:bottom w:val="single" w:sz="4" w:space="0" w:color="auto"/>
              <w:right w:val="single" w:sz="4" w:space="0" w:color="auto"/>
            </w:tcBorders>
          </w:tcPr>
          <w:p w14:paraId="736B47CF" w14:textId="77777777" w:rsidR="00213C58" w:rsidRPr="00DA4D9F" w:rsidRDefault="00213C58" w:rsidP="00CE50C9">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Supply of fuel for vehicles, central heating and generators (diesel and petrol)</w:t>
            </w:r>
          </w:p>
        </w:tc>
      </w:tr>
      <w:tr w:rsidR="00213C58" w:rsidRPr="00DA4D9F" w14:paraId="6599E501" w14:textId="77777777" w:rsidTr="00CE50C9">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E4173F4" w14:textId="77777777" w:rsidR="00213C58" w:rsidRPr="00DA4D9F" w:rsidRDefault="00213C58" w:rsidP="00CE50C9">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Lot 2</w:t>
            </w:r>
          </w:p>
        </w:tc>
        <w:tc>
          <w:tcPr>
            <w:tcW w:w="6548" w:type="dxa"/>
            <w:tcBorders>
              <w:top w:val="single" w:sz="4" w:space="0" w:color="auto"/>
              <w:left w:val="single" w:sz="4" w:space="0" w:color="auto"/>
              <w:bottom w:val="single" w:sz="4" w:space="0" w:color="auto"/>
              <w:right w:val="single" w:sz="4" w:space="0" w:color="auto"/>
            </w:tcBorders>
          </w:tcPr>
          <w:p w14:paraId="400A48DC" w14:textId="77777777" w:rsidR="00213C58" w:rsidRPr="00DA4D9F" w:rsidRDefault="00213C58" w:rsidP="00CE50C9">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Supply of LPG, Oils &amp; Lubricants and Associated Products</w:t>
            </w:r>
          </w:p>
        </w:tc>
      </w:tr>
    </w:tbl>
    <w:p w14:paraId="5BF34355" w14:textId="77777777" w:rsidR="00213C58" w:rsidRPr="00DA4D9F" w:rsidRDefault="00213C58" w:rsidP="00213C58">
      <w:pPr>
        <w:pStyle w:val="Blockquote"/>
        <w:spacing w:before="0"/>
        <w:ind w:left="644"/>
        <w:jc w:val="both"/>
        <w:rPr>
          <w:rFonts w:ascii="Times New Roman" w:hAnsi="Times New Roman"/>
          <w:sz w:val="22"/>
          <w:lang w:val="en-GB"/>
        </w:rPr>
      </w:pPr>
    </w:p>
    <w:p w14:paraId="1E6B0A45" w14:textId="77777777" w:rsidR="00213C58" w:rsidRPr="00DA4D9F" w:rsidRDefault="00213C58" w:rsidP="00213C58">
      <w:pPr>
        <w:pStyle w:val="Blockquote"/>
        <w:spacing w:before="0"/>
        <w:ind w:left="644"/>
        <w:jc w:val="both"/>
        <w:rPr>
          <w:rFonts w:ascii="Times New Roman" w:hAnsi="Times New Roman"/>
          <w:sz w:val="22"/>
          <w:lang w:val="en-GB"/>
        </w:rPr>
      </w:pPr>
      <w:r w:rsidRPr="00DA4D9F">
        <w:rPr>
          <w:rFonts w:ascii="Times New Roman" w:hAnsi="Times New Roman"/>
          <w:sz w:val="22"/>
          <w:lang w:val="en-GB"/>
        </w:rPr>
        <w:t xml:space="preserve">Fuels, i.e. diesel and petrol  </w:t>
      </w:r>
    </w:p>
    <w:p w14:paraId="0B75AC3F" w14:textId="77777777" w:rsidR="00213C58" w:rsidRPr="00DA4D9F" w:rsidRDefault="00213C58" w:rsidP="00213C58">
      <w:pPr>
        <w:pStyle w:val="Blockquote"/>
        <w:numPr>
          <w:ilvl w:val="1"/>
          <w:numId w:val="34"/>
        </w:numPr>
        <w:spacing w:before="0"/>
        <w:jc w:val="both"/>
        <w:rPr>
          <w:rFonts w:ascii="Times New Roman" w:hAnsi="Times New Roman"/>
          <w:sz w:val="22"/>
          <w:lang w:val="en-GB"/>
        </w:rPr>
      </w:pPr>
      <w:r w:rsidRPr="00DA4D9F">
        <w:rPr>
          <w:rFonts w:ascii="Times New Roman" w:hAnsi="Times New Roman"/>
          <w:sz w:val="22"/>
          <w:lang w:val="en-GB"/>
        </w:rPr>
        <w:t>To be provided at/to Contractor’s fuel distribution points (to be set up by the Contractor) in Pristina and Mitrovica or at/ to Contracting Authority’s fuel distribution point in Mitrovica (if such is the case) for use of CA’s and possibly other authorised vehicles.</w:t>
      </w:r>
    </w:p>
    <w:p w14:paraId="3C5DA2B0" w14:textId="77777777" w:rsidR="00213C58" w:rsidRPr="00DA4D9F" w:rsidRDefault="00213C58" w:rsidP="00213C58">
      <w:pPr>
        <w:pStyle w:val="Blockquote"/>
        <w:numPr>
          <w:ilvl w:val="1"/>
          <w:numId w:val="34"/>
        </w:numPr>
        <w:spacing w:before="0"/>
        <w:jc w:val="both"/>
        <w:rPr>
          <w:rFonts w:ascii="Times New Roman" w:hAnsi="Times New Roman"/>
          <w:sz w:val="22"/>
          <w:lang w:val="en-GB"/>
        </w:rPr>
      </w:pPr>
      <w:r w:rsidRPr="00DA4D9F">
        <w:rPr>
          <w:rFonts w:ascii="Times New Roman" w:hAnsi="Times New Roman"/>
          <w:sz w:val="22"/>
          <w:lang w:val="en-GB"/>
        </w:rPr>
        <w:t xml:space="preserve">To be provided to CA’s generators and heating systems fuel storage tanks in Kosovo. </w:t>
      </w:r>
    </w:p>
    <w:p w14:paraId="6F36FD72" w14:textId="77777777" w:rsidR="00213C58" w:rsidRPr="00DA4D9F" w:rsidRDefault="00213C58" w:rsidP="00213C58">
      <w:pPr>
        <w:pStyle w:val="Blockquote"/>
        <w:numPr>
          <w:ilvl w:val="1"/>
          <w:numId w:val="34"/>
        </w:numPr>
        <w:spacing w:before="0"/>
        <w:jc w:val="both"/>
        <w:rPr>
          <w:rFonts w:ascii="Times New Roman" w:hAnsi="Times New Roman"/>
          <w:sz w:val="22"/>
          <w:lang w:val="en-GB"/>
        </w:rPr>
      </w:pPr>
      <w:r w:rsidRPr="00DA4D9F">
        <w:rPr>
          <w:rFonts w:ascii="Times New Roman" w:hAnsi="Times New Roman"/>
          <w:sz w:val="22"/>
          <w:lang w:val="en-GB"/>
        </w:rPr>
        <w:t>The provision of associated services as set out in Annex II+III of the Tender Dossier;</w:t>
      </w:r>
    </w:p>
    <w:p w14:paraId="2BA5F181" w14:textId="77777777" w:rsidR="00213C58" w:rsidRPr="00DA4D9F" w:rsidRDefault="00213C58" w:rsidP="00213C58">
      <w:pPr>
        <w:pStyle w:val="Blockquote"/>
        <w:spacing w:before="0"/>
        <w:ind w:left="644"/>
        <w:jc w:val="both"/>
        <w:rPr>
          <w:rFonts w:ascii="Times New Roman" w:hAnsi="Times New Roman"/>
          <w:sz w:val="22"/>
          <w:lang w:val="en-GB"/>
        </w:rPr>
      </w:pPr>
      <w:r w:rsidRPr="00DA4D9F">
        <w:rPr>
          <w:rFonts w:ascii="Times New Roman" w:hAnsi="Times New Roman"/>
          <w:sz w:val="22"/>
          <w:lang w:val="en-GB"/>
        </w:rPr>
        <w:t xml:space="preserve">LPG, oils, lubricants and associated products </w:t>
      </w:r>
    </w:p>
    <w:p w14:paraId="182EBBB4" w14:textId="77777777" w:rsidR="00213C58" w:rsidRPr="00DA4D9F" w:rsidRDefault="00213C58" w:rsidP="00213C58">
      <w:pPr>
        <w:pStyle w:val="Blockquote"/>
        <w:numPr>
          <w:ilvl w:val="1"/>
          <w:numId w:val="34"/>
        </w:numPr>
        <w:spacing w:before="0"/>
        <w:jc w:val="both"/>
        <w:rPr>
          <w:rFonts w:ascii="Times New Roman" w:hAnsi="Times New Roman"/>
          <w:sz w:val="22"/>
          <w:lang w:val="en-GB"/>
        </w:rPr>
      </w:pPr>
      <w:r w:rsidRPr="00DA4D9F">
        <w:rPr>
          <w:rFonts w:ascii="Times New Roman" w:hAnsi="Times New Roman"/>
          <w:sz w:val="22"/>
          <w:lang w:val="en-GB"/>
        </w:rPr>
        <w:t xml:space="preserve">To be provided at/to Contracting Authority’s Central Warehouse in Pristina. </w:t>
      </w:r>
    </w:p>
    <w:p w14:paraId="53E3BA10" w14:textId="77777777" w:rsidR="00213C58" w:rsidRPr="00DA4D9F" w:rsidRDefault="00213C58" w:rsidP="00213C58">
      <w:pPr>
        <w:pStyle w:val="Heading2"/>
        <w:tabs>
          <w:tab w:val="left" w:pos="709"/>
        </w:tabs>
        <w:ind w:left="567" w:hanging="567"/>
        <w:jc w:val="both"/>
        <w:rPr>
          <w:rFonts w:ascii="Times New Roman" w:hAnsi="Times New Roman"/>
          <w:sz w:val="22"/>
          <w:lang w:val="en-GB"/>
        </w:rPr>
      </w:pPr>
      <w:r w:rsidRPr="00DA4D9F">
        <w:rPr>
          <w:rFonts w:ascii="Times New Roman" w:hAnsi="Times New Roman"/>
          <w:sz w:val="22"/>
          <w:lang w:val="en-GB"/>
        </w:rPr>
        <w:tab/>
        <w:t xml:space="preserve">Deliveries shall ONLY take place in case of: </w:t>
      </w:r>
    </w:p>
    <w:p w14:paraId="6265D133" w14:textId="77777777" w:rsidR="00213C58" w:rsidRPr="00DA4D9F" w:rsidRDefault="00213C58" w:rsidP="00213C58">
      <w:pPr>
        <w:numPr>
          <w:ilvl w:val="0"/>
          <w:numId w:val="12"/>
        </w:numPr>
        <w:jc w:val="both"/>
        <w:rPr>
          <w:rFonts w:ascii="Times New Roman" w:hAnsi="Times New Roman"/>
          <w:sz w:val="22"/>
          <w:lang w:val="en-GB"/>
        </w:rPr>
      </w:pPr>
      <w:r w:rsidRPr="00DA4D9F">
        <w:rPr>
          <w:rFonts w:ascii="Times New Roman" w:hAnsi="Times New Roman"/>
          <w:sz w:val="22"/>
          <w:lang w:val="en-GB"/>
        </w:rPr>
        <w:t xml:space="preserve">Fuels, when filled into fuel reservoirs of by the Contracting Authority authorized vehicles, </w:t>
      </w:r>
      <w:r w:rsidR="00752C26" w:rsidRPr="00DA4D9F">
        <w:rPr>
          <w:rFonts w:ascii="Times New Roman" w:hAnsi="Times New Roman"/>
          <w:sz w:val="22"/>
          <w:lang w:val="en-GB"/>
        </w:rPr>
        <w:t xml:space="preserve">central heating and </w:t>
      </w:r>
      <w:r w:rsidRPr="00DA4D9F">
        <w:rPr>
          <w:rFonts w:ascii="Times New Roman" w:hAnsi="Times New Roman"/>
          <w:sz w:val="22"/>
          <w:lang w:val="en-GB"/>
        </w:rPr>
        <w:t xml:space="preserve">generators etc. and signature of a corresponding receipt (Annex II+III) by persons authorized from the Contracting Authority during the duration of the framework contract; </w:t>
      </w:r>
    </w:p>
    <w:p w14:paraId="7717861D" w14:textId="77777777" w:rsidR="00213C58" w:rsidRPr="00DA4D9F" w:rsidRDefault="00213C58" w:rsidP="00213C58">
      <w:pPr>
        <w:numPr>
          <w:ilvl w:val="0"/>
          <w:numId w:val="12"/>
        </w:numPr>
        <w:jc w:val="both"/>
        <w:rPr>
          <w:rFonts w:ascii="Times New Roman" w:hAnsi="Times New Roman"/>
          <w:sz w:val="22"/>
          <w:lang w:val="en-GB"/>
        </w:rPr>
      </w:pPr>
      <w:r w:rsidRPr="00DA4D9F">
        <w:rPr>
          <w:rFonts w:ascii="Times New Roman" w:hAnsi="Times New Roman"/>
          <w:sz w:val="22"/>
          <w:lang w:val="en-GB"/>
        </w:rPr>
        <w:t>LPG, oils, lubricants and associated products following the issuance (and in accordance with) the terms set in the purchase orders to be issued by the Contracting Authority during the duration of the framework contract;</w:t>
      </w:r>
    </w:p>
    <w:p w14:paraId="5C80F8A6" w14:textId="77777777" w:rsidR="00213C58" w:rsidRPr="006D4441" w:rsidRDefault="00213C58" w:rsidP="00213C58">
      <w:pPr>
        <w:pStyle w:val="Heading2"/>
        <w:tabs>
          <w:tab w:val="left" w:pos="709"/>
        </w:tabs>
        <w:ind w:left="567" w:hanging="567"/>
        <w:jc w:val="both"/>
        <w:rPr>
          <w:rFonts w:ascii="Times New Roman" w:hAnsi="Times New Roman"/>
          <w:sz w:val="22"/>
          <w:lang w:val="en-GB"/>
        </w:rPr>
      </w:pPr>
      <w:bookmarkStart w:id="3" w:name="_Ref499723935"/>
      <w:bookmarkStart w:id="4" w:name="_Ref500330319"/>
      <w:r w:rsidRPr="006D4441">
        <w:rPr>
          <w:rFonts w:ascii="Times New Roman" w:hAnsi="Times New Roman"/>
          <w:sz w:val="22"/>
          <w:lang w:val="en-GB"/>
        </w:rPr>
        <w:lastRenderedPageBreak/>
        <w:t xml:space="preserve">1.2 </w:t>
      </w:r>
      <w:r w:rsidRPr="006D4441">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5ACFEAB8" w14:textId="77777777" w:rsidR="00213C58" w:rsidRPr="006D4441" w:rsidRDefault="00213C58" w:rsidP="00213C58">
      <w:pPr>
        <w:pStyle w:val="Heading2"/>
        <w:tabs>
          <w:tab w:val="left" w:pos="709"/>
        </w:tabs>
        <w:ind w:left="567" w:hanging="567"/>
        <w:jc w:val="both"/>
        <w:rPr>
          <w:rFonts w:ascii="Times New Roman" w:hAnsi="Times New Roman"/>
          <w:lang w:val="en-GB"/>
        </w:rPr>
      </w:pPr>
      <w:r w:rsidRPr="006D4441">
        <w:rPr>
          <w:rFonts w:ascii="Times New Roman" w:hAnsi="Times New Roman"/>
          <w:sz w:val="22"/>
          <w:lang w:val="en-GB"/>
        </w:rPr>
        <w:t xml:space="preserve">1.3 </w:t>
      </w:r>
      <w:r w:rsidRPr="006D4441">
        <w:rPr>
          <w:rFonts w:ascii="Times New Roman" w:hAnsi="Times New Roman"/>
          <w:sz w:val="22"/>
          <w:lang w:val="en-GB"/>
        </w:rPr>
        <w:tab/>
        <w:t xml:space="preserve">Tenderers are not authorised to tender for a variant solution in addition to the present tender. </w:t>
      </w:r>
      <w:r w:rsidRPr="006D4441">
        <w:rPr>
          <w:rFonts w:ascii="Times New Roman" w:hAnsi="Times New Roman"/>
          <w:sz w:val="22"/>
          <w:lang w:val="en-GB"/>
        </w:rPr>
        <w:br/>
      </w:r>
    </w:p>
    <w:p w14:paraId="756C7CB1"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5" w:name="_Toc42488071"/>
      <w:r w:rsidRPr="006D4441">
        <w:rPr>
          <w:lang w:val="en-GB"/>
        </w:rPr>
        <w:t>Timetable</w:t>
      </w:r>
      <w:bookmarkEnd w:id="5"/>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2268"/>
      </w:tblGrid>
      <w:tr w:rsidR="00213C58" w:rsidRPr="006D4441" w14:paraId="7986D075" w14:textId="77777777" w:rsidTr="00CE50C9">
        <w:tc>
          <w:tcPr>
            <w:tcW w:w="4536" w:type="dxa"/>
            <w:tcBorders>
              <w:bottom w:val="nil"/>
            </w:tcBorders>
          </w:tcPr>
          <w:p w14:paraId="5DF88910" w14:textId="77777777" w:rsidR="00213C58" w:rsidRPr="006D4441" w:rsidRDefault="00213C58" w:rsidP="00CE50C9">
            <w:pPr>
              <w:keepNext/>
              <w:jc w:val="both"/>
              <w:rPr>
                <w:rFonts w:ascii="Times New Roman" w:hAnsi="Times New Roman"/>
                <w:sz w:val="22"/>
                <w:szCs w:val="22"/>
              </w:rPr>
            </w:pPr>
          </w:p>
        </w:tc>
        <w:tc>
          <w:tcPr>
            <w:tcW w:w="1985" w:type="dxa"/>
            <w:shd w:val="pct10" w:color="auto" w:fill="FFFFFF"/>
          </w:tcPr>
          <w:p w14:paraId="22AF00E8" w14:textId="77777777" w:rsidR="00213C58" w:rsidRPr="006D4441" w:rsidRDefault="00213C58" w:rsidP="00CE50C9">
            <w:pPr>
              <w:keepNext/>
              <w:jc w:val="both"/>
              <w:rPr>
                <w:rFonts w:ascii="Times New Roman" w:hAnsi="Times New Roman"/>
                <w:b/>
                <w:sz w:val="22"/>
                <w:szCs w:val="22"/>
              </w:rPr>
            </w:pPr>
            <w:r w:rsidRPr="006D4441">
              <w:rPr>
                <w:rFonts w:ascii="Times New Roman" w:hAnsi="Times New Roman"/>
                <w:b/>
                <w:sz w:val="22"/>
                <w:szCs w:val="22"/>
              </w:rPr>
              <w:t>DATE</w:t>
            </w:r>
          </w:p>
        </w:tc>
        <w:tc>
          <w:tcPr>
            <w:tcW w:w="2268" w:type="dxa"/>
            <w:tcBorders>
              <w:bottom w:val="nil"/>
            </w:tcBorders>
            <w:shd w:val="pct10" w:color="auto" w:fill="FFFFFF"/>
          </w:tcPr>
          <w:p w14:paraId="2EC292CF" w14:textId="77777777" w:rsidR="00213C58" w:rsidRPr="006D4441" w:rsidRDefault="00213C58" w:rsidP="00CE50C9">
            <w:pPr>
              <w:jc w:val="both"/>
              <w:rPr>
                <w:rFonts w:ascii="Times New Roman" w:hAnsi="Times New Roman"/>
                <w:b/>
                <w:sz w:val="22"/>
                <w:szCs w:val="22"/>
              </w:rPr>
            </w:pPr>
            <w:r w:rsidRPr="006D4441">
              <w:rPr>
                <w:rFonts w:ascii="Times New Roman" w:hAnsi="Times New Roman"/>
                <w:b/>
                <w:sz w:val="22"/>
                <w:szCs w:val="22"/>
              </w:rPr>
              <w:t>TIME*</w:t>
            </w:r>
          </w:p>
        </w:tc>
      </w:tr>
      <w:tr w:rsidR="00213C58" w:rsidRPr="006D4441" w14:paraId="13F4789E" w14:textId="77777777" w:rsidTr="00CE50C9">
        <w:tc>
          <w:tcPr>
            <w:tcW w:w="4536" w:type="dxa"/>
            <w:shd w:val="pct10" w:color="auto" w:fill="FFFFFF"/>
          </w:tcPr>
          <w:p w14:paraId="43F820B9" w14:textId="77777777" w:rsidR="00213C58" w:rsidRPr="006D4441" w:rsidRDefault="00213C58" w:rsidP="00CE50C9">
            <w:pPr>
              <w:jc w:val="both"/>
              <w:rPr>
                <w:rFonts w:ascii="Times New Roman" w:hAnsi="Times New Roman"/>
                <w:b/>
                <w:sz w:val="22"/>
                <w:szCs w:val="22"/>
              </w:rPr>
            </w:pPr>
            <w:r>
              <w:rPr>
                <w:rFonts w:ascii="Times New Roman" w:hAnsi="Times New Roman"/>
                <w:b/>
                <w:sz w:val="22"/>
                <w:szCs w:val="22"/>
              </w:rPr>
              <w:t>S</w:t>
            </w:r>
            <w:r w:rsidRPr="006D4441">
              <w:rPr>
                <w:rFonts w:ascii="Times New Roman" w:hAnsi="Times New Roman"/>
                <w:b/>
                <w:sz w:val="22"/>
                <w:szCs w:val="22"/>
              </w:rPr>
              <w:t xml:space="preserve">ite visit </w:t>
            </w:r>
          </w:p>
        </w:tc>
        <w:tc>
          <w:tcPr>
            <w:tcW w:w="1985" w:type="dxa"/>
          </w:tcPr>
          <w:p w14:paraId="210C3BBD" w14:textId="7F5A8B7A" w:rsidR="00213C58" w:rsidRPr="006C3077" w:rsidRDefault="00672876" w:rsidP="00CE50C9">
            <w:pPr>
              <w:rPr>
                <w:rFonts w:ascii="Times New Roman" w:hAnsi="Times New Roman"/>
                <w:sz w:val="22"/>
                <w:szCs w:val="22"/>
              </w:rPr>
            </w:pPr>
            <w:r w:rsidRPr="006C3077">
              <w:rPr>
                <w:rFonts w:ascii="Times New Roman" w:hAnsi="Times New Roman"/>
                <w:sz w:val="22"/>
                <w:szCs w:val="22"/>
              </w:rPr>
              <w:t>11 February 2020</w:t>
            </w:r>
          </w:p>
        </w:tc>
        <w:tc>
          <w:tcPr>
            <w:tcW w:w="2268" w:type="dxa"/>
          </w:tcPr>
          <w:p w14:paraId="6D5C9607" w14:textId="02EDFFE2" w:rsidR="00213C58" w:rsidRPr="006C3077" w:rsidRDefault="00672876" w:rsidP="00CE50C9">
            <w:pPr>
              <w:jc w:val="both"/>
              <w:rPr>
                <w:rFonts w:ascii="Times New Roman" w:hAnsi="Times New Roman"/>
                <w:sz w:val="22"/>
                <w:szCs w:val="22"/>
              </w:rPr>
            </w:pPr>
            <w:r w:rsidRPr="006C3077">
              <w:rPr>
                <w:rFonts w:ascii="Times New Roman" w:hAnsi="Times New Roman"/>
                <w:sz w:val="22"/>
                <w:szCs w:val="22"/>
              </w:rPr>
              <w:t>10:30 hrs</w:t>
            </w:r>
          </w:p>
        </w:tc>
      </w:tr>
      <w:tr w:rsidR="00213C58" w:rsidRPr="006D4441" w14:paraId="2D6D268A" w14:textId="77777777" w:rsidTr="00CE50C9">
        <w:tc>
          <w:tcPr>
            <w:tcW w:w="4536" w:type="dxa"/>
            <w:shd w:val="pct10" w:color="auto" w:fill="FFFFFF"/>
          </w:tcPr>
          <w:p w14:paraId="24C3F26F" w14:textId="77777777" w:rsidR="00213C58" w:rsidRPr="006D4441" w:rsidRDefault="00213C58" w:rsidP="00CE50C9">
            <w:pPr>
              <w:keepNext/>
              <w:rPr>
                <w:rFonts w:ascii="Times New Roman" w:hAnsi="Times New Roman"/>
                <w:b/>
                <w:sz w:val="22"/>
                <w:szCs w:val="22"/>
              </w:rPr>
            </w:pPr>
            <w:r w:rsidRPr="006D4441">
              <w:rPr>
                <w:rFonts w:ascii="Times New Roman" w:hAnsi="Times New Roman"/>
                <w:b/>
                <w:sz w:val="22"/>
                <w:szCs w:val="22"/>
              </w:rPr>
              <w:t>Deadline for requesting clarifications from the Contracting Authority</w:t>
            </w:r>
          </w:p>
        </w:tc>
        <w:tc>
          <w:tcPr>
            <w:tcW w:w="1985" w:type="dxa"/>
          </w:tcPr>
          <w:p w14:paraId="0C38462C" w14:textId="5D545BED" w:rsidR="00213C58" w:rsidRPr="006C3077" w:rsidRDefault="00672876" w:rsidP="00CE50C9">
            <w:pPr>
              <w:rPr>
                <w:rFonts w:ascii="Times New Roman" w:hAnsi="Times New Roman"/>
                <w:sz w:val="22"/>
                <w:szCs w:val="22"/>
              </w:rPr>
            </w:pPr>
            <w:r w:rsidRPr="006C3077">
              <w:rPr>
                <w:rFonts w:ascii="Times New Roman" w:hAnsi="Times New Roman"/>
                <w:sz w:val="22"/>
                <w:szCs w:val="22"/>
              </w:rPr>
              <w:t>18 February 2020</w:t>
            </w:r>
          </w:p>
        </w:tc>
        <w:tc>
          <w:tcPr>
            <w:tcW w:w="2268" w:type="dxa"/>
          </w:tcPr>
          <w:p w14:paraId="65E8C226" w14:textId="5E9C5C5F" w:rsidR="00213C58" w:rsidRPr="006C3077" w:rsidRDefault="00672876" w:rsidP="00CE50C9">
            <w:pPr>
              <w:jc w:val="both"/>
              <w:rPr>
                <w:rFonts w:ascii="Times New Roman" w:hAnsi="Times New Roman"/>
                <w:sz w:val="22"/>
                <w:szCs w:val="22"/>
              </w:rPr>
            </w:pPr>
            <w:r w:rsidRPr="006C3077">
              <w:rPr>
                <w:rFonts w:ascii="Times New Roman" w:hAnsi="Times New Roman"/>
                <w:sz w:val="22"/>
                <w:szCs w:val="22"/>
              </w:rPr>
              <w:t>17:00hrs</w:t>
            </w:r>
          </w:p>
        </w:tc>
      </w:tr>
      <w:tr w:rsidR="00213C58" w:rsidRPr="006D4441" w14:paraId="708CA064" w14:textId="77777777" w:rsidTr="00CE50C9">
        <w:tc>
          <w:tcPr>
            <w:tcW w:w="4536" w:type="dxa"/>
            <w:shd w:val="pct10" w:color="auto" w:fill="FFFFFF"/>
          </w:tcPr>
          <w:p w14:paraId="4F6C43D7" w14:textId="77777777" w:rsidR="00213C58" w:rsidRPr="006D4441" w:rsidRDefault="00213C58" w:rsidP="00CE50C9">
            <w:pPr>
              <w:rPr>
                <w:rFonts w:ascii="Times New Roman" w:hAnsi="Times New Roman"/>
                <w:b/>
                <w:sz w:val="22"/>
                <w:szCs w:val="22"/>
              </w:rPr>
            </w:pPr>
            <w:r w:rsidRPr="006D4441">
              <w:rPr>
                <w:rFonts w:ascii="Times New Roman" w:hAnsi="Times New Roman"/>
                <w:b/>
                <w:sz w:val="22"/>
                <w:szCs w:val="22"/>
              </w:rPr>
              <w:t>Last date on which clarifications are issued by the Contracting Authority</w:t>
            </w:r>
          </w:p>
        </w:tc>
        <w:tc>
          <w:tcPr>
            <w:tcW w:w="1985" w:type="dxa"/>
          </w:tcPr>
          <w:p w14:paraId="0773626E" w14:textId="0AA19E5F" w:rsidR="00213C58" w:rsidRPr="006C3077" w:rsidRDefault="00672876" w:rsidP="00CE50C9">
            <w:pPr>
              <w:rPr>
                <w:rFonts w:ascii="Times New Roman" w:hAnsi="Times New Roman"/>
                <w:sz w:val="22"/>
                <w:szCs w:val="22"/>
              </w:rPr>
            </w:pPr>
            <w:r w:rsidRPr="006C3077">
              <w:rPr>
                <w:rFonts w:ascii="Times New Roman" w:hAnsi="Times New Roman"/>
                <w:sz w:val="22"/>
                <w:szCs w:val="22"/>
              </w:rPr>
              <w:t>28 February 2020</w:t>
            </w:r>
          </w:p>
        </w:tc>
        <w:tc>
          <w:tcPr>
            <w:tcW w:w="2268" w:type="dxa"/>
          </w:tcPr>
          <w:p w14:paraId="7093C8D6" w14:textId="77777777" w:rsidR="00213C58" w:rsidRPr="006C3077" w:rsidRDefault="00213C58" w:rsidP="00CE50C9">
            <w:pPr>
              <w:jc w:val="both"/>
              <w:rPr>
                <w:rFonts w:ascii="Times New Roman" w:hAnsi="Times New Roman"/>
                <w:sz w:val="22"/>
                <w:szCs w:val="22"/>
              </w:rPr>
            </w:pPr>
            <w:r w:rsidRPr="006C3077">
              <w:rPr>
                <w:rFonts w:ascii="Times New Roman" w:hAnsi="Times New Roman"/>
                <w:sz w:val="22"/>
                <w:szCs w:val="22"/>
              </w:rPr>
              <w:t>-</w:t>
            </w:r>
          </w:p>
        </w:tc>
      </w:tr>
      <w:tr w:rsidR="00213C58" w:rsidRPr="006D4441" w14:paraId="29E8A4BD" w14:textId="77777777" w:rsidTr="00CE50C9">
        <w:tc>
          <w:tcPr>
            <w:tcW w:w="4536" w:type="dxa"/>
            <w:shd w:val="pct10" w:color="auto" w:fill="FFFFFF"/>
          </w:tcPr>
          <w:p w14:paraId="5DF216D6" w14:textId="77777777" w:rsidR="00213C58" w:rsidRPr="00672876" w:rsidRDefault="00213C58" w:rsidP="00CE50C9">
            <w:pPr>
              <w:jc w:val="both"/>
              <w:rPr>
                <w:rFonts w:ascii="Times New Roman" w:hAnsi="Times New Roman"/>
                <w:b/>
                <w:sz w:val="22"/>
                <w:szCs w:val="22"/>
              </w:rPr>
            </w:pPr>
            <w:r w:rsidRPr="00672876">
              <w:rPr>
                <w:rFonts w:ascii="Times New Roman" w:hAnsi="Times New Roman"/>
                <w:b/>
                <w:sz w:val="22"/>
                <w:szCs w:val="22"/>
              </w:rPr>
              <w:t>Deadline for submission of tenders</w:t>
            </w:r>
          </w:p>
        </w:tc>
        <w:tc>
          <w:tcPr>
            <w:tcW w:w="1985" w:type="dxa"/>
          </w:tcPr>
          <w:p w14:paraId="2B62E8FC" w14:textId="6BCA292E" w:rsidR="00213C58" w:rsidRPr="006C3077" w:rsidRDefault="00672876" w:rsidP="00CE50C9">
            <w:pPr>
              <w:rPr>
                <w:rFonts w:ascii="Times New Roman" w:hAnsi="Times New Roman"/>
                <w:b/>
                <w:sz w:val="22"/>
                <w:szCs w:val="22"/>
              </w:rPr>
            </w:pPr>
            <w:r w:rsidRPr="006C3077">
              <w:rPr>
                <w:rFonts w:ascii="Times New Roman" w:hAnsi="Times New Roman"/>
                <w:b/>
                <w:sz w:val="22"/>
                <w:szCs w:val="22"/>
              </w:rPr>
              <w:t>10 March 2020</w:t>
            </w:r>
          </w:p>
        </w:tc>
        <w:tc>
          <w:tcPr>
            <w:tcW w:w="2268" w:type="dxa"/>
          </w:tcPr>
          <w:p w14:paraId="0C90CBD7" w14:textId="29B2BB44" w:rsidR="00213C58" w:rsidRPr="006C3077" w:rsidRDefault="00672876" w:rsidP="00CE50C9">
            <w:pPr>
              <w:jc w:val="both"/>
              <w:rPr>
                <w:rFonts w:ascii="Times New Roman" w:hAnsi="Times New Roman"/>
                <w:b/>
                <w:sz w:val="22"/>
                <w:szCs w:val="22"/>
              </w:rPr>
            </w:pPr>
            <w:r w:rsidRPr="006C3077">
              <w:rPr>
                <w:rFonts w:ascii="Times New Roman" w:hAnsi="Times New Roman"/>
                <w:b/>
                <w:sz w:val="22"/>
                <w:szCs w:val="22"/>
              </w:rPr>
              <w:t>15:00 hrs</w:t>
            </w:r>
          </w:p>
        </w:tc>
      </w:tr>
      <w:tr w:rsidR="00213C58" w:rsidRPr="006D4441" w14:paraId="0407E691" w14:textId="77777777" w:rsidTr="00CE50C9">
        <w:tc>
          <w:tcPr>
            <w:tcW w:w="4536" w:type="dxa"/>
            <w:shd w:val="pct10" w:color="auto" w:fill="FFFFFF"/>
          </w:tcPr>
          <w:p w14:paraId="5D04B1E3" w14:textId="77777777" w:rsidR="00213C58" w:rsidRPr="00672876" w:rsidRDefault="00213C58" w:rsidP="00CE50C9">
            <w:pPr>
              <w:jc w:val="both"/>
              <w:rPr>
                <w:rFonts w:ascii="Times New Roman" w:hAnsi="Times New Roman"/>
                <w:b/>
                <w:sz w:val="22"/>
                <w:szCs w:val="22"/>
              </w:rPr>
            </w:pPr>
            <w:r w:rsidRPr="00672876">
              <w:rPr>
                <w:rFonts w:ascii="Times New Roman" w:hAnsi="Times New Roman"/>
                <w:b/>
                <w:sz w:val="22"/>
                <w:szCs w:val="22"/>
              </w:rPr>
              <w:t>Tender opening session</w:t>
            </w:r>
          </w:p>
        </w:tc>
        <w:tc>
          <w:tcPr>
            <w:tcW w:w="1985" w:type="dxa"/>
          </w:tcPr>
          <w:p w14:paraId="18293965" w14:textId="7F4F877D" w:rsidR="00213C58" w:rsidRPr="006C3077" w:rsidRDefault="00672876" w:rsidP="00CE50C9">
            <w:pPr>
              <w:rPr>
                <w:rFonts w:ascii="Times New Roman" w:hAnsi="Times New Roman"/>
                <w:sz w:val="22"/>
                <w:szCs w:val="22"/>
              </w:rPr>
            </w:pPr>
            <w:r w:rsidRPr="006C3077">
              <w:rPr>
                <w:rFonts w:ascii="Times New Roman" w:hAnsi="Times New Roman"/>
                <w:sz w:val="22"/>
                <w:szCs w:val="22"/>
              </w:rPr>
              <w:t>10 March 2020</w:t>
            </w:r>
          </w:p>
        </w:tc>
        <w:tc>
          <w:tcPr>
            <w:tcW w:w="2268" w:type="dxa"/>
          </w:tcPr>
          <w:p w14:paraId="008B88B3" w14:textId="597A7F1C" w:rsidR="00213C58" w:rsidRPr="006C3077" w:rsidRDefault="00672876" w:rsidP="00CE50C9">
            <w:pPr>
              <w:jc w:val="both"/>
              <w:rPr>
                <w:rFonts w:ascii="Times New Roman" w:hAnsi="Times New Roman"/>
                <w:sz w:val="22"/>
                <w:szCs w:val="22"/>
              </w:rPr>
            </w:pPr>
            <w:r w:rsidRPr="006C3077">
              <w:rPr>
                <w:rFonts w:ascii="Times New Roman" w:hAnsi="Times New Roman"/>
                <w:sz w:val="22"/>
                <w:szCs w:val="22"/>
              </w:rPr>
              <w:t>15:30 hrs</w:t>
            </w:r>
          </w:p>
        </w:tc>
      </w:tr>
      <w:tr w:rsidR="00213C58" w:rsidRPr="006D4441" w14:paraId="1E1FBD76" w14:textId="77777777" w:rsidTr="00CE50C9">
        <w:tc>
          <w:tcPr>
            <w:tcW w:w="4536" w:type="dxa"/>
            <w:shd w:val="pct10" w:color="auto" w:fill="FFFFFF"/>
          </w:tcPr>
          <w:p w14:paraId="3E24EA3F" w14:textId="77777777" w:rsidR="00213C58" w:rsidRPr="006D4441" w:rsidRDefault="00213C58" w:rsidP="00CE50C9">
            <w:pPr>
              <w:tabs>
                <w:tab w:val="left" w:pos="851"/>
              </w:tabs>
              <w:jc w:val="both"/>
              <w:rPr>
                <w:rFonts w:ascii="Times New Roman" w:hAnsi="Times New Roman"/>
                <w:b/>
                <w:sz w:val="22"/>
                <w:szCs w:val="22"/>
              </w:rPr>
            </w:pPr>
            <w:r w:rsidRPr="006D4441">
              <w:rPr>
                <w:rFonts w:ascii="Times New Roman" w:hAnsi="Times New Roman"/>
                <w:b/>
                <w:sz w:val="22"/>
                <w:szCs w:val="22"/>
              </w:rPr>
              <w:t>Notification of award to the successful tenderer</w:t>
            </w:r>
          </w:p>
        </w:tc>
        <w:tc>
          <w:tcPr>
            <w:tcW w:w="1985" w:type="dxa"/>
          </w:tcPr>
          <w:p w14:paraId="293B403F" w14:textId="77BB6B87" w:rsidR="00213C58" w:rsidRPr="006C3077" w:rsidRDefault="00672876" w:rsidP="00CE50C9">
            <w:pPr>
              <w:tabs>
                <w:tab w:val="left" w:pos="851"/>
              </w:tabs>
              <w:rPr>
                <w:rFonts w:ascii="Times New Roman" w:hAnsi="Times New Roman"/>
                <w:sz w:val="22"/>
                <w:szCs w:val="22"/>
              </w:rPr>
            </w:pPr>
            <w:r w:rsidRPr="006C3077">
              <w:rPr>
                <w:rFonts w:ascii="Times New Roman" w:hAnsi="Times New Roman"/>
                <w:sz w:val="22"/>
                <w:szCs w:val="22"/>
              </w:rPr>
              <w:t>April/May 2020</w:t>
            </w:r>
            <w:r w:rsidR="00213C58" w:rsidRPr="006C3077">
              <w:rPr>
                <w:rFonts w:ascii="Times New Roman" w:hAnsi="Times New Roman"/>
                <w:sz w:val="22"/>
                <w:szCs w:val="22"/>
              </w:rPr>
              <w:t xml:space="preserve"> </w:t>
            </w:r>
            <w:r w:rsidR="00213C58" w:rsidRPr="006C3077">
              <w:rPr>
                <w:rFonts w:ascii="Times New Roman" w:hAnsi="Times New Roman"/>
                <w:sz w:val="22"/>
                <w:szCs w:val="22"/>
                <w:vertAlign w:val="superscript"/>
              </w:rPr>
              <w:sym w:font="Monotype Sorts" w:char="F027"/>
            </w:r>
          </w:p>
        </w:tc>
        <w:tc>
          <w:tcPr>
            <w:tcW w:w="2268" w:type="dxa"/>
          </w:tcPr>
          <w:p w14:paraId="611C84CE" w14:textId="77777777" w:rsidR="00213C58" w:rsidRPr="006C3077" w:rsidRDefault="00213C58" w:rsidP="00CE50C9">
            <w:pPr>
              <w:tabs>
                <w:tab w:val="left" w:pos="851"/>
              </w:tabs>
              <w:jc w:val="both"/>
              <w:rPr>
                <w:rFonts w:ascii="Times New Roman" w:hAnsi="Times New Roman"/>
                <w:sz w:val="22"/>
                <w:szCs w:val="22"/>
              </w:rPr>
            </w:pPr>
            <w:r w:rsidRPr="006C3077">
              <w:rPr>
                <w:rFonts w:ascii="Times New Roman" w:hAnsi="Times New Roman"/>
                <w:sz w:val="22"/>
                <w:szCs w:val="22"/>
              </w:rPr>
              <w:t>-</w:t>
            </w:r>
          </w:p>
        </w:tc>
      </w:tr>
      <w:tr w:rsidR="00213C58" w:rsidRPr="006D4441" w14:paraId="67865597" w14:textId="77777777" w:rsidTr="00CE50C9">
        <w:tc>
          <w:tcPr>
            <w:tcW w:w="4536" w:type="dxa"/>
            <w:shd w:val="pct10" w:color="auto" w:fill="FFFFFF"/>
          </w:tcPr>
          <w:p w14:paraId="42B41D8D" w14:textId="77777777" w:rsidR="00213C58" w:rsidRPr="006D4441" w:rsidRDefault="00213C58" w:rsidP="00CE50C9">
            <w:pPr>
              <w:tabs>
                <w:tab w:val="left" w:pos="851"/>
              </w:tabs>
              <w:jc w:val="both"/>
              <w:rPr>
                <w:rFonts w:ascii="Times New Roman" w:hAnsi="Times New Roman"/>
                <w:b/>
                <w:sz w:val="22"/>
                <w:szCs w:val="22"/>
              </w:rPr>
            </w:pPr>
            <w:r w:rsidRPr="006D4441">
              <w:rPr>
                <w:rFonts w:ascii="Times New Roman" w:hAnsi="Times New Roman"/>
                <w:b/>
                <w:sz w:val="22"/>
                <w:szCs w:val="22"/>
              </w:rPr>
              <w:t>Signature of the contract</w:t>
            </w:r>
          </w:p>
        </w:tc>
        <w:tc>
          <w:tcPr>
            <w:tcW w:w="1985" w:type="dxa"/>
          </w:tcPr>
          <w:p w14:paraId="12DE8138" w14:textId="68783DC3" w:rsidR="00213C58" w:rsidRPr="006C3077" w:rsidRDefault="00672876" w:rsidP="00672876">
            <w:pPr>
              <w:tabs>
                <w:tab w:val="left" w:pos="851"/>
              </w:tabs>
              <w:rPr>
                <w:rFonts w:ascii="Times New Roman" w:hAnsi="Times New Roman"/>
                <w:sz w:val="22"/>
                <w:szCs w:val="22"/>
              </w:rPr>
            </w:pPr>
            <w:r w:rsidRPr="006C3077">
              <w:rPr>
                <w:rFonts w:ascii="Times New Roman" w:hAnsi="Times New Roman"/>
                <w:sz w:val="22"/>
                <w:szCs w:val="22"/>
              </w:rPr>
              <w:t>May/June 2020</w:t>
            </w:r>
            <w:r w:rsidR="00213C58" w:rsidRPr="006C3077">
              <w:rPr>
                <w:rFonts w:ascii="Times New Roman" w:hAnsi="Times New Roman"/>
                <w:sz w:val="22"/>
                <w:szCs w:val="22"/>
                <w:vertAlign w:val="superscript"/>
              </w:rPr>
              <w:sym w:font="Monotype Sorts" w:char="F027"/>
            </w:r>
          </w:p>
        </w:tc>
        <w:tc>
          <w:tcPr>
            <w:tcW w:w="2268" w:type="dxa"/>
          </w:tcPr>
          <w:p w14:paraId="7D0FF065" w14:textId="77777777" w:rsidR="00213C58" w:rsidRPr="006C3077" w:rsidRDefault="00213C58" w:rsidP="00CE50C9">
            <w:pPr>
              <w:tabs>
                <w:tab w:val="left" w:pos="851"/>
              </w:tabs>
              <w:jc w:val="both"/>
              <w:rPr>
                <w:rFonts w:ascii="Times New Roman" w:hAnsi="Times New Roman"/>
                <w:sz w:val="22"/>
                <w:szCs w:val="22"/>
              </w:rPr>
            </w:pPr>
            <w:r w:rsidRPr="006C3077">
              <w:rPr>
                <w:rFonts w:ascii="Times New Roman" w:hAnsi="Times New Roman"/>
                <w:sz w:val="22"/>
                <w:szCs w:val="22"/>
              </w:rPr>
              <w:t>-</w:t>
            </w:r>
          </w:p>
        </w:tc>
      </w:tr>
    </w:tbl>
    <w:p w14:paraId="278E6849" w14:textId="77777777" w:rsidR="00213C58" w:rsidRPr="006D4441" w:rsidRDefault="00213C58" w:rsidP="00213C58">
      <w:pPr>
        <w:tabs>
          <w:tab w:val="left" w:pos="851"/>
        </w:tabs>
        <w:jc w:val="both"/>
        <w:rPr>
          <w:rFonts w:ascii="Times New Roman" w:hAnsi="Times New Roman"/>
          <w:b/>
        </w:rPr>
      </w:pPr>
      <w:bookmarkStart w:id="6" w:name="_Ref500317541"/>
      <w:r w:rsidRPr="006D4441">
        <w:rPr>
          <w:rFonts w:ascii="Times New Roman" w:hAnsi="Times New Roman"/>
          <w:b/>
        </w:rPr>
        <w:t xml:space="preserve"> * </w:t>
      </w:r>
      <w:r w:rsidRPr="00E82463">
        <w:rPr>
          <w:rFonts w:ascii="Times New Roman" w:hAnsi="Times New Roman"/>
          <w:b/>
        </w:rPr>
        <w:t>All times are in the time zone of the country of the Contracting Authority</w:t>
      </w:r>
      <w:r>
        <w:rPr>
          <w:rFonts w:ascii="Times New Roman" w:hAnsi="Times New Roman"/>
          <w:b/>
        </w:rPr>
        <w:t xml:space="preserve"> </w:t>
      </w:r>
      <w:r w:rsidRPr="00E82463">
        <w:rPr>
          <w:rFonts w:ascii="Times New Roman" w:hAnsi="Times New Roman"/>
          <w:b/>
        </w:rPr>
        <w:t>Provisional date</w:t>
      </w:r>
      <w:r w:rsidRPr="006D4441">
        <w:rPr>
          <w:rFonts w:ascii="Times New Roman" w:hAnsi="Times New Roman"/>
          <w:b/>
        </w:rPr>
        <w:br/>
      </w:r>
    </w:p>
    <w:p w14:paraId="1D43779D"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7" w:name="_Toc42488072"/>
      <w:bookmarkEnd w:id="6"/>
      <w:r w:rsidRPr="006D4441">
        <w:rPr>
          <w:lang w:val="en-GB"/>
        </w:rPr>
        <w:t>Participation</w:t>
      </w:r>
      <w:bookmarkEnd w:id="7"/>
    </w:p>
    <w:p w14:paraId="40507343" w14:textId="77777777" w:rsidR="00213C58" w:rsidRPr="006D4441" w:rsidRDefault="00213C58" w:rsidP="00213C58">
      <w:pPr>
        <w:pStyle w:val="Heading2"/>
        <w:keepNext w:val="0"/>
        <w:ind w:left="567" w:hanging="567"/>
        <w:jc w:val="both"/>
        <w:rPr>
          <w:rFonts w:ascii="Times New Roman" w:hAnsi="Times New Roman"/>
          <w:sz w:val="22"/>
          <w:lang w:val="en-GB"/>
        </w:rPr>
      </w:pPr>
      <w:r w:rsidRPr="006D4441">
        <w:rPr>
          <w:rFonts w:ascii="Times New Roman" w:hAnsi="Times New Roman"/>
          <w:sz w:val="22"/>
          <w:lang w:val="en-GB"/>
        </w:rPr>
        <w:t>3.1</w:t>
      </w:r>
      <w:r w:rsidRPr="006D4441">
        <w:rPr>
          <w:rFonts w:ascii="Times New Roman" w:hAnsi="Times New Roman"/>
          <w:sz w:val="22"/>
          <w:lang w:val="en-GB"/>
        </w:rPr>
        <w:tab/>
      </w:r>
      <w:r w:rsidRPr="00A27C46">
        <w:rPr>
          <w:rFonts w:ascii="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6962B824" w14:textId="77777777" w:rsidR="00213C58" w:rsidRPr="00E82463"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Pr="00E82463">
        <w:rPr>
          <w:rFonts w:ascii="Times New Roman" w:hAnsi="Times New Roman"/>
          <w:sz w:val="22"/>
          <w:szCs w:val="22"/>
          <w:lang w:val="en-GB"/>
        </w:rPr>
        <w:t xml:space="preserve">These terms refer to all nationals of the above states and to all legal entities, companies or partnerships </w:t>
      </w:r>
      <w:r w:rsidRPr="000076C2">
        <w:rPr>
          <w:rFonts w:ascii="Times New Roman" w:hAnsi="Times New Roman"/>
          <w:sz w:val="22"/>
          <w:lang w:val="en-GB"/>
        </w:rPr>
        <w:t xml:space="preserve">effectively </w:t>
      </w:r>
      <w:r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0B3F1F03" w14:textId="77777777" w:rsidR="00213C58" w:rsidRPr="007A0C47" w:rsidRDefault="00213C58" w:rsidP="00213C58">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Pr="00AF31AE">
        <w:rPr>
          <w:rFonts w:ascii="Times New Roman" w:hAnsi="Times New Roman"/>
          <w:sz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Pr>
          <w:rFonts w:ascii="Times New Roman" w:hAnsi="Times New Roman"/>
          <w:sz w:val="22"/>
          <w:lang w:val="en-GB"/>
        </w:rPr>
        <w:t>s</w:t>
      </w:r>
      <w:r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0F957914" w14:textId="77777777" w:rsidR="00213C58" w:rsidRPr="00E82463" w:rsidRDefault="00213C58" w:rsidP="00213C58">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w:t>
      </w:r>
      <w:r>
        <w:rPr>
          <w:rFonts w:ascii="Times New Roman" w:hAnsi="Times New Roman"/>
          <w:sz w:val="22"/>
          <w:szCs w:val="22"/>
          <w:lang w:val="en-GB"/>
        </w:rPr>
        <w:lastRenderedPageBreak/>
        <w:t>the Financial 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3"/>
      </w:r>
      <w:r w:rsidRPr="00E82463">
        <w:rPr>
          <w:rFonts w:ascii="Times New Roman" w:hAnsi="Times New Roman"/>
          <w:sz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w:t>
      </w:r>
      <w:r>
        <w:rPr>
          <w:rFonts w:ascii="Times New Roman" w:hAnsi="Times New Roman"/>
          <w:sz w:val="22"/>
          <w:lang w:val="en-GB"/>
        </w:rPr>
        <w:t xml:space="preserve">the Financial Regulation in force </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14:paraId="7452B693" w14:textId="77777777" w:rsidR="00213C58" w:rsidRPr="00E82463" w:rsidRDefault="00213C58" w:rsidP="00213C58">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 xml:space="preserve">uthority, tenderers/contractors must submit declarations from the intended subcontractors that they are not in any of the exclusion situations. 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 are not in a situation that excludes them.</w:t>
      </w:r>
    </w:p>
    <w:p w14:paraId="24331C17" w14:textId="77777777" w:rsidR="00213C58" w:rsidRPr="00E82463" w:rsidRDefault="00213C58" w:rsidP="00213C58">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57C96D67" w14:textId="77777777" w:rsidR="00213C58" w:rsidRPr="006D4441" w:rsidRDefault="00213C58" w:rsidP="00213C58">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Pr="00EC571A">
        <w:rPr>
          <w:rFonts w:ascii="Times New Roman" w:hAnsi="Times New Roman"/>
          <w:sz w:val="22"/>
          <w:szCs w:val="22"/>
          <w:lang w:val="en-GB"/>
        </w:rPr>
        <w:t>Subcontracting is allowed but the contractor will retain full liability towards the contracting authority for performance of the contract as a whole</w:t>
      </w:r>
      <w:r w:rsidRPr="00E82463">
        <w:rPr>
          <w:rFonts w:ascii="Times New Roman" w:hAnsi="Times New Roman"/>
          <w:sz w:val="22"/>
          <w:szCs w:val="22"/>
          <w:lang w:val="en-GB"/>
        </w:rPr>
        <w:t>.</w:t>
      </w:r>
    </w:p>
    <w:p w14:paraId="6576FA75" w14:textId="77777777" w:rsidR="00213C58" w:rsidRPr="006D4441" w:rsidRDefault="00213C58" w:rsidP="00213C58">
      <w:pPr>
        <w:pStyle w:val="StyleHeading1TimesNewRoman14ptItalic"/>
        <w:keepNext w:val="0"/>
        <w:numPr>
          <w:ilvl w:val="0"/>
          <w:numId w:val="1"/>
        </w:numPr>
        <w:tabs>
          <w:tab w:val="clear" w:pos="567"/>
        </w:tabs>
        <w:spacing w:before="120" w:after="120"/>
        <w:rPr>
          <w:lang w:val="en-GB"/>
        </w:rPr>
      </w:pPr>
      <w:bookmarkStart w:id="8" w:name="_Toc42488073"/>
      <w:r w:rsidRPr="006D4441">
        <w:rPr>
          <w:lang w:val="en-GB"/>
        </w:rPr>
        <w:t>Origin</w:t>
      </w:r>
      <w:bookmarkEnd w:id="8"/>
    </w:p>
    <w:p w14:paraId="207345E1" w14:textId="77777777" w:rsidR="00213C58" w:rsidRPr="006D4441" w:rsidRDefault="00213C58" w:rsidP="00213C58">
      <w:pPr>
        <w:pStyle w:val="Heading2"/>
        <w:keepNext w:val="0"/>
        <w:numPr>
          <w:ilvl w:val="1"/>
          <w:numId w:val="0"/>
        </w:numPr>
        <w:ind w:left="567" w:hanging="567"/>
        <w:jc w:val="both"/>
        <w:rPr>
          <w:rFonts w:ascii="Times New Roman" w:hAnsi="Times New Roman"/>
          <w:sz w:val="22"/>
          <w:lang w:val="en-GB"/>
        </w:rPr>
      </w:pPr>
      <w:r w:rsidRPr="006D4441">
        <w:rPr>
          <w:rFonts w:ascii="Times New Roman" w:hAnsi="Times New Roman"/>
          <w:sz w:val="22"/>
          <w:lang w:val="en-GB"/>
        </w:rPr>
        <w:t>4.1</w:t>
      </w:r>
      <w:r w:rsidRPr="006D4441">
        <w:rPr>
          <w:rFonts w:ascii="Times New Roman" w:hAnsi="Times New Roman"/>
          <w:sz w:val="22"/>
          <w:lang w:val="en-GB"/>
        </w:rPr>
        <w:tab/>
      </w:r>
      <w:r w:rsidRPr="006D4441">
        <w:rPr>
          <w:rFonts w:ascii="Times New Roman" w:hAnsi="Times New Roman"/>
          <w:sz w:val="22"/>
          <w:szCs w:val="22"/>
          <w:lang w:val="en-GB"/>
        </w:rPr>
        <w:t>No rule of origin is applied</w:t>
      </w:r>
      <w:r w:rsidRPr="006D4441">
        <w:rPr>
          <w:rFonts w:ascii="Times New Roman" w:hAnsi="Times New Roman"/>
          <w:sz w:val="22"/>
          <w:lang w:val="en-GB"/>
        </w:rPr>
        <w:t>.</w:t>
      </w:r>
    </w:p>
    <w:p w14:paraId="014C8762"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9" w:name="_Toc42488074"/>
      <w:r w:rsidRPr="006D4441">
        <w:rPr>
          <w:lang w:val="en-GB"/>
        </w:rPr>
        <w:t>Type of contract</w:t>
      </w:r>
      <w:bookmarkEnd w:id="9"/>
    </w:p>
    <w:p w14:paraId="6FF26861" w14:textId="77777777" w:rsidR="00213C58" w:rsidRPr="006D4441" w:rsidRDefault="00213C58" w:rsidP="00213C58">
      <w:pPr>
        <w:pStyle w:val="Heading2"/>
        <w:keepNext w:val="0"/>
        <w:numPr>
          <w:ilvl w:val="1"/>
          <w:numId w:val="1"/>
        </w:numPr>
        <w:jc w:val="both"/>
        <w:rPr>
          <w:rFonts w:ascii="Times New Roman" w:hAnsi="Times New Roman"/>
          <w:sz w:val="22"/>
          <w:szCs w:val="22"/>
          <w:lang w:val="en-GB"/>
        </w:rPr>
      </w:pPr>
      <w:r w:rsidRPr="006D4441">
        <w:rPr>
          <w:rFonts w:ascii="Times New Roman" w:hAnsi="Times New Roman"/>
          <w:sz w:val="22"/>
          <w:szCs w:val="22"/>
          <w:lang w:val="en-GB"/>
        </w:rPr>
        <w:t>Framework contract with unit-price.</w:t>
      </w:r>
    </w:p>
    <w:p w14:paraId="419B50C5" w14:textId="77777777" w:rsidR="00213C58" w:rsidRPr="006D4441" w:rsidRDefault="00213C58" w:rsidP="00213C58">
      <w:pPr>
        <w:numPr>
          <w:ilvl w:val="1"/>
          <w:numId w:val="1"/>
        </w:numPr>
        <w:jc w:val="both"/>
        <w:rPr>
          <w:rFonts w:ascii="Times New Roman" w:hAnsi="Times New Roman"/>
          <w:lang w:val="en-GB"/>
        </w:rPr>
      </w:pPr>
      <w:r w:rsidRPr="006D4441">
        <w:rPr>
          <w:rFonts w:ascii="Times New Roman" w:hAnsi="Times New Roman"/>
          <w:sz w:val="22"/>
          <w:lang w:val="en-GB"/>
        </w:rPr>
        <w:t xml:space="preserve">The </w:t>
      </w:r>
      <w:r w:rsidRPr="006D4441">
        <w:rPr>
          <w:rFonts w:ascii="Times New Roman" w:hAnsi="Times New Roman"/>
          <w:sz w:val="22"/>
          <w:szCs w:val="22"/>
          <w:lang w:val="en-GB"/>
        </w:rPr>
        <w:t>quantities</w:t>
      </w:r>
      <w:r w:rsidRPr="006D4441">
        <w:rPr>
          <w:rFonts w:ascii="Times New Roman" w:hAnsi="Times New Roman"/>
          <w:sz w:val="22"/>
          <w:lang w:val="en-GB"/>
        </w:rPr>
        <w:t xml:space="preserve">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p>
    <w:p w14:paraId="7E765A6C" w14:textId="77777777" w:rsidR="00213C58" w:rsidRPr="006D4441" w:rsidRDefault="00213C58" w:rsidP="00213C58">
      <w:pPr>
        <w:numPr>
          <w:ilvl w:val="1"/>
          <w:numId w:val="1"/>
        </w:numPr>
        <w:jc w:val="both"/>
        <w:rPr>
          <w:rFonts w:ascii="Times New Roman" w:hAnsi="Times New Roman"/>
          <w:lang w:val="en-GB"/>
        </w:rPr>
      </w:pPr>
      <w:r w:rsidRPr="006D4441">
        <w:rPr>
          <w:rFonts w:ascii="Times New Roman" w:hAnsi="Times New Roman"/>
          <w:sz w:val="22"/>
          <w:lang w:val="en-GB"/>
        </w:rPr>
        <w:t xml:space="preserve">The </w:t>
      </w:r>
      <w:r w:rsidRPr="006D4441">
        <w:rPr>
          <w:rFonts w:ascii="Times New Roman" w:hAnsi="Times New Roman"/>
          <w:sz w:val="22"/>
          <w:szCs w:val="22"/>
          <w:lang w:val="en-GB"/>
        </w:rPr>
        <w:t>contractor</w:t>
      </w:r>
      <w:r w:rsidRPr="006D4441">
        <w:rPr>
          <w:rFonts w:ascii="Times New Roman" w:hAnsi="Times New Roman"/>
          <w:sz w:val="22"/>
          <w:lang w:val="en-GB"/>
        </w:rPr>
        <w:t xml:space="preserve">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14:paraId="1D77DEAB" w14:textId="77777777" w:rsidR="00213C58" w:rsidRPr="006D4441" w:rsidRDefault="00213C58" w:rsidP="00213C58">
      <w:pPr>
        <w:numPr>
          <w:ilvl w:val="1"/>
          <w:numId w:val="1"/>
        </w:numPr>
        <w:jc w:val="both"/>
        <w:rPr>
          <w:rFonts w:ascii="Times New Roman" w:hAnsi="Times New Roman"/>
          <w:sz w:val="22"/>
          <w:szCs w:val="22"/>
          <w:lang w:val="en-GB"/>
        </w:rPr>
      </w:pPr>
      <w:r w:rsidRPr="006D4441">
        <w:rPr>
          <w:rFonts w:ascii="Times New Roman" w:hAnsi="Times New Roman"/>
          <w:sz w:val="22"/>
          <w:szCs w:val="22"/>
          <w:lang w:val="en-GB"/>
        </w:rPr>
        <w:t>Payments will only be made by the Contracting Authority for:</w:t>
      </w:r>
    </w:p>
    <w:p w14:paraId="1AA5FC4C" w14:textId="77777777" w:rsidR="00213C58" w:rsidRPr="006D4441" w:rsidRDefault="00213C58" w:rsidP="00213C58">
      <w:pPr>
        <w:pStyle w:val="Heading2"/>
        <w:keepNext w:val="0"/>
        <w:numPr>
          <w:ilvl w:val="0"/>
          <w:numId w:val="10"/>
        </w:numPr>
        <w:tabs>
          <w:tab w:val="left" w:pos="567"/>
        </w:tabs>
        <w:spacing w:after="0"/>
        <w:jc w:val="both"/>
        <w:rPr>
          <w:rFonts w:ascii="Times New Roman" w:hAnsi="Times New Roman"/>
          <w:sz w:val="22"/>
          <w:lang w:val="en-GB"/>
        </w:rPr>
      </w:pPr>
      <w:r w:rsidRPr="006D4441">
        <w:rPr>
          <w:rFonts w:ascii="Times New Roman" w:hAnsi="Times New Roman"/>
          <w:sz w:val="22"/>
          <w:lang w:val="en-GB"/>
        </w:rPr>
        <w:t xml:space="preserve">Fuels - on monthly basis ex post, according to the actual consumption. </w:t>
      </w:r>
      <w:r w:rsidRPr="006D4441">
        <w:rPr>
          <w:rFonts w:ascii="Times New Roman" w:hAnsi="Times New Roman"/>
          <w:sz w:val="22"/>
          <w:u w:val="single"/>
          <w:lang w:val="en-GB"/>
        </w:rPr>
        <w:t>No pre-financing is possible.</w:t>
      </w:r>
    </w:p>
    <w:p w14:paraId="6CCCAF99" w14:textId="77777777" w:rsidR="00213C58" w:rsidRDefault="00213C58" w:rsidP="00213C58">
      <w:pPr>
        <w:pStyle w:val="Heading2"/>
        <w:keepNext w:val="0"/>
        <w:numPr>
          <w:ilvl w:val="0"/>
          <w:numId w:val="10"/>
        </w:numPr>
        <w:tabs>
          <w:tab w:val="left" w:pos="567"/>
        </w:tabs>
        <w:spacing w:after="0"/>
        <w:jc w:val="both"/>
        <w:rPr>
          <w:rFonts w:ascii="Times New Roman" w:hAnsi="Times New Roman"/>
          <w:sz w:val="22"/>
          <w:u w:val="single"/>
          <w:lang w:val="en-GB"/>
        </w:rPr>
      </w:pPr>
      <w:r w:rsidRPr="006D4441">
        <w:rPr>
          <w:rFonts w:ascii="Times New Roman" w:hAnsi="Times New Roman"/>
          <w:sz w:val="22"/>
          <w:lang w:val="en-GB"/>
        </w:rPr>
        <w:t xml:space="preserve">LPG, oils, lubricants and associated products - on the basis of the actual amount of the Purchase Order to be issued during the duration of the framework contract. </w:t>
      </w:r>
      <w:r w:rsidRPr="006D4441">
        <w:rPr>
          <w:rFonts w:ascii="Times New Roman" w:hAnsi="Times New Roman"/>
          <w:sz w:val="22"/>
          <w:u w:val="single"/>
          <w:lang w:val="en-GB"/>
        </w:rPr>
        <w:t>Pre-financing is possible of 40% of the actual amount of a valid Purchase Order.</w:t>
      </w:r>
    </w:p>
    <w:p w14:paraId="03795F12" w14:textId="77777777" w:rsidR="00CE50C9" w:rsidRPr="00DA4D9F" w:rsidRDefault="00CE50C9" w:rsidP="00CE50C9">
      <w:pPr>
        <w:numPr>
          <w:ilvl w:val="1"/>
          <w:numId w:val="1"/>
        </w:numPr>
        <w:jc w:val="both"/>
        <w:rPr>
          <w:rFonts w:ascii="Times New Roman" w:hAnsi="Times New Roman"/>
          <w:sz w:val="22"/>
          <w:szCs w:val="22"/>
          <w:lang w:val="en-GB"/>
        </w:rPr>
      </w:pPr>
      <w:r w:rsidRPr="00DA4D9F">
        <w:rPr>
          <w:rFonts w:ascii="Times New Roman" w:hAnsi="Times New Roman"/>
          <w:b/>
          <w:sz w:val="22"/>
          <w:szCs w:val="22"/>
          <w:lang w:val="en-GB"/>
        </w:rPr>
        <w:t>The framework contract is concluded for a period of 1 year</w:t>
      </w:r>
      <w:r w:rsidRPr="00DA4D9F">
        <w:rPr>
          <w:rFonts w:ascii="Times New Roman" w:hAnsi="Times New Roman"/>
          <w:sz w:val="22"/>
          <w:szCs w:val="22"/>
          <w:lang w:val="en-GB"/>
        </w:rPr>
        <w:t xml:space="preserve"> with effect from the date on which it enters into force i.e. on </w:t>
      </w:r>
      <w:r w:rsidRPr="00DA4D9F">
        <w:rPr>
          <w:rFonts w:ascii="Times New Roman" w:hAnsi="Times New Roman"/>
          <w:b/>
          <w:sz w:val="22"/>
          <w:szCs w:val="22"/>
          <w:lang w:val="en-GB"/>
        </w:rPr>
        <w:t>15/06/2020</w:t>
      </w:r>
      <w:r w:rsidRPr="00DA4D9F">
        <w:rPr>
          <w:rFonts w:ascii="Times New Roman" w:hAnsi="Times New Roman"/>
          <w:sz w:val="22"/>
          <w:szCs w:val="22"/>
          <w:lang w:val="en-GB"/>
        </w:rPr>
        <w:t xml:space="preserve">. </w:t>
      </w:r>
      <w:r w:rsidRPr="00DA4D9F">
        <w:rPr>
          <w:rFonts w:ascii="Times New Roman" w:hAnsi="Times New Roman"/>
          <w:b/>
          <w:sz w:val="22"/>
          <w:szCs w:val="22"/>
          <w:lang w:val="en-GB"/>
        </w:rPr>
        <w:t>The FWC shall be</w:t>
      </w:r>
      <w:r w:rsidRPr="00DA4D9F">
        <w:rPr>
          <w:rFonts w:ascii="Times New Roman" w:hAnsi="Times New Roman"/>
          <w:sz w:val="22"/>
          <w:szCs w:val="22"/>
          <w:lang w:val="en-GB"/>
        </w:rPr>
        <w:t xml:space="preserve"> </w:t>
      </w:r>
      <w:r w:rsidRPr="00DA4D9F">
        <w:rPr>
          <w:rFonts w:ascii="Times New Roman" w:hAnsi="Times New Roman"/>
          <w:b/>
          <w:sz w:val="22"/>
          <w:szCs w:val="22"/>
          <w:lang w:val="en-GB"/>
        </w:rPr>
        <w:t>renewed</w:t>
      </w:r>
      <w:r w:rsidRPr="00DA4D9F">
        <w:rPr>
          <w:rFonts w:ascii="Times New Roman" w:hAnsi="Times New Roman"/>
          <w:sz w:val="22"/>
          <w:szCs w:val="22"/>
          <w:lang w:val="en-GB"/>
        </w:rPr>
        <w:t xml:space="preserve"> </w:t>
      </w:r>
      <w:r w:rsidRPr="00DA4D9F">
        <w:rPr>
          <w:rFonts w:ascii="Times New Roman" w:hAnsi="Times New Roman"/>
          <w:b/>
          <w:sz w:val="22"/>
          <w:szCs w:val="22"/>
          <w:lang w:val="en-GB"/>
        </w:rPr>
        <w:t>automatically for a period of 1 additional year, bringing the total maximum duration to 2 years</w:t>
      </w:r>
      <w:r w:rsidRPr="00DA4D9F">
        <w:rPr>
          <w:rFonts w:ascii="Times New Roman" w:hAnsi="Times New Roman"/>
          <w:sz w:val="22"/>
          <w:szCs w:val="22"/>
          <w:lang w:val="en-GB"/>
        </w:rPr>
        <w:t xml:space="preserve"> under the same conditions, </w:t>
      </w:r>
      <w:r w:rsidRPr="00DA4D9F">
        <w:rPr>
          <w:rFonts w:ascii="Times New Roman" w:hAnsi="Times New Roman"/>
          <w:sz w:val="22"/>
          <w:szCs w:val="22"/>
          <w:u w:val="single"/>
          <w:lang w:val="en-GB"/>
        </w:rPr>
        <w:t>unless written notification to the contrary is sent by one of the parties and received by the other 3 months before expiry of the first year</w:t>
      </w:r>
      <w:r w:rsidRPr="00DA4D9F">
        <w:rPr>
          <w:rFonts w:ascii="Times New Roman" w:hAnsi="Times New Roman"/>
          <w:sz w:val="22"/>
          <w:szCs w:val="22"/>
          <w:lang w:val="en-GB"/>
        </w:rPr>
        <w:t xml:space="preserve"> of the framework contract. Renewal does not imply any modification or deferment of existing obligations.</w:t>
      </w:r>
    </w:p>
    <w:p w14:paraId="6240EAF6" w14:textId="77777777" w:rsidR="00CE50C9" w:rsidRPr="00CE50C9" w:rsidRDefault="00CE50C9" w:rsidP="00CE50C9">
      <w:pPr>
        <w:ind w:left="567"/>
        <w:jc w:val="both"/>
        <w:rPr>
          <w:rFonts w:ascii="TimesNewRomanPSMT" w:hAnsi="TimesNewRomanPSMT" w:cs="TimesNewRomanPSMT"/>
          <w:szCs w:val="22"/>
        </w:rPr>
      </w:pPr>
      <w:r w:rsidRPr="00CE50C9">
        <w:rPr>
          <w:rFonts w:ascii="Times New Roman" w:hAnsi="Times New Roman"/>
          <w:sz w:val="22"/>
          <w:szCs w:val="22"/>
          <w:lang w:val="en-GB"/>
        </w:rPr>
        <w:t>Additionally, please note that the Framework contract may be terminated at short notice. See article 36 of the special conditions of the contract).</w:t>
      </w:r>
      <w:r w:rsidRPr="00CE50C9">
        <w:rPr>
          <w:rFonts w:ascii="TimesNewRomanPSMT" w:hAnsi="TimesNewRomanPSMT" w:cs="TimesNewRomanPSMT"/>
          <w:szCs w:val="22"/>
        </w:rPr>
        <w:t xml:space="preserve"> </w:t>
      </w:r>
    </w:p>
    <w:p w14:paraId="6F82CCC3" w14:textId="77777777" w:rsidR="00CE50C9" w:rsidRPr="00CE50C9" w:rsidRDefault="00CE50C9" w:rsidP="00CE50C9">
      <w:pPr>
        <w:rPr>
          <w:lang w:val="en-GB"/>
        </w:rPr>
      </w:pPr>
    </w:p>
    <w:p w14:paraId="07F6362D"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10" w:name="_Toc42488075"/>
      <w:r w:rsidRPr="006D4441">
        <w:rPr>
          <w:lang w:val="en-GB"/>
        </w:rPr>
        <w:t>Currency</w:t>
      </w:r>
      <w:bookmarkEnd w:id="10"/>
    </w:p>
    <w:p w14:paraId="0B890E07" w14:textId="77777777" w:rsidR="00213C58" w:rsidRPr="006D4441" w:rsidRDefault="00213C58" w:rsidP="00213C58">
      <w:pPr>
        <w:pStyle w:val="Heading2"/>
        <w:keepNext w:val="0"/>
        <w:ind w:left="567"/>
        <w:jc w:val="both"/>
        <w:rPr>
          <w:rFonts w:ascii="Times New Roman" w:hAnsi="Times New Roman"/>
          <w:sz w:val="22"/>
          <w:lang w:val="en-GB"/>
        </w:rPr>
      </w:pPr>
      <w:r w:rsidRPr="006D4441">
        <w:rPr>
          <w:rFonts w:ascii="Times New Roman" w:hAnsi="Times New Roman"/>
          <w:sz w:val="22"/>
          <w:lang w:val="en-GB"/>
        </w:rPr>
        <w:t xml:space="preserve">Tenders must be presented in </w:t>
      </w:r>
      <w:r w:rsidR="00CE50C9" w:rsidRPr="00CE50C9">
        <w:rPr>
          <w:rFonts w:ascii="Times New Roman" w:hAnsi="Times New Roman"/>
          <w:b/>
          <w:sz w:val="22"/>
          <w:lang w:val="en-GB"/>
        </w:rPr>
        <w:t>E</w:t>
      </w:r>
      <w:r w:rsidRPr="006D4441">
        <w:rPr>
          <w:rFonts w:ascii="Times New Roman" w:hAnsi="Times New Roman"/>
          <w:b/>
          <w:bCs/>
          <w:sz w:val="22"/>
          <w:lang w:val="en-GB"/>
        </w:rPr>
        <w:t>uro</w:t>
      </w:r>
      <w:r w:rsidRPr="006D4441">
        <w:rPr>
          <w:rFonts w:ascii="Times New Roman" w:hAnsi="Times New Roman"/>
          <w:b/>
          <w:sz w:val="22"/>
          <w:lang w:val="en-GB"/>
        </w:rPr>
        <w:t>.</w:t>
      </w:r>
      <w:r w:rsidRPr="006D4441">
        <w:rPr>
          <w:rStyle w:val="FootnoteReference"/>
          <w:rFonts w:ascii="Times New Roman" w:hAnsi="Times New Roman"/>
          <w:b/>
          <w:sz w:val="22"/>
          <w:lang w:val="en-GB"/>
        </w:rPr>
        <w:footnoteReference w:id="4"/>
      </w:r>
    </w:p>
    <w:p w14:paraId="23EBE66E"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11" w:name="_Toc42488076"/>
      <w:r w:rsidRPr="006D4441">
        <w:rPr>
          <w:lang w:val="en-GB"/>
        </w:rPr>
        <w:lastRenderedPageBreak/>
        <w:t>Lots</w:t>
      </w:r>
      <w:bookmarkEnd w:id="11"/>
    </w:p>
    <w:p w14:paraId="2BF3D32B" w14:textId="77777777" w:rsidR="00213C58" w:rsidRPr="004A372E" w:rsidRDefault="00213C58" w:rsidP="00213C58">
      <w:pPr>
        <w:pStyle w:val="Heading2"/>
        <w:keepNext w:val="0"/>
        <w:tabs>
          <w:tab w:val="num" w:pos="567"/>
        </w:tabs>
        <w:ind w:left="567" w:hanging="567"/>
        <w:jc w:val="both"/>
        <w:rPr>
          <w:rFonts w:ascii="Times New Roman" w:hAnsi="Times New Roman"/>
          <w:sz w:val="22"/>
          <w:lang w:val="en-GB"/>
        </w:rPr>
      </w:pPr>
      <w:bookmarkStart w:id="12" w:name="_Toc42488077"/>
      <w:r w:rsidRPr="004A372E">
        <w:rPr>
          <w:rFonts w:ascii="Times New Roman" w:hAnsi="Times New Roman"/>
          <w:sz w:val="22"/>
          <w:lang w:val="en-GB"/>
        </w:rPr>
        <w:t>7.1</w:t>
      </w:r>
      <w:r w:rsidRPr="00B074A8">
        <w:rPr>
          <w:rFonts w:ascii="Times New Roman" w:hAnsi="Times New Roman"/>
          <w:b/>
          <w:i/>
          <w:sz w:val="22"/>
          <w:lang w:val="en-GB"/>
        </w:rPr>
        <w:tab/>
      </w:r>
      <w:r w:rsidRPr="004A372E">
        <w:rPr>
          <w:rFonts w:ascii="Times New Roman" w:hAnsi="Times New Roman"/>
          <w:sz w:val="22"/>
          <w:lang w:val="en-GB"/>
        </w:rPr>
        <w:t>The tenderer may submit a tender for one lot, several or all of the lots.</w:t>
      </w:r>
    </w:p>
    <w:p w14:paraId="43F8DDDB" w14:textId="77777777" w:rsidR="00213C58" w:rsidRPr="004A372E" w:rsidRDefault="00213C58" w:rsidP="00213C58">
      <w:pPr>
        <w:pStyle w:val="Heading2"/>
        <w:keepNext w:val="0"/>
        <w:tabs>
          <w:tab w:val="num" w:pos="567"/>
        </w:tabs>
        <w:ind w:left="567" w:hanging="567"/>
        <w:jc w:val="both"/>
        <w:rPr>
          <w:rFonts w:ascii="Times New Roman" w:hAnsi="Times New Roman"/>
          <w:sz w:val="22"/>
          <w:lang w:val="en-GB"/>
        </w:rPr>
      </w:pPr>
      <w:r w:rsidRPr="004A372E">
        <w:rPr>
          <w:rFonts w:ascii="Times New Roman" w:hAnsi="Times New Roman"/>
          <w:sz w:val="22"/>
          <w:lang w:val="en-GB"/>
        </w:rPr>
        <w:t>7.2</w:t>
      </w:r>
      <w:r w:rsidRPr="004A372E">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14:paraId="3D63EE1B" w14:textId="77777777" w:rsidR="00213C58" w:rsidRPr="004A372E" w:rsidRDefault="00213C58" w:rsidP="00213C58">
      <w:pPr>
        <w:pStyle w:val="Heading2"/>
        <w:keepNext w:val="0"/>
        <w:tabs>
          <w:tab w:val="num" w:pos="567"/>
        </w:tabs>
        <w:ind w:left="567" w:hanging="567"/>
        <w:jc w:val="both"/>
        <w:rPr>
          <w:rFonts w:ascii="Times New Roman" w:hAnsi="Times New Roman"/>
          <w:sz w:val="22"/>
          <w:lang w:val="en-GB"/>
        </w:rPr>
      </w:pPr>
      <w:r w:rsidRPr="004A372E">
        <w:rPr>
          <w:rFonts w:ascii="Times New Roman" w:hAnsi="Times New Roman"/>
          <w:sz w:val="22"/>
          <w:lang w:val="en-GB"/>
        </w:rPr>
        <w:t>7.3</w:t>
      </w:r>
      <w:r w:rsidRPr="004A372E">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3DB24997" w14:textId="77777777" w:rsidR="00213C58" w:rsidRPr="004A372E" w:rsidRDefault="00213C58" w:rsidP="00213C58">
      <w:pPr>
        <w:pStyle w:val="Heading2"/>
        <w:keepNext w:val="0"/>
        <w:tabs>
          <w:tab w:val="num" w:pos="567"/>
        </w:tabs>
        <w:ind w:left="567" w:hanging="567"/>
        <w:jc w:val="both"/>
        <w:rPr>
          <w:rFonts w:ascii="Times New Roman" w:hAnsi="Times New Roman"/>
          <w:sz w:val="22"/>
          <w:lang w:val="en-GB"/>
        </w:rPr>
      </w:pPr>
      <w:r w:rsidRPr="004A372E">
        <w:rPr>
          <w:rFonts w:ascii="Times New Roman" w:hAnsi="Times New Roman"/>
          <w:sz w:val="22"/>
          <w:lang w:val="en-GB"/>
        </w:rPr>
        <w:t>7.4</w:t>
      </w:r>
      <w:r w:rsidRPr="004A372E">
        <w:rPr>
          <w:rFonts w:ascii="Times New Roman" w:hAnsi="Times New Roman"/>
          <w:sz w:val="22"/>
          <w:lang w:val="en-GB"/>
        </w:rPr>
        <w:tab/>
        <w:t>Contracts will be awarded lot by lot, but the Contracting Authority may select the most favourable overall solution after taking account of any discounts offered.</w:t>
      </w:r>
    </w:p>
    <w:p w14:paraId="7BBE0024" w14:textId="77777777" w:rsidR="00213C58" w:rsidRPr="006D4441" w:rsidRDefault="00213C58" w:rsidP="00213C58">
      <w:pPr>
        <w:pStyle w:val="StyleHeading1TimesNewRoman14ptItalic"/>
        <w:numPr>
          <w:ilvl w:val="0"/>
          <w:numId w:val="1"/>
        </w:numPr>
        <w:tabs>
          <w:tab w:val="clear" w:pos="567"/>
        </w:tabs>
        <w:spacing w:before="120" w:after="120"/>
        <w:rPr>
          <w:lang w:val="en-GB"/>
        </w:rPr>
      </w:pPr>
      <w:r w:rsidRPr="006D4441">
        <w:rPr>
          <w:lang w:val="en-GB"/>
        </w:rPr>
        <w:t>Period of validity</w:t>
      </w:r>
      <w:bookmarkEnd w:id="12"/>
    </w:p>
    <w:p w14:paraId="4318608F" w14:textId="77777777" w:rsidR="00213C58" w:rsidRPr="00E82463" w:rsidRDefault="00213C58" w:rsidP="00213C58">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14:paraId="193D34FA" w14:textId="77777777" w:rsidR="00213C58" w:rsidRPr="00E66FD7" w:rsidRDefault="00213C58" w:rsidP="00213C58">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14:paraId="5C262B4B" w14:textId="77777777" w:rsidR="00213C58" w:rsidRPr="006D4441" w:rsidRDefault="00213C58" w:rsidP="00213C58">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3F57B93C"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13" w:name="_Toc42488078"/>
      <w:bookmarkStart w:id="14" w:name="_Ref500330462"/>
      <w:r w:rsidRPr="006D4441">
        <w:rPr>
          <w:lang w:val="en-GB"/>
        </w:rPr>
        <w:t xml:space="preserve">Language of </w:t>
      </w:r>
      <w:bookmarkEnd w:id="13"/>
      <w:r w:rsidRPr="006D4441">
        <w:rPr>
          <w:lang w:val="en-GB"/>
        </w:rPr>
        <w:t>tenders</w:t>
      </w:r>
    </w:p>
    <w:bookmarkEnd w:id="14"/>
    <w:p w14:paraId="2369F63C" w14:textId="77777777" w:rsidR="00213C58" w:rsidRPr="00E82463" w:rsidRDefault="00213C58" w:rsidP="00213C58">
      <w:pPr>
        <w:pStyle w:val="Heading2"/>
        <w:keepNext w:val="0"/>
        <w:ind w:left="567" w:hanging="567"/>
        <w:jc w:val="both"/>
        <w:rPr>
          <w:rFonts w:ascii="Times New Roman" w:hAnsi="Times New Roman"/>
          <w:sz w:val="22"/>
          <w:lang w:val="en-GB"/>
        </w:rPr>
      </w:pPr>
      <w:r>
        <w:rPr>
          <w:rFonts w:ascii="Times New Roman" w:hAnsi="Times New Roman"/>
          <w:sz w:val="22"/>
          <w:lang w:val="en-GB"/>
        </w:rPr>
        <w:t>9</w:t>
      </w:r>
      <w:r w:rsidRPr="00E82463">
        <w:rPr>
          <w:rFonts w:ascii="Times New Roman" w:hAnsi="Times New Roman"/>
          <w:sz w:val="22"/>
          <w:lang w:val="en-GB"/>
        </w:rPr>
        <w:t>.1</w:t>
      </w:r>
      <w:r w:rsidRPr="00E82463">
        <w:rPr>
          <w:rFonts w:ascii="Times New Roman" w:hAnsi="Times New Roman"/>
          <w:sz w:val="22"/>
          <w:lang w:val="en-GB"/>
        </w:rPr>
        <w:tab/>
        <w:t xml:space="preserve">The tenders, all correspondence and documents related to the tender exchanged by the tenderer and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must be written in the language of the procedure, which is English.</w:t>
      </w:r>
    </w:p>
    <w:p w14:paraId="3318218E" w14:textId="77777777" w:rsidR="00213C58" w:rsidRPr="006D4441" w:rsidRDefault="00213C58" w:rsidP="00213C58">
      <w:pPr>
        <w:pStyle w:val="Heading2"/>
        <w:keepNext w:val="0"/>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3FCC228C"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15" w:name="_Toc42488079"/>
      <w:r w:rsidRPr="006D4441">
        <w:rPr>
          <w:lang w:val="en-GB"/>
        </w:rPr>
        <w:t>Submission of tenders</w:t>
      </w:r>
      <w:bookmarkEnd w:id="15"/>
    </w:p>
    <w:p w14:paraId="15562629" w14:textId="77777777" w:rsidR="00213C58" w:rsidRPr="006D4441" w:rsidRDefault="00213C58" w:rsidP="00213C58">
      <w:pPr>
        <w:pStyle w:val="Heading2"/>
        <w:keepNext w:val="0"/>
        <w:ind w:left="567" w:hanging="567"/>
        <w:jc w:val="both"/>
        <w:rPr>
          <w:rFonts w:ascii="Times New Roman" w:hAnsi="Times New Roman"/>
          <w:lang w:val="en-GB"/>
        </w:rPr>
      </w:pPr>
      <w:bookmarkStart w:id="16" w:name="_Ref500326737"/>
      <w:r w:rsidRPr="00E82463">
        <w:rPr>
          <w:rFonts w:ascii="Times New Roman" w:hAnsi="Times New Roman"/>
          <w:sz w:val="22"/>
          <w:lang w:val="en-GB"/>
        </w:rPr>
        <w:t>10.1</w:t>
      </w:r>
      <w:r w:rsidRPr="00E82463">
        <w:rPr>
          <w:rFonts w:ascii="Times New Roman" w:hAnsi="Times New Roman"/>
          <w:sz w:val="22"/>
          <w:lang w:val="en-GB"/>
        </w:rPr>
        <w:tab/>
        <w:t>T</w:t>
      </w:r>
      <w:r>
        <w:rPr>
          <w:rFonts w:ascii="Times New Roman" w:hAnsi="Times New Roman"/>
          <w:sz w:val="22"/>
          <w:lang w:val="en-GB"/>
        </w:rPr>
        <w:t>enders must be sent to t</w:t>
      </w:r>
      <w:r w:rsidRPr="00E82463">
        <w:rPr>
          <w:rFonts w:ascii="Times New Roman" w:hAnsi="Times New Roman"/>
          <w:sz w:val="22"/>
          <w:lang w:val="en-GB"/>
        </w:rPr>
        <w:t xml:space="preserve">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before the deadline specified in 10.3. They must include all the documents specified in point 11 of these Instructions and be sent to the following address:</w:t>
      </w:r>
    </w:p>
    <w:bookmarkEnd w:id="16"/>
    <w:p w14:paraId="2502A972" w14:textId="77777777" w:rsidR="00213C58" w:rsidRPr="00875B6A" w:rsidRDefault="00213C58" w:rsidP="00213C58">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14:paraId="722B36E1"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14:paraId="7EE545FA"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14:paraId="3CBA8BEB"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14:paraId="5B969933" w14:textId="77777777" w:rsidR="00213C58" w:rsidRDefault="00213C58" w:rsidP="00213C58">
      <w:pPr>
        <w:spacing w:before="0" w:after="0"/>
        <w:jc w:val="center"/>
        <w:rPr>
          <w:rFonts w:ascii="Times New Roman" w:hAnsi="Times New Roman"/>
          <w:b/>
          <w:bCs/>
          <w:sz w:val="22"/>
          <w:szCs w:val="22"/>
          <w:lang w:val="fr-FR"/>
        </w:rPr>
      </w:pPr>
      <w:r w:rsidRPr="00875B6A">
        <w:rPr>
          <w:rFonts w:ascii="Times New Roman" w:hAnsi="Times New Roman"/>
          <w:b/>
          <w:bCs/>
          <w:sz w:val="22"/>
          <w:szCs w:val="22"/>
          <w:lang w:val="en-GB"/>
        </w:rPr>
        <w:t>10000 Pristina, Kosovo</w:t>
      </w:r>
      <w:r w:rsidRPr="006D4441">
        <w:rPr>
          <w:rFonts w:ascii="Times New Roman" w:hAnsi="Times New Roman"/>
          <w:b/>
          <w:bCs/>
          <w:sz w:val="22"/>
          <w:szCs w:val="22"/>
          <w:lang w:val="fr-FR"/>
        </w:rPr>
        <w:t xml:space="preserve"> </w:t>
      </w:r>
    </w:p>
    <w:p w14:paraId="3B8029C5" w14:textId="77777777" w:rsidR="00213C58" w:rsidRDefault="00213C58" w:rsidP="00213C58">
      <w:pPr>
        <w:spacing w:before="0" w:after="0"/>
        <w:jc w:val="center"/>
        <w:rPr>
          <w:rFonts w:ascii="Times New Roman" w:hAnsi="Times New Roman"/>
          <w:b/>
          <w:bCs/>
          <w:sz w:val="22"/>
          <w:szCs w:val="22"/>
          <w:lang w:val="fr-FR"/>
        </w:rPr>
      </w:pPr>
    </w:p>
    <w:p w14:paraId="3ECF4827" w14:textId="77777777" w:rsidR="00213C58" w:rsidRPr="00E82463" w:rsidRDefault="00213C58" w:rsidP="00213C58">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14:paraId="310FD4FD" w14:textId="77777777" w:rsidR="00213C58" w:rsidRPr="00875B6A" w:rsidRDefault="00213C58" w:rsidP="00213C58">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14:paraId="476AB910"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14:paraId="644A7BC5"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14:paraId="187B100E"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14:paraId="4423BA9C" w14:textId="77777777" w:rsidR="00213C58" w:rsidRDefault="00213C58" w:rsidP="00213C58">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10000 Pristina, Kosovo</w:t>
      </w:r>
    </w:p>
    <w:p w14:paraId="29BABE20" w14:textId="77777777" w:rsidR="00213C58" w:rsidRPr="006D4441" w:rsidRDefault="00213C58" w:rsidP="00213C58">
      <w:pPr>
        <w:spacing w:before="0" w:after="0"/>
        <w:jc w:val="center"/>
        <w:rPr>
          <w:rFonts w:ascii="Times New Roman" w:hAnsi="Times New Roman"/>
          <w:b/>
          <w:bCs/>
          <w:sz w:val="22"/>
          <w:szCs w:val="22"/>
          <w:lang w:val="fr-FR"/>
        </w:rPr>
      </w:pPr>
      <w:r>
        <w:rPr>
          <w:rFonts w:ascii="Times New Roman" w:hAnsi="Times New Roman"/>
          <w:b/>
          <w:bCs/>
          <w:sz w:val="22"/>
          <w:szCs w:val="22"/>
          <w:lang w:val="en-GB"/>
        </w:rPr>
        <w:t>Monday-Thursday: 08-17:00 and Friday: 08:00-15:45</w:t>
      </w:r>
    </w:p>
    <w:p w14:paraId="7C1CA817" w14:textId="77777777" w:rsidR="00213C58" w:rsidRPr="006D4441" w:rsidRDefault="00213C58" w:rsidP="00213C58">
      <w:pPr>
        <w:ind w:left="567"/>
        <w:jc w:val="both"/>
        <w:outlineLvl w:val="0"/>
        <w:rPr>
          <w:rFonts w:ascii="Times New Roman" w:hAnsi="Times New Roman"/>
          <w:sz w:val="22"/>
        </w:rPr>
      </w:pPr>
      <w:r w:rsidRPr="006D4441">
        <w:rPr>
          <w:rFonts w:ascii="Times New Roman" w:hAnsi="Times New Roman"/>
          <w:sz w:val="22"/>
        </w:rPr>
        <w:t>Tenders must comply with the following conditions:</w:t>
      </w:r>
    </w:p>
    <w:p w14:paraId="72696BB8" w14:textId="77777777" w:rsidR="00213C58" w:rsidRPr="006D4441" w:rsidRDefault="00213C58" w:rsidP="00213C58">
      <w:pPr>
        <w:pStyle w:val="Heading2"/>
        <w:ind w:left="567" w:hanging="567"/>
        <w:jc w:val="both"/>
        <w:rPr>
          <w:rFonts w:ascii="Times New Roman" w:hAnsi="Times New Roman"/>
          <w:lang w:val="en-GB"/>
        </w:rPr>
      </w:pPr>
      <w:bookmarkStart w:id="17" w:name="_Ref500330141"/>
      <w:r w:rsidRPr="006D4441">
        <w:rPr>
          <w:rFonts w:ascii="Times New Roman" w:hAnsi="Times New Roman"/>
          <w:sz w:val="22"/>
          <w:lang w:val="en-GB"/>
        </w:rPr>
        <w:lastRenderedPageBreak/>
        <w:t>10.2</w:t>
      </w:r>
      <w:r w:rsidRPr="006D4441">
        <w:rPr>
          <w:rFonts w:ascii="Times New Roman" w:hAnsi="Times New Roman"/>
          <w:sz w:val="22"/>
          <w:lang w:val="en-GB"/>
        </w:rPr>
        <w:tab/>
        <w:t>All tenders must be submitted in one original, marked ‘original’, and three copies signed in the same way as the original and marked ‘copy’.</w:t>
      </w:r>
    </w:p>
    <w:bookmarkEnd w:id="17"/>
    <w:p w14:paraId="51566B4D" w14:textId="1FDE002C" w:rsidR="00213C58" w:rsidRDefault="00213C58" w:rsidP="00213C58">
      <w:pPr>
        <w:pStyle w:val="Heading2"/>
        <w:ind w:left="567" w:hanging="567"/>
        <w:jc w:val="both"/>
        <w:rPr>
          <w:rFonts w:ascii="Times New Roman" w:hAnsi="Times New Roman"/>
          <w:sz w:val="22"/>
          <w:lang w:val="en-GB"/>
        </w:rPr>
      </w:pPr>
      <w:r w:rsidRPr="006D4441">
        <w:rPr>
          <w:rFonts w:ascii="Times New Roman" w:hAnsi="Times New Roman"/>
          <w:sz w:val="22"/>
          <w:lang w:val="en-GB"/>
        </w:rPr>
        <w:t>10.3</w:t>
      </w:r>
      <w:r w:rsidRPr="006D4441">
        <w:rPr>
          <w:rFonts w:ascii="Times New Roman" w:hAnsi="Times New Roman"/>
          <w:sz w:val="22"/>
          <w:lang w:val="en-GB"/>
        </w:rPr>
        <w:tab/>
      </w:r>
      <w:r w:rsidRPr="00E82463">
        <w:rPr>
          <w:rFonts w:ascii="Times New Roman" w:hAnsi="Times New Roman"/>
          <w:sz w:val="22"/>
          <w:lang w:val="en-GB"/>
        </w:rPr>
        <w:t xml:space="preserve">All tenders must be </w:t>
      </w:r>
      <w:r>
        <w:rPr>
          <w:rFonts w:ascii="Times New Roman" w:hAnsi="Times New Roman"/>
          <w:sz w:val="22"/>
          <w:lang w:val="en-GB"/>
        </w:rPr>
        <w:t>submitted to</w:t>
      </w:r>
      <w:r w:rsidRPr="00875B6A">
        <w:rPr>
          <w:rFonts w:ascii="Times New Roman" w:hAnsi="Times New Roman"/>
          <w:sz w:val="22"/>
          <w:lang w:val="en-GB"/>
        </w:rPr>
        <w:t xml:space="preserve"> </w:t>
      </w:r>
      <w:r w:rsidRPr="00CD545E">
        <w:rPr>
          <w:rFonts w:ascii="Times New Roman" w:hAnsi="Times New Roman"/>
          <w:sz w:val="22"/>
          <w:lang w:val="en-GB"/>
        </w:rPr>
        <w:t>EULEX</w:t>
      </w:r>
      <w:r w:rsidRPr="004C2515">
        <w:rPr>
          <w:rFonts w:ascii="Times New Roman" w:hAnsi="Times New Roman"/>
          <w:sz w:val="22"/>
          <w:lang w:val="en-GB"/>
        </w:rPr>
        <w:t xml:space="preserve"> Kosovo - Procurement Section, </w:t>
      </w:r>
      <w:r w:rsidRPr="00B85A16">
        <w:rPr>
          <w:rFonts w:ascii="Times New Roman" w:hAnsi="Times New Roman"/>
          <w:bCs/>
          <w:sz w:val="22"/>
          <w:szCs w:val="22"/>
          <w:lang w:val="en-GB"/>
        </w:rPr>
        <w:t>Ndertesa Farmed</w:t>
      </w:r>
      <w:r w:rsidRPr="00B85A16">
        <w:rPr>
          <w:rFonts w:ascii="Times New Roman" w:hAnsi="Times New Roman"/>
          <w:sz w:val="22"/>
          <w:lang w:val="en-GB"/>
        </w:rPr>
        <w:t xml:space="preserve">, </w:t>
      </w:r>
      <w:r w:rsidRPr="00B85A16">
        <w:rPr>
          <w:rFonts w:ascii="Times New Roman" w:hAnsi="Times New Roman"/>
          <w:bCs/>
          <w:sz w:val="22"/>
          <w:szCs w:val="22"/>
          <w:lang w:val="en-GB"/>
        </w:rPr>
        <w:t>“Muharrem Fejza” p.n. Lagja e Spitalit,</w:t>
      </w:r>
      <w:r w:rsidRPr="00B85A16">
        <w:rPr>
          <w:rFonts w:ascii="Times New Roman" w:hAnsi="Times New Roman"/>
          <w:sz w:val="22"/>
          <w:lang w:val="en-GB"/>
        </w:rPr>
        <w:t xml:space="preserve"> 10000 Pristina, Kosovo</w:t>
      </w:r>
      <w:r w:rsidRPr="00875B6A">
        <w:rPr>
          <w:rFonts w:ascii="Times New Roman" w:hAnsi="Times New Roman"/>
          <w:sz w:val="22"/>
          <w:lang w:val="en-GB"/>
        </w:rPr>
        <w:t xml:space="preserve"> </w:t>
      </w:r>
      <w:r w:rsidRPr="00E82463">
        <w:rPr>
          <w:rFonts w:ascii="Times New Roman" w:hAnsi="Times New Roman"/>
          <w:sz w:val="22"/>
          <w:lang w:val="en-GB"/>
        </w:rPr>
        <w:t xml:space="preserve">before the deadline </w:t>
      </w:r>
      <w:r w:rsidR="006C3077" w:rsidRPr="006C3077">
        <w:rPr>
          <w:rFonts w:ascii="Times New Roman" w:hAnsi="Times New Roman"/>
          <w:b/>
          <w:sz w:val="22"/>
          <w:szCs w:val="22"/>
        </w:rPr>
        <w:t>10 March 2020</w:t>
      </w:r>
      <w:r w:rsidR="006C3077" w:rsidRPr="006C3077">
        <w:rPr>
          <w:rFonts w:ascii="Times New Roman" w:hAnsi="Times New Roman"/>
          <w:b/>
          <w:sz w:val="22"/>
          <w:szCs w:val="22"/>
        </w:rPr>
        <w:t xml:space="preserve"> </w:t>
      </w:r>
      <w:r w:rsidRPr="006C3077">
        <w:rPr>
          <w:rFonts w:ascii="Times New Roman" w:hAnsi="Times New Roman"/>
          <w:b/>
          <w:sz w:val="22"/>
          <w:szCs w:val="22"/>
          <w:lang w:val="en-GB"/>
        </w:rPr>
        <w:t>at 15:00hrs</w:t>
      </w:r>
      <w:r w:rsidRPr="00CD545E">
        <w:rPr>
          <w:rFonts w:ascii="Times New Roman" w:hAnsi="Times New Roman"/>
          <w:sz w:val="22"/>
          <w:lang w:val="en-GB"/>
        </w:rPr>
        <w:t xml:space="preserve"> </w:t>
      </w:r>
    </w:p>
    <w:p w14:paraId="7B5F53BE" w14:textId="77777777" w:rsidR="00213C58" w:rsidRDefault="00213C58" w:rsidP="00213C58">
      <w:pPr>
        <w:pStyle w:val="Heading2"/>
        <w:ind w:left="567" w:hanging="567"/>
        <w:jc w:val="both"/>
        <w:rPr>
          <w:rFonts w:ascii="Times New Roman" w:hAnsi="Times New Roman"/>
          <w:sz w:val="22"/>
          <w:lang w:val="en-GB"/>
        </w:rPr>
      </w:pPr>
      <w:r>
        <w:rPr>
          <w:rFonts w:ascii="Times New Roman" w:hAnsi="Times New Roman"/>
          <w:sz w:val="22"/>
          <w:lang w:val="en-GB"/>
        </w:rPr>
        <w:t xml:space="preserve">         (a) either by post or by courier service, in which case the evidence shall be constituted by the postmark or the date of the deposit slip</w:t>
      </w:r>
      <w:r>
        <w:rPr>
          <w:rStyle w:val="FootnoteReference"/>
          <w:rFonts w:ascii="Times New Roman" w:hAnsi="Times New Roman"/>
          <w:sz w:val="22"/>
          <w:lang w:val="en-GB"/>
        </w:rPr>
        <w:footnoteReference w:id="5"/>
      </w:r>
    </w:p>
    <w:p w14:paraId="131C9A02" w14:textId="77777777" w:rsidR="00213C58" w:rsidRDefault="00213C58" w:rsidP="00213C58">
      <w:pPr>
        <w:pStyle w:val="Heading2"/>
        <w:ind w:left="567" w:hanging="567"/>
        <w:jc w:val="both"/>
        <w:rPr>
          <w:rFonts w:ascii="Times New Roman" w:hAnsi="Times New Roman"/>
          <w:sz w:val="22"/>
          <w:lang w:val="en-GB"/>
        </w:rPr>
      </w:pPr>
      <w:r>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lang w:val="en-GB"/>
        </w:rPr>
        <w:t xml:space="preserve"> </w:t>
      </w:r>
    </w:p>
    <w:p w14:paraId="4B4D0D7A" w14:textId="77777777" w:rsidR="00213C58" w:rsidRPr="00FF2574" w:rsidRDefault="00213C58" w:rsidP="00213C58">
      <w:pPr>
        <w:rPr>
          <w:lang w:val="en-GB"/>
        </w:rPr>
      </w:pPr>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14:paraId="660AD77C" w14:textId="77777777" w:rsidR="00213C58" w:rsidRPr="006D4441" w:rsidRDefault="00213C58" w:rsidP="00213C58">
      <w:pPr>
        <w:pStyle w:val="Heading2"/>
        <w:ind w:left="567" w:hanging="567"/>
        <w:rPr>
          <w:rFonts w:ascii="Times New Roman" w:hAnsi="Times New Roman"/>
          <w:sz w:val="22"/>
          <w:lang w:val="en-GB"/>
        </w:rPr>
      </w:pPr>
      <w:r w:rsidRPr="006D4441">
        <w:rPr>
          <w:rFonts w:ascii="Times New Roman" w:hAnsi="Times New Roman"/>
          <w:sz w:val="22"/>
          <w:lang w:val="en-GB"/>
        </w:rPr>
        <w:t>10.4</w:t>
      </w:r>
      <w:r w:rsidRPr="006D4441">
        <w:rPr>
          <w:rFonts w:ascii="Times New Roman" w:hAnsi="Times New Roman"/>
          <w:sz w:val="22"/>
          <w:lang w:val="en-GB"/>
        </w:rPr>
        <w:tab/>
      </w:r>
      <w:r w:rsidRPr="00E82463">
        <w:rPr>
          <w:rFonts w:ascii="Times New Roman" w:hAnsi="Times New Roman"/>
          <w:sz w:val="22"/>
        </w:rPr>
        <w:t>All tenders, including annexes and all supporting documents, must be submitted in a sealed envelope bearing only:</w:t>
      </w:r>
    </w:p>
    <w:p w14:paraId="48F9ABE7" w14:textId="77777777" w:rsidR="00213C58" w:rsidRPr="006D4441" w:rsidRDefault="00213C58" w:rsidP="00213C58">
      <w:pPr>
        <w:tabs>
          <w:tab w:val="left" w:pos="709"/>
          <w:tab w:val="left" w:pos="1134"/>
        </w:tabs>
        <w:ind w:left="567"/>
        <w:rPr>
          <w:rFonts w:ascii="Times New Roman" w:hAnsi="Times New Roman"/>
          <w:sz w:val="22"/>
        </w:rPr>
      </w:pPr>
      <w:r w:rsidRPr="006D4441">
        <w:rPr>
          <w:rFonts w:ascii="Times New Roman" w:hAnsi="Times New Roman"/>
          <w:sz w:val="22"/>
        </w:rPr>
        <w:t>a)</w:t>
      </w:r>
      <w:r w:rsidRPr="006D4441">
        <w:rPr>
          <w:rFonts w:ascii="Times New Roman" w:hAnsi="Times New Roman"/>
          <w:sz w:val="22"/>
        </w:rPr>
        <w:tab/>
        <w:t>the above address;</w:t>
      </w:r>
    </w:p>
    <w:p w14:paraId="2D44A06D" w14:textId="2E784AC6" w:rsidR="00213C58" w:rsidRPr="00A767B2" w:rsidRDefault="00213C58" w:rsidP="00213C58">
      <w:pPr>
        <w:tabs>
          <w:tab w:val="left" w:pos="1134"/>
        </w:tabs>
        <w:ind w:left="1134" w:hanging="567"/>
        <w:rPr>
          <w:rFonts w:ascii="Times New Roman" w:hAnsi="Times New Roman"/>
          <w:sz w:val="22"/>
        </w:rPr>
      </w:pPr>
      <w:r w:rsidRPr="006D4441">
        <w:rPr>
          <w:rFonts w:ascii="Times New Roman" w:hAnsi="Times New Roman"/>
          <w:sz w:val="22"/>
        </w:rPr>
        <w:t>b)</w:t>
      </w:r>
      <w:r w:rsidRPr="006D4441">
        <w:rPr>
          <w:rFonts w:ascii="Times New Roman" w:hAnsi="Times New Roman"/>
          <w:sz w:val="22"/>
        </w:rPr>
        <w:tab/>
        <w:t>the reference code of this tender procedure, (i.e</w:t>
      </w:r>
      <w:r w:rsidRPr="00A767B2">
        <w:rPr>
          <w:rFonts w:ascii="Times New Roman" w:hAnsi="Times New Roman"/>
          <w:sz w:val="22"/>
        </w:rPr>
        <w:t xml:space="preserve">. </w:t>
      </w:r>
      <w:r w:rsidR="00FA228E" w:rsidRPr="00FA228E">
        <w:rPr>
          <w:rFonts w:ascii="Times New Roman" w:hAnsi="Times New Roman"/>
          <w:sz w:val="22"/>
          <w:szCs w:val="22"/>
          <w:lang w:val="en-GB"/>
        </w:rPr>
        <w:t>EuropeAid/140537/IH/SUP/XK</w:t>
      </w:r>
      <w:r w:rsidRPr="00A767B2">
        <w:rPr>
          <w:rFonts w:ascii="Times New Roman" w:hAnsi="Times New Roman"/>
          <w:sz w:val="22"/>
          <w:szCs w:val="22"/>
          <w:lang w:val="en-GB"/>
        </w:rPr>
        <w:t>/Fuel Supply no.</w:t>
      </w:r>
      <w:r w:rsidR="0014533B">
        <w:rPr>
          <w:rFonts w:ascii="Times New Roman" w:hAnsi="Times New Roman"/>
          <w:sz w:val="22"/>
          <w:szCs w:val="22"/>
          <w:lang w:val="en-GB"/>
        </w:rPr>
        <w:t xml:space="preserve"> </w:t>
      </w:r>
      <w:r w:rsidRPr="00A767B2">
        <w:rPr>
          <w:rFonts w:ascii="Times New Roman" w:hAnsi="Times New Roman"/>
          <w:sz w:val="22"/>
          <w:szCs w:val="22"/>
          <w:lang w:val="en-GB"/>
        </w:rPr>
        <w:t>7 (PROC/916/19</w:t>
      </w:r>
      <w:r w:rsidRPr="00A767B2">
        <w:rPr>
          <w:rFonts w:ascii="Times New Roman" w:hAnsi="Times New Roman"/>
          <w:sz w:val="22"/>
        </w:rPr>
        <w:t>));</w:t>
      </w:r>
    </w:p>
    <w:p w14:paraId="3CCB3177" w14:textId="77777777" w:rsidR="00213C58" w:rsidRPr="006D4441" w:rsidRDefault="00213C58" w:rsidP="00213C58">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14:paraId="5A358117" w14:textId="77777777" w:rsidR="00213C58" w:rsidRPr="006D4441" w:rsidRDefault="00213C58" w:rsidP="00213C58">
      <w:pPr>
        <w:tabs>
          <w:tab w:val="left" w:pos="1134"/>
        </w:tabs>
        <w:ind w:left="1134" w:hanging="567"/>
        <w:jc w:val="both"/>
        <w:rPr>
          <w:rFonts w:ascii="Times New Roman" w:hAnsi="Times New Roman"/>
          <w:sz w:val="22"/>
        </w:rPr>
      </w:pPr>
      <w:r>
        <w:rPr>
          <w:rFonts w:ascii="Times New Roman" w:hAnsi="Times New Roman"/>
          <w:sz w:val="22"/>
        </w:rPr>
        <w:t>d</w:t>
      </w:r>
      <w:r w:rsidRPr="006D4441">
        <w:rPr>
          <w:rFonts w:ascii="Times New Roman" w:hAnsi="Times New Roman"/>
          <w:sz w:val="22"/>
        </w:rPr>
        <w:t>)</w:t>
      </w:r>
      <w:r w:rsidRPr="006D4441">
        <w:rPr>
          <w:rFonts w:ascii="Times New Roman" w:hAnsi="Times New Roman"/>
          <w:sz w:val="22"/>
        </w:rPr>
        <w:tab/>
        <w:t>the words ‘Not to be opened before the tender opening session’ in the language of the tender dossier and “Te mos hapet para sesionit te hapjes” and “Ne otvori pre otvarajuce sesiju”.</w:t>
      </w:r>
    </w:p>
    <w:p w14:paraId="51A6278C" w14:textId="77777777" w:rsidR="00213C58" w:rsidRPr="006D4441" w:rsidRDefault="00213C58" w:rsidP="00213C58">
      <w:pPr>
        <w:tabs>
          <w:tab w:val="left" w:pos="1134"/>
        </w:tabs>
        <w:ind w:left="567"/>
        <w:rPr>
          <w:rFonts w:ascii="Times New Roman" w:hAnsi="Times New Roman"/>
          <w:sz w:val="22"/>
        </w:rPr>
      </w:pPr>
      <w:r>
        <w:rPr>
          <w:rFonts w:ascii="Times New Roman" w:hAnsi="Times New Roman"/>
          <w:sz w:val="22"/>
        </w:rPr>
        <w:t>e</w:t>
      </w:r>
      <w:r w:rsidRPr="006D4441">
        <w:rPr>
          <w:rFonts w:ascii="Times New Roman" w:hAnsi="Times New Roman"/>
          <w:sz w:val="22"/>
        </w:rPr>
        <w:t>)</w:t>
      </w:r>
      <w:r w:rsidRPr="006D4441">
        <w:rPr>
          <w:rFonts w:ascii="Times New Roman" w:hAnsi="Times New Roman"/>
          <w:sz w:val="22"/>
        </w:rPr>
        <w:tab/>
        <w:t>the name of the tenderer.</w:t>
      </w:r>
    </w:p>
    <w:p w14:paraId="6E47F7AE" w14:textId="77777777" w:rsidR="00213C58" w:rsidRPr="006D4441" w:rsidRDefault="00213C58" w:rsidP="00213C58">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59F5B589"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18" w:name="_Toc42488080"/>
      <w:r w:rsidRPr="006D4441">
        <w:rPr>
          <w:lang w:val="en-GB"/>
        </w:rPr>
        <w:t>Content of tenders</w:t>
      </w:r>
      <w:bookmarkEnd w:id="18"/>
    </w:p>
    <w:p w14:paraId="42423531" w14:textId="77777777" w:rsidR="00213C58" w:rsidRPr="006D4441" w:rsidRDefault="00213C58" w:rsidP="00213C58">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14:paraId="00FF6C46" w14:textId="77777777" w:rsidR="00213C58" w:rsidRPr="006D4441" w:rsidRDefault="00213C58" w:rsidP="00213C58">
      <w:pPr>
        <w:ind w:left="567"/>
        <w:jc w:val="both"/>
        <w:outlineLvl w:val="0"/>
        <w:rPr>
          <w:rFonts w:ascii="Times New Roman" w:hAnsi="Times New Roman"/>
          <w:b/>
          <w:sz w:val="22"/>
          <w:szCs w:val="22"/>
          <w:u w:val="single"/>
        </w:rPr>
      </w:pPr>
      <w:r w:rsidRPr="006D4441">
        <w:rPr>
          <w:rFonts w:ascii="Times New Roman" w:hAnsi="Times New Roman"/>
          <w:b/>
          <w:sz w:val="22"/>
          <w:szCs w:val="22"/>
          <w:u w:val="single"/>
        </w:rPr>
        <w:t>Part 1: Technical offer:</w:t>
      </w:r>
    </w:p>
    <w:p w14:paraId="61E97A3E" w14:textId="77777777" w:rsidR="00213C58" w:rsidRPr="006D4441" w:rsidRDefault="00213C58" w:rsidP="00213C58">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2D626C">
        <w:rPr>
          <w:rFonts w:ascii="Times New Roman" w:hAnsi="Times New Roman"/>
          <w:sz w:val="22"/>
          <w:szCs w:val="22"/>
          <w:lang w:val="en-GB"/>
        </w:rPr>
        <w:t>A</w:t>
      </w:r>
      <w:r w:rsidRPr="006D4441">
        <w:rPr>
          <w:rFonts w:ascii="Times New Roman" w:hAnsi="Times New Roman"/>
          <w:sz w:val="22"/>
          <w:szCs w:val="22"/>
          <w:lang w:val="en-GB"/>
        </w:rPr>
        <w:t xml:space="preserve"> </w:t>
      </w:r>
      <w:r w:rsidRPr="006D4441">
        <w:rPr>
          <w:rFonts w:ascii="Times New Roman" w:hAnsi="Times New Roman"/>
          <w:b/>
          <w:sz w:val="22"/>
          <w:szCs w:val="22"/>
          <w:lang w:val="en-GB"/>
        </w:rPr>
        <w:t>detailed description of the supplies</w:t>
      </w:r>
      <w:r w:rsidRPr="006D4441">
        <w:rPr>
          <w:rFonts w:ascii="Times New Roman" w:hAnsi="Times New Roman"/>
          <w:sz w:val="22"/>
          <w:szCs w:val="22"/>
          <w:lang w:val="en-GB"/>
        </w:rPr>
        <w:t xml:space="preserve"> tendered in conformity with the technical specifications, including any documentation required.</w:t>
      </w:r>
    </w:p>
    <w:p w14:paraId="55037AEF" w14:textId="77777777" w:rsidR="00213C58" w:rsidRPr="006D4441" w:rsidRDefault="00213C58" w:rsidP="00213C58">
      <w:pPr>
        <w:ind w:left="567"/>
        <w:jc w:val="both"/>
        <w:rPr>
          <w:rFonts w:ascii="Times New Roman" w:hAnsi="Times New Roman"/>
          <w:sz w:val="22"/>
          <w:szCs w:val="22"/>
        </w:rPr>
      </w:pPr>
      <w:r w:rsidRPr="006D4441">
        <w:rPr>
          <w:rFonts w:ascii="Times New Roman" w:hAnsi="Times New Roman"/>
          <w:sz w:val="22"/>
          <w:szCs w:val="22"/>
        </w:rPr>
        <w:t>The technical offer should be presented as per template (Annex II+III*, Contractor’s technical offer) adding separate sheets for details if necessary.</w:t>
      </w:r>
    </w:p>
    <w:p w14:paraId="01900309" w14:textId="77777777" w:rsidR="00213C58" w:rsidRPr="006D4441" w:rsidRDefault="00213C58" w:rsidP="00213C58">
      <w:pPr>
        <w:ind w:left="567"/>
        <w:jc w:val="both"/>
        <w:outlineLvl w:val="0"/>
        <w:rPr>
          <w:rFonts w:ascii="Times New Roman" w:hAnsi="Times New Roman"/>
          <w:b/>
          <w:sz w:val="22"/>
          <w:szCs w:val="22"/>
          <w:u w:val="single"/>
        </w:rPr>
      </w:pPr>
      <w:r w:rsidRPr="006D4441">
        <w:rPr>
          <w:rFonts w:ascii="Times New Roman" w:hAnsi="Times New Roman"/>
          <w:b/>
          <w:sz w:val="22"/>
          <w:szCs w:val="22"/>
          <w:u w:val="single"/>
        </w:rPr>
        <w:t>Part 2: Financial offer:</w:t>
      </w:r>
    </w:p>
    <w:p w14:paraId="0CD12C71" w14:textId="77777777" w:rsidR="00213C58" w:rsidRPr="006D4441" w:rsidRDefault="00213C58" w:rsidP="00213C58">
      <w:pPr>
        <w:pStyle w:val="Heading2"/>
        <w:keepNext w:val="0"/>
        <w:numPr>
          <w:ilvl w:val="1"/>
          <w:numId w:val="6"/>
        </w:numPr>
        <w:tabs>
          <w:tab w:val="num" w:pos="1134"/>
        </w:tabs>
        <w:spacing w:before="0" w:after="0"/>
        <w:ind w:hanging="306"/>
        <w:jc w:val="both"/>
        <w:rPr>
          <w:rFonts w:ascii="Times New Roman" w:hAnsi="Times New Roman"/>
          <w:sz w:val="22"/>
          <w:szCs w:val="22"/>
        </w:rPr>
      </w:pPr>
      <w:r w:rsidRPr="006D4441">
        <w:rPr>
          <w:rFonts w:ascii="Times New Roman" w:hAnsi="Times New Roman"/>
          <w:sz w:val="22"/>
          <w:szCs w:val="22"/>
          <w:lang w:val="en-GB"/>
        </w:rPr>
        <w:t>A financial offer calculated on a DAP</w:t>
      </w:r>
      <w:r w:rsidRPr="006D4441">
        <w:rPr>
          <w:rStyle w:val="FootnoteReference"/>
          <w:rFonts w:ascii="Times New Roman" w:hAnsi="Times New Roman"/>
          <w:sz w:val="22"/>
          <w:szCs w:val="22"/>
        </w:rPr>
        <w:footnoteReference w:id="6"/>
      </w:r>
      <w:r w:rsidRPr="006D4441">
        <w:rPr>
          <w:rFonts w:ascii="Times New Roman" w:hAnsi="Times New Roman"/>
          <w:sz w:val="22"/>
          <w:szCs w:val="22"/>
          <w:lang w:val="en-GB"/>
        </w:rPr>
        <w:t xml:space="preserve"> basis for the supplies tendered.</w:t>
      </w:r>
    </w:p>
    <w:p w14:paraId="4FA2990F" w14:textId="77777777" w:rsidR="00213C58" w:rsidRPr="006D4441" w:rsidRDefault="00213C58" w:rsidP="00213C58">
      <w:pPr>
        <w:spacing w:after="0"/>
        <w:ind w:left="567"/>
        <w:jc w:val="both"/>
        <w:rPr>
          <w:rFonts w:ascii="Times New Roman" w:hAnsi="Times New Roman"/>
          <w:sz w:val="22"/>
          <w:szCs w:val="22"/>
        </w:rPr>
      </w:pPr>
      <w:r w:rsidRPr="006D4441">
        <w:rPr>
          <w:rFonts w:ascii="Times New Roman" w:hAnsi="Times New Roman"/>
          <w:sz w:val="22"/>
          <w:szCs w:val="22"/>
        </w:rPr>
        <w:t>This financial offer should be presented as per template (Annex IV*, Budget breakdown),  adding separate sheets for details if necessary.</w:t>
      </w:r>
    </w:p>
    <w:p w14:paraId="2BD6A7A9" w14:textId="77777777" w:rsidR="00213C58" w:rsidRPr="006D4441" w:rsidRDefault="00213C58" w:rsidP="00213C58">
      <w:pPr>
        <w:spacing w:after="0"/>
        <w:ind w:left="567"/>
        <w:rPr>
          <w:rFonts w:ascii="Times New Roman" w:hAnsi="Times New Roman"/>
          <w:b/>
          <w:sz w:val="22"/>
          <w:szCs w:val="22"/>
          <w:u w:val="single"/>
        </w:rPr>
      </w:pPr>
      <w:r w:rsidRPr="006D4441">
        <w:rPr>
          <w:rFonts w:ascii="Times New Roman" w:hAnsi="Times New Roman"/>
          <w:b/>
          <w:sz w:val="22"/>
          <w:szCs w:val="22"/>
          <w:u w:val="single"/>
        </w:rPr>
        <w:t>Part 3: Documentation:</w:t>
      </w:r>
    </w:p>
    <w:p w14:paraId="64EABA09" w14:textId="77777777" w:rsidR="00213C58" w:rsidRPr="006D4441" w:rsidRDefault="00213C58" w:rsidP="00213C58">
      <w:pPr>
        <w:tabs>
          <w:tab w:val="left" w:pos="993"/>
        </w:tabs>
        <w:spacing w:after="0"/>
        <w:ind w:left="567"/>
        <w:rPr>
          <w:rFonts w:ascii="Times New Roman" w:hAnsi="Times New Roman"/>
          <w:sz w:val="22"/>
          <w:szCs w:val="22"/>
        </w:rPr>
      </w:pPr>
      <w:r w:rsidRPr="006D4441">
        <w:rPr>
          <w:rFonts w:ascii="Times New Roman" w:hAnsi="Times New Roman"/>
          <w:sz w:val="22"/>
          <w:szCs w:val="22"/>
        </w:rPr>
        <w:t>To be supplied using the templates attached*:</w:t>
      </w:r>
    </w:p>
    <w:p w14:paraId="1BEFDB97" w14:textId="77777777" w:rsidR="00213C58" w:rsidRPr="00CF1BFA" w:rsidRDefault="00213C58" w:rsidP="00213C58">
      <w:pPr>
        <w:numPr>
          <w:ilvl w:val="0"/>
          <w:numId w:val="2"/>
        </w:numPr>
        <w:tabs>
          <w:tab w:val="clear" w:pos="1211"/>
          <w:tab w:val="num" w:pos="1134"/>
        </w:tabs>
        <w:spacing w:after="0"/>
        <w:ind w:left="1134" w:hanging="567"/>
        <w:jc w:val="both"/>
        <w:rPr>
          <w:rFonts w:ascii="Times New Roman" w:hAnsi="Times New Roman"/>
          <w:sz w:val="22"/>
          <w:szCs w:val="22"/>
        </w:rPr>
      </w:pPr>
      <w:r w:rsidRPr="006D4441">
        <w:rPr>
          <w:rFonts w:ascii="Times New Roman" w:hAnsi="Times New Roman"/>
          <w:sz w:val="22"/>
          <w:szCs w:val="22"/>
        </w:rPr>
        <w:t>The tender guarantee</w:t>
      </w:r>
      <w:r>
        <w:rPr>
          <w:rFonts w:ascii="Times New Roman" w:hAnsi="Times New Roman"/>
          <w:sz w:val="22"/>
          <w:szCs w:val="22"/>
        </w:rPr>
        <w:t xml:space="preserve"> for: </w:t>
      </w:r>
      <w:r w:rsidRPr="00ED49AD">
        <w:rPr>
          <w:rFonts w:ascii="Times New Roman" w:hAnsi="Times New Roman"/>
          <w:sz w:val="22"/>
          <w:szCs w:val="22"/>
        </w:rPr>
        <w:t xml:space="preserve"> </w:t>
      </w:r>
    </w:p>
    <w:tbl>
      <w:tblPr>
        <w:tblW w:w="7967" w:type="dxa"/>
        <w:tblInd w:w="1242" w:type="dxa"/>
        <w:tblLook w:val="01E0" w:firstRow="1" w:lastRow="1" w:firstColumn="1" w:lastColumn="1" w:noHBand="0" w:noVBand="0"/>
      </w:tblPr>
      <w:tblGrid>
        <w:gridCol w:w="894"/>
        <w:gridCol w:w="5347"/>
        <w:gridCol w:w="1726"/>
      </w:tblGrid>
      <w:tr w:rsidR="00213C58" w:rsidRPr="004A372E" w14:paraId="7D5EE141" w14:textId="77777777" w:rsidTr="0014533B">
        <w:trPr>
          <w:trHeight w:val="313"/>
        </w:trPr>
        <w:tc>
          <w:tcPr>
            <w:tcW w:w="894" w:type="dxa"/>
            <w:tcBorders>
              <w:top w:val="single" w:sz="4" w:space="0" w:color="auto"/>
              <w:left w:val="single" w:sz="4" w:space="0" w:color="auto"/>
              <w:bottom w:val="single" w:sz="4" w:space="0" w:color="auto"/>
              <w:right w:val="single" w:sz="4" w:space="0" w:color="auto"/>
            </w:tcBorders>
            <w:shd w:val="clear" w:color="auto" w:fill="auto"/>
          </w:tcPr>
          <w:p w14:paraId="5BC7EE0B" w14:textId="77777777" w:rsidR="00213C58" w:rsidRPr="004A372E" w:rsidRDefault="00213C58" w:rsidP="00CE50C9">
            <w:pPr>
              <w:tabs>
                <w:tab w:val="num" w:pos="709"/>
              </w:tabs>
              <w:ind w:left="567" w:hanging="567"/>
              <w:jc w:val="both"/>
              <w:outlineLvl w:val="0"/>
              <w:rPr>
                <w:rFonts w:ascii="Times New Roman" w:hAnsi="Times New Roman"/>
                <w:sz w:val="22"/>
              </w:rPr>
            </w:pPr>
            <w:r w:rsidRPr="004A372E">
              <w:rPr>
                <w:rFonts w:ascii="Times New Roman" w:hAnsi="Times New Roman"/>
                <w:sz w:val="22"/>
              </w:rPr>
              <w:t>Lot 1</w:t>
            </w:r>
          </w:p>
        </w:tc>
        <w:tc>
          <w:tcPr>
            <w:tcW w:w="5347" w:type="dxa"/>
            <w:tcBorders>
              <w:top w:val="single" w:sz="4" w:space="0" w:color="auto"/>
              <w:left w:val="single" w:sz="4" w:space="0" w:color="auto"/>
              <w:bottom w:val="single" w:sz="4" w:space="0" w:color="auto"/>
              <w:right w:val="single" w:sz="4" w:space="0" w:color="auto"/>
            </w:tcBorders>
          </w:tcPr>
          <w:p w14:paraId="2004130F" w14:textId="77777777" w:rsidR="00213C58" w:rsidRPr="004A372E" w:rsidRDefault="00213C58" w:rsidP="00CE50C9">
            <w:pPr>
              <w:spacing w:before="0" w:after="0"/>
              <w:jc w:val="center"/>
              <w:rPr>
                <w:rFonts w:ascii="Times New Roman" w:hAnsi="Times New Roman"/>
                <w:snapToGrid/>
                <w:sz w:val="22"/>
                <w:szCs w:val="22"/>
                <w:lang w:val="en-GB"/>
              </w:rPr>
            </w:pPr>
            <w:r w:rsidRPr="004A372E">
              <w:rPr>
                <w:rFonts w:ascii="Times New Roman" w:hAnsi="Times New Roman"/>
                <w:snapToGrid/>
                <w:sz w:val="22"/>
                <w:szCs w:val="22"/>
                <w:lang w:val="en-GB"/>
              </w:rPr>
              <w:t>Supply of fuel for vehicles, central heating and generators (diesel and petrol)</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75BF1FA" w14:textId="77777777" w:rsidR="00213C58" w:rsidRPr="0014533B" w:rsidRDefault="00213C58" w:rsidP="00CE50C9">
            <w:pPr>
              <w:spacing w:before="0" w:after="0"/>
              <w:jc w:val="center"/>
              <w:rPr>
                <w:rFonts w:ascii="Times New Roman" w:hAnsi="Times New Roman"/>
                <w:b/>
                <w:sz w:val="22"/>
                <w:szCs w:val="22"/>
              </w:rPr>
            </w:pPr>
            <w:r w:rsidRPr="0014533B">
              <w:rPr>
                <w:rFonts w:ascii="Times New Roman" w:hAnsi="Times New Roman"/>
                <w:b/>
                <w:sz w:val="22"/>
                <w:szCs w:val="22"/>
              </w:rPr>
              <w:t>6,700.00</w:t>
            </w:r>
            <w:r w:rsidR="0014533B" w:rsidRPr="0014533B">
              <w:rPr>
                <w:rFonts w:ascii="Times New Roman" w:hAnsi="Times New Roman"/>
                <w:b/>
                <w:sz w:val="22"/>
                <w:szCs w:val="22"/>
              </w:rPr>
              <w:t xml:space="preserve"> EUR</w:t>
            </w:r>
          </w:p>
        </w:tc>
      </w:tr>
      <w:tr w:rsidR="00213C58" w:rsidRPr="004A372E" w14:paraId="224B7A2A" w14:textId="77777777" w:rsidTr="0014533B">
        <w:tc>
          <w:tcPr>
            <w:tcW w:w="894" w:type="dxa"/>
            <w:tcBorders>
              <w:top w:val="single" w:sz="4" w:space="0" w:color="auto"/>
              <w:left w:val="single" w:sz="4" w:space="0" w:color="auto"/>
              <w:bottom w:val="single" w:sz="4" w:space="0" w:color="auto"/>
              <w:right w:val="single" w:sz="4" w:space="0" w:color="auto"/>
            </w:tcBorders>
            <w:shd w:val="clear" w:color="auto" w:fill="auto"/>
          </w:tcPr>
          <w:p w14:paraId="3BF467DC" w14:textId="77777777" w:rsidR="00213C58" w:rsidRPr="004A372E" w:rsidRDefault="00213C58" w:rsidP="00CE50C9">
            <w:pPr>
              <w:tabs>
                <w:tab w:val="num" w:pos="709"/>
              </w:tabs>
              <w:ind w:left="567" w:hanging="567"/>
              <w:jc w:val="both"/>
              <w:outlineLvl w:val="0"/>
              <w:rPr>
                <w:rFonts w:ascii="Times New Roman" w:hAnsi="Times New Roman"/>
                <w:sz w:val="22"/>
              </w:rPr>
            </w:pPr>
            <w:r w:rsidRPr="004A372E">
              <w:rPr>
                <w:rFonts w:ascii="Times New Roman" w:hAnsi="Times New Roman"/>
                <w:sz w:val="22"/>
              </w:rPr>
              <w:lastRenderedPageBreak/>
              <w:t>Lot 2</w:t>
            </w:r>
          </w:p>
        </w:tc>
        <w:tc>
          <w:tcPr>
            <w:tcW w:w="5347" w:type="dxa"/>
            <w:tcBorders>
              <w:top w:val="single" w:sz="4" w:space="0" w:color="auto"/>
              <w:left w:val="single" w:sz="4" w:space="0" w:color="auto"/>
              <w:bottom w:val="single" w:sz="4" w:space="0" w:color="auto"/>
              <w:right w:val="single" w:sz="4" w:space="0" w:color="auto"/>
            </w:tcBorders>
          </w:tcPr>
          <w:p w14:paraId="2A413678" w14:textId="77777777" w:rsidR="00213C58" w:rsidRPr="004A372E" w:rsidRDefault="00213C58" w:rsidP="00CE50C9">
            <w:pPr>
              <w:spacing w:before="0" w:after="0"/>
              <w:jc w:val="center"/>
              <w:rPr>
                <w:rFonts w:ascii="Times New Roman" w:hAnsi="Times New Roman"/>
                <w:snapToGrid/>
                <w:sz w:val="22"/>
                <w:szCs w:val="22"/>
                <w:lang w:val="en-GB"/>
              </w:rPr>
            </w:pPr>
            <w:r w:rsidRPr="004A372E">
              <w:rPr>
                <w:rFonts w:ascii="Times New Roman" w:hAnsi="Times New Roman"/>
                <w:snapToGrid/>
                <w:sz w:val="22"/>
                <w:szCs w:val="22"/>
                <w:lang w:val="en-GB"/>
              </w:rPr>
              <w:t>Supply of LPG, Oils &amp; Lubricants and Associated Products</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2D36161" w14:textId="77777777" w:rsidR="00213C58" w:rsidRPr="0014533B" w:rsidRDefault="00213C58" w:rsidP="00CE50C9">
            <w:pPr>
              <w:spacing w:before="0" w:after="0"/>
              <w:jc w:val="center"/>
              <w:rPr>
                <w:rFonts w:ascii="Times New Roman" w:hAnsi="Times New Roman"/>
                <w:b/>
                <w:sz w:val="22"/>
                <w:szCs w:val="22"/>
              </w:rPr>
            </w:pPr>
            <w:r w:rsidRPr="0014533B">
              <w:rPr>
                <w:rFonts w:ascii="Times New Roman" w:hAnsi="Times New Roman"/>
                <w:b/>
                <w:sz w:val="22"/>
                <w:szCs w:val="22"/>
              </w:rPr>
              <w:t>400.00</w:t>
            </w:r>
            <w:r w:rsidR="0014533B" w:rsidRPr="0014533B">
              <w:rPr>
                <w:rFonts w:ascii="Times New Roman" w:hAnsi="Times New Roman"/>
                <w:b/>
                <w:sz w:val="22"/>
                <w:szCs w:val="22"/>
              </w:rPr>
              <w:t xml:space="preserve"> EUR</w:t>
            </w:r>
          </w:p>
        </w:tc>
      </w:tr>
    </w:tbl>
    <w:p w14:paraId="449A7260" w14:textId="77777777" w:rsidR="00213C58" w:rsidRPr="006D4441" w:rsidRDefault="00213C58" w:rsidP="00213C58">
      <w:pPr>
        <w:numPr>
          <w:ilvl w:val="0"/>
          <w:numId w:val="2"/>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The ‘</w:t>
      </w:r>
      <w:r w:rsidRPr="00B0625C">
        <w:rPr>
          <w:rFonts w:ascii="Times New Roman" w:hAnsi="Times New Roman"/>
          <w:b/>
          <w:sz w:val="22"/>
          <w:szCs w:val="22"/>
        </w:rPr>
        <w:t>Tender Form for a Supply Contract’</w:t>
      </w:r>
      <w:r w:rsidRPr="00E82463">
        <w:rPr>
          <w:rFonts w:ascii="Times New Roman" w:hAnsi="Times New Roman"/>
          <w:sz w:val="22"/>
          <w:szCs w:val="22"/>
        </w:rPr>
        <w:t xml:space="preserve">, </w:t>
      </w:r>
      <w:r w:rsidRPr="007A0C47">
        <w:rPr>
          <w:rFonts w:ascii="Times New Roman" w:hAnsi="Times New Roman"/>
          <w:sz w:val="22"/>
          <w:szCs w:val="22"/>
        </w:rPr>
        <w:t xml:space="preserve">together with its </w:t>
      </w:r>
      <w:r w:rsidRPr="00B0625C">
        <w:rPr>
          <w:rFonts w:ascii="Times New Roman" w:hAnsi="Times New Roman"/>
          <w:b/>
          <w:sz w:val="22"/>
          <w:szCs w:val="22"/>
        </w:rPr>
        <w:t>Annex 1 'Declaration of honour on exclusion criteria and selection criteria</w:t>
      </w:r>
      <w:r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7422B3E6" w14:textId="77777777" w:rsidR="00213C58" w:rsidRPr="00E82463" w:rsidRDefault="00213C58" w:rsidP="00213C58">
      <w:pPr>
        <w:numPr>
          <w:ilvl w:val="0"/>
          <w:numId w:val="2"/>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w:t>
      </w:r>
      <w:r w:rsidRPr="00B0625C">
        <w:rPr>
          <w:rFonts w:ascii="Times New Roman" w:hAnsi="Times New Roman"/>
          <w:b/>
          <w:sz w:val="22"/>
          <w:szCs w:val="22"/>
          <w:u w:val="single"/>
        </w:rPr>
        <w:t>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Pr="00E82463">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725C7563" w14:textId="77777777" w:rsidR="00213C58" w:rsidRPr="006D4441" w:rsidRDefault="00213C58" w:rsidP="00213C58">
      <w:pPr>
        <w:numPr>
          <w:ilvl w:val="0"/>
          <w:numId w:val="2"/>
        </w:numPr>
        <w:tabs>
          <w:tab w:val="clear" w:pos="1211"/>
          <w:tab w:val="num" w:pos="1134"/>
        </w:tabs>
        <w:ind w:left="1135" w:hanging="568"/>
        <w:jc w:val="both"/>
        <w:rPr>
          <w:rFonts w:ascii="Times New Roman" w:hAnsi="Times New Roman"/>
          <w:sz w:val="22"/>
          <w:szCs w:val="22"/>
        </w:rPr>
      </w:pPr>
      <w:r w:rsidRPr="00E82463">
        <w:rPr>
          <w:rFonts w:ascii="Times New Roman" w:hAnsi="Times New Roman"/>
          <w:sz w:val="22"/>
          <w:szCs w:val="22"/>
        </w:rPr>
        <w:t xml:space="preserve">The </w:t>
      </w:r>
      <w:r w:rsidRPr="00B0625C">
        <w:rPr>
          <w:rFonts w:ascii="Times New Roman" w:hAnsi="Times New Roman"/>
          <w:b/>
          <w:sz w:val="22"/>
          <w:szCs w:val="22"/>
          <w:u w:val="single"/>
        </w:rPr>
        <w:t>legal entity file</w:t>
      </w:r>
      <w:r w:rsidRPr="00E82463">
        <w:rPr>
          <w:rFonts w:ascii="Times New Roman" w:hAnsi="Times New Roman"/>
          <w:sz w:val="22"/>
          <w:szCs w:val="22"/>
        </w:rPr>
        <w:t xml:space="preserv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14:paraId="60105A76" w14:textId="77777777" w:rsidR="00213C58" w:rsidRPr="006D4441" w:rsidRDefault="00213C58" w:rsidP="00213C58">
      <w:pPr>
        <w:tabs>
          <w:tab w:val="left" w:pos="993"/>
        </w:tabs>
        <w:spacing w:after="0"/>
        <w:ind w:left="567"/>
        <w:rPr>
          <w:rFonts w:ascii="Times New Roman" w:hAnsi="Times New Roman"/>
          <w:sz w:val="22"/>
          <w:szCs w:val="22"/>
        </w:rPr>
      </w:pPr>
      <w:r w:rsidRPr="006D4441">
        <w:rPr>
          <w:rFonts w:ascii="Times New Roman" w:hAnsi="Times New Roman"/>
          <w:sz w:val="22"/>
          <w:szCs w:val="22"/>
        </w:rPr>
        <w:t>To be supplied in free-text format:</w:t>
      </w:r>
    </w:p>
    <w:p w14:paraId="6E6B58AD" w14:textId="77777777" w:rsidR="00213C58" w:rsidRPr="006D4441" w:rsidRDefault="00213C58" w:rsidP="00213C58">
      <w:pPr>
        <w:numPr>
          <w:ilvl w:val="0"/>
          <w:numId w:val="2"/>
        </w:numPr>
        <w:tabs>
          <w:tab w:val="clear" w:pos="1211"/>
          <w:tab w:val="num" w:pos="1134"/>
        </w:tabs>
        <w:spacing w:after="0"/>
        <w:ind w:left="1135" w:hanging="568"/>
        <w:jc w:val="both"/>
        <w:rPr>
          <w:rFonts w:ascii="Times New Roman" w:hAnsi="Times New Roman"/>
          <w:sz w:val="22"/>
          <w:szCs w:val="22"/>
        </w:rPr>
      </w:pPr>
      <w:r w:rsidRPr="006D4441">
        <w:rPr>
          <w:rFonts w:ascii="Times New Roman" w:hAnsi="Times New Roman"/>
          <w:sz w:val="22"/>
          <w:szCs w:val="22"/>
        </w:rPr>
        <w:t xml:space="preserve">A </w:t>
      </w:r>
      <w:r w:rsidRPr="006D4441">
        <w:rPr>
          <w:rFonts w:ascii="Times New Roman" w:hAnsi="Times New Roman"/>
          <w:b/>
          <w:sz w:val="22"/>
          <w:szCs w:val="22"/>
        </w:rPr>
        <w:t>description of the warranty conditions</w:t>
      </w:r>
      <w:r w:rsidRPr="006D4441">
        <w:rPr>
          <w:rFonts w:ascii="Times New Roman" w:hAnsi="Times New Roman"/>
          <w:sz w:val="22"/>
          <w:szCs w:val="22"/>
        </w:rPr>
        <w:t>, which must be in accordance with the conditions laid down in Article 32 of the General Conditions</w:t>
      </w:r>
      <w:r w:rsidRPr="006D4441">
        <w:rPr>
          <w:rFonts w:ascii="Times New Roman" w:hAnsi="Times New Roman"/>
          <w:color w:val="339966"/>
          <w:sz w:val="22"/>
          <w:szCs w:val="22"/>
          <w:u w:val="single"/>
        </w:rPr>
        <w:t>.</w:t>
      </w:r>
    </w:p>
    <w:p w14:paraId="2735CFB2" w14:textId="77777777" w:rsidR="00213C58" w:rsidRPr="00E36C75" w:rsidRDefault="00213C58" w:rsidP="00213C58">
      <w:pPr>
        <w:numPr>
          <w:ilvl w:val="0"/>
          <w:numId w:val="2"/>
        </w:numPr>
        <w:tabs>
          <w:tab w:val="clear" w:pos="1211"/>
          <w:tab w:val="num" w:pos="1134"/>
        </w:tabs>
        <w:spacing w:after="0"/>
        <w:ind w:left="1135" w:hanging="568"/>
        <w:jc w:val="both"/>
        <w:rPr>
          <w:rFonts w:ascii="Times New Roman" w:hAnsi="Times New Roman"/>
          <w:sz w:val="22"/>
          <w:szCs w:val="22"/>
        </w:rPr>
      </w:pPr>
      <w:r w:rsidRPr="006D4441">
        <w:rPr>
          <w:rFonts w:ascii="Times New Roman" w:hAnsi="Times New Roman"/>
          <w:b/>
          <w:sz w:val="22"/>
          <w:szCs w:val="22"/>
        </w:rPr>
        <w:t>Duly authorised signature</w:t>
      </w:r>
      <w:r w:rsidRPr="006D4441">
        <w:rPr>
          <w:rFonts w:ascii="Times New Roman" w:hAnsi="Times New Roman"/>
          <w:sz w:val="22"/>
          <w:szCs w:val="22"/>
        </w:rPr>
        <w:t xml:space="preserve">: an official document (statutes, power of attorney, notary statement, etc.) proving that the person who signs on behalf of the company/joint </w:t>
      </w:r>
      <w:r w:rsidRPr="00E36C75">
        <w:rPr>
          <w:rFonts w:ascii="Times New Roman" w:hAnsi="Times New Roman"/>
          <w:sz w:val="22"/>
          <w:szCs w:val="22"/>
        </w:rPr>
        <w:t>venture/consortium is duly authorised to do so.</w:t>
      </w:r>
    </w:p>
    <w:p w14:paraId="566DBA67" w14:textId="77777777" w:rsidR="00213C58" w:rsidRPr="00DA4D9F" w:rsidRDefault="00213C58" w:rsidP="00213C58">
      <w:pPr>
        <w:numPr>
          <w:ilvl w:val="0"/>
          <w:numId w:val="35"/>
        </w:numPr>
        <w:snapToGrid w:val="0"/>
        <w:spacing w:after="0"/>
        <w:ind w:left="1135" w:hanging="568"/>
        <w:jc w:val="both"/>
        <w:rPr>
          <w:rFonts w:ascii="Times New Roman" w:hAnsi="Times New Roman"/>
          <w:b/>
          <w:bCs/>
          <w:iCs/>
          <w:snapToGrid/>
          <w:sz w:val="22"/>
          <w:szCs w:val="22"/>
          <w:lang w:val="en-GB"/>
        </w:rPr>
      </w:pPr>
      <w:r w:rsidRPr="00DA4D9F">
        <w:rPr>
          <w:rFonts w:ascii="Times New Roman" w:hAnsi="Times New Roman"/>
          <w:b/>
          <w:bCs/>
          <w:iCs/>
          <w:sz w:val="22"/>
          <w:szCs w:val="22"/>
          <w:u w:val="single"/>
        </w:rPr>
        <w:t>Lot number one (1</w:t>
      </w:r>
      <w:r w:rsidRPr="00DA4D9F">
        <w:rPr>
          <w:rFonts w:ascii="Times New Roman" w:hAnsi="Times New Roman"/>
          <w:b/>
          <w:bCs/>
          <w:i/>
          <w:iCs/>
          <w:sz w:val="22"/>
          <w:szCs w:val="22"/>
        </w:rPr>
        <w:t>) - Equipment standards for</w:t>
      </w:r>
      <w:r w:rsidRPr="00DA4D9F">
        <w:rPr>
          <w:rFonts w:ascii="Times New Roman" w:hAnsi="Times New Roman"/>
          <w:i/>
          <w:iCs/>
          <w:sz w:val="22"/>
          <w:szCs w:val="22"/>
        </w:rPr>
        <w:t xml:space="preserve">. </w:t>
      </w:r>
      <w:r w:rsidRPr="00DA4D9F">
        <w:rPr>
          <w:rFonts w:ascii="Times New Roman" w:hAnsi="Times New Roman"/>
          <w:iCs/>
          <w:sz w:val="22"/>
          <w:szCs w:val="22"/>
        </w:rPr>
        <w:t>Tenderers must provide a free format statement confirming that all fuel storage equipment, vehicles and related dispensing equip</w:t>
      </w:r>
      <w:r w:rsidRPr="00DA4D9F">
        <w:rPr>
          <w:rFonts w:ascii="Times New Roman" w:hAnsi="Times New Roman"/>
          <w:iCs/>
          <w:color w:val="000000"/>
          <w:sz w:val="22"/>
          <w:szCs w:val="22"/>
        </w:rPr>
        <w:t xml:space="preserve">ment conform to EU standards and those </w:t>
      </w:r>
      <w:r w:rsidRPr="00DA4D9F">
        <w:rPr>
          <w:rFonts w:ascii="Times New Roman" w:hAnsi="Times New Roman"/>
          <w:iCs/>
          <w:sz w:val="22"/>
          <w:szCs w:val="22"/>
        </w:rPr>
        <w:t>accepted by the Kosovo Ministry of Trade and Industry and be certified by the Ministry as appropriate for the type of product stored or transported.</w:t>
      </w:r>
    </w:p>
    <w:p w14:paraId="4A94D9FC" w14:textId="720BED11" w:rsidR="00213C58" w:rsidRPr="00DA4D9F" w:rsidRDefault="00213C58" w:rsidP="00213C58">
      <w:pPr>
        <w:numPr>
          <w:ilvl w:val="0"/>
          <w:numId w:val="35"/>
        </w:numPr>
        <w:snapToGrid w:val="0"/>
        <w:spacing w:after="0"/>
        <w:ind w:left="1135" w:hanging="568"/>
        <w:jc w:val="both"/>
        <w:rPr>
          <w:rFonts w:ascii="Times New Roman" w:hAnsi="Times New Roman"/>
          <w:b/>
          <w:bCs/>
          <w:i/>
          <w:iCs/>
          <w:sz w:val="22"/>
          <w:szCs w:val="22"/>
          <w:lang w:val="en-GB"/>
        </w:rPr>
      </w:pPr>
      <w:r w:rsidRPr="00DA4D9F">
        <w:rPr>
          <w:rFonts w:ascii="Times New Roman" w:hAnsi="Times New Roman"/>
          <w:b/>
          <w:bCs/>
          <w:iCs/>
          <w:sz w:val="22"/>
          <w:szCs w:val="22"/>
          <w:u w:val="single"/>
          <w:lang w:val="en-GB"/>
        </w:rPr>
        <w:t>Lot number one (1</w:t>
      </w:r>
      <w:r w:rsidR="00DA4D9F">
        <w:rPr>
          <w:rFonts w:ascii="Times New Roman" w:hAnsi="Times New Roman"/>
          <w:b/>
          <w:bCs/>
          <w:iCs/>
          <w:sz w:val="22"/>
          <w:szCs w:val="22"/>
          <w:u w:val="single"/>
          <w:lang w:val="en-GB"/>
        </w:rPr>
        <w:t>)</w:t>
      </w:r>
      <w:r w:rsidRPr="00DA4D9F">
        <w:rPr>
          <w:rFonts w:ascii="Times New Roman" w:hAnsi="Times New Roman"/>
          <w:b/>
          <w:bCs/>
          <w:i/>
          <w:iCs/>
          <w:sz w:val="22"/>
          <w:szCs w:val="22"/>
          <w:lang w:val="en-GB"/>
        </w:rPr>
        <w:t xml:space="preserve">- </w:t>
      </w:r>
      <w:r w:rsidRPr="00DA4D9F">
        <w:rPr>
          <w:rFonts w:ascii="Times New Roman" w:hAnsi="Times New Roman"/>
          <w:b/>
          <w:bCs/>
          <w:iCs/>
          <w:sz w:val="22"/>
          <w:szCs w:val="22"/>
          <w:lang w:val="en-GB"/>
        </w:rPr>
        <w:t>Additional information about the following issues:</w:t>
      </w:r>
    </w:p>
    <w:p w14:paraId="4B7B66D9" w14:textId="77777777" w:rsidR="00213C58" w:rsidRPr="00DA4D9F" w:rsidRDefault="00213C58" w:rsidP="00213C58">
      <w:pPr>
        <w:numPr>
          <w:ilvl w:val="1"/>
          <w:numId w:val="36"/>
        </w:numPr>
        <w:snapToGrid w:val="0"/>
        <w:spacing w:before="240" w:after="0"/>
        <w:jc w:val="both"/>
        <w:rPr>
          <w:rFonts w:ascii="Times New Roman" w:hAnsi="Times New Roman"/>
          <w:iCs/>
          <w:color w:val="1F497D"/>
          <w:sz w:val="22"/>
          <w:szCs w:val="22"/>
          <w:lang w:val="en-GB"/>
        </w:rPr>
      </w:pPr>
      <w:r w:rsidRPr="00DA4D9F">
        <w:rPr>
          <w:rFonts w:ascii="Times New Roman" w:hAnsi="Times New Roman"/>
          <w:i/>
          <w:iCs/>
          <w:sz w:val="22"/>
          <w:szCs w:val="22"/>
          <w:lang w:val="en-GB"/>
        </w:rPr>
        <w:t> </w:t>
      </w:r>
      <w:r w:rsidRPr="00DA4D9F">
        <w:rPr>
          <w:rFonts w:ascii="Times New Roman" w:hAnsi="Times New Roman"/>
          <w:iCs/>
          <w:sz w:val="22"/>
          <w:szCs w:val="22"/>
          <w:lang w:val="en-GB"/>
        </w:rPr>
        <w:t xml:space="preserve">CVs (template in Annex VII) of the </w:t>
      </w:r>
      <w:r w:rsidRPr="00DA4D9F">
        <w:rPr>
          <w:rFonts w:ascii="Times New Roman" w:hAnsi="Times New Roman"/>
          <w:b/>
          <w:bCs/>
          <w:iCs/>
          <w:sz w:val="22"/>
          <w:szCs w:val="22"/>
          <w:lang w:val="en-GB"/>
        </w:rPr>
        <w:t>7 staff</w:t>
      </w:r>
      <w:r w:rsidRPr="00DA4D9F">
        <w:rPr>
          <w:rFonts w:ascii="Times New Roman" w:hAnsi="Times New Roman"/>
          <w:iCs/>
          <w:sz w:val="22"/>
          <w:szCs w:val="22"/>
          <w:lang w:val="en-GB"/>
        </w:rPr>
        <w:t xml:space="preserve"> to be appointed to fulfil the requirements of this contract (</w:t>
      </w:r>
      <w:r w:rsidRPr="00DA4D9F">
        <w:rPr>
          <w:rFonts w:ascii="Times New Roman" w:hAnsi="Times New Roman"/>
          <w:iCs/>
          <w:sz w:val="22"/>
          <w:szCs w:val="22"/>
        </w:rPr>
        <w:t xml:space="preserve">i.e. </w:t>
      </w:r>
      <w:r w:rsidRPr="00DA4D9F">
        <w:rPr>
          <w:rFonts w:ascii="Times New Roman" w:hAnsi="Times New Roman"/>
          <w:b/>
          <w:bCs/>
          <w:iCs/>
          <w:sz w:val="22"/>
          <w:szCs w:val="22"/>
        </w:rPr>
        <w:t>1 project manager, 1 financial assistant, 3 fuel attendants, 2 fuel truck drivers</w:t>
      </w:r>
      <w:r w:rsidRPr="00DA4D9F">
        <w:rPr>
          <w:rFonts w:ascii="Times New Roman" w:hAnsi="Times New Roman"/>
          <w:iCs/>
          <w:sz w:val="22"/>
          <w:szCs w:val="22"/>
          <w:lang w:val="en-GB"/>
        </w:rPr>
        <w:t>) accompanied with the copies of relevant certificates and documents proving the technical expertise of personnel (see also section 1</w:t>
      </w:r>
      <w:r w:rsidR="00FE48F6" w:rsidRPr="00DA4D9F">
        <w:rPr>
          <w:rFonts w:ascii="Times New Roman" w:hAnsi="Times New Roman"/>
          <w:iCs/>
          <w:sz w:val="22"/>
          <w:szCs w:val="22"/>
          <w:lang w:val="en-GB"/>
        </w:rPr>
        <w:t>6.2 (c) of the Contract Notice):</w:t>
      </w:r>
      <w:r w:rsidRPr="00DA4D9F">
        <w:rPr>
          <w:rFonts w:ascii="Times New Roman" w:hAnsi="Times New Roman"/>
          <w:iCs/>
          <w:sz w:val="22"/>
          <w:szCs w:val="22"/>
          <w:lang w:val="en-GB"/>
        </w:rPr>
        <w:t xml:space="preserve"> </w:t>
      </w:r>
      <w:r w:rsidRPr="00DA4D9F">
        <w:rPr>
          <w:rFonts w:ascii="Times New Roman" w:hAnsi="Times New Roman"/>
          <w:iCs/>
          <w:color w:val="333F50"/>
          <w:sz w:val="22"/>
          <w:szCs w:val="22"/>
          <w:lang w:val="en-GB"/>
        </w:rPr>
        <w:t>Valid ADR (</w:t>
      </w:r>
      <w:r w:rsidRPr="00DA4D9F">
        <w:rPr>
          <w:rFonts w:ascii="Times New Roman" w:hAnsi="Times New Roman"/>
          <w:color w:val="333F50"/>
          <w:sz w:val="22"/>
          <w:szCs w:val="22"/>
          <w:shd w:val="clear" w:color="auto" w:fill="FFFFFF"/>
        </w:rPr>
        <w:t>International Carriage of Dangerous Goods by Road) driving training certified</w:t>
      </w:r>
      <w:r w:rsidRPr="00DA4D9F">
        <w:rPr>
          <w:rFonts w:ascii="Times New Roman" w:hAnsi="Times New Roman"/>
          <w:iCs/>
          <w:color w:val="333F50"/>
          <w:sz w:val="22"/>
          <w:szCs w:val="22"/>
          <w:lang w:val="en-GB"/>
        </w:rPr>
        <w:t xml:space="preserve"> – for drivers and Fire Safety Training Certificate for  Fuel Attendants and Drivers</w:t>
      </w:r>
    </w:p>
    <w:p w14:paraId="5825658D" w14:textId="77777777" w:rsidR="00213C58" w:rsidRPr="00DA4D9F" w:rsidRDefault="00213C58" w:rsidP="00213C58">
      <w:pPr>
        <w:numPr>
          <w:ilvl w:val="1"/>
          <w:numId w:val="36"/>
        </w:numPr>
        <w:snapToGrid w:val="0"/>
        <w:spacing w:before="240" w:after="0"/>
        <w:jc w:val="both"/>
        <w:rPr>
          <w:rFonts w:ascii="Times New Roman" w:hAnsi="Times New Roman"/>
          <w:iCs/>
          <w:sz w:val="22"/>
          <w:szCs w:val="22"/>
          <w:lang w:val="en-GB"/>
        </w:rPr>
      </w:pPr>
      <w:r w:rsidRPr="00DA4D9F">
        <w:rPr>
          <w:rFonts w:ascii="Times New Roman" w:hAnsi="Times New Roman"/>
          <w:iCs/>
          <w:sz w:val="22"/>
          <w:szCs w:val="22"/>
          <w:lang w:val="en-GB"/>
        </w:rPr>
        <w:t xml:space="preserve"> Detailed description of the </w:t>
      </w:r>
      <w:r w:rsidRPr="00DA4D9F">
        <w:rPr>
          <w:rFonts w:ascii="Times New Roman" w:hAnsi="Times New Roman"/>
          <w:b/>
          <w:bCs/>
          <w:iCs/>
          <w:sz w:val="22"/>
          <w:szCs w:val="22"/>
          <w:lang w:val="en-GB"/>
        </w:rPr>
        <w:t>setup of the Supply Chain</w:t>
      </w:r>
      <w:r w:rsidRPr="00DA4D9F">
        <w:rPr>
          <w:rFonts w:ascii="Times New Roman" w:hAnsi="Times New Roman"/>
          <w:iCs/>
          <w:sz w:val="22"/>
          <w:szCs w:val="22"/>
          <w:lang w:val="en-GB"/>
        </w:rPr>
        <w:t xml:space="preserve"> (from refinery to Fuel distribution points) </w:t>
      </w:r>
      <w:r w:rsidRPr="00DA4D9F">
        <w:rPr>
          <w:rFonts w:ascii="Times New Roman" w:hAnsi="Times New Roman"/>
          <w:iCs/>
          <w:sz w:val="22"/>
          <w:szCs w:val="22"/>
        </w:rPr>
        <w:t>in Pristina and Mitrovica</w:t>
      </w:r>
      <w:r w:rsidRPr="00DA4D9F">
        <w:rPr>
          <w:rFonts w:ascii="Times New Roman" w:hAnsi="Times New Roman"/>
          <w:iCs/>
          <w:sz w:val="22"/>
          <w:szCs w:val="22"/>
          <w:lang w:val="en-GB"/>
        </w:rPr>
        <w:t xml:space="preserve">; </w:t>
      </w:r>
    </w:p>
    <w:p w14:paraId="2DB5C072" w14:textId="77777777" w:rsidR="00213C58" w:rsidRPr="00DA4D9F" w:rsidRDefault="00213C58" w:rsidP="00213C58">
      <w:pPr>
        <w:numPr>
          <w:ilvl w:val="1"/>
          <w:numId w:val="36"/>
        </w:numPr>
        <w:snapToGrid w:val="0"/>
        <w:spacing w:before="240" w:after="0"/>
        <w:jc w:val="both"/>
        <w:rPr>
          <w:rFonts w:ascii="Times New Roman" w:hAnsi="Times New Roman"/>
          <w:iCs/>
          <w:sz w:val="22"/>
          <w:szCs w:val="22"/>
          <w:lang w:val="en-GB"/>
        </w:rPr>
      </w:pPr>
      <w:r w:rsidRPr="00DA4D9F">
        <w:rPr>
          <w:rFonts w:ascii="Times New Roman" w:hAnsi="Times New Roman"/>
          <w:iCs/>
          <w:sz w:val="22"/>
          <w:szCs w:val="22"/>
          <w:lang w:val="en-GB"/>
        </w:rPr>
        <w:t xml:space="preserve"> Detailed description of measures envisaged regarding </w:t>
      </w:r>
      <w:r w:rsidRPr="00DA4D9F">
        <w:rPr>
          <w:rFonts w:ascii="Times New Roman" w:hAnsi="Times New Roman"/>
          <w:b/>
          <w:bCs/>
          <w:iCs/>
          <w:sz w:val="22"/>
          <w:szCs w:val="22"/>
          <w:lang w:val="en-GB"/>
        </w:rPr>
        <w:t>Fire Prevention and Control</w:t>
      </w:r>
      <w:r w:rsidRPr="00DA4D9F">
        <w:rPr>
          <w:rFonts w:ascii="Times New Roman" w:hAnsi="Times New Roman"/>
          <w:iCs/>
          <w:sz w:val="22"/>
          <w:szCs w:val="22"/>
          <w:lang w:val="en-GB"/>
        </w:rPr>
        <w:t xml:space="preserve"> for each facility;</w:t>
      </w:r>
    </w:p>
    <w:p w14:paraId="30A4904F" w14:textId="77777777" w:rsidR="00213C58" w:rsidRPr="00DA4D9F" w:rsidRDefault="00213C58" w:rsidP="00213C58">
      <w:pPr>
        <w:numPr>
          <w:ilvl w:val="1"/>
          <w:numId w:val="36"/>
        </w:numPr>
        <w:snapToGrid w:val="0"/>
        <w:spacing w:before="240" w:after="0"/>
        <w:jc w:val="both"/>
        <w:rPr>
          <w:rFonts w:ascii="Times New Roman" w:hAnsi="Times New Roman"/>
          <w:iCs/>
          <w:sz w:val="22"/>
          <w:szCs w:val="22"/>
          <w:lang w:val="en-GB"/>
        </w:rPr>
      </w:pPr>
      <w:r w:rsidRPr="00DA4D9F">
        <w:rPr>
          <w:rFonts w:ascii="Times New Roman" w:hAnsi="Times New Roman"/>
          <w:iCs/>
          <w:sz w:val="22"/>
          <w:szCs w:val="22"/>
          <w:lang w:val="en-GB"/>
        </w:rPr>
        <w:t xml:space="preserve"> Detailed description of measures envisaged regarding </w:t>
      </w:r>
      <w:r w:rsidRPr="00DA4D9F">
        <w:rPr>
          <w:rFonts w:ascii="Times New Roman" w:hAnsi="Times New Roman"/>
          <w:b/>
          <w:bCs/>
          <w:iCs/>
          <w:sz w:val="22"/>
          <w:szCs w:val="22"/>
          <w:lang w:val="en-GB"/>
        </w:rPr>
        <w:t>Environmental Control</w:t>
      </w:r>
      <w:r w:rsidRPr="00DA4D9F">
        <w:rPr>
          <w:rFonts w:ascii="Times New Roman" w:hAnsi="Times New Roman"/>
          <w:iCs/>
          <w:sz w:val="22"/>
          <w:szCs w:val="22"/>
          <w:lang w:val="en-GB"/>
        </w:rPr>
        <w:t>;</w:t>
      </w:r>
    </w:p>
    <w:p w14:paraId="3440F7B3" w14:textId="77777777" w:rsidR="00213C58" w:rsidRPr="00DA4D9F" w:rsidRDefault="00213C58" w:rsidP="00213C58">
      <w:pPr>
        <w:numPr>
          <w:ilvl w:val="1"/>
          <w:numId w:val="36"/>
        </w:numPr>
        <w:snapToGrid w:val="0"/>
        <w:spacing w:before="240" w:after="0"/>
        <w:jc w:val="both"/>
        <w:rPr>
          <w:rFonts w:ascii="Times New Roman" w:hAnsi="Times New Roman"/>
          <w:b/>
          <w:bCs/>
          <w:iCs/>
          <w:sz w:val="22"/>
          <w:szCs w:val="22"/>
          <w:lang w:val="en-GB"/>
        </w:rPr>
      </w:pPr>
      <w:r w:rsidRPr="00DA4D9F">
        <w:rPr>
          <w:rFonts w:ascii="Times New Roman" w:hAnsi="Times New Roman"/>
          <w:iCs/>
          <w:sz w:val="22"/>
          <w:szCs w:val="22"/>
          <w:lang w:val="en-GB"/>
        </w:rPr>
        <w:t xml:space="preserve"> Detailed description of measures envisaged regarding </w:t>
      </w:r>
      <w:r w:rsidRPr="00DA4D9F">
        <w:rPr>
          <w:rFonts w:ascii="Times New Roman" w:hAnsi="Times New Roman"/>
          <w:b/>
          <w:bCs/>
          <w:iCs/>
          <w:sz w:val="22"/>
          <w:szCs w:val="22"/>
          <w:lang w:val="en-GB"/>
        </w:rPr>
        <w:t>Security Measures.</w:t>
      </w:r>
    </w:p>
    <w:p w14:paraId="3B6B4F11" w14:textId="77777777" w:rsidR="00213C58" w:rsidRPr="00DA4D9F" w:rsidRDefault="00213C58" w:rsidP="00213C58">
      <w:pPr>
        <w:pStyle w:val="Heading2"/>
        <w:numPr>
          <w:ilvl w:val="0"/>
          <w:numId w:val="35"/>
        </w:numPr>
        <w:snapToGrid w:val="0"/>
        <w:spacing w:after="0"/>
        <w:ind w:left="1135" w:hanging="568"/>
        <w:jc w:val="both"/>
        <w:rPr>
          <w:rFonts w:ascii="Times New Roman" w:hAnsi="Times New Roman"/>
          <w:b/>
          <w:bCs/>
          <w:i/>
          <w:iCs/>
          <w:sz w:val="22"/>
          <w:szCs w:val="22"/>
          <w:lang w:val="en-GB"/>
        </w:rPr>
      </w:pPr>
      <w:r w:rsidRPr="00DA4D9F">
        <w:rPr>
          <w:rFonts w:ascii="Times New Roman" w:hAnsi="Times New Roman"/>
          <w:b/>
          <w:bCs/>
          <w:sz w:val="22"/>
          <w:szCs w:val="22"/>
          <w:u w:val="single"/>
          <w:lang w:val="en-GB"/>
        </w:rPr>
        <w:t xml:space="preserve">Lot number 1 </w:t>
      </w:r>
      <w:r w:rsidRPr="00DA4D9F">
        <w:rPr>
          <w:rFonts w:ascii="Times New Roman" w:hAnsi="Times New Roman"/>
          <w:b/>
          <w:bCs/>
          <w:sz w:val="22"/>
          <w:szCs w:val="22"/>
          <w:lang w:val="en-GB"/>
        </w:rPr>
        <w:t>(one) Additional information related to the establishment of fuel distribution points in Pristina and Mitrovica:</w:t>
      </w:r>
    </w:p>
    <w:p w14:paraId="1EC50C21" w14:textId="77777777" w:rsidR="00213C58" w:rsidRPr="00DA4D9F" w:rsidRDefault="00213C58" w:rsidP="00213C58">
      <w:pPr>
        <w:numPr>
          <w:ilvl w:val="1"/>
          <w:numId w:val="36"/>
        </w:numPr>
        <w:snapToGrid w:val="0"/>
        <w:spacing w:before="240" w:after="0"/>
        <w:jc w:val="both"/>
        <w:rPr>
          <w:rFonts w:ascii="Times New Roman" w:eastAsia="Calibri" w:hAnsi="Times New Roman"/>
          <w:iCs/>
          <w:sz w:val="22"/>
          <w:szCs w:val="22"/>
          <w:lang w:val="en-GB"/>
        </w:rPr>
      </w:pPr>
      <w:r w:rsidRPr="00DA4D9F">
        <w:rPr>
          <w:rFonts w:ascii="Times New Roman" w:hAnsi="Times New Roman"/>
          <w:iCs/>
          <w:sz w:val="22"/>
          <w:szCs w:val="22"/>
          <w:lang w:val="en-GB"/>
        </w:rPr>
        <w:t>Layouts/blueprints of offered locations;</w:t>
      </w:r>
    </w:p>
    <w:p w14:paraId="086F165F" w14:textId="77777777" w:rsidR="00213C58" w:rsidRPr="001C7F55" w:rsidRDefault="00213C58" w:rsidP="00213C58">
      <w:pPr>
        <w:numPr>
          <w:ilvl w:val="1"/>
          <w:numId w:val="36"/>
        </w:numPr>
        <w:snapToGrid w:val="0"/>
        <w:spacing w:before="240" w:after="0"/>
        <w:jc w:val="both"/>
        <w:rPr>
          <w:rFonts w:ascii="Times New Roman" w:hAnsi="Times New Roman"/>
          <w:iCs/>
          <w:sz w:val="22"/>
          <w:szCs w:val="22"/>
          <w:lang w:val="en-GB"/>
        </w:rPr>
      </w:pPr>
      <w:r w:rsidRPr="001C7F55">
        <w:rPr>
          <w:rFonts w:ascii="Times New Roman" w:hAnsi="Times New Roman"/>
          <w:iCs/>
          <w:sz w:val="22"/>
          <w:szCs w:val="22"/>
          <w:lang w:val="en-GB"/>
        </w:rPr>
        <w:t xml:space="preserve">Evidence of </w:t>
      </w:r>
      <w:r w:rsidRPr="001C7F55">
        <w:rPr>
          <w:rFonts w:ascii="Times New Roman" w:hAnsi="Times New Roman"/>
          <w:b/>
          <w:bCs/>
          <w:iCs/>
          <w:sz w:val="22"/>
          <w:szCs w:val="22"/>
          <w:lang w:val="en-GB"/>
        </w:rPr>
        <w:t>Lot ownership</w:t>
      </w:r>
      <w:r w:rsidRPr="001C7F55">
        <w:rPr>
          <w:rFonts w:ascii="Times New Roman" w:hAnsi="Times New Roman"/>
          <w:iCs/>
          <w:sz w:val="22"/>
          <w:szCs w:val="22"/>
          <w:lang w:val="en-GB"/>
        </w:rPr>
        <w:t xml:space="preserve"> (e.g. title or deed) or </w:t>
      </w:r>
      <w:r w:rsidRPr="001C7F55">
        <w:rPr>
          <w:rFonts w:ascii="Times New Roman" w:hAnsi="Times New Roman"/>
          <w:b/>
          <w:bCs/>
          <w:iCs/>
          <w:sz w:val="22"/>
          <w:szCs w:val="22"/>
          <w:lang w:val="en-GB"/>
        </w:rPr>
        <w:t>legal entitlement</w:t>
      </w:r>
      <w:r w:rsidRPr="001C7F55">
        <w:rPr>
          <w:rFonts w:ascii="Times New Roman" w:hAnsi="Times New Roman"/>
          <w:iCs/>
          <w:sz w:val="22"/>
          <w:szCs w:val="22"/>
          <w:lang w:val="en-GB"/>
        </w:rPr>
        <w:t xml:space="preserve"> to use the Lot (e.g. rental agreement). </w:t>
      </w:r>
    </w:p>
    <w:p w14:paraId="28B9FFD2" w14:textId="77777777" w:rsidR="00213C58" w:rsidRPr="001C7F55" w:rsidRDefault="00213C58" w:rsidP="00213C58">
      <w:pPr>
        <w:numPr>
          <w:ilvl w:val="1"/>
          <w:numId w:val="36"/>
        </w:numPr>
        <w:snapToGrid w:val="0"/>
        <w:spacing w:before="240" w:after="0"/>
        <w:jc w:val="both"/>
        <w:rPr>
          <w:rFonts w:ascii="Times New Roman" w:hAnsi="Times New Roman"/>
          <w:iCs/>
          <w:sz w:val="22"/>
          <w:szCs w:val="22"/>
          <w:lang w:val="en-GB"/>
        </w:rPr>
      </w:pPr>
      <w:r w:rsidRPr="001C7F55">
        <w:rPr>
          <w:rFonts w:ascii="Times New Roman" w:hAnsi="Times New Roman"/>
          <w:iCs/>
          <w:sz w:val="22"/>
          <w:szCs w:val="22"/>
          <w:lang w:val="en-GB"/>
        </w:rPr>
        <w:t xml:space="preserve">Fuel </w:t>
      </w:r>
      <w:r w:rsidRPr="001C7F55">
        <w:rPr>
          <w:rFonts w:ascii="Times New Roman" w:hAnsi="Times New Roman"/>
          <w:b/>
          <w:bCs/>
          <w:iCs/>
          <w:sz w:val="22"/>
          <w:szCs w:val="22"/>
          <w:lang w:val="en-GB"/>
        </w:rPr>
        <w:t>tank/reservoir producer certificate</w:t>
      </w:r>
      <w:r w:rsidRPr="001C7F55">
        <w:rPr>
          <w:rFonts w:ascii="Times New Roman" w:hAnsi="Times New Roman"/>
          <w:iCs/>
          <w:sz w:val="22"/>
          <w:szCs w:val="22"/>
          <w:lang w:val="en-GB"/>
        </w:rPr>
        <w:t xml:space="preserve"> together with its calibration chart;           </w:t>
      </w:r>
    </w:p>
    <w:p w14:paraId="0297F5CE" w14:textId="77777777" w:rsidR="00213C58" w:rsidRPr="001C7F55" w:rsidRDefault="00213C58" w:rsidP="00213C58">
      <w:pPr>
        <w:numPr>
          <w:ilvl w:val="1"/>
          <w:numId w:val="36"/>
        </w:numPr>
        <w:snapToGrid w:val="0"/>
        <w:spacing w:before="240" w:after="0"/>
        <w:jc w:val="both"/>
        <w:rPr>
          <w:rFonts w:ascii="Times New Roman" w:hAnsi="Times New Roman"/>
          <w:iCs/>
          <w:sz w:val="22"/>
          <w:szCs w:val="22"/>
          <w:lang w:val="en-GB"/>
        </w:rPr>
      </w:pPr>
      <w:r w:rsidRPr="001C7F55">
        <w:rPr>
          <w:rFonts w:ascii="Times New Roman" w:hAnsi="Times New Roman"/>
          <w:iCs/>
          <w:sz w:val="22"/>
          <w:szCs w:val="22"/>
          <w:lang w:val="en-GB"/>
        </w:rPr>
        <w:lastRenderedPageBreak/>
        <w:t>Fuel dispenser producer certificate;</w:t>
      </w:r>
    </w:p>
    <w:p w14:paraId="1ABDA380" w14:textId="77777777" w:rsidR="00213C58" w:rsidRPr="001C7F55" w:rsidRDefault="00213C58" w:rsidP="00213C58">
      <w:pPr>
        <w:numPr>
          <w:ilvl w:val="1"/>
          <w:numId w:val="36"/>
        </w:numPr>
        <w:snapToGrid w:val="0"/>
        <w:spacing w:before="240" w:after="0"/>
        <w:jc w:val="both"/>
        <w:rPr>
          <w:rFonts w:ascii="Times New Roman" w:hAnsi="Times New Roman"/>
          <w:iCs/>
          <w:sz w:val="22"/>
          <w:szCs w:val="22"/>
          <w:lang w:val="en-GB"/>
        </w:rPr>
      </w:pPr>
      <w:r w:rsidRPr="001C7F55">
        <w:rPr>
          <w:rFonts w:ascii="Times New Roman" w:hAnsi="Times New Roman"/>
          <w:iCs/>
          <w:sz w:val="22"/>
          <w:szCs w:val="22"/>
          <w:lang w:val="en-GB"/>
        </w:rPr>
        <w:t>Photographs of fuel station and offered dispenser;</w:t>
      </w:r>
    </w:p>
    <w:p w14:paraId="783619CD" w14:textId="77777777" w:rsidR="00213C58" w:rsidRPr="001C7F55" w:rsidRDefault="00213C58" w:rsidP="00213C58">
      <w:pPr>
        <w:numPr>
          <w:ilvl w:val="1"/>
          <w:numId w:val="11"/>
        </w:numPr>
        <w:spacing w:before="240" w:after="0"/>
        <w:jc w:val="both"/>
        <w:rPr>
          <w:rFonts w:ascii="Times New Roman" w:hAnsi="Times New Roman"/>
          <w:sz w:val="22"/>
          <w:szCs w:val="22"/>
          <w:lang w:val="en-GB"/>
        </w:rPr>
      </w:pPr>
      <w:r w:rsidRPr="001C7F55">
        <w:rPr>
          <w:rFonts w:ascii="Times New Roman" w:hAnsi="Times New Roman"/>
          <w:iCs/>
          <w:sz w:val="22"/>
          <w:szCs w:val="22"/>
          <w:lang w:val="en-GB"/>
        </w:rPr>
        <w:t>Explanation/presentation of office proposed area (see Technical Specifications, page three, point two, office facilities)</w:t>
      </w:r>
    </w:p>
    <w:p w14:paraId="4E88B612" w14:textId="77777777" w:rsidR="00213C58" w:rsidRPr="00E36C75" w:rsidRDefault="00213C58" w:rsidP="00213C58">
      <w:pPr>
        <w:spacing w:after="0"/>
        <w:ind w:left="1135"/>
        <w:jc w:val="both"/>
        <w:rPr>
          <w:rFonts w:ascii="Times New Roman" w:hAnsi="Times New Roman"/>
          <w:sz w:val="22"/>
          <w:szCs w:val="22"/>
        </w:rPr>
      </w:pPr>
    </w:p>
    <w:p w14:paraId="6DBDC041" w14:textId="77777777" w:rsidR="00213C58" w:rsidRPr="00E36C75" w:rsidRDefault="00213C58" w:rsidP="00213C58">
      <w:pPr>
        <w:pStyle w:val="Heading2"/>
        <w:numPr>
          <w:ilvl w:val="0"/>
          <w:numId w:val="35"/>
        </w:numPr>
        <w:snapToGrid w:val="0"/>
        <w:spacing w:after="0"/>
        <w:ind w:left="1135" w:hanging="568"/>
        <w:jc w:val="both"/>
        <w:rPr>
          <w:rFonts w:ascii="Times New Roman" w:hAnsi="Times New Roman"/>
          <w:sz w:val="22"/>
          <w:szCs w:val="22"/>
          <w:lang w:val="sv-SE"/>
        </w:rPr>
      </w:pPr>
      <w:bookmarkStart w:id="19" w:name="_Toc42488081"/>
      <w:r w:rsidRPr="00E36C75">
        <w:rPr>
          <w:rFonts w:ascii="Times New Roman" w:hAnsi="Times New Roman"/>
          <w:b/>
          <w:sz w:val="22"/>
          <w:szCs w:val="22"/>
          <w:u w:val="single"/>
        </w:rPr>
        <w:t>Documentary proof</w:t>
      </w:r>
      <w:r w:rsidRPr="00E36C75">
        <w:rPr>
          <w:rFonts w:ascii="Times New Roman" w:hAnsi="Times New Roman"/>
          <w:sz w:val="22"/>
          <w:szCs w:val="22"/>
        </w:rPr>
        <w:t xml:space="preserve"> </w:t>
      </w:r>
      <w:r w:rsidRPr="00E36C75">
        <w:rPr>
          <w:rFonts w:ascii="Times New Roman" w:hAnsi="Times New Roman"/>
          <w:sz w:val="22"/>
          <w:szCs w:val="22"/>
          <w:lang w:val="sv-SE"/>
        </w:rPr>
        <w:t xml:space="preserve">or statements required under the law of the country in which the company (or each of the companies for consortia) is established, to show that it is not in any of the exclusion situations listed in section 2.6.10.1. 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14:paraId="23857726" w14:textId="77777777" w:rsidR="00213C58" w:rsidRPr="00E36C75" w:rsidRDefault="00213C58" w:rsidP="00213C58">
      <w:pPr>
        <w:ind w:left="567"/>
        <w:rPr>
          <w:rFonts w:ascii="Times New Roman" w:hAnsi="Times New Roman"/>
          <w:color w:val="000000"/>
          <w:sz w:val="22"/>
          <w:szCs w:val="22"/>
        </w:rPr>
      </w:pPr>
      <w:r w:rsidRPr="00E36C75">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5238B842" w14:textId="77777777" w:rsidR="00213C58" w:rsidRPr="00E36C75" w:rsidRDefault="00213C58" w:rsidP="00213C58">
      <w:pPr>
        <w:ind w:left="567"/>
        <w:rPr>
          <w:rFonts w:ascii="Times New Roman" w:hAnsi="Times New Roman"/>
          <w:color w:val="000000"/>
          <w:sz w:val="22"/>
          <w:szCs w:val="22"/>
        </w:rPr>
      </w:pPr>
      <w:r w:rsidRPr="00E36C75">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65019271" w14:textId="77777777" w:rsidR="00213C58" w:rsidRPr="00E36C75" w:rsidRDefault="00213C58" w:rsidP="00213C58">
      <w:pPr>
        <w:numPr>
          <w:ilvl w:val="0"/>
          <w:numId w:val="2"/>
        </w:numPr>
        <w:jc w:val="both"/>
        <w:rPr>
          <w:rFonts w:ascii="Times New Roman" w:hAnsi="Times New Roman"/>
          <w:color w:val="000000"/>
          <w:sz w:val="22"/>
          <w:szCs w:val="22"/>
        </w:rPr>
      </w:pPr>
      <w:r w:rsidRPr="00E36C75">
        <w:rPr>
          <w:rFonts w:ascii="Times New Roman" w:hAnsi="Times New Roman"/>
          <w:b/>
          <w:sz w:val="22"/>
          <w:szCs w:val="22"/>
        </w:rPr>
        <w:t>Documentary evidence</w:t>
      </w:r>
      <w:r w:rsidRPr="00E36C75">
        <w:rPr>
          <w:rFonts w:ascii="Times New Roman" w:hAnsi="Times New Roman"/>
          <w:sz w:val="22"/>
          <w:szCs w:val="22"/>
        </w:rPr>
        <w:t xml:space="preserve"> of the </w:t>
      </w:r>
      <w:r w:rsidRPr="0014533B">
        <w:rPr>
          <w:rFonts w:ascii="Times New Roman" w:hAnsi="Times New Roman"/>
          <w:b/>
          <w:sz w:val="22"/>
          <w:szCs w:val="22"/>
        </w:rPr>
        <w:t>financial and economic capacity as well as the technical and professional capacity</w:t>
      </w:r>
      <w:r w:rsidRPr="00E36C75">
        <w:rPr>
          <w:rFonts w:ascii="Times New Roman" w:hAnsi="Times New Roman"/>
          <w:sz w:val="22"/>
          <w:szCs w:val="22"/>
        </w:rPr>
        <w:t xml:space="preserve"> according to the selection criteria specified in the Selection Criteria notice (see further point </w:t>
      </w:r>
      <w:r w:rsidRPr="00E36C75">
        <w:rPr>
          <w:rFonts w:ascii="Times New Roman" w:hAnsi="Times New Roman"/>
          <w:sz w:val="22"/>
          <w:szCs w:val="22"/>
          <w:lang w:val="en-GB"/>
        </w:rPr>
        <w:t>2.6.11.</w:t>
      </w:r>
      <w:r w:rsidRPr="00E36C75">
        <w:rPr>
          <w:rFonts w:ascii="Times New Roman" w:hAnsi="Times New Roman"/>
          <w:sz w:val="22"/>
          <w:szCs w:val="22"/>
        </w:rPr>
        <w:t xml:space="preserve"> of the Practical Guide).</w:t>
      </w:r>
    </w:p>
    <w:p w14:paraId="085BEA6C" w14:textId="77777777" w:rsidR="00213C58" w:rsidRPr="00E36C75" w:rsidRDefault="00213C58" w:rsidP="00213C58">
      <w:pPr>
        <w:ind w:left="567"/>
        <w:rPr>
          <w:rFonts w:ascii="Times New Roman" w:hAnsi="Times New Roman"/>
          <w:sz w:val="22"/>
          <w:szCs w:val="22"/>
        </w:rPr>
      </w:pPr>
      <w:r w:rsidRPr="00E36C75">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14:paraId="493CDDE4" w14:textId="77777777" w:rsidR="00213C58" w:rsidRPr="00E36C75" w:rsidRDefault="00213C58" w:rsidP="00213C58">
      <w:pPr>
        <w:ind w:left="567"/>
        <w:jc w:val="both"/>
        <w:outlineLvl w:val="0"/>
        <w:rPr>
          <w:rFonts w:ascii="Times New Roman" w:hAnsi="Times New Roman"/>
          <w:sz w:val="22"/>
          <w:szCs w:val="22"/>
        </w:rPr>
      </w:pPr>
      <w:r w:rsidRPr="00E36C75">
        <w:rPr>
          <w:rFonts w:ascii="Times New Roman" w:hAnsi="Times New Roman"/>
          <w:sz w:val="22"/>
          <w:szCs w:val="22"/>
        </w:rPr>
        <w:t>Tenderers are reminded that the provision of false information in this tender procedure may lead to the rejection of their tender and to their exclusion from EU-funded procedures and contracts.</w:t>
      </w:r>
    </w:p>
    <w:p w14:paraId="3F19578F" w14:textId="77777777" w:rsidR="00213C58" w:rsidRPr="00E36C75" w:rsidRDefault="00213C58" w:rsidP="00213C58">
      <w:pPr>
        <w:ind w:left="567"/>
        <w:jc w:val="both"/>
        <w:outlineLvl w:val="0"/>
        <w:rPr>
          <w:rFonts w:ascii="Times New Roman" w:hAnsi="Times New Roman"/>
          <w:sz w:val="22"/>
          <w:szCs w:val="22"/>
        </w:rPr>
      </w:pPr>
      <w:r w:rsidRPr="00E36C75">
        <w:rPr>
          <w:rFonts w:ascii="Times New Roman" w:hAnsi="Times New Roman"/>
          <w:sz w:val="22"/>
          <w:szCs w:val="22"/>
        </w:rPr>
        <w:t>Remarks:</w:t>
      </w:r>
    </w:p>
    <w:p w14:paraId="4A40D9B9" w14:textId="77777777" w:rsidR="00213C58" w:rsidRPr="00E36C75" w:rsidRDefault="00213C58" w:rsidP="00213C58">
      <w:pPr>
        <w:ind w:left="567"/>
        <w:rPr>
          <w:rFonts w:ascii="Times New Roman" w:hAnsi="Times New Roman"/>
          <w:sz w:val="22"/>
          <w:szCs w:val="22"/>
        </w:rPr>
      </w:pPr>
      <w:r w:rsidRPr="00E36C75">
        <w:rPr>
          <w:rFonts w:ascii="Times New Roman" w:hAnsi="Times New Roman"/>
          <w:sz w:val="22"/>
          <w:szCs w:val="22"/>
        </w:rPr>
        <w:t>Tenderers are requested to follow this order of presentation.</w:t>
      </w:r>
    </w:p>
    <w:p w14:paraId="34ED60B4" w14:textId="77777777" w:rsidR="00213C58" w:rsidRPr="00E36C75" w:rsidRDefault="00213C58" w:rsidP="00213C58">
      <w:pPr>
        <w:pStyle w:val="StyleHeading1TimesNewRoman14ptItalic"/>
        <w:tabs>
          <w:tab w:val="clear" w:pos="360"/>
        </w:tabs>
        <w:spacing w:before="120" w:after="120"/>
        <w:ind w:left="567" w:firstLine="0"/>
        <w:rPr>
          <w:sz w:val="22"/>
          <w:szCs w:val="22"/>
          <w:lang w:val="en-GB"/>
        </w:rPr>
      </w:pPr>
      <w:r w:rsidRPr="00E36C75">
        <w:rPr>
          <w:sz w:val="22"/>
          <w:szCs w:val="22"/>
          <w:lang w:val="sv-SE"/>
        </w:rPr>
        <w:t xml:space="preserve">Annex* refers to templates attached to the tender dossier. These templates are also available on: </w:t>
      </w:r>
      <w:hyperlink r:id="rId11" w:history="1">
        <w:r w:rsidRPr="00E36C75">
          <w:rPr>
            <w:color w:val="0000FF"/>
            <w:sz w:val="22"/>
            <w:szCs w:val="22"/>
            <w:u w:val="single"/>
            <w:lang w:val="sv-SE" w:eastAsia="en-GB"/>
          </w:rPr>
          <w:t>http://ec.europa.eu/europeaid/prag/annexes.do?group=C</w:t>
        </w:r>
      </w:hyperlink>
    </w:p>
    <w:p w14:paraId="11A3B2B5" w14:textId="77777777" w:rsidR="00213C58" w:rsidRPr="006D4441" w:rsidRDefault="00213C58" w:rsidP="00213C58">
      <w:pPr>
        <w:pStyle w:val="StyleHeading1TimesNewRoman14ptItalic"/>
        <w:numPr>
          <w:ilvl w:val="0"/>
          <w:numId w:val="1"/>
        </w:numPr>
        <w:tabs>
          <w:tab w:val="clear" w:pos="567"/>
        </w:tabs>
        <w:spacing w:before="120" w:after="120"/>
        <w:rPr>
          <w:lang w:val="en-GB"/>
        </w:rPr>
      </w:pPr>
      <w:r w:rsidRPr="006D4441">
        <w:rPr>
          <w:lang w:val="en-GB"/>
        </w:rPr>
        <w:t>Taxes and other charges</w:t>
      </w:r>
      <w:bookmarkEnd w:id="19"/>
    </w:p>
    <w:p w14:paraId="500B9103" w14:textId="77777777" w:rsidR="00213C58" w:rsidRPr="006D4441" w:rsidRDefault="00213C58" w:rsidP="00213C58">
      <w:pPr>
        <w:pStyle w:val="Heading2"/>
        <w:ind w:left="567"/>
        <w:jc w:val="both"/>
        <w:rPr>
          <w:rFonts w:ascii="Times New Roman" w:hAnsi="Times New Roman"/>
          <w:sz w:val="22"/>
          <w:lang w:val="en-GB"/>
        </w:rPr>
      </w:pPr>
      <w:r w:rsidRPr="006D4441">
        <w:rPr>
          <w:rFonts w:ascii="Times New Roman" w:hAnsi="Times New Roman"/>
          <w:sz w:val="22"/>
          <w:lang w:val="en-GB"/>
        </w:rPr>
        <w:t>The applicable tax and customs arrangements are the following:</w:t>
      </w:r>
    </w:p>
    <w:p w14:paraId="66C6EFF6" w14:textId="77777777" w:rsidR="00213C58" w:rsidRPr="006D4441" w:rsidRDefault="00213C58" w:rsidP="00213C58">
      <w:pPr>
        <w:pStyle w:val="Heading2"/>
        <w:ind w:left="567"/>
        <w:jc w:val="both"/>
        <w:rPr>
          <w:rFonts w:ascii="Times New Roman" w:hAnsi="Times New Roman"/>
          <w:sz w:val="22"/>
          <w:lang w:val="en-GB"/>
        </w:rPr>
      </w:pPr>
      <w:r w:rsidRPr="006D4441">
        <w:rPr>
          <w:rFonts w:ascii="Times New Roman" w:hAnsi="Times New Roman"/>
          <w:sz w:val="22"/>
          <w:lang w:val="en-GB"/>
        </w:rPr>
        <w:t>For supplies manufactured locally, all internal fiscal charges applicable to their manufacture, including VAT, shall be excluded.</w:t>
      </w:r>
    </w:p>
    <w:p w14:paraId="78F0A254" w14:textId="77777777" w:rsidR="00213C58" w:rsidRPr="006D4441" w:rsidRDefault="00213C58" w:rsidP="00213C58">
      <w:pPr>
        <w:pStyle w:val="Heading2"/>
        <w:ind w:left="567"/>
        <w:jc w:val="both"/>
        <w:rPr>
          <w:rFonts w:ascii="Times New Roman" w:hAnsi="Times New Roman"/>
          <w:sz w:val="22"/>
          <w:lang w:val="en-GB"/>
        </w:rPr>
      </w:pPr>
      <w:r w:rsidRPr="006D4441">
        <w:rPr>
          <w:rFonts w:ascii="Times New Roman" w:hAnsi="Times New Roman"/>
          <w:sz w:val="22"/>
          <w:lang w:val="en-GB"/>
        </w:rPr>
        <w:t>For supplies to be imported into the country of the Contracting Authority, all duties and taxes applicable to their importation, including VAT shall be excluded.</w:t>
      </w:r>
    </w:p>
    <w:p w14:paraId="42907B48" w14:textId="77777777" w:rsidR="00213C58" w:rsidRPr="006D4441" w:rsidRDefault="00213C58" w:rsidP="00213C58">
      <w:pPr>
        <w:pStyle w:val="Heading2"/>
        <w:ind w:left="567"/>
        <w:jc w:val="both"/>
        <w:rPr>
          <w:rFonts w:ascii="Times New Roman" w:hAnsi="Times New Roman"/>
          <w:sz w:val="22"/>
          <w:lang w:val="en-GB"/>
        </w:rPr>
      </w:pPr>
      <w:r w:rsidRPr="006D4441">
        <w:rPr>
          <w:rFonts w:ascii="Times New Roman" w:hAnsi="Times New Roman"/>
          <w:sz w:val="22"/>
          <w:lang w:val="en-GB"/>
        </w:rPr>
        <w:t>Whatever the origin of the supplies, the contract shall be exempt from stamp and registration duties</w:t>
      </w:r>
      <w:r>
        <w:rPr>
          <w:rFonts w:ascii="Times New Roman" w:hAnsi="Times New Roman"/>
          <w:sz w:val="22"/>
          <w:lang w:val="en-GB"/>
        </w:rPr>
        <w:t>.</w:t>
      </w:r>
    </w:p>
    <w:p w14:paraId="3BD66248"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0" w:name="_Toc42488082"/>
      <w:r w:rsidRPr="006D4441">
        <w:rPr>
          <w:lang w:val="en-GB"/>
        </w:rPr>
        <w:t>Additional information before the deadline for submission of tenders</w:t>
      </w:r>
      <w:bookmarkEnd w:id="20"/>
    </w:p>
    <w:p w14:paraId="2A8537ED" w14:textId="77777777" w:rsidR="00213C58" w:rsidRPr="00E82463" w:rsidRDefault="00213C58" w:rsidP="00213C58">
      <w:pPr>
        <w:ind w:left="567"/>
        <w:jc w:val="both"/>
        <w:rPr>
          <w:rFonts w:ascii="Times New Roman" w:hAnsi="Times New Roman"/>
        </w:rPr>
      </w:pPr>
      <w:r w:rsidRPr="00E82463">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53BF5BC8" w14:textId="77777777" w:rsidR="00213C58" w:rsidRPr="006D4441" w:rsidRDefault="00213C58" w:rsidP="00213C58">
      <w:pPr>
        <w:ind w:left="567"/>
        <w:jc w:val="both"/>
        <w:rPr>
          <w:rFonts w:ascii="Times New Roman" w:hAnsi="Times New Roman"/>
          <w:sz w:val="22"/>
        </w:rPr>
      </w:pPr>
      <w:r w:rsidRPr="00E82463">
        <w:rPr>
          <w:rFonts w:ascii="Times New Roman" w:hAnsi="Times New Roman"/>
          <w:sz w:val="22"/>
        </w:rPr>
        <w:lastRenderedPageBreak/>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14:paraId="6F30FBF1" w14:textId="77777777" w:rsidR="00213C58" w:rsidRPr="00875B6A" w:rsidRDefault="00213C58" w:rsidP="00213C58">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14:paraId="453E4928"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14:paraId="01896012"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14:paraId="0E375288" w14:textId="77777777" w:rsidR="00213C58" w:rsidRPr="00D96103" w:rsidRDefault="00213C58" w:rsidP="00213C58">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14:paraId="7B65E387" w14:textId="77777777" w:rsidR="00213C58" w:rsidRPr="006D4441" w:rsidRDefault="00213C58" w:rsidP="00213C58">
      <w:pPr>
        <w:spacing w:before="0" w:after="0"/>
        <w:jc w:val="center"/>
        <w:rPr>
          <w:rFonts w:ascii="Times New Roman" w:hAnsi="Times New Roman"/>
          <w:b/>
          <w:sz w:val="22"/>
          <w:szCs w:val="22"/>
          <w:lang w:val="it-IT"/>
        </w:rPr>
      </w:pPr>
      <w:r w:rsidRPr="00875B6A">
        <w:rPr>
          <w:rFonts w:ascii="Times New Roman" w:hAnsi="Times New Roman"/>
          <w:b/>
          <w:bCs/>
          <w:sz w:val="22"/>
          <w:szCs w:val="22"/>
          <w:lang w:val="en-GB"/>
        </w:rPr>
        <w:t>10000 Pristina, Kosovo</w:t>
      </w:r>
    </w:p>
    <w:p w14:paraId="0ED69943" w14:textId="77777777" w:rsidR="00213C58" w:rsidRPr="006D4441" w:rsidRDefault="00213C58" w:rsidP="00213C58">
      <w:pPr>
        <w:pStyle w:val="BodyText"/>
        <w:spacing w:before="0"/>
        <w:ind w:left="567"/>
        <w:jc w:val="center"/>
        <w:rPr>
          <w:rFonts w:ascii="Times New Roman" w:hAnsi="Times New Roman"/>
        </w:rPr>
      </w:pPr>
      <w:r w:rsidRPr="006D4441">
        <w:rPr>
          <w:rFonts w:ascii="Times New Roman" w:hAnsi="Times New Roman"/>
          <w:b/>
          <w:sz w:val="22"/>
          <w:szCs w:val="22"/>
          <w:lang w:val="it-IT"/>
        </w:rPr>
        <w:t xml:space="preserve">E-mail: </w:t>
      </w:r>
      <w:hyperlink r:id="rId12" w:history="1">
        <w:r w:rsidRPr="006D4441">
          <w:rPr>
            <w:rFonts w:ascii="Times New Roman" w:hAnsi="Times New Roman"/>
            <w:b/>
            <w:color w:val="0000FF"/>
            <w:sz w:val="22"/>
            <w:szCs w:val="22"/>
            <w:u w:val="single"/>
            <w:lang w:val="it-IT"/>
          </w:rPr>
          <w:t>tenders@eulex-kosovo.eu</w:t>
        </w:r>
      </w:hyperlink>
    </w:p>
    <w:p w14:paraId="59C247BA" w14:textId="77777777" w:rsidR="00213C58" w:rsidRPr="006D4441" w:rsidRDefault="00213C58" w:rsidP="00213C58">
      <w:pPr>
        <w:pStyle w:val="BodyText"/>
        <w:ind w:left="567"/>
        <w:jc w:val="both"/>
        <w:rPr>
          <w:rFonts w:ascii="Times New Roman" w:hAnsi="Times New Roman"/>
          <w:sz w:val="22"/>
          <w:szCs w:val="22"/>
        </w:rPr>
      </w:pPr>
      <w:r w:rsidRPr="006D4441">
        <w:rPr>
          <w:rFonts w:ascii="Times New Roman" w:hAnsi="Times New Roman"/>
          <w:sz w:val="22"/>
        </w:rPr>
        <w:t>The Contracting Authority has no obligation to provide clarifications after this date.</w:t>
      </w:r>
    </w:p>
    <w:p w14:paraId="0D4680BE" w14:textId="77777777" w:rsidR="00213C58" w:rsidRPr="006D4441" w:rsidRDefault="00213C58" w:rsidP="00213C58">
      <w:pPr>
        <w:pStyle w:val="BodyText"/>
        <w:ind w:left="567"/>
        <w:jc w:val="both"/>
        <w:rPr>
          <w:rFonts w:ascii="Times New Roman" w:hAnsi="Times New Roman"/>
          <w:sz w:val="22"/>
        </w:rPr>
      </w:pPr>
      <w:r w:rsidRPr="00E82463">
        <w:rPr>
          <w:rFonts w:ascii="Times New Roman" w:hAnsi="Times New Roman"/>
          <w:sz w:val="22"/>
          <w:szCs w:val="22"/>
        </w:rPr>
        <w:t xml:space="preserve">Any clarification of the tender dossier will be published on the EuropeAid website at </w:t>
      </w:r>
      <w:hyperlink r:id="rId13" w:history="1">
        <w:r w:rsidRPr="00E82463">
          <w:rPr>
            <w:rStyle w:val="Hyperlink"/>
            <w:rFonts w:ascii="Times New Roman" w:hAnsi="Times New Roman"/>
            <w:noProof/>
            <w:sz w:val="22"/>
            <w:szCs w:val="22"/>
          </w:rPr>
          <w:t>https://webgate.ec.europa.eu/europeaid/online-services/index.cfm?do=publi.welcome</w:t>
        </w:r>
      </w:hyperlink>
      <w:r w:rsidRPr="006D4441">
        <w:rPr>
          <w:rFonts w:ascii="Times New Roman" w:hAnsi="Times New Roman"/>
          <w:sz w:val="22"/>
          <w:szCs w:val="22"/>
        </w:rPr>
        <w:t xml:space="preserve"> and</w:t>
      </w:r>
      <w:r w:rsidRPr="006D4441">
        <w:rPr>
          <w:rFonts w:ascii="Times New Roman" w:hAnsi="Times New Roman"/>
          <w:sz w:val="22"/>
        </w:rPr>
        <w:t xml:space="preserve"> on the EULEX website at </w:t>
      </w:r>
      <w:hyperlink r:id="rId14" w:history="1">
        <w:r w:rsidRPr="000F35B3">
          <w:rPr>
            <w:rStyle w:val="Hyperlink"/>
            <w:rFonts w:ascii="Times New Roman" w:hAnsi="Times New Roman"/>
            <w:sz w:val="22"/>
          </w:rPr>
          <w:t>http://www.eulex-kosovo.eu/?page=2,6</w:t>
        </w:r>
      </w:hyperlink>
      <w:r>
        <w:rPr>
          <w:rFonts w:ascii="Times New Roman" w:hAnsi="Times New Roman"/>
          <w:sz w:val="22"/>
        </w:rPr>
        <w:t xml:space="preserve"> </w:t>
      </w:r>
      <w:r w:rsidRPr="006D4441">
        <w:rPr>
          <w:rFonts w:ascii="Times New Roman" w:hAnsi="Times New Roman"/>
          <w:sz w:val="22"/>
        </w:rPr>
        <w:t>at the latest 11 days before the deadline for submission of tenders.</w:t>
      </w:r>
    </w:p>
    <w:p w14:paraId="64C5A827" w14:textId="77777777" w:rsidR="00213C58" w:rsidRPr="006D4441" w:rsidRDefault="00213C58" w:rsidP="00213C58">
      <w:pPr>
        <w:pStyle w:val="BodyText"/>
        <w:ind w:left="567"/>
        <w:jc w:val="both"/>
        <w:rPr>
          <w:rFonts w:ascii="Times New Roman" w:hAnsi="Times New Roman"/>
          <w:sz w:val="22"/>
        </w:rPr>
      </w:pPr>
      <w:r w:rsidRPr="00E8246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14:paraId="0DD0C3AD" w14:textId="77777777" w:rsidR="00213C58" w:rsidRPr="00B0625C" w:rsidRDefault="00213C58" w:rsidP="00213C58">
      <w:pPr>
        <w:pStyle w:val="StyleHeading1TimesNewRoman14ptItalic"/>
        <w:numPr>
          <w:ilvl w:val="0"/>
          <w:numId w:val="1"/>
        </w:numPr>
        <w:tabs>
          <w:tab w:val="clear" w:pos="567"/>
        </w:tabs>
        <w:spacing w:before="120" w:after="120"/>
        <w:jc w:val="left"/>
        <w:rPr>
          <w:sz w:val="22"/>
          <w:szCs w:val="22"/>
          <w:lang w:val="en-GB"/>
        </w:rPr>
      </w:pPr>
      <w:bookmarkStart w:id="21" w:name="_Toc42488083"/>
      <w:r w:rsidRPr="006D4441">
        <w:rPr>
          <w:lang w:val="en-GB"/>
        </w:rPr>
        <w:t>Clarification meeting / site visit</w:t>
      </w:r>
      <w:bookmarkEnd w:id="21"/>
    </w:p>
    <w:p w14:paraId="21BB0A41" w14:textId="5A98C3D4" w:rsidR="006C3077" w:rsidRPr="006C3077" w:rsidRDefault="006C3077" w:rsidP="006C3077">
      <w:pPr>
        <w:pStyle w:val="Heading2"/>
        <w:keepLines/>
        <w:ind w:left="567"/>
        <w:jc w:val="both"/>
        <w:rPr>
          <w:rFonts w:ascii="Times New Roman" w:hAnsi="Times New Roman"/>
          <w:sz w:val="22"/>
          <w:lang w:val="en-GB"/>
        </w:rPr>
      </w:pPr>
      <w:r w:rsidRPr="006C3077">
        <w:rPr>
          <w:rFonts w:ascii="Times New Roman" w:hAnsi="Times New Roman"/>
          <w:sz w:val="22"/>
          <w:lang w:val="en-GB"/>
        </w:rPr>
        <w:t xml:space="preserve">Optional site visit will be held on </w:t>
      </w:r>
      <w:r>
        <w:rPr>
          <w:rFonts w:ascii="Times New Roman" w:hAnsi="Times New Roman"/>
          <w:sz w:val="22"/>
          <w:lang w:val="en-GB"/>
        </w:rPr>
        <w:t>11 February 2020</w:t>
      </w:r>
      <w:r w:rsidRPr="006C3077">
        <w:rPr>
          <w:rFonts w:ascii="Times New Roman" w:hAnsi="Times New Roman"/>
          <w:sz w:val="22"/>
          <w:lang w:val="en-GB"/>
        </w:rPr>
        <w:t xml:space="preserve"> at 10:30 hrs at 300 Deshmoret e 1903 Street 40000, Mitrovica – Kosovo to answer any questions on the tender dossier which have been forwarded in writing or are raised at the meeting. Minutes will be taken during the meeting and these will be published on the EuropeAid website — together with any clarifications in response to written requests which are not addressed during the meeting — at the latest 11 calendar days before the deadline for submission of tenders. No further clarification will be provided after this date. All the costs of attending this meeting will be borne by the tenderers.</w:t>
      </w:r>
    </w:p>
    <w:p w14:paraId="1CEF7FB8" w14:textId="5298843B" w:rsidR="00213C58" w:rsidRPr="006C3077" w:rsidRDefault="006C3077" w:rsidP="006C3077">
      <w:pPr>
        <w:pStyle w:val="Heading2"/>
        <w:keepLines/>
        <w:ind w:left="567"/>
        <w:jc w:val="both"/>
        <w:rPr>
          <w:rFonts w:ascii="Times New Roman" w:hAnsi="Times New Roman"/>
          <w:sz w:val="22"/>
          <w:lang w:val="en-GB"/>
        </w:rPr>
      </w:pPr>
      <w:r w:rsidRPr="006C3077">
        <w:rPr>
          <w:rFonts w:ascii="Times New Roman" w:hAnsi="Times New Roman"/>
          <w:sz w:val="22"/>
          <w:lang w:val="en-GB"/>
        </w:rPr>
        <w:t>Other than this site visit for all prospective tenderers, no visits by individual prospective tenderers can be organised during the tender period.</w:t>
      </w:r>
    </w:p>
    <w:p w14:paraId="2B036E57" w14:textId="77777777" w:rsidR="00213C58" w:rsidRPr="006D4441" w:rsidRDefault="00213C58" w:rsidP="00213C58">
      <w:pPr>
        <w:pStyle w:val="StyleHeading1TimesNewRoman14ptItalic"/>
        <w:keepLines/>
        <w:numPr>
          <w:ilvl w:val="0"/>
          <w:numId w:val="1"/>
        </w:numPr>
        <w:tabs>
          <w:tab w:val="clear" w:pos="567"/>
        </w:tabs>
        <w:spacing w:before="120" w:after="120"/>
        <w:rPr>
          <w:lang w:val="en-GB"/>
        </w:rPr>
      </w:pPr>
      <w:bookmarkStart w:id="22" w:name="_Toc42488084"/>
      <w:r w:rsidRPr="006D4441">
        <w:rPr>
          <w:lang w:val="en-GB"/>
        </w:rPr>
        <w:t>Alteration or withdrawal of tenders</w:t>
      </w:r>
      <w:bookmarkEnd w:id="22"/>
    </w:p>
    <w:p w14:paraId="3DACD7CC" w14:textId="77777777" w:rsidR="00213C58" w:rsidRPr="00E82463" w:rsidRDefault="00213C58" w:rsidP="00213C58">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2ADF7EEF" w14:textId="77777777" w:rsidR="00213C58" w:rsidRPr="00E82463"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14:paraId="5B1557C9" w14:textId="77777777" w:rsidR="00213C58" w:rsidRPr="006D4441"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5CD5A65D"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3" w:name="_Toc42488085"/>
      <w:r w:rsidRPr="006D4441">
        <w:rPr>
          <w:lang w:val="en-GB"/>
        </w:rPr>
        <w:t>Costs of preparing tenders</w:t>
      </w:r>
      <w:bookmarkEnd w:id="23"/>
    </w:p>
    <w:p w14:paraId="0B5C30A7" w14:textId="77777777" w:rsidR="00213C58" w:rsidRPr="006D4441" w:rsidRDefault="00213C58" w:rsidP="00213C58">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6AC33B9A"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4" w:name="_Toc42488086"/>
      <w:r w:rsidRPr="006D4441">
        <w:rPr>
          <w:lang w:val="en-GB"/>
        </w:rPr>
        <w:t>Ownership of tenders</w:t>
      </w:r>
      <w:bookmarkEnd w:id="24"/>
    </w:p>
    <w:p w14:paraId="5ED260FB" w14:textId="77777777" w:rsidR="00213C58" w:rsidRPr="006D4441" w:rsidRDefault="00213C58" w:rsidP="00213C58">
      <w:pPr>
        <w:ind w:left="567"/>
        <w:jc w:val="both"/>
        <w:rPr>
          <w:rFonts w:ascii="Times New Roman" w:hAnsi="Times New Roman"/>
          <w:sz w:val="22"/>
        </w:rPr>
      </w:pPr>
      <w:r w:rsidRPr="00E82463">
        <w:rPr>
          <w:rFonts w:ascii="Times New Roman" w:hAnsi="Times New Roman"/>
          <w:sz w:val="22"/>
        </w:rPr>
        <w:t>The Contracting Authority retains ownership of all tenders received under this tender procedure. Consequently, tenderers have no right to have their tenders returned to them.</w:t>
      </w:r>
    </w:p>
    <w:p w14:paraId="47DF5573"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5" w:name="_Toc42488087"/>
      <w:r w:rsidRPr="006D4441">
        <w:rPr>
          <w:lang w:val="en-GB"/>
        </w:rPr>
        <w:t>Joint venture or consortium</w:t>
      </w:r>
      <w:bookmarkEnd w:id="25"/>
    </w:p>
    <w:p w14:paraId="5DDDF591" w14:textId="77777777" w:rsidR="00213C58" w:rsidRPr="00E82463"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14:paraId="27229EE2" w14:textId="77777777" w:rsidR="00213C58" w:rsidRPr="006D4441"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w:t>
      </w:r>
      <w:r w:rsidRPr="00E82463">
        <w:rPr>
          <w:rFonts w:ascii="Times New Roman" w:hAnsi="Times New Roman"/>
          <w:sz w:val="22"/>
          <w:lang w:val="en-GB"/>
        </w:rPr>
        <w:lastRenderedPageBreak/>
        <w:t xml:space="preserve">contract, notarial act or deed must be submitted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Pr>
          <w:rFonts w:ascii="Times New Roman" w:hAnsi="Times New Roman"/>
          <w:sz w:val="22"/>
          <w:lang w:val="en-GB"/>
        </w:rPr>
        <w:t>i</w:t>
      </w:r>
      <w:r w:rsidRPr="00E82463">
        <w:rPr>
          <w:rFonts w:ascii="Times New Roman" w:hAnsi="Times New Roman"/>
          <w:sz w:val="22"/>
          <w:lang w:val="en-GB"/>
        </w:rPr>
        <w:t xml:space="preserve">nstructions to </w:t>
      </w:r>
      <w:r>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76360A75"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6" w:name="_Toc42488088"/>
      <w:r w:rsidRPr="006D4441">
        <w:rPr>
          <w:lang w:val="en-GB"/>
        </w:rPr>
        <w:t>Opening of tenders</w:t>
      </w:r>
      <w:bookmarkEnd w:id="26"/>
    </w:p>
    <w:p w14:paraId="123C19DA" w14:textId="77777777" w:rsidR="00213C58" w:rsidRPr="006D4441"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14:paraId="26B870AD" w14:textId="7CC6ADF7" w:rsidR="00213C58" w:rsidRPr="006D4441" w:rsidRDefault="00213C58" w:rsidP="00213C58">
      <w:pPr>
        <w:pStyle w:val="Heading2"/>
        <w:keepNext w:val="0"/>
        <w:ind w:left="567" w:hanging="567"/>
        <w:jc w:val="both"/>
        <w:rPr>
          <w:rFonts w:ascii="Times New Roman" w:hAnsi="Times New Roman"/>
          <w:lang w:val="en-GB"/>
        </w:rPr>
      </w:pPr>
      <w:r w:rsidRPr="006D4441">
        <w:rPr>
          <w:rFonts w:ascii="Times New Roman" w:hAnsi="Times New Roman"/>
          <w:sz w:val="22"/>
          <w:lang w:val="en-GB"/>
        </w:rPr>
        <w:t>19.2</w:t>
      </w:r>
      <w:r w:rsidRPr="006D4441">
        <w:rPr>
          <w:rFonts w:ascii="Times New Roman" w:hAnsi="Times New Roman"/>
          <w:sz w:val="22"/>
          <w:lang w:val="en-GB"/>
        </w:rPr>
        <w:tab/>
        <w:t xml:space="preserve">The tenders will be opened in public session on </w:t>
      </w:r>
      <w:r w:rsidR="006C3077" w:rsidRPr="00845576">
        <w:rPr>
          <w:rFonts w:ascii="Times New Roman" w:hAnsi="Times New Roman"/>
          <w:b/>
          <w:sz w:val="22"/>
          <w:szCs w:val="22"/>
          <w:u w:val="single"/>
        </w:rPr>
        <w:t>10 March 2020</w:t>
      </w:r>
      <w:r w:rsidR="006C3077" w:rsidRPr="00845576">
        <w:rPr>
          <w:rFonts w:ascii="Times New Roman" w:hAnsi="Times New Roman"/>
          <w:b/>
          <w:sz w:val="22"/>
          <w:szCs w:val="22"/>
          <w:u w:val="single"/>
        </w:rPr>
        <w:t xml:space="preserve"> </w:t>
      </w:r>
      <w:r w:rsidRPr="00845576">
        <w:rPr>
          <w:rFonts w:ascii="Times New Roman" w:hAnsi="Times New Roman"/>
          <w:b/>
          <w:sz w:val="22"/>
          <w:szCs w:val="22"/>
          <w:u w:val="single"/>
          <w:lang w:val="en-GB"/>
        </w:rPr>
        <w:t>at 15:00hrs</w:t>
      </w:r>
      <w:r w:rsidRPr="006C3077">
        <w:rPr>
          <w:rFonts w:ascii="Times New Roman" w:hAnsi="Times New Roman"/>
          <w:sz w:val="22"/>
          <w:lang w:val="en-GB"/>
        </w:rPr>
        <w:t xml:space="preserve"> at </w:t>
      </w:r>
      <w:r w:rsidRPr="006C3077">
        <w:rPr>
          <w:rFonts w:ascii="Times New Roman" w:hAnsi="Times New Roman"/>
          <w:sz w:val="22"/>
          <w:u w:val="single"/>
          <w:lang w:val="en-GB"/>
        </w:rPr>
        <w:t>EULEX</w:t>
      </w:r>
      <w:r w:rsidRPr="00CD545E">
        <w:rPr>
          <w:rFonts w:ascii="Times New Roman" w:hAnsi="Times New Roman"/>
          <w:sz w:val="22"/>
          <w:u w:val="single"/>
          <w:lang w:val="en-GB"/>
        </w:rPr>
        <w:t xml:space="preserve"> Kosovo - Procurement Section, </w:t>
      </w:r>
      <w:r w:rsidRPr="00CD545E">
        <w:rPr>
          <w:rFonts w:ascii="Times New Roman" w:hAnsi="Times New Roman"/>
          <w:bCs/>
          <w:sz w:val="22"/>
          <w:szCs w:val="22"/>
          <w:u w:val="single"/>
          <w:lang w:val="en-GB"/>
        </w:rPr>
        <w:t>Ndertesa Farmed</w:t>
      </w:r>
      <w:r w:rsidRPr="00CD545E">
        <w:rPr>
          <w:rFonts w:ascii="Times New Roman" w:hAnsi="Times New Roman"/>
          <w:sz w:val="22"/>
          <w:u w:val="single"/>
          <w:lang w:val="en-GB"/>
        </w:rPr>
        <w:t xml:space="preserve">, </w:t>
      </w:r>
      <w:r w:rsidRPr="00CD545E">
        <w:rPr>
          <w:rFonts w:ascii="Times New Roman" w:hAnsi="Times New Roman"/>
          <w:bCs/>
          <w:sz w:val="22"/>
          <w:szCs w:val="22"/>
          <w:u w:val="single"/>
          <w:lang w:val="en-GB"/>
        </w:rPr>
        <w:t>“Muharrem Fejza” p.n. Lagja</w:t>
      </w:r>
      <w:r w:rsidRPr="00B85A16">
        <w:rPr>
          <w:rFonts w:ascii="Times New Roman" w:hAnsi="Times New Roman"/>
          <w:bCs/>
          <w:sz w:val="22"/>
          <w:szCs w:val="22"/>
          <w:u w:val="single"/>
          <w:lang w:val="en-GB"/>
        </w:rPr>
        <w:t xml:space="preserve"> e Spitalit,</w:t>
      </w:r>
      <w:r w:rsidRPr="00B85A16">
        <w:rPr>
          <w:rFonts w:ascii="Times New Roman" w:hAnsi="Times New Roman"/>
          <w:sz w:val="22"/>
          <w:u w:val="single"/>
          <w:lang w:val="en-GB"/>
        </w:rPr>
        <w:t xml:space="preserve"> 10000 Pristina, Kosovo</w:t>
      </w:r>
      <w:r w:rsidRPr="006D4441">
        <w:rPr>
          <w:rFonts w:ascii="Times New Roman" w:hAnsi="Times New Roman"/>
          <w:sz w:val="22"/>
          <w:lang w:val="en-GB"/>
        </w:rPr>
        <w:t xml:space="preserve"> by the committee appointed for the purpose. The committee will draw up minutes of the meeting, which will be available on request.</w:t>
      </w:r>
    </w:p>
    <w:p w14:paraId="0CC76455" w14:textId="77777777" w:rsidR="00213C58" w:rsidRPr="00E82463"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14:paraId="5860CF4B" w14:textId="77777777" w:rsidR="00213C58" w:rsidRPr="00E82463"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14FD55DA" w14:textId="77777777" w:rsidR="00213C58" w:rsidRPr="00E82463"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14:paraId="55D34B5C" w14:textId="77777777" w:rsidR="00213C58" w:rsidRPr="006D4441" w:rsidRDefault="00213C58" w:rsidP="00213C58">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25FEE6FC" w14:textId="77777777" w:rsidR="00213C58" w:rsidRPr="006D4441" w:rsidRDefault="00213C58" w:rsidP="00213C58">
      <w:pPr>
        <w:pStyle w:val="StyleHeading1TimesNewRoman14ptItalic"/>
        <w:numPr>
          <w:ilvl w:val="0"/>
          <w:numId w:val="1"/>
        </w:numPr>
        <w:tabs>
          <w:tab w:val="clear" w:pos="567"/>
        </w:tabs>
        <w:spacing w:before="120" w:after="120"/>
        <w:rPr>
          <w:lang w:val="en-GB"/>
        </w:rPr>
      </w:pPr>
      <w:bookmarkStart w:id="27" w:name="_Toc42488089"/>
      <w:r w:rsidRPr="006D4441">
        <w:rPr>
          <w:lang w:val="en-GB"/>
        </w:rPr>
        <w:t>Evaluation of tenders</w:t>
      </w:r>
      <w:bookmarkEnd w:id="27"/>
    </w:p>
    <w:p w14:paraId="3EF00DDD" w14:textId="77777777" w:rsidR="00213C58" w:rsidRPr="006D4441" w:rsidRDefault="00213C58" w:rsidP="00213C58">
      <w:pPr>
        <w:pStyle w:val="Heading2"/>
        <w:ind w:left="567" w:hanging="567"/>
        <w:jc w:val="both"/>
        <w:rPr>
          <w:rFonts w:ascii="Times New Roman" w:hAnsi="Times New Roman"/>
          <w:sz w:val="22"/>
          <w:u w:val="single"/>
          <w:lang w:val="en-GB"/>
        </w:rPr>
      </w:pPr>
      <w:r w:rsidRPr="006D4441">
        <w:rPr>
          <w:rFonts w:ascii="Times New Roman" w:hAnsi="Times New Roman"/>
          <w:sz w:val="22"/>
          <w:u w:val="single"/>
          <w:lang w:val="en-GB"/>
        </w:rPr>
        <w:t>20.1</w:t>
      </w:r>
      <w:r w:rsidRPr="006D4441">
        <w:rPr>
          <w:rFonts w:ascii="Times New Roman" w:hAnsi="Times New Roman"/>
          <w:sz w:val="22"/>
          <w:u w:val="single"/>
          <w:lang w:val="en-GB"/>
        </w:rPr>
        <w:tab/>
        <w:t>Examination of the administrative conformity of tenders</w:t>
      </w:r>
    </w:p>
    <w:p w14:paraId="1A50B998" w14:textId="77777777" w:rsidR="00213C58" w:rsidRPr="00E82463" w:rsidRDefault="00213C58" w:rsidP="00213C58">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5ECBBAF" w14:textId="77777777" w:rsidR="00213C58" w:rsidRPr="00E82463" w:rsidRDefault="00213C58" w:rsidP="00213C58">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14:paraId="05E8FCA6" w14:textId="77777777" w:rsidR="00213C58" w:rsidRPr="006D4441" w:rsidRDefault="00213C58" w:rsidP="00213C58">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w:t>
      </w:r>
      <w:r>
        <w:rPr>
          <w:rFonts w:ascii="Times New Roman" w:hAnsi="Times New Roman"/>
          <w:sz w:val="22"/>
        </w:rPr>
        <w:t>ng the departure or restriction</w:t>
      </w:r>
      <w:r w:rsidRPr="00E82463">
        <w:rPr>
          <w:rFonts w:ascii="Times New Roman" w:hAnsi="Times New Roman"/>
          <w:sz w:val="22"/>
        </w:rPr>
        <w:t>.</w:t>
      </w:r>
    </w:p>
    <w:p w14:paraId="56311823" w14:textId="77777777" w:rsidR="00213C58" w:rsidRPr="006D4441" w:rsidRDefault="00213C58" w:rsidP="00213C58">
      <w:pPr>
        <w:pStyle w:val="Heading2"/>
        <w:ind w:left="567" w:hanging="567"/>
        <w:jc w:val="both"/>
        <w:rPr>
          <w:rFonts w:ascii="Times New Roman" w:hAnsi="Times New Roman"/>
          <w:sz w:val="22"/>
          <w:u w:val="single"/>
          <w:lang w:val="en-GB"/>
        </w:rPr>
      </w:pPr>
      <w:r w:rsidRPr="006D4441">
        <w:rPr>
          <w:rFonts w:ascii="Times New Roman" w:hAnsi="Times New Roman"/>
          <w:sz w:val="22"/>
          <w:u w:val="single"/>
          <w:lang w:val="en-GB"/>
        </w:rPr>
        <w:t>20.2</w:t>
      </w:r>
      <w:r w:rsidRPr="006D4441">
        <w:rPr>
          <w:rFonts w:ascii="Times New Roman" w:hAnsi="Times New Roman"/>
          <w:sz w:val="22"/>
          <w:u w:val="single"/>
          <w:lang w:val="en-GB"/>
        </w:rPr>
        <w:tab/>
        <w:t>Technical evaluation</w:t>
      </w:r>
    </w:p>
    <w:p w14:paraId="3477DA85" w14:textId="77777777" w:rsidR="00213C58" w:rsidRPr="00E82463" w:rsidRDefault="00213C58" w:rsidP="00213C58">
      <w:pPr>
        <w:spacing w:before="0"/>
        <w:ind w:left="567"/>
        <w:jc w:val="both"/>
        <w:outlineLvl w:val="0"/>
        <w:rPr>
          <w:rFonts w:ascii="Times New Roman" w:hAnsi="Times New Roman"/>
          <w:sz w:val="22"/>
        </w:rPr>
      </w:pPr>
      <w:bookmarkStart w:id="28"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7506F80E" w14:textId="77777777" w:rsidR="00213C58" w:rsidRPr="00E82463" w:rsidRDefault="00213C58" w:rsidP="00213C58">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8"/>
    <w:p w14:paraId="276725D3" w14:textId="77777777" w:rsidR="00213C58" w:rsidRPr="00E82463" w:rsidRDefault="00213C58" w:rsidP="00213C58">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B22E97E" w14:textId="77777777" w:rsidR="00213C58" w:rsidRPr="00E82463" w:rsidRDefault="00213C58" w:rsidP="00213C58">
      <w:pPr>
        <w:pStyle w:val="Heading2"/>
        <w:ind w:left="567" w:hanging="567"/>
        <w:jc w:val="both"/>
        <w:rPr>
          <w:rFonts w:ascii="Times New Roman" w:hAnsi="Times New Roman"/>
          <w:lang w:val="en-GB"/>
        </w:rPr>
      </w:pPr>
      <w:r w:rsidRPr="00E82463">
        <w:rPr>
          <w:rFonts w:ascii="Times New Roman" w:hAnsi="Times New Roman"/>
          <w:sz w:val="22"/>
          <w:lang w:val="en-GB"/>
        </w:rPr>
        <w:lastRenderedPageBreak/>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45645872" w14:textId="77777777" w:rsidR="00213C58" w:rsidRPr="00E82463" w:rsidRDefault="00213C58" w:rsidP="00213C58">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5A1E6CE" w14:textId="77777777" w:rsidR="00213C58" w:rsidRPr="00E82463" w:rsidRDefault="00213C58" w:rsidP="00213C58">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14:paraId="1F203B10" w14:textId="77777777" w:rsidR="00213C58" w:rsidRPr="00E82463" w:rsidRDefault="00213C58" w:rsidP="00213C58">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3286A091" w14:textId="77777777" w:rsidR="00213C58" w:rsidRPr="00E82463" w:rsidRDefault="00213C58" w:rsidP="00213C58">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71CAA6A6" w14:textId="77777777" w:rsidR="00213C58" w:rsidRDefault="00213C58" w:rsidP="00213C58">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0668358E" w14:textId="77777777" w:rsidR="00213C58" w:rsidRDefault="00213C58" w:rsidP="00213C58">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66DB36D1" w14:textId="77777777" w:rsidR="00213C58" w:rsidRPr="00E82463" w:rsidRDefault="00213C58" w:rsidP="00213C58">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02D2CC8B" w14:textId="77777777" w:rsidR="00213C58" w:rsidRPr="006D4441" w:rsidRDefault="00213C58" w:rsidP="00213C58">
      <w:pPr>
        <w:ind w:left="567"/>
        <w:jc w:val="both"/>
        <w:rPr>
          <w:rFonts w:ascii="Times New Roman" w:hAnsi="Times New Roman"/>
          <w:sz w:val="22"/>
        </w:rPr>
      </w:pPr>
      <w:r w:rsidRPr="00FC6A15">
        <w:rPr>
          <w:rFonts w:ascii="Times New Roman" w:hAnsi="Times New Roman"/>
          <w:sz w:val="22"/>
        </w:rPr>
        <w:t>Variant solutions will not be taken into consideration.</w:t>
      </w:r>
    </w:p>
    <w:p w14:paraId="6BFD9116" w14:textId="77777777" w:rsidR="00213C58" w:rsidRPr="006D4441" w:rsidRDefault="00213C58" w:rsidP="00213C58">
      <w:pPr>
        <w:pStyle w:val="Heading2"/>
        <w:ind w:left="567" w:hanging="567"/>
        <w:jc w:val="both"/>
        <w:rPr>
          <w:rFonts w:ascii="Times New Roman" w:hAnsi="Times New Roman"/>
          <w:sz w:val="22"/>
          <w:lang w:val="en-GB"/>
        </w:rPr>
      </w:pPr>
      <w:r w:rsidRPr="006D4441">
        <w:rPr>
          <w:rFonts w:ascii="Times New Roman" w:hAnsi="Times New Roman"/>
          <w:sz w:val="22"/>
          <w:lang w:val="en-GB"/>
        </w:rPr>
        <w:t>20.6</w:t>
      </w:r>
      <w:r w:rsidRPr="006D4441">
        <w:rPr>
          <w:rFonts w:ascii="Times New Roman" w:hAnsi="Times New Roman"/>
          <w:sz w:val="22"/>
          <w:lang w:val="en-GB"/>
        </w:rPr>
        <w:tab/>
        <w:t>Award criteria</w:t>
      </w:r>
    </w:p>
    <w:p w14:paraId="79B3F9B8" w14:textId="77777777" w:rsidR="00213C58" w:rsidRDefault="00213C58" w:rsidP="00213C58">
      <w:pPr>
        <w:ind w:left="567"/>
        <w:jc w:val="both"/>
        <w:rPr>
          <w:rFonts w:ascii="Times New Roman" w:hAnsi="Times New Roman"/>
          <w:sz w:val="22"/>
        </w:rPr>
      </w:pPr>
      <w:r w:rsidRPr="00B0625C">
        <w:rPr>
          <w:rFonts w:ascii="Times New Roman" w:hAnsi="Times New Roman"/>
          <w:sz w:val="22"/>
        </w:rPr>
        <w:t>The sole award criterion will be the price. The contract will be awarded to the lowest compliant tender.</w:t>
      </w:r>
    </w:p>
    <w:p w14:paraId="087FFB03" w14:textId="77777777" w:rsidR="00213C58" w:rsidRPr="00E36C75" w:rsidRDefault="00213C58" w:rsidP="00213C58">
      <w:pPr>
        <w:jc w:val="both"/>
        <w:rPr>
          <w:rFonts w:ascii="Times New Roman" w:hAnsi="Times New Roman"/>
          <w:b/>
          <w:sz w:val="24"/>
          <w:szCs w:val="24"/>
        </w:rPr>
      </w:pPr>
      <w:r w:rsidRPr="00E36C75">
        <w:rPr>
          <w:rFonts w:ascii="Times New Roman" w:hAnsi="Times New Roman"/>
          <w:b/>
          <w:sz w:val="24"/>
          <w:szCs w:val="24"/>
        </w:rPr>
        <w:t>21.</w:t>
      </w:r>
      <w:r w:rsidRPr="00E36C75">
        <w:rPr>
          <w:rFonts w:ascii="Times New Roman" w:hAnsi="Times New Roman"/>
          <w:b/>
          <w:sz w:val="24"/>
          <w:szCs w:val="24"/>
        </w:rPr>
        <w:tab/>
        <w:t>Notification of award</w:t>
      </w:r>
    </w:p>
    <w:p w14:paraId="30CD5C9C" w14:textId="77777777" w:rsidR="00213C58" w:rsidRPr="006D4441" w:rsidRDefault="00213C58" w:rsidP="00213C58">
      <w:pPr>
        <w:ind w:left="567"/>
        <w:jc w:val="both"/>
        <w:rPr>
          <w:rFonts w:ascii="Times New Roman" w:hAnsi="Times New Roman"/>
          <w:sz w:val="22"/>
        </w:rPr>
      </w:pPr>
      <w:r>
        <w:rPr>
          <w:rFonts w:ascii="Times New Roman" w:hAnsi="Times New Roman"/>
          <w:sz w:val="22"/>
          <w:szCs w:val="22"/>
        </w:rPr>
        <w:t>The contracting authority will inform all tenderers simultaneously and individually of the award decision. The tender guarantees of the unsuccessful tenderers will be released once the contract is signed.</w:t>
      </w:r>
    </w:p>
    <w:p w14:paraId="5166A131" w14:textId="77777777" w:rsidR="00213C58" w:rsidRPr="006D4441" w:rsidRDefault="00213C58" w:rsidP="00213C58">
      <w:pPr>
        <w:pStyle w:val="StyleHeading1TimesNewRoman14ptItalic"/>
        <w:numPr>
          <w:ilvl w:val="2"/>
          <w:numId w:val="34"/>
        </w:numPr>
        <w:spacing w:before="120" w:after="120"/>
        <w:rPr>
          <w:lang w:val="en-GB"/>
        </w:rPr>
      </w:pPr>
      <w:bookmarkStart w:id="29" w:name="_Toc41467298"/>
      <w:bookmarkStart w:id="30" w:name="_Toc42488090"/>
      <w:r w:rsidRPr="006D4441">
        <w:rPr>
          <w:lang w:val="en-GB"/>
        </w:rPr>
        <w:t>Signature of the contract and performance guarantee</w:t>
      </w:r>
      <w:bookmarkStart w:id="31" w:name="_Ref500418776"/>
      <w:bookmarkEnd w:id="29"/>
      <w:bookmarkEnd w:id="30"/>
    </w:p>
    <w:bookmarkEnd w:id="31"/>
    <w:p w14:paraId="6942AA71" w14:textId="77777777" w:rsidR="00213C58" w:rsidRDefault="00213C58" w:rsidP="00213C58">
      <w:pPr>
        <w:ind w:left="644" w:hanging="644"/>
        <w:jc w:val="both"/>
        <w:rPr>
          <w:rFonts w:ascii="Times New Roman" w:hAnsi="Times New Roman"/>
          <w:sz w:val="22"/>
        </w:rPr>
      </w:pPr>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14:paraId="3D91A27E" w14:textId="77777777" w:rsidR="00213C58" w:rsidRPr="00E82463" w:rsidRDefault="00213C58" w:rsidP="00213C58">
      <w:pPr>
        <w:ind w:left="567"/>
        <w:jc w:val="both"/>
        <w:rPr>
          <w:rFonts w:ascii="Times New Roman" w:hAnsi="Times New Roman"/>
        </w:rPr>
      </w:pP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171395C4" w14:textId="77777777" w:rsidR="00213C58"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w:t>
      </w:r>
      <w:r>
        <w:rPr>
          <w:rFonts w:ascii="Times New Roman" w:hAnsi="Times New Roman"/>
          <w:sz w:val="22"/>
          <w:lang w:val="en-GB"/>
        </w:rPr>
        <w:t xml:space="preserve"> </w:t>
      </w:r>
      <w:r w:rsidRPr="00E82463">
        <w:rPr>
          <w:rFonts w:ascii="Times New Roman" w:hAnsi="Times New Roman"/>
          <w:sz w:val="22"/>
          <w:lang w:val="en-GB"/>
        </w:rPr>
        <w:t xml:space="preserve">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14:paraId="65653972" w14:textId="77777777" w:rsidR="00213C58" w:rsidRPr="00696FDD" w:rsidRDefault="00213C58" w:rsidP="00213C58">
      <w:pPr>
        <w:ind w:left="644"/>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7759C1EC" w14:textId="77777777" w:rsidR="00213C58" w:rsidRDefault="00213C58" w:rsidP="00213C58">
      <w:pPr>
        <w:pStyle w:val="Heading2"/>
        <w:keepNext w:val="0"/>
        <w:ind w:left="644" w:hanging="644"/>
        <w:jc w:val="both"/>
        <w:rPr>
          <w:rFonts w:ascii="Times New Roman" w:hAnsi="Times New Roman"/>
          <w:sz w:val="22"/>
          <w:lang w:val="en-GB"/>
        </w:rPr>
      </w:pPr>
      <w:r w:rsidRPr="00E82463">
        <w:rPr>
          <w:rFonts w:ascii="Times New Roman" w:hAnsi="Times New Roman"/>
          <w:sz w:val="22"/>
          <w:lang w:val="en-GB"/>
        </w:rPr>
        <w:lastRenderedPageBreak/>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49717012" w14:textId="77777777" w:rsidR="00213C58" w:rsidRDefault="00213C58" w:rsidP="00213C58">
      <w:pPr>
        <w:pStyle w:val="Heading2"/>
        <w:keepNext w:val="0"/>
        <w:ind w:left="644"/>
        <w:jc w:val="both"/>
        <w:rPr>
          <w:rFonts w:ascii="Times New Roman" w:hAnsi="Times New Roman"/>
          <w:color w:val="000000"/>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1FE54DC4" w14:textId="77777777" w:rsidR="00213C58" w:rsidRPr="00DB5E06" w:rsidRDefault="00213C58" w:rsidP="00213C58">
      <w:pPr>
        <w:pStyle w:val="Heading2"/>
        <w:keepNext w:val="0"/>
        <w:ind w:left="567" w:hanging="567"/>
        <w:jc w:val="both"/>
        <w:rPr>
          <w:rFonts w:ascii="Times New Roman" w:hAnsi="Times New Roman"/>
          <w:lang w:val="en-GB"/>
        </w:rPr>
      </w:pPr>
      <w:r>
        <w:rPr>
          <w:rFonts w:ascii="Times New Roman" w:hAnsi="Times New Roman"/>
          <w:sz w:val="22"/>
          <w:szCs w:val="22"/>
          <w:lang w:val="en-GB"/>
        </w:rPr>
        <w:t>21.4</w:t>
      </w:r>
      <w:r w:rsidRPr="00DB5E06">
        <w:rPr>
          <w:rFonts w:ascii="Times New Roman" w:hAnsi="Times New Roman"/>
          <w:sz w:val="22"/>
          <w:lang w:val="en-GB"/>
        </w:rPr>
        <w:tab/>
      </w:r>
      <w:r w:rsidRPr="00E82463">
        <w:rPr>
          <w:rFonts w:ascii="Times New Roman" w:hAnsi="Times New Roman"/>
          <w:sz w:val="22"/>
          <w:lang w:val="en-GB"/>
        </w:rPr>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w:t>
      </w:r>
      <w:r>
        <w:rPr>
          <w:rFonts w:ascii="Times New Roman" w:hAnsi="Times New Roman"/>
          <w:sz w:val="22"/>
          <w:lang w:val="en-GB"/>
        </w:rPr>
        <w:t xml:space="preserve"> contract will enter into force</w:t>
      </w:r>
      <w:r w:rsidRPr="00E82463">
        <w:rPr>
          <w:rFonts w:ascii="Times New Roman" w:hAnsi="Times New Roman"/>
          <w:sz w:val="22"/>
          <w:lang w:val="en-GB"/>
        </w:rPr>
        <w:t>.</w:t>
      </w:r>
    </w:p>
    <w:p w14:paraId="3AE508E8" w14:textId="77777777" w:rsidR="00213C58" w:rsidRPr="00DB5E06" w:rsidRDefault="00213C58" w:rsidP="00213C58">
      <w:pPr>
        <w:pStyle w:val="Heading2"/>
        <w:keepNext w:val="0"/>
        <w:ind w:left="567" w:hanging="567"/>
        <w:jc w:val="both"/>
        <w:rPr>
          <w:rFonts w:ascii="Times New Roman" w:hAnsi="Times New Roman"/>
          <w:sz w:val="22"/>
          <w:lang w:val="en-GB"/>
        </w:rPr>
      </w:pPr>
      <w:r w:rsidRPr="00DB5E06">
        <w:rPr>
          <w:rFonts w:ascii="Times New Roman" w:hAnsi="Times New Roman"/>
          <w:sz w:val="22"/>
          <w:szCs w:val="22"/>
          <w:lang w:val="en-GB"/>
        </w:rPr>
        <w:t>21.6</w:t>
      </w:r>
      <w:r w:rsidRPr="00DB5E06">
        <w:rPr>
          <w:rFonts w:ascii="Times New Roman" w:hAnsi="Times New Roman"/>
          <w:sz w:val="22"/>
          <w:lang w:val="en-GB"/>
        </w:rPr>
        <w:tab/>
      </w:r>
      <w:r w:rsidRPr="00E82463">
        <w:rPr>
          <w:rFonts w:ascii="Times New Roman" w:hAnsi="Times New Roman"/>
          <w:sz w:val="22"/>
          <w:lang w:val="en-GB"/>
        </w:rPr>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authority</w:t>
      </w:r>
      <w:r w:rsidRPr="00E82463">
        <w:rPr>
          <w:rFonts w:ascii="Times New Roman" w:hAnsi="Times New Roman"/>
          <w:sz w:val="22"/>
          <w:lang w:val="en-GB"/>
        </w:rPr>
        <w:t>.</w:t>
      </w:r>
    </w:p>
    <w:p w14:paraId="7F9388AA" w14:textId="77777777" w:rsidR="00213C58" w:rsidRPr="004A372E" w:rsidRDefault="00213C58" w:rsidP="00213C58">
      <w:pPr>
        <w:tabs>
          <w:tab w:val="num" w:pos="709"/>
        </w:tabs>
        <w:ind w:left="567" w:hanging="567"/>
        <w:jc w:val="both"/>
        <w:outlineLvl w:val="0"/>
        <w:rPr>
          <w:rFonts w:ascii="Times New Roman" w:hAnsi="Times New Roman"/>
          <w:sz w:val="22"/>
        </w:rPr>
      </w:pPr>
      <w:r w:rsidRPr="00DB5E06">
        <w:rPr>
          <w:rFonts w:ascii="Times New Roman" w:hAnsi="Times New Roman"/>
          <w:sz w:val="22"/>
          <w:szCs w:val="22"/>
          <w:lang w:val="en-GB"/>
        </w:rPr>
        <w:t>21.7</w:t>
      </w:r>
      <w:r w:rsidRPr="00DB5E06">
        <w:rPr>
          <w:rFonts w:ascii="Times New Roman" w:hAnsi="Times New Roman"/>
          <w:lang w:val="en-GB"/>
        </w:rPr>
        <w:tab/>
      </w:r>
      <w:r w:rsidRPr="004A372E">
        <w:rPr>
          <w:rFonts w:ascii="Times New Roman" w:hAnsi="Times New Roman"/>
          <w:sz w:val="22"/>
        </w:rPr>
        <w:t xml:space="preserve">A performance guarantee will be required only if the value of the individual Purchase Order is equal or above 20.000 Euros at the time of the issuance of the Purchase Order referred to in the contract and it is set at </w:t>
      </w:r>
      <w:r>
        <w:rPr>
          <w:rFonts w:ascii="Times New Roman" w:hAnsi="Times New Roman"/>
          <w:b/>
          <w:sz w:val="22"/>
          <w:u w:val="single"/>
        </w:rPr>
        <w:t>10</w:t>
      </w:r>
      <w:r w:rsidRPr="004A372E">
        <w:rPr>
          <w:rFonts w:ascii="Times New Roman" w:hAnsi="Times New Roman"/>
          <w:b/>
          <w:sz w:val="22"/>
          <w:u w:val="single"/>
        </w:rPr>
        <w:t xml:space="preserve"> % </w:t>
      </w:r>
      <w:r w:rsidRPr="004A372E">
        <w:rPr>
          <w:rFonts w:ascii="Times New Roman" w:hAnsi="Times New Roman"/>
          <w:sz w:val="22"/>
        </w:rPr>
        <w:t xml:space="preserve">of the amount of the Purchase Order. The performance guarantee must be presented in the form specified in the annex to the tender dossier. </w:t>
      </w:r>
      <w:r w:rsidRPr="00E82463">
        <w:rPr>
          <w:rFonts w:ascii="Times New Roman" w:hAnsi="Times New Roman"/>
          <w:sz w:val="22"/>
        </w:rPr>
        <w:t xml:space="preserve">It will be released within 45 days of the issue of the final acceptance certificate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except for the proportion assigned to after-sales service</w:t>
      </w:r>
      <w:r w:rsidRPr="004A372E">
        <w:rPr>
          <w:rFonts w:ascii="Times New Roman" w:hAnsi="Times New Roman"/>
          <w:sz w:val="22"/>
        </w:rPr>
        <w:t xml:space="preserve">. </w:t>
      </w:r>
    </w:p>
    <w:p w14:paraId="59EEE089" w14:textId="77777777" w:rsidR="00213C58" w:rsidRPr="006D4441" w:rsidRDefault="00213C58" w:rsidP="00213C58">
      <w:pPr>
        <w:pStyle w:val="StyleHeading1TimesNewRoman14ptItalic"/>
        <w:numPr>
          <w:ilvl w:val="2"/>
          <w:numId w:val="34"/>
        </w:numPr>
        <w:spacing w:before="120" w:after="120"/>
        <w:rPr>
          <w:lang w:val="en-GB"/>
        </w:rPr>
      </w:pPr>
      <w:bookmarkStart w:id="32" w:name="_Toc41467299"/>
      <w:bookmarkStart w:id="33" w:name="_Toc42488091"/>
      <w:r w:rsidRPr="006D4441">
        <w:rPr>
          <w:lang w:val="en-GB"/>
        </w:rPr>
        <w:t>Tender guarantee</w:t>
      </w:r>
      <w:bookmarkEnd w:id="32"/>
      <w:bookmarkEnd w:id="33"/>
    </w:p>
    <w:p w14:paraId="3C28CE7F" w14:textId="77777777" w:rsidR="00213C58" w:rsidRPr="004A372E" w:rsidRDefault="00213C58" w:rsidP="00213C58">
      <w:pPr>
        <w:tabs>
          <w:tab w:val="num" w:pos="709"/>
        </w:tabs>
        <w:ind w:left="567" w:hanging="567"/>
        <w:jc w:val="both"/>
        <w:outlineLvl w:val="0"/>
        <w:rPr>
          <w:rFonts w:ascii="Times New Roman" w:hAnsi="Times New Roman"/>
          <w:sz w:val="22"/>
        </w:rPr>
      </w:pPr>
      <w:r w:rsidRPr="006D4441">
        <w:rPr>
          <w:rFonts w:ascii="Times New Roman" w:hAnsi="Times New Roman"/>
        </w:rPr>
        <w:tab/>
      </w:r>
      <w:r w:rsidRPr="004A372E">
        <w:rPr>
          <w:rFonts w:ascii="Times New Roman" w:hAnsi="Times New Roman"/>
          <w:sz w:val="22"/>
        </w:rPr>
        <w:t>The tender guarantee referred to in Article 11 above is set at (see below table with the amount per lot) and must be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tbl>
      <w:tblPr>
        <w:tblW w:w="8251" w:type="dxa"/>
        <w:tblInd w:w="1242" w:type="dxa"/>
        <w:tblLook w:val="01E0" w:firstRow="1" w:lastRow="1" w:firstColumn="1" w:lastColumn="1" w:noHBand="0" w:noVBand="0"/>
      </w:tblPr>
      <w:tblGrid>
        <w:gridCol w:w="894"/>
        <w:gridCol w:w="5347"/>
        <w:gridCol w:w="2010"/>
      </w:tblGrid>
      <w:tr w:rsidR="00213C58" w:rsidRPr="004A372E" w14:paraId="3910D686" w14:textId="77777777" w:rsidTr="0014533B">
        <w:trPr>
          <w:trHeight w:val="313"/>
        </w:trPr>
        <w:tc>
          <w:tcPr>
            <w:tcW w:w="894" w:type="dxa"/>
            <w:tcBorders>
              <w:top w:val="single" w:sz="4" w:space="0" w:color="auto"/>
              <w:left w:val="single" w:sz="4" w:space="0" w:color="auto"/>
              <w:bottom w:val="single" w:sz="4" w:space="0" w:color="auto"/>
              <w:right w:val="single" w:sz="4" w:space="0" w:color="auto"/>
            </w:tcBorders>
            <w:shd w:val="clear" w:color="auto" w:fill="auto"/>
          </w:tcPr>
          <w:p w14:paraId="0486B91B" w14:textId="77777777" w:rsidR="00213C58" w:rsidRPr="004A372E" w:rsidRDefault="00213C58" w:rsidP="00CE50C9">
            <w:pPr>
              <w:tabs>
                <w:tab w:val="num" w:pos="709"/>
              </w:tabs>
              <w:ind w:left="567" w:hanging="567"/>
              <w:jc w:val="both"/>
              <w:outlineLvl w:val="0"/>
              <w:rPr>
                <w:rFonts w:ascii="Times New Roman" w:hAnsi="Times New Roman"/>
                <w:sz w:val="22"/>
              </w:rPr>
            </w:pPr>
            <w:r w:rsidRPr="004A372E">
              <w:rPr>
                <w:rFonts w:ascii="Times New Roman" w:hAnsi="Times New Roman"/>
                <w:sz w:val="22"/>
              </w:rPr>
              <w:t>Lot 1</w:t>
            </w:r>
          </w:p>
        </w:tc>
        <w:tc>
          <w:tcPr>
            <w:tcW w:w="5347" w:type="dxa"/>
            <w:tcBorders>
              <w:top w:val="single" w:sz="4" w:space="0" w:color="auto"/>
              <w:left w:val="single" w:sz="4" w:space="0" w:color="auto"/>
              <w:bottom w:val="single" w:sz="4" w:space="0" w:color="auto"/>
              <w:right w:val="single" w:sz="4" w:space="0" w:color="auto"/>
            </w:tcBorders>
          </w:tcPr>
          <w:p w14:paraId="3F77E18D" w14:textId="77777777" w:rsidR="00213C58" w:rsidRPr="004A372E" w:rsidRDefault="00213C58" w:rsidP="00CE50C9">
            <w:pPr>
              <w:spacing w:before="0" w:after="0"/>
              <w:jc w:val="center"/>
              <w:rPr>
                <w:rFonts w:ascii="Times New Roman" w:hAnsi="Times New Roman"/>
                <w:snapToGrid/>
                <w:sz w:val="22"/>
                <w:szCs w:val="22"/>
                <w:lang w:val="en-GB"/>
              </w:rPr>
            </w:pPr>
            <w:r w:rsidRPr="004A372E">
              <w:rPr>
                <w:rFonts w:ascii="Times New Roman" w:hAnsi="Times New Roman"/>
                <w:snapToGrid/>
                <w:sz w:val="22"/>
                <w:szCs w:val="22"/>
                <w:lang w:val="en-GB"/>
              </w:rPr>
              <w:t>Supply of fuel for vehicles, central heating and generators (diesel and petrol)</w:t>
            </w: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7514C685" w14:textId="77777777" w:rsidR="00213C58" w:rsidRPr="0014533B" w:rsidRDefault="00213C58" w:rsidP="00CE50C9">
            <w:pPr>
              <w:spacing w:before="0" w:after="0"/>
              <w:jc w:val="center"/>
              <w:rPr>
                <w:rFonts w:ascii="Times New Roman" w:hAnsi="Times New Roman"/>
                <w:b/>
                <w:sz w:val="22"/>
                <w:szCs w:val="22"/>
              </w:rPr>
            </w:pPr>
            <w:r w:rsidRPr="0014533B">
              <w:rPr>
                <w:rFonts w:ascii="Times New Roman" w:hAnsi="Times New Roman"/>
                <w:b/>
                <w:sz w:val="22"/>
                <w:szCs w:val="22"/>
              </w:rPr>
              <w:t>6,700.00</w:t>
            </w:r>
            <w:r w:rsidR="0014533B" w:rsidRPr="0014533B">
              <w:rPr>
                <w:rFonts w:ascii="Times New Roman" w:hAnsi="Times New Roman"/>
                <w:b/>
                <w:sz w:val="22"/>
                <w:szCs w:val="22"/>
              </w:rPr>
              <w:t xml:space="preserve"> EUR</w:t>
            </w:r>
          </w:p>
        </w:tc>
      </w:tr>
      <w:tr w:rsidR="00213C58" w:rsidRPr="004A372E" w14:paraId="3BFADCF7" w14:textId="77777777" w:rsidTr="0014533B">
        <w:tc>
          <w:tcPr>
            <w:tcW w:w="894" w:type="dxa"/>
            <w:tcBorders>
              <w:top w:val="single" w:sz="4" w:space="0" w:color="auto"/>
              <w:left w:val="single" w:sz="4" w:space="0" w:color="auto"/>
              <w:bottom w:val="single" w:sz="4" w:space="0" w:color="auto"/>
              <w:right w:val="single" w:sz="4" w:space="0" w:color="auto"/>
            </w:tcBorders>
            <w:shd w:val="clear" w:color="auto" w:fill="auto"/>
          </w:tcPr>
          <w:p w14:paraId="5602B669" w14:textId="77777777" w:rsidR="00213C58" w:rsidRPr="004A372E" w:rsidRDefault="00213C58" w:rsidP="00CE50C9">
            <w:pPr>
              <w:tabs>
                <w:tab w:val="num" w:pos="709"/>
              </w:tabs>
              <w:ind w:left="567" w:hanging="567"/>
              <w:jc w:val="both"/>
              <w:outlineLvl w:val="0"/>
              <w:rPr>
                <w:rFonts w:ascii="Times New Roman" w:hAnsi="Times New Roman"/>
                <w:sz w:val="22"/>
              </w:rPr>
            </w:pPr>
            <w:r w:rsidRPr="004A372E">
              <w:rPr>
                <w:rFonts w:ascii="Times New Roman" w:hAnsi="Times New Roman"/>
                <w:sz w:val="22"/>
              </w:rPr>
              <w:t>Lot 2</w:t>
            </w:r>
          </w:p>
        </w:tc>
        <w:tc>
          <w:tcPr>
            <w:tcW w:w="5347" w:type="dxa"/>
            <w:tcBorders>
              <w:top w:val="single" w:sz="4" w:space="0" w:color="auto"/>
              <w:left w:val="single" w:sz="4" w:space="0" w:color="auto"/>
              <w:bottom w:val="single" w:sz="4" w:space="0" w:color="auto"/>
              <w:right w:val="single" w:sz="4" w:space="0" w:color="auto"/>
            </w:tcBorders>
          </w:tcPr>
          <w:p w14:paraId="411CAAEB" w14:textId="77777777" w:rsidR="00213C58" w:rsidRPr="004A372E" w:rsidRDefault="00213C58" w:rsidP="00CE50C9">
            <w:pPr>
              <w:spacing w:before="0" w:after="0"/>
              <w:jc w:val="center"/>
              <w:rPr>
                <w:rFonts w:ascii="Times New Roman" w:hAnsi="Times New Roman"/>
                <w:snapToGrid/>
                <w:sz w:val="22"/>
                <w:szCs w:val="22"/>
                <w:lang w:val="en-GB"/>
              </w:rPr>
            </w:pPr>
            <w:r w:rsidRPr="004A372E">
              <w:rPr>
                <w:rFonts w:ascii="Times New Roman" w:hAnsi="Times New Roman"/>
                <w:snapToGrid/>
                <w:sz w:val="22"/>
                <w:szCs w:val="22"/>
                <w:lang w:val="en-GB"/>
              </w:rPr>
              <w:t>Supply of LPG, Oils &amp; Lubricants and Associated Products</w:t>
            </w: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03D5CBDF" w14:textId="77777777" w:rsidR="00213C58" w:rsidRPr="0014533B" w:rsidRDefault="00213C58" w:rsidP="00CE50C9">
            <w:pPr>
              <w:spacing w:before="0" w:after="0"/>
              <w:jc w:val="center"/>
              <w:rPr>
                <w:rFonts w:ascii="Times New Roman" w:hAnsi="Times New Roman"/>
                <w:b/>
                <w:sz w:val="22"/>
                <w:szCs w:val="22"/>
              </w:rPr>
            </w:pPr>
            <w:r w:rsidRPr="0014533B">
              <w:rPr>
                <w:rFonts w:ascii="Times New Roman" w:hAnsi="Times New Roman"/>
                <w:b/>
                <w:sz w:val="22"/>
                <w:szCs w:val="22"/>
              </w:rPr>
              <w:t>400.00</w:t>
            </w:r>
            <w:r w:rsidR="0014533B" w:rsidRPr="0014533B">
              <w:rPr>
                <w:rFonts w:ascii="Times New Roman" w:hAnsi="Times New Roman"/>
                <w:b/>
                <w:sz w:val="22"/>
                <w:szCs w:val="22"/>
              </w:rPr>
              <w:t xml:space="preserve"> EUR</w:t>
            </w:r>
          </w:p>
        </w:tc>
      </w:tr>
    </w:tbl>
    <w:p w14:paraId="21FBB6FD" w14:textId="77777777" w:rsidR="00213C58" w:rsidRPr="00C348C0" w:rsidRDefault="00213C58" w:rsidP="00213C58">
      <w:pPr>
        <w:pStyle w:val="Heading1"/>
        <w:numPr>
          <w:ilvl w:val="0"/>
          <w:numId w:val="0"/>
        </w:numPr>
        <w:rPr>
          <w:lang w:val="en-GB"/>
        </w:rPr>
      </w:pPr>
      <w:bookmarkStart w:id="34" w:name="_Toc41467300"/>
      <w:bookmarkStart w:id="35" w:name="_Toc42488092"/>
      <w:r w:rsidRPr="00C348C0">
        <w:rPr>
          <w:lang w:val="en-GB"/>
        </w:rPr>
        <w:t>24. Ethics clauses</w:t>
      </w:r>
      <w:bookmarkEnd w:id="34"/>
      <w:bookmarkEnd w:id="35"/>
      <w:r>
        <w:rPr>
          <w:lang w:val="en-GB"/>
        </w:rPr>
        <w:t xml:space="preserve"> and code of conduct</w:t>
      </w:r>
    </w:p>
    <w:p w14:paraId="50A7D7C8" w14:textId="77777777" w:rsidR="00213C58" w:rsidRDefault="00213C58" w:rsidP="00213C58">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14:paraId="520E059F" w14:textId="77777777" w:rsidR="00213C58" w:rsidRPr="00C348C0" w:rsidRDefault="00213C58" w:rsidP="00213C58">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7EFA892A" w14:textId="77777777" w:rsidR="00213C58"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14:paraId="6C6CF961" w14:textId="77777777" w:rsidR="00213C58" w:rsidRDefault="00213C58" w:rsidP="00213C58">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Pr>
          <w:rFonts w:ascii="Times New Roman" w:hAnsi="Times New Roman"/>
          <w:sz w:val="22"/>
          <w:szCs w:val="22"/>
        </w:rPr>
        <w:t xml:space="preserve"> and applicable data protection rules</w:t>
      </w:r>
      <w:r w:rsidRPr="00C348C0">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w:t>
      </w:r>
      <w:r w:rsidRPr="00C348C0">
        <w:rPr>
          <w:rFonts w:ascii="Times New Roman" w:hAnsi="Times New Roman"/>
          <w:sz w:val="22"/>
          <w:szCs w:val="22"/>
        </w:rPr>
        <w:lastRenderedPageBreak/>
        <w:t>Organisation conventions (such as the conventions on freedom of association and collective bargaining; elimination of forced and compulsory labour; abolition of child labour).</w:t>
      </w:r>
    </w:p>
    <w:p w14:paraId="2BA7F873" w14:textId="77777777" w:rsidR="00213C58" w:rsidRPr="00C348C0" w:rsidRDefault="00213C58" w:rsidP="00213C58">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14:paraId="65F31124" w14:textId="77777777" w:rsidR="00213C58" w:rsidRPr="00C348C0" w:rsidRDefault="00213C58" w:rsidP="00213C58">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38E58937" w14:textId="77777777" w:rsidR="00213C58" w:rsidRPr="00C348C0" w:rsidRDefault="00213C58" w:rsidP="00213C58">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8CDD57A" w14:textId="77777777" w:rsidR="00213C58" w:rsidRPr="00C348C0" w:rsidRDefault="00213C58" w:rsidP="00213C58">
      <w:pPr>
        <w:keepNext/>
        <w:ind w:left="420"/>
        <w:jc w:val="both"/>
        <w:rPr>
          <w:rFonts w:ascii="Times New Roman" w:hAnsi="Times New Roman"/>
          <w:sz w:val="22"/>
          <w:szCs w:val="22"/>
        </w:rPr>
      </w:pPr>
    </w:p>
    <w:p w14:paraId="6B8382A2" w14:textId="77777777" w:rsidR="00213C58" w:rsidRDefault="00213C58" w:rsidP="00213C58">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14:paraId="2F376E79" w14:textId="77777777" w:rsidR="00213C58" w:rsidRPr="00E82463" w:rsidRDefault="00213C58" w:rsidP="00213C58">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7C95E7E7" w14:textId="77777777" w:rsidR="00213C58" w:rsidRDefault="00213C58" w:rsidP="00213C58">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14:paraId="1DEE81DB" w14:textId="77777777" w:rsidR="00213C58" w:rsidRPr="00C348C0" w:rsidRDefault="00213C58" w:rsidP="00213C58">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61F868A0" w14:textId="77777777" w:rsidR="00213C58" w:rsidRPr="00C348C0" w:rsidRDefault="00213C58" w:rsidP="00213C58">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11D2B990" w14:textId="77777777" w:rsidR="00213C58" w:rsidRPr="00C348C0" w:rsidRDefault="00213C58" w:rsidP="00213C58">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14:paraId="5C259151" w14:textId="77777777" w:rsidR="00213C58" w:rsidRPr="00C348C0" w:rsidRDefault="00213C58" w:rsidP="00213C58">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2844BF9F" w14:textId="77777777" w:rsidR="00213C58" w:rsidRPr="00C348C0" w:rsidRDefault="00213C58" w:rsidP="00213C58">
      <w:pPr>
        <w:ind w:left="567"/>
        <w:jc w:val="both"/>
        <w:rPr>
          <w:rFonts w:ascii="Times New Roman" w:hAnsi="Times New Roman"/>
          <w:sz w:val="22"/>
          <w:szCs w:val="22"/>
        </w:rPr>
      </w:pPr>
    </w:p>
    <w:p w14:paraId="7077FF84" w14:textId="77777777" w:rsidR="00213C58" w:rsidRPr="00C348C0" w:rsidRDefault="00213C58" w:rsidP="00213C58">
      <w:pPr>
        <w:pStyle w:val="Heading1"/>
        <w:numPr>
          <w:ilvl w:val="0"/>
          <w:numId w:val="0"/>
        </w:numPr>
        <w:rPr>
          <w:lang w:val="en-GB"/>
        </w:rPr>
      </w:pPr>
      <w:bookmarkStart w:id="36" w:name="_Toc42488093"/>
      <w:r w:rsidRPr="00C348C0">
        <w:rPr>
          <w:lang w:val="en-GB"/>
        </w:rPr>
        <w:t>25.</w:t>
      </w:r>
      <w:r w:rsidRPr="00C348C0">
        <w:rPr>
          <w:lang w:val="en-GB"/>
        </w:rPr>
        <w:tab/>
        <w:t>Cancellation of the tender procedure</w:t>
      </w:r>
      <w:bookmarkEnd w:id="36"/>
    </w:p>
    <w:p w14:paraId="4692531A" w14:textId="77777777" w:rsidR="00213C58" w:rsidRPr="00E82463" w:rsidRDefault="00213C58" w:rsidP="00213C58">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768AF8DD" w14:textId="77777777" w:rsidR="00213C58" w:rsidRPr="00E82463" w:rsidRDefault="00213C58" w:rsidP="00213C58">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14:paraId="4C7A301E" w14:textId="77777777" w:rsidR="00213C58" w:rsidRPr="00E82463" w:rsidRDefault="00213C58" w:rsidP="00213C58">
      <w:pPr>
        <w:pStyle w:val="BodyTextIndent"/>
        <w:numPr>
          <w:ilvl w:val="0"/>
          <w:numId w:val="7"/>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14:paraId="0694D63A" w14:textId="77777777" w:rsidR="00213C58" w:rsidRPr="00E82463" w:rsidRDefault="00213C58" w:rsidP="00213C58">
      <w:pPr>
        <w:pStyle w:val="BodyTextIndent"/>
        <w:numPr>
          <w:ilvl w:val="0"/>
          <w:numId w:val="7"/>
        </w:numPr>
        <w:tabs>
          <w:tab w:val="left" w:pos="1134"/>
        </w:tabs>
        <w:spacing w:before="120"/>
        <w:ind w:left="1134"/>
        <w:rPr>
          <w:sz w:val="22"/>
        </w:rPr>
      </w:pPr>
      <w:r w:rsidRPr="00E82463">
        <w:rPr>
          <w:sz w:val="22"/>
        </w:rPr>
        <w:t>the economic or technical parameters of the project have changed fundamentally;</w:t>
      </w:r>
    </w:p>
    <w:p w14:paraId="16EB350E" w14:textId="77777777" w:rsidR="00213C58" w:rsidRPr="00E82463" w:rsidRDefault="00213C58" w:rsidP="00213C58">
      <w:pPr>
        <w:pStyle w:val="BodyTextIndent"/>
        <w:numPr>
          <w:ilvl w:val="0"/>
          <w:numId w:val="7"/>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585F2696" w14:textId="77777777" w:rsidR="00213C58" w:rsidRPr="00E82463" w:rsidRDefault="00213C58" w:rsidP="00213C58">
      <w:pPr>
        <w:pStyle w:val="BodyTextIndent"/>
        <w:numPr>
          <w:ilvl w:val="0"/>
          <w:numId w:val="7"/>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14:paraId="555833CA" w14:textId="77777777" w:rsidR="00213C58" w:rsidRPr="00E82463" w:rsidRDefault="00213C58" w:rsidP="00213C58">
      <w:pPr>
        <w:pStyle w:val="BodyTextIndent"/>
        <w:numPr>
          <w:ilvl w:val="0"/>
          <w:numId w:val="7"/>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14:paraId="33C7AA6B" w14:textId="77777777" w:rsidR="00213C58" w:rsidRPr="00E82463" w:rsidRDefault="00213C58" w:rsidP="00213C58">
      <w:pPr>
        <w:pStyle w:val="BodyTextIndent"/>
        <w:numPr>
          <w:ilvl w:val="0"/>
          <w:numId w:val="7"/>
        </w:numPr>
        <w:tabs>
          <w:tab w:val="left" w:pos="1134"/>
        </w:tabs>
        <w:spacing w:before="120" w:after="120"/>
        <w:ind w:left="1134"/>
        <w:rPr>
          <w:sz w:val="22"/>
          <w:szCs w:val="22"/>
        </w:rPr>
      </w:pPr>
      <w:r w:rsidRPr="00E82463">
        <w:rPr>
          <w:snapToGrid/>
          <w:sz w:val="22"/>
          <w:szCs w:val="22"/>
          <w:lang w:eastAsia="en-GB"/>
        </w:rPr>
        <w:lastRenderedPageBreak/>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0DE1A324" w14:textId="77777777" w:rsidR="00213C58" w:rsidRPr="00E82463" w:rsidRDefault="00213C58" w:rsidP="00213C58">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14:paraId="243C4E82" w14:textId="77777777" w:rsidR="00213C58" w:rsidRPr="001F76BB" w:rsidRDefault="00213C58" w:rsidP="00213C58">
      <w:pPr>
        <w:pStyle w:val="Heading1"/>
        <w:numPr>
          <w:ilvl w:val="0"/>
          <w:numId w:val="0"/>
        </w:numPr>
        <w:ind w:left="567" w:hanging="567"/>
        <w:rPr>
          <w:rFonts w:ascii="Times New Roman" w:hAnsi="Times New Roman"/>
          <w:sz w:val="24"/>
          <w:szCs w:val="24"/>
          <w:lang w:val="en-GB"/>
        </w:rPr>
      </w:pPr>
      <w:r w:rsidRPr="001F76BB">
        <w:rPr>
          <w:rFonts w:ascii="Times New Roman" w:hAnsi="Times New Roman"/>
          <w:sz w:val="24"/>
          <w:szCs w:val="24"/>
          <w:lang w:val="en-GB"/>
        </w:rPr>
        <w:t xml:space="preserve">26. </w:t>
      </w:r>
      <w:r w:rsidRPr="001F76BB">
        <w:rPr>
          <w:rFonts w:ascii="Times New Roman" w:hAnsi="Times New Roman"/>
          <w:sz w:val="24"/>
          <w:szCs w:val="24"/>
          <w:lang w:val="en-GB"/>
        </w:rPr>
        <w:tab/>
        <w:t>Appeals</w:t>
      </w:r>
    </w:p>
    <w:p w14:paraId="389C8E12" w14:textId="77777777" w:rsidR="00213C58" w:rsidRDefault="00213C58" w:rsidP="00213C58">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Pr>
          <w:sz w:val="22"/>
          <w:szCs w:val="22"/>
        </w:rPr>
        <w:t>S</w:t>
      </w:r>
      <w:r w:rsidRPr="00E82463">
        <w:rPr>
          <w:sz w:val="22"/>
          <w:szCs w:val="22"/>
        </w:rPr>
        <w:t xml:space="preserve">ection </w:t>
      </w:r>
      <w:r>
        <w:rPr>
          <w:sz w:val="22"/>
          <w:szCs w:val="22"/>
        </w:rPr>
        <w:t>2.12.</w:t>
      </w:r>
      <w:r w:rsidRPr="00E82463">
        <w:rPr>
          <w:sz w:val="22"/>
          <w:szCs w:val="22"/>
        </w:rPr>
        <w:t xml:space="preserve"> of the </w:t>
      </w:r>
      <w:r>
        <w:rPr>
          <w:sz w:val="22"/>
          <w:szCs w:val="22"/>
        </w:rPr>
        <w:t>p</w:t>
      </w:r>
      <w:r w:rsidRPr="00E82463">
        <w:rPr>
          <w:sz w:val="22"/>
          <w:szCs w:val="22"/>
        </w:rPr>
        <w:t xml:space="preserve">ractical </w:t>
      </w:r>
      <w:r>
        <w:rPr>
          <w:sz w:val="22"/>
          <w:szCs w:val="22"/>
        </w:rPr>
        <w:t>g</w:t>
      </w:r>
      <w:r w:rsidRPr="00E82463">
        <w:rPr>
          <w:sz w:val="22"/>
          <w:szCs w:val="22"/>
        </w:rPr>
        <w:t>uide.</w:t>
      </w:r>
    </w:p>
    <w:p w14:paraId="69030EE5" w14:textId="77777777" w:rsidR="00213C58" w:rsidRPr="008A49AE" w:rsidRDefault="00213C58" w:rsidP="00213C58">
      <w:pPr>
        <w:pStyle w:val="Heading1"/>
        <w:numPr>
          <w:ilvl w:val="0"/>
          <w:numId w:val="37"/>
        </w:numPr>
        <w:rPr>
          <w:rFonts w:ascii="Times New Roman" w:hAnsi="Times New Roman"/>
          <w:sz w:val="24"/>
          <w:szCs w:val="24"/>
        </w:rPr>
      </w:pPr>
      <w:r w:rsidRPr="008A49AE">
        <w:rPr>
          <w:rFonts w:ascii="Times New Roman" w:hAnsi="Times New Roman"/>
          <w:sz w:val="24"/>
          <w:szCs w:val="24"/>
        </w:rPr>
        <w:t>Data Protection</w:t>
      </w:r>
    </w:p>
    <w:p w14:paraId="355F5689" w14:textId="77777777" w:rsidR="00213C58" w:rsidRPr="008A49AE" w:rsidRDefault="00213C58" w:rsidP="00213C58">
      <w:pPr>
        <w:pStyle w:val="BodyText"/>
        <w:ind w:left="567"/>
        <w:jc w:val="both"/>
        <w:rPr>
          <w:rFonts w:ascii="Times New Roman" w:hAnsi="Times New Roman"/>
          <w:sz w:val="22"/>
          <w:szCs w:val="22"/>
        </w:rPr>
      </w:pPr>
      <w:r w:rsidRPr="008A49AE">
        <w:rPr>
          <w:rFonts w:ascii="Times New Roman" w:hAnsi="Times New Roman"/>
          <w:sz w:val="22"/>
          <w:szCs w:val="22"/>
        </w:rPr>
        <w:t>If processing your reply to the invitation to tender involves the recording and processing of personal data (such as names, addresses and CVs), such data will be processed</w:t>
      </w:r>
      <w:r w:rsidRPr="008A49AE">
        <w:rPr>
          <w:rStyle w:val="FootnoteReference"/>
          <w:rFonts w:ascii="Times New Roman" w:hAnsi="Times New Roman"/>
          <w:sz w:val="22"/>
          <w:szCs w:val="22"/>
        </w:rPr>
        <w:footnoteReference w:id="7"/>
      </w:r>
      <w:r w:rsidRPr="008A49AE">
        <w:rPr>
          <w:rFonts w:ascii="Times New Roman" w:hAnsi="Times New Roman"/>
          <w:sz w:val="22"/>
          <w:szCs w:val="22"/>
        </w:rPr>
        <w:t xml:space="preserve"> solely for the purposes of the performance management and monitoring of the tender and of the contract by the data controller without prejudice to possible transmission to the bodies charge with monitoring or inspection tasks in application of Union law. Details concerning processing of your personal data are available on the privacy statement at </w:t>
      </w:r>
    </w:p>
    <w:p w14:paraId="25879C77" w14:textId="77777777" w:rsidR="00213C58" w:rsidRPr="006D4441" w:rsidRDefault="00FA228E" w:rsidP="00213C58">
      <w:pPr>
        <w:pStyle w:val="BodyText2"/>
        <w:tabs>
          <w:tab w:val="clear" w:pos="567"/>
        </w:tabs>
        <w:spacing w:before="120" w:after="120"/>
        <w:ind w:left="567"/>
        <w:rPr>
          <w:sz w:val="22"/>
          <w:szCs w:val="22"/>
        </w:rPr>
      </w:pPr>
      <w:hyperlink r:id="rId15" w:history="1">
        <w:r w:rsidR="00213C58" w:rsidRPr="008A49AE">
          <w:rPr>
            <w:rStyle w:val="Hyperlink"/>
            <w:sz w:val="22"/>
            <w:szCs w:val="22"/>
          </w:rPr>
          <w:t>http://ec.europa.eu/europeaid/prag/annexes.do?chapterTitleCode=A</w:t>
        </w:r>
      </w:hyperlink>
      <w:r w:rsidR="00213C58" w:rsidRPr="008A49AE">
        <w:rPr>
          <w:color w:val="1F497D"/>
          <w:sz w:val="22"/>
          <w:szCs w:val="22"/>
        </w:rPr>
        <w:t xml:space="preserve">  </w:t>
      </w:r>
      <w:r w:rsidR="00213C58" w:rsidRPr="008A49AE">
        <w:rPr>
          <w:sz w:val="22"/>
          <w:szCs w:val="22"/>
          <w:vertAlign w:val="superscript"/>
        </w:rPr>
        <w:footnoteReference w:id="8"/>
      </w:r>
      <w:r w:rsidR="00213C58" w:rsidRPr="008A49AE">
        <w:rPr>
          <w:sz w:val="22"/>
          <w:szCs w:val="22"/>
        </w:rPr>
        <w:t>.</w:t>
      </w:r>
    </w:p>
    <w:p w14:paraId="5E8A3AC6" w14:textId="77777777" w:rsidR="00213C58" w:rsidRPr="008A49AE" w:rsidRDefault="00213C58" w:rsidP="00213C58">
      <w:pPr>
        <w:pStyle w:val="Heading1"/>
        <w:numPr>
          <w:ilvl w:val="0"/>
          <w:numId w:val="37"/>
        </w:numPr>
        <w:rPr>
          <w:rFonts w:ascii="Times New Roman" w:hAnsi="Times New Roman"/>
          <w:bCs/>
          <w:sz w:val="24"/>
          <w:szCs w:val="24"/>
        </w:rPr>
      </w:pPr>
      <w:r w:rsidRPr="008A49AE">
        <w:rPr>
          <w:rFonts w:ascii="Times New Roman" w:hAnsi="Times New Roman"/>
          <w:sz w:val="24"/>
          <w:szCs w:val="24"/>
        </w:rPr>
        <w:t>Early Detection and Exclusion System</w:t>
      </w:r>
    </w:p>
    <w:p w14:paraId="77FDAAF2" w14:textId="77777777" w:rsidR="00213C58" w:rsidRDefault="00213C58" w:rsidP="00213C58">
      <w:pPr>
        <w:pStyle w:val="BodyText"/>
        <w:ind w:left="567"/>
        <w:jc w:val="both"/>
        <w:rPr>
          <w:rFonts w:ascii="Times New Roman" w:hAnsi="Times New Roman"/>
          <w:sz w:val="22"/>
          <w:szCs w:val="22"/>
        </w:rPr>
      </w:pPr>
      <w:r w:rsidRPr="008A49AE">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1B5A6691" w14:textId="77777777" w:rsidR="00FA228E" w:rsidRDefault="00FA228E" w:rsidP="00213C58">
      <w:pPr>
        <w:pStyle w:val="BodyText"/>
        <w:ind w:left="567"/>
        <w:jc w:val="both"/>
        <w:rPr>
          <w:rFonts w:ascii="Times New Roman" w:hAnsi="Times New Roman"/>
          <w:sz w:val="22"/>
          <w:szCs w:val="22"/>
        </w:rPr>
      </w:pPr>
    </w:p>
    <w:p w14:paraId="761D95A0" w14:textId="77777777" w:rsidR="00FA228E" w:rsidRDefault="00FA228E" w:rsidP="00213C58">
      <w:pPr>
        <w:pStyle w:val="BodyText"/>
        <w:ind w:left="567"/>
        <w:jc w:val="both"/>
        <w:rPr>
          <w:rFonts w:ascii="Times New Roman" w:hAnsi="Times New Roman"/>
          <w:sz w:val="22"/>
          <w:szCs w:val="22"/>
        </w:rPr>
      </w:pPr>
    </w:p>
    <w:p w14:paraId="680209DE" w14:textId="77777777" w:rsidR="00FA228E" w:rsidRDefault="00FA228E" w:rsidP="00213C58">
      <w:pPr>
        <w:pStyle w:val="BodyText"/>
        <w:ind w:left="567"/>
        <w:jc w:val="both"/>
        <w:rPr>
          <w:rFonts w:ascii="Times New Roman" w:hAnsi="Times New Roman"/>
          <w:sz w:val="22"/>
          <w:szCs w:val="22"/>
        </w:rPr>
      </w:pPr>
    </w:p>
    <w:p w14:paraId="31417579" w14:textId="77777777" w:rsidR="00FA228E" w:rsidRDefault="00FA228E" w:rsidP="00213C58">
      <w:pPr>
        <w:pStyle w:val="BodyText"/>
        <w:ind w:left="567"/>
        <w:jc w:val="both"/>
        <w:rPr>
          <w:rFonts w:ascii="Times New Roman" w:hAnsi="Times New Roman"/>
          <w:sz w:val="22"/>
          <w:szCs w:val="22"/>
        </w:rPr>
      </w:pPr>
    </w:p>
    <w:p w14:paraId="3744650B" w14:textId="77777777" w:rsidR="00FA228E" w:rsidRDefault="00FA228E" w:rsidP="00213C58">
      <w:pPr>
        <w:pStyle w:val="BodyText"/>
        <w:ind w:left="567"/>
        <w:jc w:val="both"/>
        <w:rPr>
          <w:rFonts w:ascii="Times New Roman" w:hAnsi="Times New Roman"/>
          <w:sz w:val="22"/>
          <w:szCs w:val="22"/>
        </w:rPr>
      </w:pPr>
    </w:p>
    <w:p w14:paraId="55E538C7" w14:textId="77777777" w:rsidR="00FA228E" w:rsidRDefault="00FA228E" w:rsidP="00213C58">
      <w:pPr>
        <w:pStyle w:val="BodyText"/>
        <w:ind w:left="567"/>
        <w:jc w:val="both"/>
        <w:rPr>
          <w:rFonts w:ascii="Times New Roman" w:hAnsi="Times New Roman"/>
          <w:sz w:val="22"/>
          <w:szCs w:val="22"/>
        </w:rPr>
      </w:pPr>
    </w:p>
    <w:p w14:paraId="55C005B4" w14:textId="77777777" w:rsidR="00FA228E" w:rsidRPr="008A49AE" w:rsidRDefault="00FA228E" w:rsidP="00213C58">
      <w:pPr>
        <w:pStyle w:val="BodyText"/>
        <w:ind w:left="567"/>
        <w:jc w:val="both"/>
        <w:rPr>
          <w:rFonts w:ascii="Times New Roman" w:hAnsi="Times New Roman"/>
          <w:sz w:val="22"/>
          <w:szCs w:val="22"/>
        </w:rPr>
      </w:pPr>
    </w:p>
    <w:p w14:paraId="59941121" w14:textId="77777777" w:rsidR="00213C58" w:rsidRDefault="00213C58" w:rsidP="00213C58">
      <w:pPr>
        <w:pStyle w:val="BodyText2"/>
        <w:tabs>
          <w:tab w:val="clear" w:pos="567"/>
        </w:tabs>
        <w:spacing w:before="120" w:after="120"/>
        <w:ind w:left="567"/>
        <w:rPr>
          <w:sz w:val="22"/>
          <w:szCs w:val="22"/>
        </w:rPr>
      </w:pPr>
    </w:p>
    <w:p w14:paraId="20620BB6" w14:textId="77777777" w:rsidR="00213C58" w:rsidRPr="006D4441" w:rsidRDefault="00213C58" w:rsidP="00213C58">
      <w:pPr>
        <w:pStyle w:val="Heading1"/>
        <w:numPr>
          <w:ilvl w:val="0"/>
          <w:numId w:val="0"/>
        </w:numPr>
        <w:tabs>
          <w:tab w:val="left" w:pos="709"/>
          <w:tab w:val="left" w:pos="851"/>
        </w:tabs>
        <w:spacing w:before="0" w:after="0"/>
        <w:ind w:left="567" w:right="-142" w:hanging="567"/>
        <w:rPr>
          <w:rFonts w:ascii="Times New Roman" w:hAnsi="Times New Roman"/>
          <w:sz w:val="32"/>
          <w:szCs w:val="32"/>
          <w:lang w:val="en-GB"/>
        </w:rPr>
      </w:pPr>
      <w:bookmarkStart w:id="37" w:name="_Toc42488094"/>
      <w:bookmarkStart w:id="38" w:name="_Toc42488095"/>
      <w:r w:rsidRPr="006D4441">
        <w:rPr>
          <w:rFonts w:ascii="Times New Roman" w:hAnsi="Times New Roman"/>
          <w:i/>
          <w:sz w:val="32"/>
          <w:szCs w:val="32"/>
          <w:lang w:val="en-GB"/>
        </w:rPr>
        <w:lastRenderedPageBreak/>
        <w:t>PART B.</w:t>
      </w:r>
      <w:r w:rsidRPr="006D4441">
        <w:rPr>
          <w:rFonts w:ascii="Times New Roman" w:hAnsi="Times New Roman"/>
          <w:i/>
          <w:sz w:val="32"/>
          <w:szCs w:val="32"/>
          <w:lang w:val="en-GB"/>
        </w:rPr>
        <w:tab/>
        <w:t>DRAFT FRAMEWORK CONTRACT AND SPECIAL CONDITIONS, INCLUDING ANNEXES</w:t>
      </w:r>
      <w:bookmarkEnd w:id="37"/>
    </w:p>
    <w:p w14:paraId="6C680E18" w14:textId="77777777" w:rsidR="00213C58" w:rsidRPr="006D4441" w:rsidRDefault="00213C58" w:rsidP="00213C58">
      <w:pPr>
        <w:pStyle w:val="Heading1"/>
        <w:numPr>
          <w:ilvl w:val="0"/>
          <w:numId w:val="0"/>
        </w:numPr>
        <w:jc w:val="center"/>
        <w:rPr>
          <w:rFonts w:ascii="Times New Roman" w:hAnsi="Times New Roman"/>
          <w:iCs/>
          <w:sz w:val="28"/>
          <w:szCs w:val="28"/>
          <w:lang w:val="en-GB"/>
        </w:rPr>
      </w:pPr>
      <w:r w:rsidRPr="006D4441">
        <w:rPr>
          <w:rFonts w:ascii="Times New Roman" w:hAnsi="Times New Roman"/>
          <w:iCs/>
          <w:sz w:val="28"/>
          <w:szCs w:val="28"/>
          <w:lang w:val="en-GB"/>
        </w:rPr>
        <w:t>DRAFT FRAMEWORK CONTRACT</w:t>
      </w:r>
      <w:bookmarkEnd w:id="38"/>
    </w:p>
    <w:p w14:paraId="6EF1ABC6" w14:textId="77777777" w:rsidR="00213C58" w:rsidRPr="006D4441" w:rsidRDefault="00213C58" w:rsidP="00213C58">
      <w:pPr>
        <w:pStyle w:val="oddl-nadpis"/>
        <w:keepNext w:val="0"/>
        <w:widowControl/>
        <w:jc w:val="center"/>
        <w:rPr>
          <w:rFonts w:ascii="Times New Roman" w:hAnsi="Times New Roman"/>
          <w:sz w:val="28"/>
          <w:szCs w:val="28"/>
          <w:lang w:val="en-GB"/>
        </w:rPr>
      </w:pPr>
      <w:r w:rsidRPr="006D4441">
        <w:rPr>
          <w:rFonts w:ascii="Times New Roman" w:hAnsi="Times New Roman"/>
          <w:sz w:val="28"/>
          <w:szCs w:val="28"/>
          <w:lang w:val="en-GB"/>
        </w:rPr>
        <w:t xml:space="preserve">SUPPLY FRAMEWORK CONTRACT FOR EUROPEAN </w:t>
      </w:r>
    </w:p>
    <w:p w14:paraId="4857AAEA" w14:textId="77777777" w:rsidR="00213C58" w:rsidRPr="006D4441" w:rsidRDefault="00213C58" w:rsidP="00213C58">
      <w:pPr>
        <w:pStyle w:val="oddl-nadpis"/>
        <w:keepNext w:val="0"/>
        <w:widowControl/>
        <w:jc w:val="center"/>
        <w:rPr>
          <w:rFonts w:ascii="Times New Roman" w:hAnsi="Times New Roman"/>
          <w:sz w:val="28"/>
          <w:szCs w:val="28"/>
          <w:lang w:val="en-GB"/>
        </w:rPr>
      </w:pPr>
      <w:r w:rsidRPr="006D4441">
        <w:rPr>
          <w:rFonts w:ascii="Times New Roman" w:hAnsi="Times New Roman"/>
          <w:sz w:val="28"/>
          <w:szCs w:val="28"/>
          <w:lang w:val="en-GB"/>
        </w:rPr>
        <w:t>UNION EXTERNAL ACTIONS</w:t>
      </w:r>
    </w:p>
    <w:p w14:paraId="6644A0B5" w14:textId="6FB20443" w:rsidR="00213C58" w:rsidRPr="006D4441" w:rsidRDefault="00213C58" w:rsidP="00213C58">
      <w:pPr>
        <w:pStyle w:val="oddl-nadpis"/>
        <w:keepNext w:val="0"/>
        <w:widowControl/>
        <w:jc w:val="center"/>
        <w:rPr>
          <w:rFonts w:ascii="Times New Roman" w:hAnsi="Times New Roman"/>
          <w:smallCaps/>
          <w:sz w:val="28"/>
          <w:szCs w:val="28"/>
        </w:rPr>
      </w:pPr>
      <w:r w:rsidRPr="006D4441">
        <w:rPr>
          <w:rFonts w:ascii="Times New Roman" w:hAnsi="Times New Roman"/>
          <w:smallCaps/>
          <w:sz w:val="28"/>
          <w:szCs w:val="28"/>
        </w:rPr>
        <w:t>No</w:t>
      </w:r>
      <w:r>
        <w:rPr>
          <w:rFonts w:ascii="Times New Roman" w:hAnsi="Times New Roman"/>
          <w:smallCaps/>
          <w:sz w:val="28"/>
          <w:szCs w:val="28"/>
        </w:rPr>
        <w:t>.</w:t>
      </w:r>
      <w:r w:rsidRPr="006D4441">
        <w:rPr>
          <w:rFonts w:ascii="Times New Roman" w:hAnsi="Times New Roman"/>
          <w:smallCaps/>
          <w:sz w:val="28"/>
          <w:szCs w:val="28"/>
        </w:rPr>
        <w:t xml:space="preserve"> </w:t>
      </w:r>
      <w:r w:rsidR="00FA228E" w:rsidRPr="00FA228E">
        <w:rPr>
          <w:rFonts w:ascii="Times New Roman" w:hAnsi="Times New Roman"/>
          <w:smallCaps/>
          <w:sz w:val="28"/>
          <w:szCs w:val="28"/>
        </w:rPr>
        <w:t>EuropeAid/140537/IH/SUP/XK</w:t>
      </w:r>
      <w:r w:rsidRPr="00A767B2">
        <w:rPr>
          <w:rFonts w:ascii="Times New Roman" w:hAnsi="Times New Roman"/>
          <w:smallCaps/>
          <w:sz w:val="28"/>
          <w:szCs w:val="28"/>
        </w:rPr>
        <w:t>/Fuel Supply no.</w:t>
      </w:r>
      <w:r w:rsidR="0014533B">
        <w:rPr>
          <w:rFonts w:ascii="Times New Roman" w:hAnsi="Times New Roman"/>
          <w:smallCaps/>
          <w:sz w:val="28"/>
          <w:szCs w:val="28"/>
        </w:rPr>
        <w:t xml:space="preserve"> </w:t>
      </w:r>
      <w:r w:rsidRPr="00A767B2">
        <w:rPr>
          <w:rFonts w:ascii="Times New Roman" w:hAnsi="Times New Roman"/>
          <w:smallCaps/>
          <w:sz w:val="28"/>
          <w:szCs w:val="28"/>
        </w:rPr>
        <w:t>7 (PROC/916/19</w:t>
      </w:r>
      <w:r>
        <w:rPr>
          <w:rFonts w:ascii="Times New Roman" w:hAnsi="Times New Roman"/>
          <w:smallCaps/>
          <w:sz w:val="28"/>
          <w:szCs w:val="28"/>
        </w:rPr>
        <w:t>)</w:t>
      </w:r>
    </w:p>
    <w:p w14:paraId="71D62774" w14:textId="77777777" w:rsidR="00213C58" w:rsidRPr="006D4441" w:rsidRDefault="00213C58" w:rsidP="00213C58">
      <w:pPr>
        <w:rPr>
          <w:rFonts w:ascii="Times New Roman" w:hAnsi="Times New Roman"/>
          <w:lang w:val="en-GB"/>
        </w:rPr>
      </w:pPr>
    </w:p>
    <w:p w14:paraId="3FB475F7" w14:textId="77777777" w:rsidR="00213C58" w:rsidRPr="006D4441" w:rsidRDefault="00213C58" w:rsidP="00213C58">
      <w:pPr>
        <w:spacing w:after="720"/>
        <w:jc w:val="center"/>
        <w:rPr>
          <w:rFonts w:ascii="Times New Roman" w:hAnsi="Times New Roman"/>
          <w:b/>
          <w:lang w:val="en-GB"/>
        </w:rPr>
      </w:pPr>
      <w:r w:rsidRPr="006D4441">
        <w:rPr>
          <w:rFonts w:ascii="Times New Roman" w:hAnsi="Times New Roman"/>
          <w:b/>
          <w:smallCaps/>
          <w:sz w:val="28"/>
          <w:lang w:val="en-GB"/>
        </w:rPr>
        <w:t>financed from the EU General Budget</w:t>
      </w:r>
    </w:p>
    <w:p w14:paraId="091E6312" w14:textId="77777777" w:rsidR="00213C58" w:rsidRPr="002D626C" w:rsidRDefault="00213C58" w:rsidP="00213C58">
      <w:pPr>
        <w:widowControl w:val="0"/>
        <w:snapToGrid w:val="0"/>
        <w:spacing w:before="100" w:after="100"/>
        <w:jc w:val="both"/>
        <w:rPr>
          <w:rFonts w:ascii="Times New Roman" w:hAnsi="Times New Roman"/>
          <w:sz w:val="22"/>
          <w:szCs w:val="22"/>
          <w:lang w:val="en-GB"/>
        </w:rPr>
      </w:pP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 xml:space="preserve">with its address at Ndertesa Farmed “Muharrem Fejza” p.n. Lagja e Spitalit 10000 Pristina, Kosovo, represented by </w:t>
      </w:r>
      <w:r>
        <w:rPr>
          <w:rFonts w:ascii="Times New Roman" w:hAnsi="Times New Roman"/>
          <w:sz w:val="22"/>
          <w:szCs w:val="22"/>
        </w:rPr>
        <w:t xml:space="preserve">Acting </w:t>
      </w:r>
      <w:r w:rsidRPr="002D626C">
        <w:rPr>
          <w:rFonts w:ascii="Times New Roman" w:hAnsi="Times New Roman"/>
          <w:sz w:val="22"/>
          <w:szCs w:val="22"/>
        </w:rPr>
        <w:t>Head of Mis</w:t>
      </w:r>
      <w:r>
        <w:rPr>
          <w:rFonts w:ascii="Times New Roman" w:hAnsi="Times New Roman"/>
          <w:sz w:val="22"/>
          <w:szCs w:val="22"/>
        </w:rPr>
        <w:t xml:space="preserve">sion, </w:t>
      </w:r>
      <w:r>
        <w:rPr>
          <w:rFonts w:ascii="Times New Roman" w:hAnsi="Times New Roman"/>
          <w:sz w:val="22"/>
          <w:szCs w:val="22"/>
        </w:rPr>
        <w:br/>
        <w:t>Mr</w:t>
      </w:r>
      <w:r w:rsidRPr="002D626C">
        <w:rPr>
          <w:rFonts w:ascii="Times New Roman" w:hAnsi="Times New Roman"/>
          <w:sz w:val="22"/>
          <w:szCs w:val="22"/>
        </w:rPr>
        <w:t xml:space="preserve">. </w:t>
      </w:r>
      <w:r w:rsidRPr="00207DCD">
        <w:rPr>
          <w:rFonts w:ascii="Times New Roman" w:hAnsi="Times New Roman"/>
          <w:sz w:val="22"/>
          <w:szCs w:val="22"/>
        </w:rPr>
        <w:t>Cezary Luba</w:t>
      </w:r>
    </w:p>
    <w:p w14:paraId="6DCB50F3" w14:textId="77777777" w:rsidR="00213C58" w:rsidRPr="006D4441" w:rsidRDefault="00213C58" w:rsidP="00213C58">
      <w:pPr>
        <w:spacing w:before="0" w:after="0"/>
        <w:rPr>
          <w:rFonts w:ascii="Times New Roman" w:hAnsi="Times New Roman"/>
          <w:sz w:val="22"/>
          <w:szCs w:val="22"/>
          <w:lang w:val="en-GB"/>
        </w:rPr>
      </w:pPr>
      <w:r w:rsidRPr="006D4441">
        <w:rPr>
          <w:rFonts w:ascii="Times New Roman" w:hAnsi="Times New Roman"/>
          <w:sz w:val="22"/>
          <w:szCs w:val="22"/>
          <w:lang w:val="en-GB"/>
        </w:rPr>
        <w:t xml:space="preserve"> ("The Contracting Authority"),</w:t>
      </w:r>
    </w:p>
    <w:p w14:paraId="2BED68F3" w14:textId="77777777" w:rsidR="00213C58" w:rsidRPr="006D4441" w:rsidRDefault="00213C58" w:rsidP="00213C58">
      <w:pPr>
        <w:spacing w:before="0"/>
        <w:jc w:val="right"/>
        <w:rPr>
          <w:rFonts w:ascii="Times New Roman" w:hAnsi="Times New Roman"/>
          <w:sz w:val="22"/>
          <w:szCs w:val="22"/>
          <w:lang w:val="en-GB"/>
        </w:rPr>
      </w:pPr>
      <w:r w:rsidRPr="006D4441">
        <w:rPr>
          <w:rFonts w:ascii="Times New Roman" w:hAnsi="Times New Roman"/>
          <w:sz w:val="22"/>
          <w:szCs w:val="22"/>
          <w:lang w:val="en-GB"/>
        </w:rPr>
        <w:t>of the one part,</w:t>
      </w:r>
    </w:p>
    <w:p w14:paraId="4DDFF0B1" w14:textId="77777777" w:rsidR="00213C58" w:rsidRPr="006D4441" w:rsidRDefault="00213C58" w:rsidP="00213C58">
      <w:pPr>
        <w:spacing w:before="0" w:after="0"/>
        <w:rPr>
          <w:rFonts w:ascii="Times New Roman" w:hAnsi="Times New Roman"/>
          <w:sz w:val="22"/>
          <w:szCs w:val="22"/>
          <w:lang w:val="en-GB"/>
        </w:rPr>
      </w:pPr>
      <w:r w:rsidRPr="006D4441">
        <w:rPr>
          <w:rFonts w:ascii="Times New Roman" w:hAnsi="Times New Roman"/>
          <w:sz w:val="22"/>
          <w:szCs w:val="22"/>
          <w:lang w:val="en-GB"/>
        </w:rPr>
        <w:t>and</w:t>
      </w:r>
    </w:p>
    <w:p w14:paraId="23219BE8" w14:textId="77777777" w:rsidR="00213C58" w:rsidRPr="006D4441" w:rsidRDefault="00213C58" w:rsidP="00213C58">
      <w:pPr>
        <w:spacing w:before="240" w:after="0"/>
        <w:rPr>
          <w:rFonts w:ascii="Times New Roman" w:hAnsi="Times New Roman"/>
          <w:sz w:val="22"/>
          <w:szCs w:val="22"/>
          <w:lang w:val="en-GB"/>
        </w:rPr>
      </w:pPr>
      <w:r w:rsidRPr="006D4441">
        <w:rPr>
          <w:rFonts w:ascii="Times New Roman" w:hAnsi="Times New Roman"/>
          <w:sz w:val="22"/>
          <w:szCs w:val="22"/>
          <w:lang w:val="en-GB"/>
        </w:rPr>
        <w:t xml:space="preserve">&lt;Full official name of Contractor&gt; </w:t>
      </w:r>
    </w:p>
    <w:p w14:paraId="5B66D272" w14:textId="77777777" w:rsidR="00213C58" w:rsidRPr="006D4441" w:rsidRDefault="00213C58" w:rsidP="00213C58">
      <w:pPr>
        <w:spacing w:before="0" w:after="0"/>
        <w:jc w:val="both"/>
        <w:rPr>
          <w:rFonts w:ascii="Times New Roman" w:hAnsi="Times New Roman"/>
          <w:sz w:val="22"/>
          <w:szCs w:val="22"/>
          <w:lang w:val="en-GB"/>
        </w:rPr>
      </w:pPr>
      <w:r w:rsidRPr="006D4441">
        <w:rPr>
          <w:rFonts w:ascii="Times New Roman" w:hAnsi="Times New Roman"/>
          <w:sz w:val="22"/>
          <w:szCs w:val="22"/>
          <w:lang w:val="en-GB"/>
        </w:rPr>
        <w:t>[Legal status/title]</w:t>
      </w:r>
      <w:r w:rsidRPr="006D4441">
        <w:rPr>
          <w:rStyle w:val="FootnoteReference"/>
          <w:rFonts w:ascii="Times New Roman" w:hAnsi="Times New Roman"/>
          <w:sz w:val="22"/>
          <w:szCs w:val="22"/>
          <w:lang w:val="en-GB"/>
        </w:rPr>
        <w:footnoteReference w:id="9"/>
      </w:r>
    </w:p>
    <w:p w14:paraId="12A43DFA" w14:textId="77777777" w:rsidR="00213C58" w:rsidRPr="006D4441" w:rsidRDefault="00213C58" w:rsidP="00213C58">
      <w:pPr>
        <w:spacing w:before="0" w:after="0"/>
        <w:jc w:val="both"/>
        <w:rPr>
          <w:rFonts w:ascii="Times New Roman" w:hAnsi="Times New Roman"/>
          <w:sz w:val="22"/>
          <w:szCs w:val="22"/>
          <w:lang w:val="en-GB"/>
        </w:rPr>
      </w:pPr>
      <w:r w:rsidRPr="006D4441">
        <w:rPr>
          <w:rFonts w:ascii="Times New Roman" w:hAnsi="Times New Roman"/>
          <w:sz w:val="22"/>
          <w:szCs w:val="22"/>
          <w:lang w:val="en-GB"/>
        </w:rPr>
        <w:t>[Official registration number]</w:t>
      </w:r>
      <w:r w:rsidRPr="006D4441">
        <w:rPr>
          <w:rStyle w:val="FootnoteReference"/>
          <w:rFonts w:ascii="Times New Roman" w:hAnsi="Times New Roman"/>
          <w:sz w:val="22"/>
          <w:szCs w:val="22"/>
          <w:lang w:val="en-GB"/>
        </w:rPr>
        <w:footnoteReference w:id="10"/>
      </w:r>
    </w:p>
    <w:p w14:paraId="41EA5C23" w14:textId="77777777" w:rsidR="00213C58" w:rsidRPr="006D4441" w:rsidRDefault="00213C58" w:rsidP="00213C58">
      <w:pPr>
        <w:spacing w:before="0" w:after="0"/>
        <w:jc w:val="both"/>
        <w:rPr>
          <w:rFonts w:ascii="Times New Roman" w:hAnsi="Times New Roman"/>
          <w:sz w:val="22"/>
          <w:szCs w:val="22"/>
          <w:lang w:val="en-GB"/>
        </w:rPr>
      </w:pPr>
      <w:r w:rsidRPr="006D4441">
        <w:rPr>
          <w:rFonts w:ascii="Times New Roman" w:hAnsi="Times New Roman"/>
          <w:sz w:val="22"/>
          <w:szCs w:val="22"/>
          <w:lang w:val="en-GB"/>
        </w:rPr>
        <w:t>[Full official address]</w:t>
      </w:r>
    </w:p>
    <w:p w14:paraId="56DD8D05" w14:textId="77777777" w:rsidR="00213C58" w:rsidRPr="006D4441" w:rsidRDefault="00213C58" w:rsidP="00213C58">
      <w:pPr>
        <w:spacing w:before="0"/>
        <w:jc w:val="both"/>
        <w:rPr>
          <w:rFonts w:ascii="Times New Roman" w:hAnsi="Times New Roman"/>
          <w:sz w:val="22"/>
          <w:szCs w:val="22"/>
          <w:lang w:val="en-GB"/>
        </w:rPr>
      </w:pPr>
      <w:r w:rsidRPr="006D4441">
        <w:rPr>
          <w:rFonts w:ascii="Times New Roman" w:hAnsi="Times New Roman"/>
          <w:sz w:val="22"/>
          <w:szCs w:val="22"/>
          <w:lang w:val="en-GB"/>
        </w:rPr>
        <w:t>[VAT number]</w:t>
      </w:r>
      <w:r w:rsidRPr="006D4441">
        <w:rPr>
          <w:rStyle w:val="FootnoteReference"/>
          <w:rFonts w:ascii="Times New Roman" w:hAnsi="Times New Roman"/>
          <w:sz w:val="22"/>
          <w:szCs w:val="22"/>
          <w:lang w:val="en-GB"/>
        </w:rPr>
        <w:footnoteReference w:id="11"/>
      </w:r>
      <w:r w:rsidRPr="006D4441">
        <w:rPr>
          <w:rFonts w:ascii="Times New Roman" w:hAnsi="Times New Roman"/>
          <w:sz w:val="22"/>
          <w:szCs w:val="22"/>
          <w:lang w:val="en-GB"/>
        </w:rPr>
        <w:t>, (“the Contractor”)</w:t>
      </w:r>
    </w:p>
    <w:p w14:paraId="0C77DEA6" w14:textId="77777777" w:rsidR="00213C58" w:rsidRPr="006D4441" w:rsidRDefault="00213C58" w:rsidP="00213C58">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6D4441">
        <w:rPr>
          <w:rFonts w:ascii="Times New Roman" w:hAnsi="Times New Roman"/>
          <w:sz w:val="22"/>
          <w:szCs w:val="22"/>
          <w:lang w:val="en-GB"/>
        </w:rPr>
        <w:t>of the other part,</w:t>
      </w:r>
    </w:p>
    <w:p w14:paraId="6DA53402" w14:textId="77777777" w:rsidR="00213C58" w:rsidRPr="006D4441" w:rsidRDefault="00213C58" w:rsidP="00213C58">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75C92949" w14:textId="77777777" w:rsidR="00213C58" w:rsidRPr="006D4441" w:rsidRDefault="00213C58" w:rsidP="00213C58">
      <w:pPr>
        <w:spacing w:before="0" w:after="240"/>
        <w:rPr>
          <w:rFonts w:ascii="Times New Roman" w:hAnsi="Times New Roman"/>
          <w:sz w:val="22"/>
          <w:szCs w:val="22"/>
          <w:lang w:val="en-GB"/>
        </w:rPr>
      </w:pPr>
      <w:r w:rsidRPr="006D4441">
        <w:rPr>
          <w:rFonts w:ascii="Times New Roman" w:hAnsi="Times New Roman"/>
          <w:sz w:val="22"/>
          <w:szCs w:val="22"/>
          <w:lang w:val="en-GB"/>
        </w:rPr>
        <w:t>have agreed as follows:</w:t>
      </w:r>
    </w:p>
    <w:p w14:paraId="4141B966" w14:textId="77777777" w:rsidR="00213C58" w:rsidRPr="006D4441" w:rsidRDefault="00213C58" w:rsidP="00213C58">
      <w:pPr>
        <w:spacing w:before="0" w:after="0"/>
        <w:jc w:val="center"/>
        <w:outlineLvl w:val="0"/>
        <w:rPr>
          <w:rFonts w:ascii="Times New Roman" w:hAnsi="Times New Roman"/>
          <w:b/>
          <w:sz w:val="28"/>
          <w:lang w:val="en-GB"/>
        </w:rPr>
      </w:pPr>
      <w:r w:rsidRPr="006D4441">
        <w:rPr>
          <w:rFonts w:ascii="Times New Roman" w:hAnsi="Times New Roman"/>
          <w:b/>
          <w:sz w:val="28"/>
          <w:lang w:val="en-GB"/>
        </w:rPr>
        <w:t>CONTRACT TITLE</w:t>
      </w:r>
      <w:r>
        <w:rPr>
          <w:rFonts w:ascii="Times New Roman" w:hAnsi="Times New Roman"/>
          <w:b/>
          <w:sz w:val="28"/>
          <w:lang w:val="en-GB"/>
        </w:rPr>
        <w:t>:</w:t>
      </w:r>
      <w:r w:rsidRPr="006D4441">
        <w:rPr>
          <w:rFonts w:ascii="Times New Roman" w:hAnsi="Times New Roman"/>
          <w:b/>
          <w:sz w:val="28"/>
          <w:lang w:val="en-GB"/>
        </w:rPr>
        <w:t xml:space="preserve"> </w:t>
      </w:r>
      <w:r w:rsidRPr="00CB2755">
        <w:rPr>
          <w:rFonts w:ascii="Times New Roman" w:hAnsi="Times New Roman"/>
          <w:b/>
          <w:sz w:val="28"/>
          <w:lang w:val="en-GB"/>
        </w:rPr>
        <w:t>Fuel Supply</w:t>
      </w:r>
      <w:r w:rsidRPr="00482225">
        <w:rPr>
          <w:rStyle w:val="Emphasis"/>
          <w:rFonts w:ascii="Times New Roman" w:hAnsi="Times New Roman"/>
          <w:b/>
          <w:i w:val="0"/>
          <w:sz w:val="22"/>
          <w:szCs w:val="22"/>
        </w:rPr>
        <w:t xml:space="preserve"> </w:t>
      </w:r>
      <w:r>
        <w:rPr>
          <w:rFonts w:ascii="Times New Roman" w:hAnsi="Times New Roman"/>
          <w:b/>
          <w:sz w:val="28"/>
          <w:lang w:val="en-GB"/>
        </w:rPr>
        <w:t>no.7</w:t>
      </w:r>
    </w:p>
    <w:p w14:paraId="11725CD8" w14:textId="4B707486" w:rsidR="00213C58" w:rsidRPr="006D4441" w:rsidRDefault="00213C58" w:rsidP="00213C58">
      <w:pPr>
        <w:spacing w:before="240" w:after="240"/>
        <w:jc w:val="center"/>
        <w:outlineLvl w:val="0"/>
        <w:rPr>
          <w:rFonts w:ascii="Times New Roman" w:hAnsi="Times New Roman"/>
          <w:b/>
          <w:sz w:val="22"/>
          <w:lang w:val="en-GB"/>
        </w:rPr>
      </w:pPr>
      <w:r w:rsidRPr="006D4441">
        <w:rPr>
          <w:rFonts w:ascii="Times New Roman" w:hAnsi="Times New Roman"/>
          <w:b/>
          <w:sz w:val="22"/>
          <w:lang w:val="en-GB"/>
        </w:rPr>
        <w:t>Identification number</w:t>
      </w:r>
      <w:r>
        <w:rPr>
          <w:rFonts w:ascii="Times New Roman" w:hAnsi="Times New Roman"/>
          <w:b/>
          <w:sz w:val="22"/>
          <w:lang w:val="en-GB"/>
        </w:rPr>
        <w:t>:</w:t>
      </w:r>
      <w:r w:rsidRPr="006D4441">
        <w:rPr>
          <w:rFonts w:ascii="Times New Roman" w:hAnsi="Times New Roman"/>
          <w:b/>
          <w:sz w:val="22"/>
          <w:lang w:val="en-GB"/>
        </w:rPr>
        <w:t xml:space="preserve">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sidRPr="00811DF3">
        <w:rPr>
          <w:rFonts w:ascii="Times New Roman" w:hAnsi="Times New Roman"/>
          <w:b/>
          <w:sz w:val="22"/>
          <w:szCs w:val="22"/>
          <w:lang w:val="en-GB"/>
        </w:rPr>
        <w:t>)</w:t>
      </w:r>
    </w:p>
    <w:p w14:paraId="6B607553" w14:textId="77777777" w:rsidR="00213C58" w:rsidRDefault="00213C58" w:rsidP="00213C58">
      <w:pPr>
        <w:spacing w:after="0"/>
        <w:ind w:left="1276" w:hanging="1276"/>
        <w:outlineLvl w:val="0"/>
        <w:rPr>
          <w:rFonts w:ascii="Times New Roman" w:hAnsi="Times New Roman"/>
          <w:b/>
          <w:sz w:val="24"/>
          <w:szCs w:val="24"/>
          <w:lang w:val="en-GB"/>
        </w:rPr>
      </w:pPr>
      <w:r w:rsidRPr="006D4441">
        <w:rPr>
          <w:rFonts w:ascii="Times New Roman" w:hAnsi="Times New Roman"/>
          <w:b/>
          <w:sz w:val="24"/>
          <w:szCs w:val="24"/>
          <w:lang w:val="en-GB"/>
        </w:rPr>
        <w:t>Article 1</w:t>
      </w:r>
      <w:r w:rsidRPr="006D4441">
        <w:rPr>
          <w:rFonts w:ascii="Times New Roman" w:hAnsi="Times New Roman"/>
          <w:b/>
          <w:sz w:val="24"/>
          <w:szCs w:val="24"/>
          <w:lang w:val="en-GB"/>
        </w:rPr>
        <w:tab/>
        <w:t>Subject</w:t>
      </w:r>
    </w:p>
    <w:p w14:paraId="6E81ED75" w14:textId="77777777" w:rsidR="00213C58" w:rsidRPr="00031371" w:rsidRDefault="00213C58" w:rsidP="00213C58">
      <w:pPr>
        <w:spacing w:after="0"/>
        <w:outlineLvl w:val="0"/>
        <w:rPr>
          <w:rFonts w:ascii="Times New Roman" w:hAnsi="Times New Roman"/>
          <w:sz w:val="22"/>
          <w:szCs w:val="22"/>
          <w:lang w:val="en-GB"/>
        </w:rPr>
      </w:pPr>
    </w:p>
    <w:p w14:paraId="097F8889" w14:textId="77777777" w:rsidR="00213C58" w:rsidRPr="00113413" w:rsidRDefault="00213C58" w:rsidP="00213C58">
      <w:pPr>
        <w:pStyle w:val="ListParagraph"/>
        <w:ind w:left="709"/>
        <w:contextualSpacing w:val="0"/>
        <w:jc w:val="both"/>
        <w:rPr>
          <w:iCs/>
          <w:snapToGrid/>
          <w:sz w:val="22"/>
          <w:szCs w:val="22"/>
          <w:lang w:val="en-GB"/>
        </w:rPr>
      </w:pPr>
      <w:r w:rsidRPr="00031371">
        <w:rPr>
          <w:iCs/>
          <w:sz w:val="22"/>
          <w:szCs w:val="22"/>
          <w:lang w:val="en-GB"/>
        </w:rPr>
        <w:t>1.1</w:t>
      </w:r>
      <w:r w:rsidR="005245CE">
        <w:rPr>
          <w:iCs/>
          <w:sz w:val="22"/>
          <w:szCs w:val="22"/>
          <w:lang w:val="en-GB"/>
        </w:rPr>
        <w:t xml:space="preserve"> </w:t>
      </w:r>
      <w:r w:rsidRPr="00031371">
        <w:rPr>
          <w:iCs/>
          <w:sz w:val="22"/>
          <w:szCs w:val="22"/>
          <w:lang w:val="en-GB"/>
        </w:rPr>
        <w:t xml:space="preserve">This </w:t>
      </w:r>
      <w:r w:rsidRPr="00031371">
        <w:rPr>
          <w:iCs/>
          <w:sz w:val="22"/>
          <w:szCs w:val="22"/>
        </w:rPr>
        <w:t>framework</w:t>
      </w:r>
      <w:r w:rsidRPr="00031371">
        <w:rPr>
          <w:iCs/>
          <w:sz w:val="22"/>
          <w:szCs w:val="22"/>
          <w:lang w:val="en-GB"/>
        </w:rPr>
        <w:t xml:space="preserve"> contract is an agreement between the Contracting Authority and the Contractor the purpose of which is to establish the terms governing specific contracts which may be awarded during the period set out in article 1.7, particularly as regards subject, price, implementation rules and </w:t>
      </w:r>
      <w:r w:rsidRPr="00113413">
        <w:rPr>
          <w:iCs/>
          <w:sz w:val="22"/>
          <w:szCs w:val="22"/>
          <w:lang w:val="en-GB"/>
        </w:rPr>
        <w:t>quantities envisaged.</w:t>
      </w:r>
    </w:p>
    <w:p w14:paraId="7CA599F3" w14:textId="77777777" w:rsidR="00213C58" w:rsidRPr="00113413" w:rsidRDefault="00213C58" w:rsidP="00213C58">
      <w:pPr>
        <w:spacing w:after="240"/>
        <w:ind w:left="709"/>
        <w:jc w:val="both"/>
        <w:rPr>
          <w:rFonts w:ascii="Times New Roman" w:hAnsi="Times New Roman"/>
          <w:iCs/>
          <w:sz w:val="22"/>
          <w:szCs w:val="22"/>
          <w:lang w:val="en-GB"/>
        </w:rPr>
      </w:pPr>
      <w:r w:rsidRPr="00113413">
        <w:rPr>
          <w:rFonts w:ascii="Times New Roman" w:hAnsi="Times New Roman"/>
          <w:iCs/>
          <w:sz w:val="22"/>
          <w:szCs w:val="22"/>
          <w:lang w:val="en-GB"/>
        </w:rPr>
        <w:t xml:space="preserve">1.2 The subject of the framework contract shall be the supply and delivery of diesel, petrol, LPG, oils, lubricants and associated products by the Contractor </w:t>
      </w:r>
      <w:r w:rsidRPr="00113413">
        <w:rPr>
          <w:rFonts w:ascii="Times New Roman" w:hAnsi="Times New Roman"/>
          <w:iCs/>
          <w:sz w:val="22"/>
          <w:szCs w:val="22"/>
        </w:rPr>
        <w:t>(see Annex II and III of the Tender Dossier for the relevant description of the items and the estimated quantities per yearly consumption)</w:t>
      </w:r>
      <w:r w:rsidR="007B76AD" w:rsidRPr="00113413">
        <w:rPr>
          <w:rFonts w:ascii="Times New Roman" w:hAnsi="Times New Roman"/>
          <w:iCs/>
          <w:sz w:val="22"/>
          <w:szCs w:val="22"/>
          <w:lang w:val="en-GB"/>
        </w:rPr>
        <w:t>, to</w:t>
      </w:r>
      <w:r w:rsidRPr="00113413">
        <w:rPr>
          <w:rFonts w:ascii="Times New Roman" w:hAnsi="Times New Roman"/>
          <w:iCs/>
          <w:sz w:val="22"/>
          <w:szCs w:val="22"/>
          <w:lang w:val="en-GB"/>
        </w:rPr>
        <w:t xml:space="preserve"> EULEX Kosovo, Pristina, DAP</w:t>
      </w:r>
      <w:r w:rsidRPr="00113413">
        <w:rPr>
          <w:rFonts w:ascii="Times New Roman" w:hAnsi="Times New Roman"/>
          <w:iCs/>
          <w:sz w:val="22"/>
          <w:szCs w:val="22"/>
          <w:vertAlign w:val="superscript"/>
          <w:lang w:val="en-GB"/>
        </w:rPr>
        <w:t>11</w:t>
      </w:r>
      <w:r w:rsidRPr="00113413">
        <w:rPr>
          <w:rFonts w:ascii="Times New Roman" w:hAnsi="Times New Roman"/>
          <w:iCs/>
          <w:sz w:val="22"/>
          <w:szCs w:val="22"/>
          <w:lang w:val="en-GB"/>
        </w:rPr>
        <w:t>:</w:t>
      </w:r>
    </w:p>
    <w:p w14:paraId="78100998" w14:textId="77777777" w:rsidR="0014533B" w:rsidRPr="00113413" w:rsidRDefault="0014533B" w:rsidP="00213C58">
      <w:pPr>
        <w:spacing w:after="240"/>
        <w:ind w:left="709"/>
        <w:jc w:val="both"/>
        <w:rPr>
          <w:rFonts w:ascii="Times New Roman" w:hAnsi="Times New Roman"/>
          <w:iCs/>
          <w:sz w:val="22"/>
          <w:szCs w:val="22"/>
          <w:lang w:val="en-GB"/>
        </w:rPr>
      </w:pPr>
    </w:p>
    <w:tbl>
      <w:tblPr>
        <w:tblW w:w="8701" w:type="dxa"/>
        <w:tblInd w:w="675" w:type="dxa"/>
        <w:tblCellMar>
          <w:left w:w="0" w:type="dxa"/>
          <w:right w:w="0" w:type="dxa"/>
        </w:tblCellMar>
        <w:tblLook w:val="04A0" w:firstRow="1" w:lastRow="0" w:firstColumn="1" w:lastColumn="0" w:noHBand="0" w:noVBand="1"/>
      </w:tblPr>
      <w:tblGrid>
        <w:gridCol w:w="1560"/>
        <w:gridCol w:w="7141"/>
      </w:tblGrid>
      <w:tr w:rsidR="00213C58" w:rsidRPr="00113413" w14:paraId="1E445008" w14:textId="77777777" w:rsidTr="00CE50C9">
        <w:trPr>
          <w:trHeight w:val="486"/>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CF20D" w14:textId="77777777" w:rsidR="00213C58" w:rsidRPr="00113413" w:rsidRDefault="00213C58" w:rsidP="00CE50C9">
            <w:pPr>
              <w:snapToGrid w:val="0"/>
              <w:spacing w:before="60" w:after="60"/>
              <w:jc w:val="center"/>
              <w:rPr>
                <w:rFonts w:ascii="Times New Roman" w:hAnsi="Times New Roman"/>
                <w:iCs/>
                <w:sz w:val="22"/>
                <w:szCs w:val="22"/>
                <w:lang w:val="en-GB" w:eastAsia="en-GB"/>
              </w:rPr>
            </w:pPr>
            <w:r w:rsidRPr="00113413">
              <w:rPr>
                <w:rFonts w:ascii="Times New Roman" w:hAnsi="Times New Roman"/>
                <w:iCs/>
                <w:sz w:val="22"/>
                <w:szCs w:val="22"/>
                <w:lang w:val="en-GB" w:eastAsia="en-GB"/>
              </w:rPr>
              <w:lastRenderedPageBreak/>
              <w:t>Lot 1</w:t>
            </w:r>
          </w:p>
        </w:tc>
        <w:tc>
          <w:tcPr>
            <w:tcW w:w="7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E8A82" w14:textId="77777777" w:rsidR="00213C58" w:rsidRPr="00113413" w:rsidRDefault="00213C58" w:rsidP="00CE50C9">
            <w:pPr>
              <w:snapToGrid w:val="0"/>
              <w:jc w:val="center"/>
              <w:rPr>
                <w:rFonts w:ascii="Times New Roman" w:hAnsi="Times New Roman"/>
                <w:iCs/>
                <w:sz w:val="22"/>
                <w:szCs w:val="22"/>
                <w:lang w:val="en-GB" w:eastAsia="en-GB"/>
              </w:rPr>
            </w:pPr>
            <w:r w:rsidRPr="00113413">
              <w:rPr>
                <w:rFonts w:ascii="Times New Roman" w:hAnsi="Times New Roman"/>
                <w:iCs/>
                <w:sz w:val="22"/>
                <w:szCs w:val="22"/>
                <w:lang w:val="en-GB" w:eastAsia="en-GB"/>
              </w:rPr>
              <w:t>Supply of fuel for vehicles, central heating and generators (diesel and petrol)</w:t>
            </w:r>
          </w:p>
        </w:tc>
      </w:tr>
      <w:tr w:rsidR="00213C58" w:rsidRPr="00113413" w14:paraId="233C9D4B" w14:textId="77777777" w:rsidTr="00CE50C9">
        <w:trPr>
          <w:trHeight w:val="368"/>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EFC3A" w14:textId="77777777" w:rsidR="00213C58" w:rsidRPr="00113413" w:rsidRDefault="00213C58" w:rsidP="00CE50C9">
            <w:pPr>
              <w:snapToGrid w:val="0"/>
              <w:spacing w:before="60" w:after="60"/>
              <w:jc w:val="center"/>
              <w:rPr>
                <w:rFonts w:ascii="Times New Roman" w:hAnsi="Times New Roman"/>
                <w:iCs/>
                <w:sz w:val="22"/>
                <w:szCs w:val="22"/>
                <w:lang w:val="en-GB" w:eastAsia="en-GB"/>
              </w:rPr>
            </w:pPr>
            <w:r w:rsidRPr="00113413">
              <w:rPr>
                <w:rFonts w:ascii="Times New Roman" w:hAnsi="Times New Roman"/>
                <w:iCs/>
                <w:sz w:val="22"/>
                <w:szCs w:val="22"/>
                <w:lang w:val="en-GB" w:eastAsia="en-GB"/>
              </w:rPr>
              <w:t>Lot 2</w:t>
            </w:r>
          </w:p>
        </w:tc>
        <w:tc>
          <w:tcPr>
            <w:tcW w:w="7141" w:type="dxa"/>
            <w:tcBorders>
              <w:top w:val="nil"/>
              <w:left w:val="nil"/>
              <w:bottom w:val="single" w:sz="8" w:space="0" w:color="auto"/>
              <w:right w:val="single" w:sz="8" w:space="0" w:color="auto"/>
            </w:tcBorders>
            <w:tcMar>
              <w:top w:w="0" w:type="dxa"/>
              <w:left w:w="108" w:type="dxa"/>
              <w:bottom w:w="0" w:type="dxa"/>
              <w:right w:w="108" w:type="dxa"/>
            </w:tcMar>
            <w:hideMark/>
          </w:tcPr>
          <w:p w14:paraId="62DF152F" w14:textId="77777777" w:rsidR="00213C58" w:rsidRPr="00113413" w:rsidRDefault="00213C58" w:rsidP="00CE50C9">
            <w:pPr>
              <w:snapToGrid w:val="0"/>
              <w:jc w:val="center"/>
              <w:rPr>
                <w:rFonts w:ascii="Times New Roman" w:hAnsi="Times New Roman"/>
                <w:iCs/>
                <w:sz w:val="22"/>
                <w:szCs w:val="22"/>
                <w:lang w:val="en-GB" w:eastAsia="en-GB"/>
              </w:rPr>
            </w:pPr>
            <w:r w:rsidRPr="00113413">
              <w:rPr>
                <w:rFonts w:ascii="Times New Roman" w:hAnsi="Times New Roman"/>
                <w:iCs/>
                <w:sz w:val="22"/>
                <w:szCs w:val="22"/>
                <w:lang w:val="en-GB" w:eastAsia="en-GB"/>
              </w:rPr>
              <w:t>Supply of LPG, Oils &amp; Lubricants and Associated Products</w:t>
            </w:r>
          </w:p>
        </w:tc>
      </w:tr>
    </w:tbl>
    <w:p w14:paraId="676B0B54" w14:textId="77777777" w:rsidR="00213C58" w:rsidRPr="00113413" w:rsidRDefault="00213C58" w:rsidP="00213C58">
      <w:pPr>
        <w:pStyle w:val="Blockquote"/>
        <w:widowControl/>
        <w:numPr>
          <w:ilvl w:val="0"/>
          <w:numId w:val="28"/>
        </w:numPr>
        <w:snapToGrid w:val="0"/>
        <w:ind w:right="0"/>
        <w:jc w:val="both"/>
        <w:rPr>
          <w:rFonts w:ascii="Times New Roman" w:eastAsia="Calibri" w:hAnsi="Times New Roman"/>
          <w:iCs/>
          <w:sz w:val="22"/>
          <w:szCs w:val="22"/>
          <w:lang w:val="en-GB"/>
        </w:rPr>
      </w:pPr>
      <w:r w:rsidRPr="00113413">
        <w:rPr>
          <w:rFonts w:ascii="Times New Roman" w:hAnsi="Times New Roman"/>
          <w:iCs/>
          <w:sz w:val="22"/>
          <w:szCs w:val="22"/>
          <w:lang w:val="en-GB"/>
        </w:rPr>
        <w:t>Lot 1- To be provided at/to fuel distribution points as per Annex II, Technical Specifications, in Pristina and Mitrovica for use of CA’s and pos</w:t>
      </w:r>
      <w:r w:rsidR="00C21642" w:rsidRPr="00113413">
        <w:rPr>
          <w:rFonts w:ascii="Times New Roman" w:hAnsi="Times New Roman"/>
          <w:iCs/>
          <w:sz w:val="22"/>
          <w:szCs w:val="22"/>
          <w:lang w:val="en-GB"/>
        </w:rPr>
        <w:t>sibly other authorised vehicles;</w:t>
      </w:r>
      <w:r w:rsidRPr="00113413">
        <w:rPr>
          <w:rFonts w:ascii="Times New Roman" w:hAnsi="Times New Roman"/>
          <w:iCs/>
          <w:sz w:val="22"/>
          <w:szCs w:val="22"/>
          <w:lang w:val="en-GB"/>
        </w:rPr>
        <w:t xml:space="preserve"> </w:t>
      </w:r>
    </w:p>
    <w:p w14:paraId="109E817E" w14:textId="77777777" w:rsidR="00213C58" w:rsidRPr="00113413" w:rsidRDefault="00213C58" w:rsidP="00213C58">
      <w:pPr>
        <w:pStyle w:val="Blockquote"/>
        <w:widowControl/>
        <w:numPr>
          <w:ilvl w:val="0"/>
          <w:numId w:val="28"/>
        </w:numPr>
        <w:snapToGrid w:val="0"/>
        <w:ind w:right="0"/>
        <w:jc w:val="both"/>
        <w:rPr>
          <w:rFonts w:ascii="Times New Roman" w:hAnsi="Times New Roman"/>
          <w:sz w:val="22"/>
          <w:lang w:val="en-GB"/>
        </w:rPr>
      </w:pPr>
      <w:r w:rsidRPr="00113413">
        <w:rPr>
          <w:rFonts w:ascii="Times New Roman" w:hAnsi="Times New Roman"/>
          <w:sz w:val="22"/>
          <w:szCs w:val="22"/>
          <w:lang w:val="en-GB"/>
        </w:rPr>
        <w:t xml:space="preserve">Lot 1 - </w:t>
      </w:r>
      <w:r w:rsidRPr="00113413">
        <w:rPr>
          <w:rFonts w:ascii="Times New Roman" w:hAnsi="Times New Roman"/>
          <w:sz w:val="22"/>
          <w:lang w:val="en-GB"/>
        </w:rPr>
        <w:t>To be provided to CA’s generators and heating system</w:t>
      </w:r>
      <w:r w:rsidR="00C21642" w:rsidRPr="00113413">
        <w:rPr>
          <w:rFonts w:ascii="Times New Roman" w:hAnsi="Times New Roman"/>
          <w:sz w:val="22"/>
          <w:lang w:val="en-GB"/>
        </w:rPr>
        <w:t>s</w:t>
      </w:r>
      <w:r w:rsidRPr="00113413">
        <w:rPr>
          <w:rFonts w:ascii="Times New Roman" w:hAnsi="Times New Roman"/>
          <w:sz w:val="22"/>
          <w:lang w:val="en-GB"/>
        </w:rPr>
        <w:t xml:space="preserve"> fuel storage tanks in Kosovo</w:t>
      </w:r>
      <w:r w:rsidRPr="00113413">
        <w:rPr>
          <w:rFonts w:ascii="Times New Roman" w:hAnsi="Times New Roman"/>
          <w:color w:val="000000"/>
          <w:sz w:val="22"/>
          <w:lang w:val="en-GB"/>
        </w:rPr>
        <w:t xml:space="preserve"> Denominated locations in Pristina and Mitrovica regions</w:t>
      </w:r>
      <w:r w:rsidR="00C21642" w:rsidRPr="00113413">
        <w:rPr>
          <w:rFonts w:ascii="Times New Roman" w:hAnsi="Times New Roman"/>
          <w:color w:val="000000"/>
          <w:sz w:val="22"/>
          <w:lang w:val="en-GB"/>
        </w:rPr>
        <w:t>;</w:t>
      </w:r>
    </w:p>
    <w:p w14:paraId="2BDA686F" w14:textId="77777777" w:rsidR="00213C58" w:rsidRPr="00113413" w:rsidRDefault="00213C58" w:rsidP="00213C58">
      <w:pPr>
        <w:pStyle w:val="Blockquote"/>
        <w:widowControl/>
        <w:numPr>
          <w:ilvl w:val="0"/>
          <w:numId w:val="29"/>
        </w:numPr>
        <w:snapToGrid w:val="0"/>
        <w:ind w:right="0"/>
        <w:jc w:val="both"/>
        <w:rPr>
          <w:rFonts w:ascii="Times New Roman" w:hAnsi="Times New Roman"/>
          <w:iCs/>
          <w:sz w:val="22"/>
          <w:szCs w:val="22"/>
          <w:lang w:val="en-GB"/>
        </w:rPr>
      </w:pPr>
      <w:r w:rsidRPr="00113413">
        <w:rPr>
          <w:rFonts w:ascii="Times New Roman" w:hAnsi="Times New Roman"/>
          <w:iCs/>
          <w:sz w:val="22"/>
          <w:szCs w:val="22"/>
          <w:lang w:val="en-GB"/>
        </w:rPr>
        <w:t>Lot 1 - The provision of associated services as set out in Annex II+III of the Tender Dossier;</w:t>
      </w:r>
    </w:p>
    <w:p w14:paraId="74E543DC" w14:textId="77777777" w:rsidR="00213C58" w:rsidRPr="00113413" w:rsidRDefault="00213C58" w:rsidP="00213C58">
      <w:pPr>
        <w:pStyle w:val="Blockquote"/>
        <w:widowControl/>
        <w:numPr>
          <w:ilvl w:val="0"/>
          <w:numId w:val="29"/>
        </w:numPr>
        <w:snapToGrid w:val="0"/>
        <w:ind w:right="0"/>
        <w:jc w:val="both"/>
        <w:rPr>
          <w:rFonts w:ascii="Times New Roman" w:hAnsi="Times New Roman"/>
          <w:iCs/>
          <w:sz w:val="22"/>
          <w:szCs w:val="22"/>
          <w:lang w:val="en-GB"/>
        </w:rPr>
      </w:pPr>
      <w:r w:rsidRPr="00113413">
        <w:rPr>
          <w:rFonts w:ascii="Times New Roman" w:hAnsi="Times New Roman"/>
          <w:iCs/>
          <w:sz w:val="22"/>
          <w:szCs w:val="22"/>
          <w:lang w:val="en-GB"/>
        </w:rPr>
        <w:t>Lot 2 - LPG, oils, lub</w:t>
      </w:r>
      <w:r w:rsidR="00C21642" w:rsidRPr="00113413">
        <w:rPr>
          <w:rFonts w:ascii="Times New Roman" w:hAnsi="Times New Roman"/>
          <w:iCs/>
          <w:sz w:val="22"/>
          <w:szCs w:val="22"/>
          <w:lang w:val="en-GB"/>
        </w:rPr>
        <w:t>ricants and associated products;</w:t>
      </w:r>
      <w:r w:rsidRPr="00113413">
        <w:rPr>
          <w:rFonts w:ascii="Times New Roman" w:hAnsi="Times New Roman"/>
          <w:iCs/>
          <w:sz w:val="22"/>
          <w:szCs w:val="22"/>
          <w:lang w:val="en-GB"/>
        </w:rPr>
        <w:t xml:space="preserve"> </w:t>
      </w:r>
    </w:p>
    <w:p w14:paraId="1A695173" w14:textId="77777777" w:rsidR="00213C58" w:rsidRPr="00113413" w:rsidRDefault="00213C58" w:rsidP="00213C58">
      <w:pPr>
        <w:pStyle w:val="Blockquote"/>
        <w:widowControl/>
        <w:numPr>
          <w:ilvl w:val="0"/>
          <w:numId w:val="29"/>
        </w:numPr>
        <w:snapToGrid w:val="0"/>
        <w:ind w:right="0"/>
        <w:jc w:val="both"/>
        <w:rPr>
          <w:rFonts w:ascii="Times New Roman" w:hAnsi="Times New Roman"/>
          <w:sz w:val="22"/>
          <w:szCs w:val="22"/>
          <w:lang w:val="en-GB"/>
        </w:rPr>
      </w:pPr>
      <w:r w:rsidRPr="00113413">
        <w:rPr>
          <w:rFonts w:ascii="Times New Roman" w:hAnsi="Times New Roman"/>
          <w:iCs/>
          <w:sz w:val="22"/>
          <w:szCs w:val="22"/>
          <w:lang w:val="en-GB"/>
        </w:rPr>
        <w:t>Lot 2 - To be provided at/to Contracting Authorities’ Warehouse in Pristina.</w:t>
      </w:r>
    </w:p>
    <w:p w14:paraId="55666C70" w14:textId="77777777" w:rsidR="00213C58" w:rsidRPr="00113413" w:rsidRDefault="00213C58" w:rsidP="00213C58">
      <w:pPr>
        <w:ind w:left="709" w:hanging="709"/>
        <w:jc w:val="both"/>
        <w:rPr>
          <w:rFonts w:ascii="Times New Roman" w:hAnsi="Times New Roman"/>
          <w:sz w:val="22"/>
          <w:szCs w:val="22"/>
          <w:lang w:val="en-GB"/>
        </w:rPr>
      </w:pPr>
      <w:r w:rsidRPr="00113413">
        <w:rPr>
          <w:rFonts w:ascii="Times New Roman" w:hAnsi="Times New Roman"/>
          <w:sz w:val="22"/>
          <w:szCs w:val="22"/>
          <w:lang w:val="en-GB"/>
        </w:rPr>
        <w:tab/>
        <w:t>The signature of the framework contract imposes no obligation on the Contracting Authority to purchase the quantities as estimated in Annex II and III. The Contractor shall not be entitled to any compensation and shall not be allowed to claim for changes of the unit prices, in case the Contracting Authority decides to purchase fewer quantities than the indicative quantities specified in Annex II+III and/or in case the Contracting Authority decides not to purchase any of these items</w:t>
      </w:r>
    </w:p>
    <w:p w14:paraId="555ADF5A" w14:textId="77777777" w:rsidR="00213C58" w:rsidRPr="00113413" w:rsidRDefault="00213C58" w:rsidP="00213C58">
      <w:pPr>
        <w:ind w:left="709" w:hanging="709"/>
        <w:jc w:val="both"/>
        <w:rPr>
          <w:rFonts w:ascii="Times New Roman" w:hAnsi="Times New Roman"/>
          <w:sz w:val="22"/>
          <w:lang w:val="en-GB"/>
        </w:rPr>
      </w:pPr>
      <w:r w:rsidRPr="00113413">
        <w:rPr>
          <w:rFonts w:ascii="Times New Roman" w:hAnsi="Times New Roman"/>
          <w:sz w:val="22"/>
          <w:lang w:val="en-GB"/>
        </w:rPr>
        <w:t>1.3</w:t>
      </w:r>
      <w:r w:rsidRPr="00113413">
        <w:rPr>
          <w:rFonts w:ascii="Times New Roman" w:hAnsi="Times New Roman"/>
          <w:sz w:val="22"/>
          <w:lang w:val="en-GB"/>
        </w:rPr>
        <w:tab/>
        <w:t>S</w:t>
      </w:r>
      <w:r w:rsidRPr="00113413">
        <w:rPr>
          <w:rFonts w:ascii="Times New Roman" w:hAnsi="Times New Roman"/>
          <w:sz w:val="22"/>
          <w:szCs w:val="22"/>
        </w:rPr>
        <w:t>pecific</w:t>
      </w:r>
      <w:r w:rsidRPr="00113413">
        <w:rPr>
          <w:rFonts w:ascii="Times New Roman" w:hAnsi="Times New Roman"/>
          <w:sz w:val="22"/>
          <w:lang w:val="en-GB"/>
        </w:rPr>
        <w:t xml:space="preserve"> contracts based on this framework contract are only concluded in case of: </w:t>
      </w:r>
    </w:p>
    <w:p w14:paraId="1A37514B" w14:textId="77777777" w:rsidR="00213C58" w:rsidRPr="00113413" w:rsidRDefault="00213C58" w:rsidP="00213C58">
      <w:pPr>
        <w:numPr>
          <w:ilvl w:val="0"/>
          <w:numId w:val="15"/>
        </w:numPr>
        <w:jc w:val="both"/>
        <w:rPr>
          <w:rFonts w:ascii="Times New Roman" w:hAnsi="Times New Roman"/>
          <w:sz w:val="22"/>
          <w:lang w:val="en-GB"/>
        </w:rPr>
      </w:pPr>
      <w:r w:rsidRPr="00113413">
        <w:rPr>
          <w:rFonts w:ascii="Times New Roman" w:hAnsi="Times New Roman"/>
          <w:b/>
          <w:sz w:val="22"/>
          <w:lang w:val="en-GB"/>
        </w:rPr>
        <w:t>Fuels</w:t>
      </w:r>
      <w:r w:rsidRPr="00113413">
        <w:rPr>
          <w:rFonts w:ascii="Times New Roman" w:hAnsi="Times New Roman"/>
          <w:sz w:val="22"/>
          <w:lang w:val="en-GB"/>
        </w:rPr>
        <w:t xml:space="preserve">, when filled into fuel reservoirs of the Contracting Authority authorized vehicles, </w:t>
      </w:r>
      <w:r w:rsidR="00C21642" w:rsidRPr="00113413">
        <w:rPr>
          <w:rFonts w:ascii="Times New Roman" w:hAnsi="Times New Roman"/>
          <w:sz w:val="22"/>
          <w:lang w:val="en-GB"/>
        </w:rPr>
        <w:t xml:space="preserve">central heating and </w:t>
      </w:r>
      <w:r w:rsidRPr="00113413">
        <w:rPr>
          <w:rFonts w:ascii="Times New Roman" w:hAnsi="Times New Roman"/>
          <w:sz w:val="22"/>
          <w:lang w:val="en-GB"/>
        </w:rPr>
        <w:t xml:space="preserve">generators etc. and signature of a corresponding receipt </w:t>
      </w:r>
      <w:r w:rsidRPr="00113413">
        <w:rPr>
          <w:rFonts w:ascii="Times New Roman" w:hAnsi="Times New Roman"/>
          <w:sz w:val="22"/>
          <w:szCs w:val="22"/>
          <w:lang w:val="en-GB"/>
        </w:rPr>
        <w:t>(Annex II+III</w:t>
      </w:r>
      <w:r w:rsidRPr="00113413">
        <w:rPr>
          <w:rFonts w:ascii="Times New Roman" w:hAnsi="Times New Roman"/>
          <w:sz w:val="22"/>
          <w:lang w:val="en-GB"/>
        </w:rPr>
        <w:t xml:space="preserve">) by persons authorized from the Contracting Authority during the duration of the framework contract; </w:t>
      </w:r>
    </w:p>
    <w:p w14:paraId="57367CAB" w14:textId="77777777" w:rsidR="00213C58" w:rsidRPr="00113413" w:rsidRDefault="00213C58" w:rsidP="00213C58">
      <w:pPr>
        <w:numPr>
          <w:ilvl w:val="0"/>
          <w:numId w:val="15"/>
        </w:numPr>
        <w:jc w:val="both"/>
        <w:rPr>
          <w:rFonts w:ascii="Times New Roman" w:hAnsi="Times New Roman"/>
          <w:sz w:val="22"/>
          <w:lang w:val="en-GB"/>
        </w:rPr>
      </w:pPr>
      <w:r w:rsidRPr="00113413">
        <w:rPr>
          <w:rFonts w:ascii="Times New Roman" w:hAnsi="Times New Roman"/>
          <w:b/>
          <w:sz w:val="22"/>
          <w:lang w:val="en-GB"/>
        </w:rPr>
        <w:t>LPG, Oils, lubricants and associated products</w:t>
      </w:r>
      <w:r w:rsidRPr="00113413">
        <w:rPr>
          <w:rFonts w:ascii="Times New Roman" w:hAnsi="Times New Roman"/>
          <w:sz w:val="22"/>
          <w:lang w:val="en-GB"/>
        </w:rPr>
        <w:t xml:space="preserve"> following the issuance and in accordance with the terms set in the purchase orders to be issued by the Contracting Authority during the duration of the framework contract;</w:t>
      </w:r>
    </w:p>
    <w:p w14:paraId="60597E77" w14:textId="77777777" w:rsidR="00213C58" w:rsidRPr="00113413" w:rsidRDefault="00213C58" w:rsidP="00213C58">
      <w:pPr>
        <w:ind w:left="709" w:hanging="709"/>
        <w:jc w:val="both"/>
        <w:rPr>
          <w:rFonts w:ascii="Times New Roman" w:hAnsi="Times New Roman"/>
          <w:sz w:val="22"/>
          <w:szCs w:val="22"/>
        </w:rPr>
      </w:pPr>
      <w:r w:rsidRPr="00113413">
        <w:rPr>
          <w:rFonts w:ascii="Times New Roman" w:hAnsi="Times New Roman"/>
          <w:sz w:val="22"/>
          <w:szCs w:val="22"/>
        </w:rPr>
        <w:t>1.4</w:t>
      </w:r>
      <w:r w:rsidRPr="00113413">
        <w:rPr>
          <w:rFonts w:ascii="Times New Roman" w:hAnsi="Times New Roman"/>
          <w:sz w:val="22"/>
          <w:szCs w:val="22"/>
        </w:rPr>
        <w:tab/>
        <w:t xml:space="preserve">The supplies must comply fully with the technical specifications set out in the tender dossier (technical annex) and conform in all respects with the drawings, quantities, models, samples, measurements and other instructions. </w:t>
      </w:r>
    </w:p>
    <w:p w14:paraId="64558CF8" w14:textId="77777777" w:rsidR="00213C58" w:rsidRPr="00113413" w:rsidRDefault="00213C58" w:rsidP="00213C58">
      <w:pPr>
        <w:ind w:left="709" w:hanging="709"/>
        <w:rPr>
          <w:rFonts w:ascii="Times New Roman" w:hAnsi="Times New Roman"/>
          <w:sz w:val="22"/>
          <w:szCs w:val="22"/>
        </w:rPr>
      </w:pPr>
      <w:r w:rsidRPr="00113413">
        <w:rPr>
          <w:rFonts w:ascii="Times New Roman" w:hAnsi="Times New Roman"/>
          <w:sz w:val="22"/>
          <w:szCs w:val="22"/>
        </w:rPr>
        <w:t>1.5</w:t>
      </w:r>
      <w:r w:rsidRPr="00113413">
        <w:rPr>
          <w:rFonts w:ascii="Times New Roman" w:hAnsi="Times New Roman"/>
          <w:sz w:val="22"/>
          <w:szCs w:val="22"/>
        </w:rPr>
        <w:tab/>
        <w:t xml:space="preserve">The place of acceptance of the </w:t>
      </w:r>
      <w:r w:rsidRPr="00113413">
        <w:rPr>
          <w:rFonts w:ascii="Times New Roman" w:hAnsi="Times New Roman"/>
          <w:b/>
          <w:sz w:val="22"/>
          <w:szCs w:val="22"/>
        </w:rPr>
        <w:t>fuels for vehicles</w:t>
      </w:r>
      <w:r w:rsidRPr="00113413">
        <w:rPr>
          <w:rFonts w:ascii="Times New Roman" w:hAnsi="Times New Roman"/>
          <w:sz w:val="22"/>
          <w:szCs w:val="22"/>
        </w:rPr>
        <w:t xml:space="preserve"> shall be the fuel distribution points as per Annex II, Technical Specifications, in Pristina and Mitrovica, the time limits for delivery </w:t>
      </w:r>
      <w:r w:rsidRPr="00113413">
        <w:rPr>
          <w:rFonts w:ascii="Times New Roman" w:hAnsi="Times New Roman"/>
          <w:b/>
          <w:sz w:val="22"/>
          <w:szCs w:val="22"/>
          <w:u w:val="single"/>
        </w:rPr>
        <w:t>shall be when the fuel is issued into Contracting Authorities’ vehicles and signature of a corresponding receipt by persons authorized</w:t>
      </w:r>
      <w:r w:rsidRPr="00113413">
        <w:rPr>
          <w:rFonts w:ascii="Times New Roman" w:hAnsi="Times New Roman"/>
          <w:sz w:val="22"/>
          <w:szCs w:val="22"/>
        </w:rPr>
        <w:t xml:space="preserve"> from the Contracting Authority and the Incoterm applicable shall be DAP.</w:t>
      </w:r>
      <w:r w:rsidRPr="00113413">
        <w:rPr>
          <w:rFonts w:ascii="Times New Roman" w:hAnsi="Times New Roman"/>
          <w:sz w:val="22"/>
          <w:szCs w:val="22"/>
        </w:rPr>
        <w:br/>
      </w:r>
    </w:p>
    <w:p w14:paraId="410DFBF5" w14:textId="77777777" w:rsidR="00213C58" w:rsidRPr="00113413" w:rsidRDefault="00213C58" w:rsidP="00213C58">
      <w:pPr>
        <w:ind w:left="709" w:hanging="709"/>
        <w:rPr>
          <w:rFonts w:ascii="Times New Roman" w:hAnsi="Times New Roman"/>
          <w:sz w:val="22"/>
          <w:szCs w:val="22"/>
        </w:rPr>
      </w:pPr>
      <w:r w:rsidRPr="00113413">
        <w:rPr>
          <w:rFonts w:ascii="Times New Roman" w:hAnsi="Times New Roman"/>
          <w:sz w:val="22"/>
          <w:szCs w:val="22"/>
        </w:rPr>
        <w:t xml:space="preserve">1.6       The place of acceptance of the </w:t>
      </w:r>
      <w:r w:rsidRPr="00113413">
        <w:rPr>
          <w:rFonts w:ascii="Times New Roman" w:hAnsi="Times New Roman"/>
          <w:b/>
          <w:sz w:val="22"/>
          <w:szCs w:val="22"/>
        </w:rPr>
        <w:t>fuels for generators and heating units</w:t>
      </w:r>
      <w:r w:rsidRPr="00113413">
        <w:rPr>
          <w:rFonts w:ascii="Times New Roman" w:hAnsi="Times New Roman"/>
          <w:sz w:val="22"/>
          <w:szCs w:val="22"/>
        </w:rPr>
        <w:t xml:space="preserve"> the denominated locations in Pristina and Mitrovica regions as per Annex II + III: Technical Specifications, the time limits for delivery shall be within </w:t>
      </w:r>
      <w:r w:rsidRPr="00113413">
        <w:rPr>
          <w:rFonts w:ascii="Times New Roman" w:hAnsi="Times New Roman"/>
          <w:b/>
          <w:sz w:val="22"/>
          <w:szCs w:val="22"/>
          <w:u w:val="single"/>
        </w:rPr>
        <w:t>two working days from the following a request</w:t>
      </w:r>
      <w:r w:rsidRPr="00113413">
        <w:rPr>
          <w:rFonts w:ascii="Times New Roman" w:hAnsi="Times New Roman"/>
          <w:sz w:val="22"/>
          <w:szCs w:val="22"/>
        </w:rPr>
        <w:t xml:space="preserve"> to refuel tanks of the Contracting Authority and the Incoterm applicable shall be DAP.</w:t>
      </w:r>
      <w:r w:rsidRPr="00113413">
        <w:rPr>
          <w:rFonts w:ascii="Times New Roman" w:hAnsi="Times New Roman"/>
          <w:sz w:val="22"/>
          <w:szCs w:val="22"/>
        </w:rPr>
        <w:br/>
      </w:r>
    </w:p>
    <w:p w14:paraId="5087B521" w14:textId="77777777" w:rsidR="0014533B" w:rsidRPr="00113413" w:rsidRDefault="00213C58" w:rsidP="0014533B">
      <w:pPr>
        <w:ind w:left="709" w:hanging="709"/>
        <w:jc w:val="both"/>
        <w:rPr>
          <w:rFonts w:ascii="Times New Roman" w:hAnsi="Times New Roman"/>
          <w:sz w:val="22"/>
          <w:szCs w:val="22"/>
        </w:rPr>
      </w:pPr>
      <w:r w:rsidRPr="00113413">
        <w:rPr>
          <w:rFonts w:ascii="Times New Roman" w:hAnsi="Times New Roman"/>
          <w:sz w:val="22"/>
          <w:szCs w:val="22"/>
        </w:rPr>
        <w:t xml:space="preserve">1.7    </w:t>
      </w:r>
      <w:r w:rsidR="0014533B" w:rsidRPr="00113413">
        <w:rPr>
          <w:rFonts w:ascii="Times New Roman" w:hAnsi="Times New Roman"/>
          <w:sz w:val="22"/>
          <w:szCs w:val="22"/>
        </w:rPr>
        <w:t xml:space="preserve">  </w:t>
      </w:r>
      <w:r w:rsidRPr="00113413">
        <w:rPr>
          <w:rFonts w:ascii="Times New Roman" w:hAnsi="Times New Roman"/>
          <w:sz w:val="22"/>
          <w:szCs w:val="22"/>
        </w:rPr>
        <w:t xml:space="preserve">The place of acceptance of </w:t>
      </w:r>
      <w:r w:rsidRPr="00113413">
        <w:rPr>
          <w:rFonts w:ascii="Times New Roman" w:hAnsi="Times New Roman"/>
          <w:b/>
          <w:sz w:val="22"/>
          <w:szCs w:val="22"/>
        </w:rPr>
        <w:t>LPG, oils, lubricants and associated products</w:t>
      </w:r>
      <w:r w:rsidRPr="00113413">
        <w:rPr>
          <w:rFonts w:ascii="Times New Roman" w:hAnsi="Times New Roman"/>
          <w:sz w:val="22"/>
          <w:szCs w:val="22"/>
        </w:rPr>
        <w:t xml:space="preserve"> shall be EULEX KOSOVO Central Warehouse, Pristina–Kosovo, the time limits for delivery shall be </w:t>
      </w:r>
      <w:r w:rsidRPr="00113413">
        <w:rPr>
          <w:rFonts w:ascii="Times New Roman" w:hAnsi="Times New Roman"/>
          <w:b/>
          <w:sz w:val="22"/>
          <w:szCs w:val="22"/>
          <w:u w:val="single"/>
        </w:rPr>
        <w:t>within ten working days from the recepit of the Purchase Order</w:t>
      </w:r>
      <w:r w:rsidRPr="00113413">
        <w:rPr>
          <w:rFonts w:ascii="Times New Roman" w:hAnsi="Times New Roman"/>
          <w:sz w:val="22"/>
          <w:szCs w:val="22"/>
        </w:rPr>
        <w:t xml:space="preserve"> placed by the Contracting Authority and the Incoterm applicable shall be DAP. </w:t>
      </w:r>
    </w:p>
    <w:p w14:paraId="013C85A3" w14:textId="77777777" w:rsidR="0014533B" w:rsidRPr="00113413" w:rsidRDefault="0014533B" w:rsidP="0014533B">
      <w:pPr>
        <w:ind w:left="709" w:hanging="709"/>
        <w:jc w:val="both"/>
        <w:rPr>
          <w:rFonts w:ascii="Times New Roman" w:hAnsi="Times New Roman"/>
          <w:sz w:val="22"/>
          <w:szCs w:val="22"/>
        </w:rPr>
      </w:pPr>
      <w:r w:rsidRPr="00113413">
        <w:rPr>
          <w:rFonts w:ascii="Times New Roman" w:hAnsi="Times New Roman"/>
          <w:sz w:val="22"/>
          <w:szCs w:val="22"/>
        </w:rPr>
        <w:t>1.8</w:t>
      </w:r>
      <w:r w:rsidRPr="00113413">
        <w:rPr>
          <w:rFonts w:ascii="Times New Roman" w:hAnsi="Times New Roman"/>
          <w:sz w:val="22"/>
          <w:szCs w:val="22"/>
        </w:rPr>
        <w:tab/>
      </w:r>
      <w:r w:rsidRPr="00113413">
        <w:rPr>
          <w:rFonts w:ascii="Times New Roman" w:hAnsi="Times New Roman"/>
          <w:b/>
          <w:sz w:val="22"/>
          <w:szCs w:val="22"/>
        </w:rPr>
        <w:t>The framework contract is concluded for a period of 1 year</w:t>
      </w:r>
      <w:r w:rsidRPr="00113413">
        <w:rPr>
          <w:rFonts w:ascii="Times New Roman" w:hAnsi="Times New Roman"/>
          <w:sz w:val="22"/>
          <w:szCs w:val="22"/>
        </w:rPr>
        <w:t xml:space="preserve"> with effect from the date on which it enters into force i.e. on </w:t>
      </w:r>
      <w:r w:rsidRPr="00113413">
        <w:rPr>
          <w:rFonts w:ascii="Times New Roman" w:hAnsi="Times New Roman"/>
          <w:b/>
          <w:sz w:val="22"/>
          <w:szCs w:val="22"/>
        </w:rPr>
        <w:t>15/06/2020</w:t>
      </w:r>
      <w:r w:rsidRPr="00113413">
        <w:rPr>
          <w:rFonts w:ascii="Times New Roman" w:hAnsi="Times New Roman"/>
          <w:sz w:val="22"/>
          <w:szCs w:val="22"/>
        </w:rPr>
        <w:t xml:space="preserve">. </w:t>
      </w:r>
      <w:r w:rsidRPr="00113413">
        <w:rPr>
          <w:rFonts w:ascii="Times New Roman" w:hAnsi="Times New Roman"/>
          <w:b/>
          <w:sz w:val="22"/>
          <w:szCs w:val="22"/>
        </w:rPr>
        <w:t xml:space="preserve">The FWC shall be renewed automatically for a period of 1 additional year, bringing the total maximum duration to 2 years </w:t>
      </w:r>
      <w:r w:rsidRPr="00113413">
        <w:rPr>
          <w:rFonts w:ascii="Times New Roman" w:hAnsi="Times New Roman"/>
          <w:sz w:val="22"/>
          <w:szCs w:val="22"/>
        </w:rPr>
        <w:t xml:space="preserve">under the same conditions, </w:t>
      </w:r>
      <w:r w:rsidRPr="00113413">
        <w:rPr>
          <w:rFonts w:ascii="Times New Roman" w:hAnsi="Times New Roman"/>
          <w:sz w:val="22"/>
          <w:szCs w:val="22"/>
          <w:u w:val="single"/>
        </w:rPr>
        <w:t xml:space="preserve">unless written notification to the contrary is sent by one of the parties and received by the other </w:t>
      </w:r>
      <w:r w:rsidRPr="00D85D9A">
        <w:rPr>
          <w:rFonts w:ascii="Times New Roman" w:hAnsi="Times New Roman"/>
          <w:color w:val="FF0000"/>
          <w:sz w:val="22"/>
          <w:szCs w:val="22"/>
          <w:u w:val="single"/>
        </w:rPr>
        <w:t xml:space="preserve">3 </w:t>
      </w:r>
      <w:r w:rsidRPr="00113413">
        <w:rPr>
          <w:rFonts w:ascii="Times New Roman" w:hAnsi="Times New Roman"/>
          <w:sz w:val="22"/>
          <w:szCs w:val="22"/>
          <w:u w:val="single"/>
        </w:rPr>
        <w:t>months before expiry</w:t>
      </w:r>
      <w:r w:rsidRPr="00113413">
        <w:rPr>
          <w:rFonts w:ascii="Times New Roman" w:hAnsi="Times New Roman"/>
          <w:sz w:val="22"/>
          <w:szCs w:val="22"/>
        </w:rPr>
        <w:t xml:space="preserve"> of the first year of the framework contract. Renewal does not imply any modification or deferment of existing obligations.</w:t>
      </w:r>
    </w:p>
    <w:p w14:paraId="09DF7F1B" w14:textId="77777777" w:rsidR="0014533B" w:rsidRPr="00113413" w:rsidRDefault="0014533B" w:rsidP="0014533B">
      <w:pPr>
        <w:autoSpaceDE w:val="0"/>
        <w:autoSpaceDN w:val="0"/>
        <w:adjustRightInd w:val="0"/>
        <w:spacing w:after="0"/>
        <w:ind w:left="709"/>
        <w:jc w:val="both"/>
        <w:rPr>
          <w:rFonts w:ascii="Times New Roman" w:hAnsi="Times New Roman"/>
          <w:sz w:val="22"/>
          <w:szCs w:val="22"/>
        </w:rPr>
      </w:pPr>
      <w:r w:rsidRPr="00113413">
        <w:rPr>
          <w:rFonts w:ascii="Times New Roman" w:hAnsi="Times New Roman"/>
          <w:sz w:val="22"/>
          <w:szCs w:val="22"/>
        </w:rPr>
        <w:t xml:space="preserve">Additionally, please note that the Framework contract may be terminated at short notice. See article 36 of the special conditions of the contract). </w:t>
      </w:r>
    </w:p>
    <w:p w14:paraId="5E1BEDD3" w14:textId="77777777" w:rsidR="00213C58" w:rsidRPr="006D4441" w:rsidRDefault="00213C58" w:rsidP="00213C58">
      <w:pPr>
        <w:ind w:left="709" w:hanging="709"/>
        <w:jc w:val="both"/>
        <w:rPr>
          <w:rFonts w:ascii="Times New Roman" w:hAnsi="Times New Roman"/>
          <w:sz w:val="22"/>
          <w:szCs w:val="22"/>
        </w:rPr>
      </w:pPr>
      <w:r w:rsidRPr="00113413">
        <w:rPr>
          <w:rFonts w:ascii="Times New Roman" w:hAnsi="Times New Roman"/>
          <w:sz w:val="22"/>
          <w:szCs w:val="22"/>
        </w:rPr>
        <w:t>1.9</w:t>
      </w:r>
      <w:r w:rsidRPr="00113413">
        <w:rPr>
          <w:rFonts w:ascii="Times New Roman" w:hAnsi="Times New Roman"/>
          <w:sz w:val="22"/>
          <w:szCs w:val="22"/>
        </w:rPr>
        <w:tab/>
        <w:t>The Contractor shall comply strictly with the terms of the Special Conditions and the technical annex II+III.</w:t>
      </w:r>
    </w:p>
    <w:p w14:paraId="707F93C6" w14:textId="77777777" w:rsidR="00213C58" w:rsidRPr="001C7F55" w:rsidRDefault="00213C58" w:rsidP="00213C58">
      <w:pPr>
        <w:ind w:left="709" w:hanging="709"/>
        <w:jc w:val="both"/>
        <w:rPr>
          <w:rFonts w:ascii="Times New Roman" w:hAnsi="Times New Roman"/>
          <w:sz w:val="22"/>
          <w:szCs w:val="22"/>
        </w:rPr>
      </w:pPr>
      <w:r w:rsidRPr="001C7F55">
        <w:rPr>
          <w:rFonts w:ascii="Times New Roman" w:hAnsi="Times New Roman"/>
          <w:sz w:val="22"/>
          <w:szCs w:val="22"/>
        </w:rPr>
        <w:lastRenderedPageBreak/>
        <w:t>1.10      The Contracting Authority is not obliged to conclude any specific contract for supplies subject to this framework contract</w:t>
      </w:r>
      <w:r w:rsidR="005245CE" w:rsidRPr="001C7F55">
        <w:rPr>
          <w:rFonts w:ascii="Times New Roman" w:hAnsi="Times New Roman"/>
          <w:sz w:val="22"/>
          <w:szCs w:val="22"/>
        </w:rPr>
        <w:t>.</w:t>
      </w:r>
    </w:p>
    <w:p w14:paraId="69550C76" w14:textId="77777777" w:rsidR="00213C58" w:rsidRPr="001C7F55" w:rsidRDefault="00213C58" w:rsidP="00213C58">
      <w:pPr>
        <w:spacing w:after="0"/>
        <w:ind w:left="1276" w:hanging="1276"/>
        <w:outlineLvl w:val="0"/>
        <w:rPr>
          <w:rFonts w:ascii="Times New Roman" w:hAnsi="Times New Roman"/>
          <w:b/>
          <w:sz w:val="24"/>
          <w:szCs w:val="24"/>
          <w:lang w:val="en-GB"/>
        </w:rPr>
      </w:pPr>
      <w:r w:rsidRPr="001C7F55">
        <w:rPr>
          <w:rFonts w:ascii="Times New Roman" w:hAnsi="Times New Roman"/>
          <w:b/>
          <w:sz w:val="24"/>
          <w:szCs w:val="24"/>
          <w:lang w:val="en-GB"/>
        </w:rPr>
        <w:t>Article 2</w:t>
      </w:r>
      <w:r w:rsidRPr="001C7F55">
        <w:rPr>
          <w:rFonts w:ascii="Times New Roman" w:hAnsi="Times New Roman"/>
          <w:b/>
          <w:sz w:val="24"/>
          <w:szCs w:val="24"/>
          <w:lang w:val="en-GB"/>
        </w:rPr>
        <w:tab/>
        <w:t>Origin</w:t>
      </w:r>
    </w:p>
    <w:p w14:paraId="7ECBFCAE" w14:textId="77777777" w:rsidR="00213C58" w:rsidRPr="001C7F55" w:rsidRDefault="00213C58" w:rsidP="00213C58">
      <w:pPr>
        <w:jc w:val="both"/>
        <w:rPr>
          <w:rFonts w:ascii="Times New Roman" w:hAnsi="Times New Roman"/>
          <w:lang w:val="en-GB"/>
        </w:rPr>
      </w:pPr>
      <w:r w:rsidRPr="001C7F55">
        <w:rPr>
          <w:rFonts w:ascii="Times New Roman" w:hAnsi="Times New Roman"/>
          <w:sz w:val="22"/>
          <w:lang w:val="en-GB"/>
        </w:rPr>
        <w:t>No rule of origin is applied.</w:t>
      </w:r>
    </w:p>
    <w:p w14:paraId="72A99C0A" w14:textId="77777777" w:rsidR="00213C58" w:rsidRPr="001C7F55" w:rsidRDefault="00213C58" w:rsidP="00213C58">
      <w:pPr>
        <w:spacing w:after="0"/>
        <w:ind w:left="1276" w:hanging="1276"/>
        <w:outlineLvl w:val="0"/>
        <w:rPr>
          <w:rFonts w:ascii="Times New Roman" w:hAnsi="Times New Roman"/>
          <w:b/>
          <w:sz w:val="24"/>
          <w:szCs w:val="24"/>
          <w:lang w:val="en-GB"/>
        </w:rPr>
      </w:pPr>
      <w:r w:rsidRPr="001C7F55">
        <w:rPr>
          <w:rFonts w:ascii="Times New Roman" w:hAnsi="Times New Roman"/>
          <w:b/>
          <w:sz w:val="24"/>
          <w:szCs w:val="24"/>
          <w:lang w:val="en-GB"/>
        </w:rPr>
        <w:t>Article 3</w:t>
      </w:r>
      <w:r w:rsidRPr="001C7F55">
        <w:rPr>
          <w:rFonts w:ascii="Times New Roman" w:hAnsi="Times New Roman"/>
          <w:b/>
          <w:sz w:val="24"/>
          <w:szCs w:val="24"/>
          <w:lang w:val="en-GB"/>
        </w:rPr>
        <w:tab/>
        <w:t>Price</w:t>
      </w:r>
    </w:p>
    <w:p w14:paraId="6FD41D26" w14:textId="77777777" w:rsidR="00213C58" w:rsidRPr="001C7F55" w:rsidRDefault="00213C58" w:rsidP="00213C58">
      <w:pPr>
        <w:ind w:left="709" w:hanging="709"/>
        <w:jc w:val="both"/>
        <w:rPr>
          <w:rFonts w:ascii="Times New Roman" w:hAnsi="Times New Roman"/>
          <w:sz w:val="22"/>
          <w:szCs w:val="22"/>
        </w:rPr>
      </w:pPr>
      <w:r w:rsidRPr="001C7F55">
        <w:rPr>
          <w:rFonts w:ascii="Times New Roman" w:hAnsi="Times New Roman"/>
          <w:sz w:val="22"/>
        </w:rPr>
        <w:t>3.1</w:t>
      </w:r>
      <w:r w:rsidRPr="001C7F55">
        <w:rPr>
          <w:rFonts w:ascii="Times New Roman" w:hAnsi="Times New Roman"/>
          <w:sz w:val="22"/>
        </w:rPr>
        <w:tab/>
      </w:r>
      <w:r w:rsidRPr="001C7F55">
        <w:rPr>
          <w:rFonts w:ascii="Times New Roman" w:hAnsi="Times New Roman"/>
          <w:sz w:val="22"/>
          <w:szCs w:val="22"/>
        </w:rPr>
        <w:t>The price for fuels, i.e. for each litre of diesel and petrol that the Contracting Authority pays to the Contractor is constituted as follows:</w:t>
      </w:r>
    </w:p>
    <w:p w14:paraId="376F1BD6" w14:textId="77777777" w:rsidR="00213C58" w:rsidRPr="001C7F55" w:rsidRDefault="00213C58" w:rsidP="00213C58">
      <w:pPr>
        <w:ind w:left="720"/>
        <w:rPr>
          <w:rFonts w:ascii="Times New Roman" w:hAnsi="Times New Roman"/>
          <w:b/>
          <w:i/>
          <w:sz w:val="22"/>
          <w:szCs w:val="22"/>
        </w:rPr>
      </w:pPr>
      <w:r w:rsidRPr="001C7F55">
        <w:rPr>
          <w:rFonts w:ascii="Times New Roman" w:hAnsi="Times New Roman"/>
          <w:b/>
          <w:sz w:val="22"/>
          <w:szCs w:val="22"/>
        </w:rPr>
        <w:t>The reference price for Fuel is the ex-refinery price defined by the Government of the Republic of North Macedonia</w:t>
      </w:r>
      <w:r w:rsidRPr="001C7F55">
        <w:rPr>
          <w:rFonts w:ascii="Times New Roman" w:hAnsi="Times New Roman"/>
          <w:sz w:val="22"/>
          <w:szCs w:val="22"/>
        </w:rPr>
        <w:t xml:space="preserve"> in dependence to the world-market price of fuel. The same is adjusted every week and published in the </w:t>
      </w:r>
      <w:r w:rsidRPr="001C7F55">
        <w:rPr>
          <w:rFonts w:ascii="Times New Roman" w:hAnsi="Times New Roman"/>
          <w:b/>
          <w:sz w:val="22"/>
          <w:szCs w:val="22"/>
        </w:rPr>
        <w:t>Official Gazette of Republic of North Macedonia</w:t>
      </w:r>
      <w:r w:rsidRPr="001C7F55">
        <w:rPr>
          <w:rFonts w:ascii="Times New Roman" w:hAnsi="Times New Roman"/>
          <w:sz w:val="22"/>
          <w:szCs w:val="22"/>
        </w:rPr>
        <w:t xml:space="preserve">. The prices are given for one (1) litre and are valid for the whole region of Republic of North Macedonia. </w:t>
      </w:r>
    </w:p>
    <w:p w14:paraId="3C8BC346" w14:textId="77777777" w:rsidR="00213C58" w:rsidRPr="001C7F55" w:rsidRDefault="00213C58" w:rsidP="00213C58">
      <w:pPr>
        <w:ind w:left="720"/>
        <w:jc w:val="both"/>
        <w:rPr>
          <w:rFonts w:ascii="Times New Roman" w:hAnsi="Times New Roman"/>
          <w:sz w:val="22"/>
          <w:szCs w:val="22"/>
        </w:rPr>
      </w:pPr>
      <w:r w:rsidRPr="001C7F55">
        <w:rPr>
          <w:rFonts w:ascii="Times New Roman" w:hAnsi="Times New Roman"/>
          <w:sz w:val="22"/>
          <w:szCs w:val="22"/>
        </w:rPr>
        <w:t xml:space="preserve">The </w:t>
      </w:r>
      <w:r w:rsidRPr="001C7F55">
        <w:rPr>
          <w:rFonts w:ascii="Times New Roman" w:hAnsi="Times New Roman"/>
          <w:b/>
          <w:sz w:val="22"/>
          <w:szCs w:val="22"/>
        </w:rPr>
        <w:t>Service element</w:t>
      </w:r>
      <w:r w:rsidRPr="001C7F55">
        <w:rPr>
          <w:rFonts w:ascii="Times New Roman" w:hAnsi="Times New Roman"/>
          <w:sz w:val="22"/>
          <w:szCs w:val="22"/>
        </w:rPr>
        <w:t xml:space="preserve"> of this contract (i.e. which covers inter alia the operational cost for fuel stations, the bulk delivery, bank commission, dues levied during the export-import process, invoicing, profit) is included in the price per liter of fuel. </w:t>
      </w:r>
      <w:r w:rsidRPr="001C7F55">
        <w:rPr>
          <w:rFonts w:ascii="Times New Roman" w:hAnsi="Times New Roman"/>
          <w:b/>
          <w:sz w:val="22"/>
          <w:szCs w:val="22"/>
        </w:rPr>
        <w:t>The cost of providing these services must be included in the price for fuel</w:t>
      </w:r>
      <w:r w:rsidRPr="001C7F55">
        <w:rPr>
          <w:rFonts w:ascii="Times New Roman" w:hAnsi="Times New Roman"/>
          <w:sz w:val="22"/>
          <w:szCs w:val="22"/>
        </w:rPr>
        <w:t xml:space="preserve"> which shall be the sole remuneration owed by the Contracting Authority to the Contractor under the framework contract. The unit prices shall be firm and shall not be subject to revision during the performance of the framework contract.</w:t>
      </w:r>
    </w:p>
    <w:p w14:paraId="58CF28CC" w14:textId="77777777" w:rsidR="00213C58" w:rsidRPr="001C7F55" w:rsidRDefault="00213C58" w:rsidP="00213C58">
      <w:pPr>
        <w:ind w:left="709" w:hanging="709"/>
        <w:jc w:val="both"/>
        <w:rPr>
          <w:rFonts w:ascii="Times New Roman" w:hAnsi="Times New Roman"/>
          <w:sz w:val="22"/>
          <w:szCs w:val="22"/>
        </w:rPr>
      </w:pPr>
      <w:r w:rsidRPr="001C7F55">
        <w:rPr>
          <w:rFonts w:ascii="Times New Roman" w:hAnsi="Times New Roman"/>
          <w:sz w:val="22"/>
          <w:szCs w:val="22"/>
        </w:rPr>
        <w:t>3.2      The price of LPG, oils, lubricants and associated products shall be that shown on the financial offer (specimen in Annex IV).</w:t>
      </w:r>
    </w:p>
    <w:p w14:paraId="1E5D082E" w14:textId="77777777" w:rsidR="00213C58" w:rsidRPr="001C7F55" w:rsidRDefault="00213C58" w:rsidP="00213C58">
      <w:pPr>
        <w:ind w:left="709"/>
        <w:jc w:val="both"/>
        <w:rPr>
          <w:rFonts w:ascii="Times New Roman" w:hAnsi="Times New Roman"/>
          <w:sz w:val="22"/>
          <w:szCs w:val="22"/>
        </w:rPr>
      </w:pPr>
      <w:r w:rsidRPr="001C7F55">
        <w:rPr>
          <w:rFonts w:ascii="Times New Roman" w:hAnsi="Times New Roman"/>
          <w:sz w:val="22"/>
          <w:szCs w:val="22"/>
        </w:rPr>
        <w:t>The prices for LPG, oils, lubricants and associated products shall be the sole remuneration owed by the Contracting Authority to the Contractor under the framework contract. The unit prices shall be firm and shall not be subject to revision for orders placed during the performance of the framework contract.</w:t>
      </w:r>
      <w:r w:rsidRPr="001C7F55">
        <w:rPr>
          <w:rFonts w:ascii="Times New Roman" w:hAnsi="Times New Roman"/>
          <w:sz w:val="22"/>
          <w:szCs w:val="22"/>
        </w:rPr>
        <w:tab/>
      </w:r>
    </w:p>
    <w:p w14:paraId="720FA007" w14:textId="22164E1B" w:rsidR="00213C58" w:rsidRPr="001C7F55" w:rsidRDefault="00213C58" w:rsidP="00213C58">
      <w:pPr>
        <w:ind w:left="709" w:hanging="709"/>
        <w:jc w:val="both"/>
        <w:rPr>
          <w:rFonts w:ascii="Times New Roman" w:hAnsi="Times New Roman"/>
          <w:b/>
          <w:sz w:val="22"/>
        </w:rPr>
      </w:pPr>
      <w:r w:rsidRPr="001C7F55">
        <w:rPr>
          <w:rFonts w:ascii="Times New Roman" w:hAnsi="Times New Roman"/>
          <w:sz w:val="22"/>
          <w:szCs w:val="22"/>
        </w:rPr>
        <w:t>3.3</w:t>
      </w:r>
      <w:r w:rsidRPr="001C7F55">
        <w:rPr>
          <w:rFonts w:ascii="Times New Roman" w:hAnsi="Times New Roman"/>
          <w:sz w:val="22"/>
          <w:szCs w:val="22"/>
        </w:rPr>
        <w:tab/>
        <w:t xml:space="preserve">The sum of all payments for </w:t>
      </w:r>
      <w:r w:rsidRPr="001C7F55">
        <w:rPr>
          <w:rFonts w:ascii="Times New Roman" w:hAnsi="Times New Roman"/>
          <w:b/>
          <w:sz w:val="22"/>
          <w:szCs w:val="22"/>
        </w:rPr>
        <w:t xml:space="preserve">Lot 1 (i.e. supply of fuel for vehicles, central heating and generators, diesel and petrol) shall not exceed the maximum </w:t>
      </w:r>
      <w:r w:rsidR="004A25E7" w:rsidRPr="001C7F55">
        <w:rPr>
          <w:rFonts w:ascii="Times New Roman" w:hAnsi="Times New Roman"/>
          <w:b/>
          <w:sz w:val="22"/>
          <w:szCs w:val="22"/>
        </w:rPr>
        <w:t xml:space="preserve">annual </w:t>
      </w:r>
      <w:r w:rsidRPr="001C7F55">
        <w:rPr>
          <w:rFonts w:ascii="Times New Roman" w:hAnsi="Times New Roman"/>
          <w:b/>
          <w:sz w:val="22"/>
          <w:szCs w:val="22"/>
        </w:rPr>
        <w:t xml:space="preserve">budgetary sum of </w:t>
      </w:r>
      <w:r w:rsidR="00093B4E" w:rsidRPr="001C7F55">
        <w:rPr>
          <w:rFonts w:ascii="Times New Roman" w:hAnsi="Times New Roman"/>
          <w:b/>
          <w:sz w:val="22"/>
          <w:szCs w:val="22"/>
        </w:rPr>
        <w:t>&lt;</w:t>
      </w:r>
      <w:r w:rsidR="001C7F55" w:rsidRPr="001C7F55">
        <w:rPr>
          <w:rFonts w:ascii="Times New Roman" w:hAnsi="Times New Roman"/>
          <w:b/>
          <w:sz w:val="22"/>
          <w:szCs w:val="22"/>
        </w:rPr>
        <w:t>XXXX Euro</w:t>
      </w:r>
      <w:r w:rsidR="00093B4E" w:rsidRPr="001C7F55">
        <w:rPr>
          <w:rFonts w:ascii="Times New Roman" w:hAnsi="Times New Roman"/>
          <w:b/>
          <w:sz w:val="22"/>
          <w:szCs w:val="22"/>
        </w:rPr>
        <w:t>&gt;</w:t>
      </w:r>
      <w:r w:rsidRPr="001C7F55">
        <w:rPr>
          <w:rFonts w:ascii="Times New Roman" w:hAnsi="Times New Roman"/>
          <w:b/>
          <w:sz w:val="22"/>
          <w:szCs w:val="22"/>
        </w:rPr>
        <w:t>.</w:t>
      </w:r>
    </w:p>
    <w:p w14:paraId="5C7B2C25" w14:textId="11E2DA21" w:rsidR="00213C58" w:rsidRPr="00031371" w:rsidRDefault="00213C58" w:rsidP="00213C58">
      <w:pPr>
        <w:ind w:left="709" w:hanging="709"/>
        <w:jc w:val="both"/>
        <w:rPr>
          <w:rFonts w:ascii="Times New Roman" w:hAnsi="Times New Roman"/>
          <w:sz w:val="22"/>
        </w:rPr>
      </w:pPr>
      <w:r w:rsidRPr="001C7F55">
        <w:rPr>
          <w:rFonts w:ascii="Times New Roman" w:hAnsi="Times New Roman"/>
          <w:sz w:val="22"/>
          <w:szCs w:val="22"/>
        </w:rPr>
        <w:tab/>
        <w:t xml:space="preserve">The sum of all payments for </w:t>
      </w:r>
      <w:r w:rsidRPr="001C7F55">
        <w:rPr>
          <w:rFonts w:ascii="Times New Roman" w:hAnsi="Times New Roman"/>
          <w:b/>
          <w:sz w:val="22"/>
          <w:szCs w:val="22"/>
        </w:rPr>
        <w:t xml:space="preserve">Lot 2 (i.e. supply of LPG, oils &amp; lubricants and associated products) shall not exceed the maximum budgetary sum of </w:t>
      </w:r>
      <w:r w:rsidR="00093B4E" w:rsidRPr="001C7F55">
        <w:rPr>
          <w:rFonts w:ascii="Times New Roman" w:hAnsi="Times New Roman"/>
          <w:b/>
          <w:sz w:val="22"/>
          <w:szCs w:val="22"/>
        </w:rPr>
        <w:t>&lt;</w:t>
      </w:r>
      <w:r w:rsidR="001C7F55" w:rsidRPr="001C7F55">
        <w:rPr>
          <w:rFonts w:ascii="Times New Roman" w:hAnsi="Times New Roman"/>
          <w:b/>
          <w:sz w:val="22"/>
          <w:szCs w:val="22"/>
        </w:rPr>
        <w:t>XXXX</w:t>
      </w:r>
      <w:r w:rsidR="00093B4E" w:rsidRPr="001C7F55">
        <w:rPr>
          <w:rFonts w:ascii="Times New Roman" w:hAnsi="Times New Roman"/>
          <w:sz w:val="22"/>
          <w:szCs w:val="22"/>
        </w:rPr>
        <w:t xml:space="preserve"> </w:t>
      </w:r>
      <w:r w:rsidR="00093B4E" w:rsidRPr="001C7F55">
        <w:rPr>
          <w:rFonts w:ascii="Times New Roman" w:hAnsi="Times New Roman"/>
          <w:b/>
          <w:sz w:val="22"/>
          <w:szCs w:val="22"/>
        </w:rPr>
        <w:t>Euro&gt;.</w:t>
      </w:r>
      <w:r w:rsidRPr="001C7F55">
        <w:rPr>
          <w:rFonts w:ascii="Times New Roman" w:hAnsi="Times New Roman"/>
          <w:sz w:val="22"/>
        </w:rPr>
        <w:t xml:space="preserve"> Payments shall be made in accordance with the General and/or Special Conditions (Articles 26 to 28).</w:t>
      </w:r>
    </w:p>
    <w:p w14:paraId="7C596E2A" w14:textId="77777777" w:rsidR="00213C58" w:rsidRPr="006D4441" w:rsidRDefault="00213C58" w:rsidP="00213C58">
      <w:pPr>
        <w:spacing w:after="0"/>
        <w:ind w:left="1276" w:hanging="1276"/>
        <w:outlineLvl w:val="0"/>
        <w:rPr>
          <w:rFonts w:ascii="Times New Roman" w:hAnsi="Times New Roman"/>
          <w:b/>
          <w:sz w:val="24"/>
          <w:szCs w:val="24"/>
          <w:lang w:val="en-GB"/>
        </w:rPr>
      </w:pPr>
      <w:r w:rsidRPr="006D4441">
        <w:rPr>
          <w:rFonts w:ascii="Times New Roman" w:hAnsi="Times New Roman"/>
          <w:b/>
          <w:sz w:val="24"/>
          <w:szCs w:val="24"/>
          <w:lang w:val="en-GB"/>
        </w:rPr>
        <w:t>Article 4</w:t>
      </w:r>
      <w:r w:rsidRPr="006D4441">
        <w:rPr>
          <w:rFonts w:ascii="Times New Roman" w:hAnsi="Times New Roman"/>
          <w:b/>
          <w:sz w:val="24"/>
          <w:szCs w:val="24"/>
          <w:lang w:val="en-GB"/>
        </w:rPr>
        <w:tab/>
        <w:t>Order of precedence of contract documents</w:t>
      </w:r>
    </w:p>
    <w:p w14:paraId="0DE44296" w14:textId="77777777" w:rsidR="00213C58" w:rsidRPr="006D4441" w:rsidRDefault="00213C58" w:rsidP="00213C58">
      <w:pPr>
        <w:jc w:val="both"/>
        <w:rPr>
          <w:rFonts w:ascii="Times New Roman" w:hAnsi="Times New Roman"/>
          <w:sz w:val="22"/>
          <w:lang w:val="en-GB"/>
        </w:rPr>
      </w:pPr>
      <w:r w:rsidRPr="006D4441">
        <w:rPr>
          <w:rFonts w:ascii="Times New Roman" w:hAnsi="Times New Roman"/>
          <w:sz w:val="22"/>
          <w:lang w:val="en-GB"/>
        </w:rPr>
        <w:t>The contract is made up of the following documents, in order of precedence:</w:t>
      </w:r>
    </w:p>
    <w:p w14:paraId="08DB3BC1"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contract agreement;</w:t>
      </w:r>
    </w:p>
    <w:p w14:paraId="5D90049F"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Special Conditions</w:t>
      </w:r>
    </w:p>
    <w:p w14:paraId="790E39B9"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General Conditions (Annex I);</w:t>
      </w:r>
    </w:p>
    <w:p w14:paraId="31C978FA"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Technical Specifications (Annex II [including clarifications before the deadline for submission of tenders and minutes from the information meeting/site visit];</w:t>
      </w:r>
    </w:p>
    <w:p w14:paraId="1932D196"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Technical Offer (Annex III [including clarifications from the tenderer provided during tender evaluation];</w:t>
      </w:r>
    </w:p>
    <w:p w14:paraId="4D9F14E6" w14:textId="77777777" w:rsidR="00213C58" w:rsidRPr="006D4441" w:rsidRDefault="00213C58" w:rsidP="00213C58">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budget breakdown (Annex IV);</w:t>
      </w:r>
    </w:p>
    <w:p w14:paraId="6AF1983D" w14:textId="77777777" w:rsidR="00213C58" w:rsidRPr="006D4441" w:rsidRDefault="00213C58" w:rsidP="00213C58">
      <w:pPr>
        <w:numPr>
          <w:ilvl w:val="0"/>
          <w:numId w:val="13"/>
        </w:numPr>
        <w:tabs>
          <w:tab w:val="clear" w:pos="360"/>
        </w:tabs>
        <w:ind w:left="709" w:hanging="425"/>
        <w:jc w:val="both"/>
        <w:rPr>
          <w:rFonts w:ascii="Times New Roman" w:hAnsi="Times New Roman"/>
          <w:sz w:val="22"/>
          <w:lang w:val="en-GB"/>
        </w:rPr>
      </w:pPr>
      <w:r w:rsidRPr="006D4441">
        <w:rPr>
          <w:rFonts w:ascii="Times New Roman" w:hAnsi="Times New Roman"/>
          <w:sz w:val="22"/>
          <w:lang w:val="en-GB"/>
        </w:rPr>
        <w:t>(specified forms and other relevant documents (Annex V));</w:t>
      </w:r>
    </w:p>
    <w:p w14:paraId="516A5073" w14:textId="77777777" w:rsidR="00213C58" w:rsidRPr="006D4441" w:rsidRDefault="00213C58" w:rsidP="00213C58">
      <w:pPr>
        <w:jc w:val="both"/>
        <w:outlineLvl w:val="0"/>
        <w:rPr>
          <w:rFonts w:ascii="Times New Roman" w:hAnsi="Times New Roman"/>
          <w:sz w:val="22"/>
          <w:lang w:val="en-GB"/>
        </w:rPr>
      </w:pPr>
      <w:r w:rsidRPr="006D4441">
        <w:rPr>
          <w:rFonts w:ascii="Times New Roman" w:hAnsi="Times New Roman"/>
          <w:sz w:val="22"/>
          <w:lang w:val="en-GB"/>
        </w:rPr>
        <w:t xml:space="preserve">The various documents making up the contract shall be deemed to be mutually explanatory; in cases of ambiguity or divergence, they shall prevail in the order in which they appear above. </w:t>
      </w:r>
    </w:p>
    <w:p w14:paraId="769D2204" w14:textId="77777777" w:rsidR="00213C58" w:rsidRPr="006D4441" w:rsidRDefault="00213C58" w:rsidP="00213C58">
      <w:pPr>
        <w:keepNext/>
        <w:jc w:val="both"/>
        <w:rPr>
          <w:rFonts w:ascii="Times New Roman" w:hAnsi="Times New Roman"/>
          <w:sz w:val="22"/>
          <w:lang w:val="en-GB"/>
        </w:rPr>
      </w:pPr>
      <w:r w:rsidRPr="006D4441">
        <w:rPr>
          <w:rFonts w:ascii="Times New Roman" w:hAnsi="Times New Roman"/>
          <w:sz w:val="22"/>
          <w:lang w:val="en-GB"/>
        </w:rPr>
        <w:lastRenderedPageBreak/>
        <w:t>Done in English in four originals, three originals being for the Contracting Authority and one original being for the Contractor.</w:t>
      </w:r>
    </w:p>
    <w:p w14:paraId="052EF648" w14:textId="77777777" w:rsidR="00213C58" w:rsidRPr="006D4441" w:rsidRDefault="00213C58" w:rsidP="00213C58">
      <w:pPr>
        <w:keepNext/>
        <w:spacing w:before="0" w:after="0"/>
        <w:ind w:left="567" w:hanging="567"/>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985"/>
        <w:gridCol w:w="2835"/>
        <w:gridCol w:w="1559"/>
        <w:gridCol w:w="2977"/>
      </w:tblGrid>
      <w:tr w:rsidR="00213C58" w:rsidRPr="006D4441" w14:paraId="21E708E9" w14:textId="77777777" w:rsidTr="00CE50C9">
        <w:trPr>
          <w:trHeight w:val="399"/>
        </w:trPr>
        <w:tc>
          <w:tcPr>
            <w:tcW w:w="4820" w:type="dxa"/>
            <w:gridSpan w:val="2"/>
          </w:tcPr>
          <w:p w14:paraId="75AAE153" w14:textId="77777777" w:rsidR="00213C58" w:rsidRPr="006D4441" w:rsidRDefault="00213C58" w:rsidP="00CE50C9">
            <w:pPr>
              <w:pStyle w:val="BodyText"/>
              <w:keepNext/>
              <w:spacing w:before="0" w:after="0"/>
              <w:ind w:left="567" w:hanging="567"/>
              <w:jc w:val="both"/>
              <w:rPr>
                <w:rFonts w:ascii="Times New Roman" w:hAnsi="Times New Roman"/>
                <w:b/>
                <w:sz w:val="28"/>
                <w:szCs w:val="28"/>
                <w:lang w:val="en-GB"/>
              </w:rPr>
            </w:pPr>
            <w:r w:rsidRPr="006D4441">
              <w:rPr>
                <w:rFonts w:ascii="Times New Roman" w:hAnsi="Times New Roman"/>
                <w:b/>
                <w:sz w:val="28"/>
                <w:szCs w:val="28"/>
                <w:lang w:val="en-GB"/>
              </w:rPr>
              <w:t>For the Contractor</w:t>
            </w:r>
          </w:p>
        </w:tc>
        <w:tc>
          <w:tcPr>
            <w:tcW w:w="4536" w:type="dxa"/>
            <w:gridSpan w:val="2"/>
          </w:tcPr>
          <w:p w14:paraId="37931DB2" w14:textId="77777777" w:rsidR="00213C58" w:rsidRPr="006D4441" w:rsidRDefault="00213C58" w:rsidP="00CE50C9">
            <w:pPr>
              <w:pStyle w:val="BodyText"/>
              <w:keepNext/>
              <w:spacing w:before="0" w:after="0"/>
              <w:ind w:left="567" w:hanging="567"/>
              <w:jc w:val="both"/>
              <w:rPr>
                <w:rFonts w:ascii="Times New Roman" w:hAnsi="Times New Roman"/>
                <w:b/>
                <w:sz w:val="28"/>
                <w:szCs w:val="28"/>
                <w:lang w:val="en-GB"/>
              </w:rPr>
            </w:pPr>
            <w:r w:rsidRPr="006D4441">
              <w:rPr>
                <w:rFonts w:ascii="Times New Roman" w:hAnsi="Times New Roman"/>
                <w:b/>
                <w:sz w:val="28"/>
                <w:szCs w:val="28"/>
                <w:lang w:val="en-GB"/>
              </w:rPr>
              <w:t>For the Contracting Authority</w:t>
            </w:r>
          </w:p>
        </w:tc>
      </w:tr>
      <w:tr w:rsidR="00213C58" w:rsidRPr="006D4441" w14:paraId="585A5E58" w14:textId="77777777" w:rsidTr="00CE50C9">
        <w:trPr>
          <w:cantSplit/>
          <w:trHeight w:val="555"/>
        </w:trPr>
        <w:tc>
          <w:tcPr>
            <w:tcW w:w="1985" w:type="dxa"/>
          </w:tcPr>
          <w:p w14:paraId="374DA4EB"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38BC8FC8"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Name:</w:t>
            </w:r>
          </w:p>
        </w:tc>
        <w:tc>
          <w:tcPr>
            <w:tcW w:w="2835" w:type="dxa"/>
          </w:tcPr>
          <w:p w14:paraId="34E4BF47"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tc>
        <w:tc>
          <w:tcPr>
            <w:tcW w:w="1559" w:type="dxa"/>
          </w:tcPr>
          <w:p w14:paraId="468AD58B"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572F0BAA"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Name:</w:t>
            </w:r>
          </w:p>
        </w:tc>
        <w:tc>
          <w:tcPr>
            <w:tcW w:w="2977" w:type="dxa"/>
          </w:tcPr>
          <w:p w14:paraId="42DF4E40"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0BC9D0C2" w14:textId="77777777" w:rsidR="00213C58" w:rsidRPr="006D4441" w:rsidRDefault="00213C58" w:rsidP="00CE50C9">
            <w:pPr>
              <w:pStyle w:val="BodyText"/>
              <w:spacing w:before="0" w:after="0"/>
              <w:ind w:left="567" w:hanging="567"/>
              <w:jc w:val="both"/>
              <w:rPr>
                <w:rFonts w:ascii="Times New Roman" w:hAnsi="Times New Roman"/>
                <w:sz w:val="22"/>
                <w:lang w:val="en-GB"/>
              </w:rPr>
            </w:pPr>
            <w:r w:rsidRPr="00207DCD">
              <w:rPr>
                <w:rFonts w:ascii="Times New Roman" w:hAnsi="Times New Roman"/>
                <w:sz w:val="22"/>
                <w:lang w:val="en-GB"/>
              </w:rPr>
              <w:t>Cezary Luba</w:t>
            </w:r>
          </w:p>
        </w:tc>
      </w:tr>
      <w:tr w:rsidR="00213C58" w:rsidRPr="006D4441" w14:paraId="7022AF26" w14:textId="77777777" w:rsidTr="00CE50C9">
        <w:trPr>
          <w:cantSplit/>
          <w:trHeight w:val="577"/>
        </w:trPr>
        <w:tc>
          <w:tcPr>
            <w:tcW w:w="1985" w:type="dxa"/>
          </w:tcPr>
          <w:p w14:paraId="1DE234D5"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0A118136"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5C96A013"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Title:</w:t>
            </w:r>
          </w:p>
        </w:tc>
        <w:tc>
          <w:tcPr>
            <w:tcW w:w="2835" w:type="dxa"/>
          </w:tcPr>
          <w:p w14:paraId="1987E03B"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tc>
        <w:tc>
          <w:tcPr>
            <w:tcW w:w="1559" w:type="dxa"/>
          </w:tcPr>
          <w:p w14:paraId="0CB1FD6C"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2353BE60"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p>
          <w:p w14:paraId="5EBB2DCF" w14:textId="77777777" w:rsidR="00213C58" w:rsidRPr="006D4441" w:rsidRDefault="00213C58" w:rsidP="00CE50C9">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Title:</w:t>
            </w:r>
          </w:p>
        </w:tc>
        <w:tc>
          <w:tcPr>
            <w:tcW w:w="2977" w:type="dxa"/>
          </w:tcPr>
          <w:p w14:paraId="4DD93C3C"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21E8A211"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749E189A" w14:textId="77777777" w:rsidR="00213C58" w:rsidRPr="006D4441" w:rsidRDefault="00213C58" w:rsidP="00CE50C9">
            <w:pPr>
              <w:pStyle w:val="BodyText"/>
              <w:spacing w:before="0" w:after="0"/>
              <w:ind w:left="567" w:hanging="567"/>
              <w:jc w:val="both"/>
              <w:rPr>
                <w:rFonts w:ascii="Times New Roman" w:hAnsi="Times New Roman"/>
                <w:sz w:val="22"/>
                <w:lang w:val="en-GB"/>
              </w:rPr>
            </w:pPr>
            <w:r>
              <w:rPr>
                <w:rFonts w:ascii="Times New Roman" w:hAnsi="Times New Roman"/>
                <w:sz w:val="22"/>
                <w:lang w:val="en-GB"/>
              </w:rPr>
              <w:t xml:space="preserve">Acting </w:t>
            </w:r>
            <w:r w:rsidRPr="006D4441">
              <w:rPr>
                <w:rFonts w:ascii="Times New Roman" w:hAnsi="Times New Roman"/>
                <w:sz w:val="22"/>
                <w:lang w:val="en-GB"/>
              </w:rPr>
              <w:t>Head of EULEX Kosovo</w:t>
            </w:r>
          </w:p>
        </w:tc>
      </w:tr>
      <w:tr w:rsidR="00213C58" w:rsidRPr="006D4441" w14:paraId="49B9273B" w14:textId="77777777" w:rsidTr="00CE50C9">
        <w:trPr>
          <w:cantSplit/>
          <w:trHeight w:val="878"/>
        </w:trPr>
        <w:tc>
          <w:tcPr>
            <w:tcW w:w="1985" w:type="dxa"/>
          </w:tcPr>
          <w:p w14:paraId="7DA63186"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6BC6D119"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455089D1" w14:textId="77777777" w:rsidR="00213C58" w:rsidRPr="006D4441" w:rsidRDefault="00213C58" w:rsidP="00CE50C9">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Signature:</w:t>
            </w:r>
          </w:p>
        </w:tc>
        <w:tc>
          <w:tcPr>
            <w:tcW w:w="2835" w:type="dxa"/>
          </w:tcPr>
          <w:p w14:paraId="3DC3F9C2" w14:textId="77777777" w:rsidR="00213C58" w:rsidRPr="006D4441" w:rsidRDefault="00213C58" w:rsidP="00CE50C9">
            <w:pPr>
              <w:pStyle w:val="BodyText"/>
              <w:spacing w:before="0" w:after="0"/>
              <w:ind w:left="567" w:hanging="567"/>
              <w:jc w:val="both"/>
              <w:rPr>
                <w:rFonts w:ascii="Times New Roman" w:hAnsi="Times New Roman"/>
                <w:sz w:val="22"/>
                <w:lang w:val="en-GB"/>
              </w:rPr>
            </w:pPr>
          </w:p>
        </w:tc>
        <w:tc>
          <w:tcPr>
            <w:tcW w:w="1559" w:type="dxa"/>
          </w:tcPr>
          <w:p w14:paraId="2251515C"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24AAEDA5"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4C6BA7C3" w14:textId="77777777" w:rsidR="00213C58" w:rsidRPr="006D4441" w:rsidRDefault="00213C58" w:rsidP="00CE50C9">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Signature:</w:t>
            </w:r>
          </w:p>
        </w:tc>
        <w:tc>
          <w:tcPr>
            <w:tcW w:w="2977" w:type="dxa"/>
          </w:tcPr>
          <w:p w14:paraId="590FAEFE" w14:textId="77777777" w:rsidR="00213C58" w:rsidRPr="006D4441" w:rsidRDefault="00213C58" w:rsidP="00CE50C9">
            <w:pPr>
              <w:pStyle w:val="BodyText"/>
              <w:spacing w:before="0" w:after="0"/>
              <w:ind w:left="567" w:hanging="567"/>
              <w:jc w:val="both"/>
              <w:rPr>
                <w:rFonts w:ascii="Times New Roman" w:hAnsi="Times New Roman"/>
                <w:sz w:val="22"/>
                <w:lang w:val="en-GB"/>
              </w:rPr>
            </w:pPr>
          </w:p>
        </w:tc>
      </w:tr>
      <w:tr w:rsidR="00213C58" w:rsidRPr="006D4441" w14:paraId="71E6C242" w14:textId="77777777" w:rsidTr="00CE50C9">
        <w:trPr>
          <w:cantSplit/>
          <w:trHeight w:val="428"/>
        </w:trPr>
        <w:tc>
          <w:tcPr>
            <w:tcW w:w="1985" w:type="dxa"/>
          </w:tcPr>
          <w:p w14:paraId="5F22DDEB"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57A87841" w14:textId="77777777" w:rsidR="00213C58" w:rsidRPr="006D4441" w:rsidRDefault="00213C58" w:rsidP="00CE50C9">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Date:</w:t>
            </w:r>
          </w:p>
        </w:tc>
        <w:tc>
          <w:tcPr>
            <w:tcW w:w="2835" w:type="dxa"/>
          </w:tcPr>
          <w:p w14:paraId="751A476D" w14:textId="77777777" w:rsidR="00213C58" w:rsidRPr="006D4441" w:rsidRDefault="00213C58" w:rsidP="00CE50C9">
            <w:pPr>
              <w:pStyle w:val="BodyText"/>
              <w:spacing w:before="0" w:after="0"/>
              <w:ind w:left="567" w:hanging="567"/>
              <w:jc w:val="both"/>
              <w:rPr>
                <w:rFonts w:ascii="Times New Roman" w:hAnsi="Times New Roman"/>
                <w:sz w:val="22"/>
                <w:lang w:val="en-GB"/>
              </w:rPr>
            </w:pPr>
          </w:p>
        </w:tc>
        <w:tc>
          <w:tcPr>
            <w:tcW w:w="1559" w:type="dxa"/>
          </w:tcPr>
          <w:p w14:paraId="0C331D6F" w14:textId="77777777" w:rsidR="00213C58" w:rsidRPr="006D4441" w:rsidRDefault="00213C58" w:rsidP="00CE50C9">
            <w:pPr>
              <w:pStyle w:val="BodyText"/>
              <w:spacing w:before="0" w:after="0"/>
              <w:ind w:left="567" w:hanging="567"/>
              <w:jc w:val="both"/>
              <w:rPr>
                <w:rFonts w:ascii="Times New Roman" w:hAnsi="Times New Roman"/>
                <w:sz w:val="22"/>
                <w:lang w:val="en-GB"/>
              </w:rPr>
            </w:pPr>
          </w:p>
          <w:p w14:paraId="1FFCD01E" w14:textId="77777777" w:rsidR="00213C58" w:rsidRPr="006D4441" w:rsidRDefault="00213C58" w:rsidP="00CE50C9">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Date:</w:t>
            </w:r>
          </w:p>
        </w:tc>
        <w:tc>
          <w:tcPr>
            <w:tcW w:w="2977" w:type="dxa"/>
          </w:tcPr>
          <w:p w14:paraId="40C8C97E" w14:textId="77777777" w:rsidR="00213C58" w:rsidRPr="006D4441" w:rsidRDefault="00213C58" w:rsidP="00CE50C9">
            <w:pPr>
              <w:pStyle w:val="BodyText"/>
              <w:spacing w:before="0" w:after="0"/>
              <w:ind w:left="567" w:hanging="567"/>
              <w:jc w:val="both"/>
              <w:rPr>
                <w:rFonts w:ascii="Times New Roman" w:hAnsi="Times New Roman"/>
                <w:sz w:val="22"/>
                <w:lang w:val="en-GB"/>
              </w:rPr>
            </w:pPr>
          </w:p>
        </w:tc>
      </w:tr>
    </w:tbl>
    <w:p w14:paraId="3CB755DD" w14:textId="77777777" w:rsidR="00213C58" w:rsidRPr="006D4441" w:rsidRDefault="00213C58" w:rsidP="00213C58">
      <w:pPr>
        <w:pStyle w:val="BodyText2"/>
        <w:tabs>
          <w:tab w:val="clear" w:pos="567"/>
        </w:tabs>
        <w:spacing w:before="120" w:after="120"/>
        <w:ind w:left="567"/>
        <w:rPr>
          <w:sz w:val="22"/>
          <w:szCs w:val="22"/>
        </w:rPr>
      </w:pPr>
    </w:p>
    <w:p w14:paraId="6065CABC"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C1F8B21"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1293BFE"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45EF524B"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0934EAFB"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4E274998"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43F1EB7"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148A2BCC"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13BEF85F"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04AFE06"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77FFF7C7"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1D19810"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50C36093"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725CBB2B"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6A8563AB"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1A4D8B7D"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2BECF142"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BF04951" w14:textId="77777777" w:rsidR="00213C58"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0C398830"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162A5229"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709EB5A0"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13AAA6F3"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14D37A71"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100D0371"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5E49B6FA" w14:textId="77777777" w:rsidR="00D95C1A" w:rsidRDefault="00D95C1A" w:rsidP="00213C58">
      <w:pPr>
        <w:tabs>
          <w:tab w:val="left" w:pos="142"/>
          <w:tab w:val="left" w:pos="709"/>
          <w:tab w:val="left" w:pos="851"/>
          <w:tab w:val="left" w:pos="1134"/>
          <w:tab w:val="left" w:pos="1418"/>
        </w:tabs>
        <w:rPr>
          <w:rFonts w:ascii="Times New Roman" w:hAnsi="Times New Roman"/>
          <w:b/>
          <w:sz w:val="22"/>
          <w:szCs w:val="22"/>
          <w:lang w:val="en-GB"/>
        </w:rPr>
      </w:pPr>
    </w:p>
    <w:p w14:paraId="4CFD861D"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pPr>
    </w:p>
    <w:p w14:paraId="350ED297" w14:textId="77777777" w:rsidR="00213C58" w:rsidRPr="006D4441" w:rsidRDefault="00213C58" w:rsidP="00213C58">
      <w:pPr>
        <w:pStyle w:val="Heading1"/>
        <w:keepNext w:val="0"/>
        <w:numPr>
          <w:ilvl w:val="0"/>
          <w:numId w:val="0"/>
        </w:numPr>
        <w:jc w:val="center"/>
        <w:rPr>
          <w:rFonts w:ascii="Times New Roman" w:hAnsi="Times New Roman"/>
          <w:i/>
          <w:sz w:val="28"/>
          <w:szCs w:val="28"/>
          <w:lang w:val="en-GB"/>
        </w:rPr>
      </w:pPr>
      <w:bookmarkStart w:id="39" w:name="_Toc42488096"/>
      <w:r w:rsidRPr="006D4441">
        <w:rPr>
          <w:rFonts w:ascii="Times New Roman" w:hAnsi="Times New Roman"/>
          <w:i/>
          <w:sz w:val="28"/>
          <w:szCs w:val="28"/>
          <w:lang w:val="en-GB"/>
        </w:rPr>
        <w:lastRenderedPageBreak/>
        <w:t>SPECIAL CONDITIONS</w:t>
      </w:r>
      <w:bookmarkEnd w:id="39"/>
    </w:p>
    <w:p w14:paraId="14B1AC59" w14:textId="77777777" w:rsidR="00213C58" w:rsidRPr="006D4441" w:rsidRDefault="00213C58" w:rsidP="00213C58">
      <w:pPr>
        <w:spacing w:before="240"/>
        <w:ind w:left="567" w:hanging="567"/>
        <w:outlineLvl w:val="0"/>
        <w:rPr>
          <w:rFonts w:ascii="Times New Roman" w:hAnsi="Times New Roman"/>
          <w:b/>
          <w:sz w:val="28"/>
          <w:szCs w:val="28"/>
          <w:lang w:val="en-GB"/>
        </w:rPr>
      </w:pPr>
      <w:r w:rsidRPr="006D4441">
        <w:rPr>
          <w:rFonts w:ascii="Times New Roman" w:hAnsi="Times New Roman"/>
          <w:b/>
          <w:sz w:val="28"/>
          <w:szCs w:val="28"/>
        </w:rPr>
        <w:t>CONTENTS</w:t>
      </w:r>
    </w:p>
    <w:p w14:paraId="7F2D7C5D" w14:textId="77777777" w:rsidR="00213C58" w:rsidRPr="006D4441" w:rsidRDefault="00213C58" w:rsidP="00213C58">
      <w:pPr>
        <w:jc w:val="both"/>
        <w:rPr>
          <w:rFonts w:ascii="Times New Roman" w:hAnsi="Times New Roman"/>
          <w:sz w:val="22"/>
          <w:szCs w:val="22"/>
        </w:rPr>
      </w:pPr>
      <w:r w:rsidRPr="003D6B6C">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r w:rsidRPr="006D4441">
        <w:rPr>
          <w:rFonts w:ascii="Times New Roman" w:hAnsi="Times New Roman"/>
          <w:sz w:val="22"/>
          <w:szCs w:val="22"/>
        </w:rPr>
        <w:t>.</w:t>
      </w:r>
    </w:p>
    <w:p w14:paraId="0F08F82B" w14:textId="77777777" w:rsidR="00213C58" w:rsidRPr="006D4441" w:rsidRDefault="00213C58" w:rsidP="00213C58">
      <w:pPr>
        <w:spacing w:before="240"/>
        <w:ind w:left="1134" w:hanging="1134"/>
        <w:jc w:val="both"/>
        <w:rPr>
          <w:rFonts w:ascii="Times New Roman" w:hAnsi="Times New Roman"/>
          <w:b/>
          <w:sz w:val="24"/>
          <w:szCs w:val="24"/>
          <w:lang w:val="en-GB"/>
        </w:rPr>
      </w:pPr>
      <w:bookmarkStart w:id="40" w:name="_Toc124934896"/>
      <w:r w:rsidRPr="006D4441">
        <w:rPr>
          <w:rFonts w:ascii="Times New Roman" w:hAnsi="Times New Roman"/>
          <w:b/>
          <w:sz w:val="24"/>
          <w:szCs w:val="24"/>
        </w:rPr>
        <w:t>Article 2</w:t>
      </w:r>
      <w:r w:rsidRPr="006D4441">
        <w:rPr>
          <w:rFonts w:ascii="Times New Roman" w:hAnsi="Times New Roman"/>
          <w:b/>
          <w:sz w:val="24"/>
          <w:szCs w:val="24"/>
        </w:rPr>
        <w:tab/>
        <w:t>L</w:t>
      </w:r>
      <w:bookmarkEnd w:id="40"/>
      <w:r w:rsidRPr="006D4441">
        <w:rPr>
          <w:rFonts w:ascii="Times New Roman" w:hAnsi="Times New Roman"/>
          <w:b/>
          <w:sz w:val="24"/>
          <w:szCs w:val="24"/>
        </w:rPr>
        <w:t>anguage of the Contract</w:t>
      </w:r>
    </w:p>
    <w:p w14:paraId="6625512D" w14:textId="77777777" w:rsidR="00213C58" w:rsidRPr="006D4441" w:rsidRDefault="00213C58" w:rsidP="00213C58">
      <w:pPr>
        <w:ind w:left="1134" w:hanging="567"/>
        <w:rPr>
          <w:rFonts w:ascii="Times New Roman" w:hAnsi="Times New Roman"/>
          <w:sz w:val="22"/>
          <w:szCs w:val="22"/>
        </w:rPr>
      </w:pPr>
      <w:r w:rsidRPr="006D4441">
        <w:rPr>
          <w:rFonts w:ascii="Times New Roman" w:hAnsi="Times New Roman"/>
          <w:sz w:val="22"/>
          <w:szCs w:val="22"/>
        </w:rPr>
        <w:t>2.1</w:t>
      </w:r>
      <w:r w:rsidRPr="006D4441">
        <w:rPr>
          <w:rFonts w:ascii="Times New Roman" w:hAnsi="Times New Roman"/>
          <w:sz w:val="22"/>
          <w:szCs w:val="22"/>
        </w:rPr>
        <w:tab/>
        <w:t>The language used shall be English.</w:t>
      </w:r>
    </w:p>
    <w:p w14:paraId="40A81718" w14:textId="77777777" w:rsidR="00213C58" w:rsidRPr="006D4441" w:rsidRDefault="00213C58" w:rsidP="00213C58">
      <w:pPr>
        <w:spacing w:before="240"/>
        <w:ind w:left="1134" w:hanging="1134"/>
        <w:jc w:val="both"/>
        <w:rPr>
          <w:rFonts w:ascii="Times New Roman" w:hAnsi="Times New Roman"/>
          <w:b/>
          <w:sz w:val="24"/>
          <w:szCs w:val="24"/>
        </w:rPr>
      </w:pPr>
      <w:bookmarkStart w:id="41" w:name="_Toc124934897"/>
      <w:r w:rsidRPr="006D4441">
        <w:rPr>
          <w:rFonts w:ascii="Times New Roman" w:hAnsi="Times New Roman"/>
          <w:b/>
          <w:sz w:val="24"/>
          <w:szCs w:val="24"/>
        </w:rPr>
        <w:t>Article 4</w:t>
      </w:r>
      <w:r w:rsidRPr="006D4441">
        <w:rPr>
          <w:rFonts w:ascii="Times New Roman" w:hAnsi="Times New Roman"/>
          <w:b/>
          <w:sz w:val="24"/>
          <w:szCs w:val="24"/>
        </w:rPr>
        <w:tab/>
        <w:t>Communications</w:t>
      </w:r>
      <w:bookmarkEnd w:id="41"/>
    </w:p>
    <w:p w14:paraId="0B8AD534" w14:textId="77777777" w:rsidR="00213C58" w:rsidRPr="006D4441" w:rsidRDefault="00213C58" w:rsidP="00213C58">
      <w:pPr>
        <w:ind w:left="1134" w:hanging="567"/>
        <w:jc w:val="both"/>
        <w:rPr>
          <w:rFonts w:ascii="Times New Roman" w:hAnsi="Times New Roman"/>
          <w:sz w:val="22"/>
          <w:highlight w:val="lightGray"/>
          <w:lang w:val="en-GB"/>
        </w:rPr>
      </w:pPr>
      <w:r w:rsidRPr="006D4441">
        <w:rPr>
          <w:rFonts w:ascii="Times New Roman" w:hAnsi="Times New Roman"/>
          <w:sz w:val="22"/>
          <w:szCs w:val="22"/>
        </w:rPr>
        <w:t>4.1</w:t>
      </w:r>
      <w:r w:rsidRPr="006D4441">
        <w:rPr>
          <w:rFonts w:ascii="Times New Roman" w:hAnsi="Times New Roman"/>
          <w:sz w:val="22"/>
          <w:szCs w:val="22"/>
        </w:rPr>
        <w:tab/>
      </w:r>
      <w:r w:rsidRPr="006D4441">
        <w:rPr>
          <w:rFonts w:ascii="Times New Roman" w:hAnsi="Times New Roman"/>
          <w:sz w:val="22"/>
          <w:lang w:val="en-GB"/>
        </w:rPr>
        <w:t xml:space="preserve">Any </w:t>
      </w:r>
      <w:r w:rsidRPr="006D4441">
        <w:rPr>
          <w:rFonts w:ascii="Times New Roman" w:hAnsi="Times New Roman"/>
          <w:sz w:val="22"/>
          <w:szCs w:val="22"/>
        </w:rPr>
        <w:t>written</w:t>
      </w:r>
      <w:r w:rsidRPr="006D4441">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14:paraId="6821EB6D" w14:textId="77777777" w:rsidR="00213C58" w:rsidRPr="006D4441" w:rsidRDefault="00213C58" w:rsidP="00213C58">
      <w:pPr>
        <w:ind w:left="1265" w:firstLine="11"/>
        <w:jc w:val="both"/>
        <w:rPr>
          <w:rFonts w:ascii="Times New Roman" w:hAnsi="Times New Roman"/>
          <w:sz w:val="22"/>
          <w:szCs w:val="22"/>
          <w:u w:val="single"/>
        </w:rPr>
      </w:pPr>
      <w:r w:rsidRPr="006D4441">
        <w:rPr>
          <w:rFonts w:ascii="Times New Roman" w:hAnsi="Times New Roman"/>
          <w:sz w:val="22"/>
          <w:szCs w:val="22"/>
          <w:u w:val="single"/>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213C58" w:rsidRPr="006D4441" w14:paraId="5AC7AEAA" w14:textId="77777777" w:rsidTr="00CE50C9">
        <w:tc>
          <w:tcPr>
            <w:tcW w:w="2126" w:type="dxa"/>
            <w:shd w:val="pct10" w:color="auto" w:fill="FFFFFF"/>
          </w:tcPr>
          <w:p w14:paraId="7851B5FF"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Name:</w:t>
            </w:r>
          </w:p>
        </w:tc>
        <w:tc>
          <w:tcPr>
            <w:tcW w:w="4994" w:type="dxa"/>
          </w:tcPr>
          <w:p w14:paraId="71BFEC13" w14:textId="77777777" w:rsidR="00213C58" w:rsidRPr="006D4441" w:rsidRDefault="00213C58" w:rsidP="00CE50C9">
            <w:pPr>
              <w:spacing w:before="40" w:after="40"/>
              <w:rPr>
                <w:rFonts w:ascii="Times New Roman" w:hAnsi="Times New Roman"/>
                <w:sz w:val="22"/>
                <w:szCs w:val="22"/>
              </w:rPr>
            </w:pPr>
            <w:r w:rsidRPr="006D4441">
              <w:rPr>
                <w:rFonts w:ascii="Times New Roman" w:hAnsi="Times New Roman"/>
                <w:sz w:val="22"/>
                <w:szCs w:val="22"/>
              </w:rPr>
              <w:t>European Union Rule of Law Mission in</w:t>
            </w:r>
            <w:r w:rsidRPr="006D4441">
              <w:rPr>
                <w:rFonts w:ascii="Times New Roman" w:hAnsi="Times New Roman"/>
                <w:b/>
                <w:bCs/>
                <w:caps/>
                <w:sz w:val="22"/>
                <w:szCs w:val="22"/>
              </w:rPr>
              <w:t xml:space="preserve"> </w:t>
            </w:r>
            <w:r w:rsidRPr="006D4441">
              <w:rPr>
                <w:rFonts w:ascii="Times New Roman" w:hAnsi="Times New Roman"/>
                <w:sz w:val="22"/>
                <w:szCs w:val="22"/>
              </w:rPr>
              <w:t>Kosovo</w:t>
            </w:r>
          </w:p>
          <w:p w14:paraId="6AD0793B" w14:textId="377D98E2" w:rsidR="00213C58" w:rsidRPr="006D4441" w:rsidRDefault="00213C58" w:rsidP="001C7F55">
            <w:pPr>
              <w:spacing w:before="40" w:after="40"/>
              <w:rPr>
                <w:rFonts w:ascii="Times New Roman" w:hAnsi="Times New Roman"/>
                <w:sz w:val="22"/>
                <w:szCs w:val="22"/>
              </w:rPr>
            </w:pPr>
            <w:r w:rsidRPr="006D4441">
              <w:rPr>
                <w:rFonts w:ascii="Times New Roman" w:hAnsi="Times New Roman"/>
                <w:sz w:val="22"/>
                <w:szCs w:val="22"/>
              </w:rPr>
              <w:t xml:space="preserve">Attn: </w:t>
            </w:r>
            <w:r w:rsidR="001C7F55" w:rsidRPr="001C7F55">
              <w:rPr>
                <w:rFonts w:ascii="Times New Roman" w:hAnsi="Times New Roman"/>
                <w:sz w:val="22"/>
                <w:szCs w:val="22"/>
                <w:highlight w:val="yellow"/>
              </w:rPr>
              <w:t>XXXXX</w:t>
            </w:r>
          </w:p>
        </w:tc>
      </w:tr>
      <w:tr w:rsidR="00213C58" w:rsidRPr="006D4441" w14:paraId="24361D9D" w14:textId="77777777" w:rsidTr="00CE50C9">
        <w:tc>
          <w:tcPr>
            <w:tcW w:w="2126" w:type="dxa"/>
            <w:shd w:val="pct10" w:color="auto" w:fill="FFFFFF"/>
          </w:tcPr>
          <w:p w14:paraId="39848EB1"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Address:</w:t>
            </w:r>
          </w:p>
        </w:tc>
        <w:tc>
          <w:tcPr>
            <w:tcW w:w="4994" w:type="dxa"/>
          </w:tcPr>
          <w:p w14:paraId="2D62FB76" w14:textId="77777777" w:rsidR="00213C58" w:rsidRPr="006D4441" w:rsidRDefault="00213C58" w:rsidP="00CE50C9">
            <w:pPr>
              <w:spacing w:before="0" w:after="0"/>
              <w:jc w:val="center"/>
              <w:rPr>
                <w:rFonts w:ascii="Times New Roman" w:hAnsi="Times New Roman"/>
                <w:sz w:val="22"/>
                <w:szCs w:val="22"/>
              </w:rPr>
            </w:pPr>
            <w:r w:rsidRPr="006D4441">
              <w:rPr>
                <w:rFonts w:ascii="Times New Roman" w:hAnsi="Times New Roman"/>
                <w:sz w:val="22"/>
                <w:szCs w:val="22"/>
              </w:rPr>
              <w:t>European Union Rule of Law Mission in</w:t>
            </w:r>
            <w:r w:rsidRPr="006D4441">
              <w:rPr>
                <w:rFonts w:ascii="Times New Roman" w:hAnsi="Times New Roman"/>
                <w:b/>
                <w:bCs/>
                <w:caps/>
                <w:sz w:val="22"/>
                <w:szCs w:val="22"/>
              </w:rPr>
              <w:t xml:space="preserve"> </w:t>
            </w:r>
            <w:r w:rsidRPr="006D4441">
              <w:rPr>
                <w:rFonts w:ascii="Times New Roman" w:hAnsi="Times New Roman"/>
                <w:sz w:val="22"/>
                <w:szCs w:val="22"/>
              </w:rPr>
              <w:t>Kosovo</w:t>
            </w:r>
          </w:p>
          <w:p w14:paraId="4955AB91" w14:textId="77777777" w:rsidR="00213C58" w:rsidRPr="006D4441" w:rsidRDefault="004A25E7" w:rsidP="00CE50C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Geanino Popovici</w:t>
            </w:r>
          </w:p>
          <w:p w14:paraId="76A3C160" w14:textId="77777777" w:rsidR="00213C58" w:rsidRPr="006D4441" w:rsidRDefault="00213C58" w:rsidP="00CE50C9">
            <w:pPr>
              <w:spacing w:before="0" w:after="0"/>
              <w:jc w:val="center"/>
              <w:rPr>
                <w:rFonts w:ascii="Times New Roman" w:hAnsi="Times New Roman"/>
                <w:bCs/>
                <w:sz w:val="22"/>
                <w:szCs w:val="22"/>
              </w:rPr>
            </w:pPr>
            <w:r w:rsidRPr="006D4441">
              <w:rPr>
                <w:rFonts w:ascii="Times New Roman" w:hAnsi="Times New Roman"/>
                <w:bCs/>
                <w:sz w:val="22"/>
                <w:szCs w:val="22"/>
              </w:rPr>
              <w:t>Ndërtesa Farmed</w:t>
            </w:r>
          </w:p>
          <w:p w14:paraId="033E68B4" w14:textId="77777777" w:rsidR="00213C58" w:rsidRPr="006D4441" w:rsidRDefault="00213C58" w:rsidP="00CE50C9">
            <w:pPr>
              <w:spacing w:before="0" w:after="0"/>
              <w:jc w:val="center"/>
              <w:rPr>
                <w:rFonts w:ascii="Times New Roman" w:hAnsi="Times New Roman"/>
                <w:bCs/>
                <w:sz w:val="22"/>
                <w:szCs w:val="22"/>
              </w:rPr>
            </w:pPr>
            <w:r w:rsidRPr="006D4441">
              <w:rPr>
                <w:rFonts w:ascii="Times New Roman" w:hAnsi="Times New Roman"/>
                <w:bCs/>
                <w:sz w:val="22"/>
                <w:szCs w:val="22"/>
              </w:rPr>
              <w:t>“Muharrem Fejza” p.n.</w:t>
            </w:r>
          </w:p>
          <w:p w14:paraId="0C43795E" w14:textId="77777777" w:rsidR="00213C58" w:rsidRPr="006D4441" w:rsidRDefault="00213C58" w:rsidP="00CE50C9">
            <w:pPr>
              <w:spacing w:before="0" w:after="0"/>
              <w:jc w:val="center"/>
              <w:rPr>
                <w:rFonts w:ascii="Times New Roman" w:hAnsi="Times New Roman"/>
                <w:bCs/>
                <w:sz w:val="22"/>
                <w:szCs w:val="22"/>
              </w:rPr>
            </w:pPr>
            <w:r w:rsidRPr="006D4441">
              <w:rPr>
                <w:rFonts w:ascii="Times New Roman" w:hAnsi="Times New Roman"/>
                <w:bCs/>
                <w:sz w:val="22"/>
                <w:szCs w:val="22"/>
              </w:rPr>
              <w:t>Lagja e Spitalit</w:t>
            </w:r>
          </w:p>
          <w:p w14:paraId="1393B291" w14:textId="77777777" w:rsidR="00213C58" w:rsidRPr="006D4441" w:rsidRDefault="00213C58" w:rsidP="00CE50C9">
            <w:pPr>
              <w:spacing w:before="0" w:after="0"/>
              <w:jc w:val="center"/>
              <w:rPr>
                <w:rFonts w:ascii="Times New Roman" w:hAnsi="Times New Roman"/>
                <w:sz w:val="22"/>
                <w:szCs w:val="22"/>
              </w:rPr>
            </w:pPr>
            <w:r w:rsidRPr="006D4441">
              <w:rPr>
                <w:rFonts w:ascii="Times New Roman" w:hAnsi="Times New Roman"/>
                <w:bCs/>
                <w:sz w:val="22"/>
                <w:szCs w:val="22"/>
              </w:rPr>
              <w:t>10000 Pristina, Kosovo</w:t>
            </w:r>
          </w:p>
        </w:tc>
      </w:tr>
      <w:tr w:rsidR="00213C58" w:rsidRPr="006D4441" w14:paraId="38614E6A" w14:textId="77777777" w:rsidTr="00CE50C9">
        <w:tc>
          <w:tcPr>
            <w:tcW w:w="2126" w:type="dxa"/>
            <w:shd w:val="pct10" w:color="auto" w:fill="FFFFFF"/>
          </w:tcPr>
          <w:p w14:paraId="4B1ADC6D"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Telephone:</w:t>
            </w:r>
          </w:p>
        </w:tc>
        <w:tc>
          <w:tcPr>
            <w:tcW w:w="4994" w:type="dxa"/>
          </w:tcPr>
          <w:p w14:paraId="60870F42" w14:textId="40646E41" w:rsidR="00213C58" w:rsidRPr="006D4441" w:rsidRDefault="001C7F55" w:rsidP="00CE50C9">
            <w:pPr>
              <w:spacing w:before="40" w:after="40"/>
              <w:rPr>
                <w:rFonts w:ascii="Times New Roman" w:hAnsi="Times New Roman"/>
                <w:sz w:val="22"/>
                <w:szCs w:val="22"/>
              </w:rPr>
            </w:pPr>
            <w:r w:rsidRPr="001C7F55">
              <w:rPr>
                <w:rFonts w:ascii="Times New Roman" w:hAnsi="Times New Roman"/>
                <w:sz w:val="22"/>
                <w:szCs w:val="22"/>
                <w:highlight w:val="yellow"/>
              </w:rPr>
              <w:t>XXXXX</w:t>
            </w:r>
          </w:p>
        </w:tc>
      </w:tr>
      <w:tr w:rsidR="00213C58" w:rsidRPr="006D4441" w14:paraId="7D3937C6" w14:textId="77777777" w:rsidTr="00CE50C9">
        <w:tc>
          <w:tcPr>
            <w:tcW w:w="2126" w:type="dxa"/>
            <w:shd w:val="pct10" w:color="auto" w:fill="FFFFFF"/>
          </w:tcPr>
          <w:p w14:paraId="080A0085"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e-mail:</w:t>
            </w:r>
          </w:p>
        </w:tc>
        <w:tc>
          <w:tcPr>
            <w:tcW w:w="4994" w:type="dxa"/>
          </w:tcPr>
          <w:p w14:paraId="02C290CA" w14:textId="117FFBD1" w:rsidR="00213C58" w:rsidRPr="006D4441" w:rsidRDefault="001C7F55" w:rsidP="00CE50C9">
            <w:pPr>
              <w:spacing w:before="40" w:after="40"/>
              <w:rPr>
                <w:rFonts w:ascii="Times New Roman" w:hAnsi="Times New Roman"/>
                <w:sz w:val="22"/>
                <w:szCs w:val="22"/>
              </w:rPr>
            </w:pPr>
            <w:r w:rsidRPr="001C7F55">
              <w:rPr>
                <w:rFonts w:ascii="Times New Roman" w:hAnsi="Times New Roman"/>
                <w:sz w:val="22"/>
                <w:szCs w:val="22"/>
                <w:highlight w:val="yellow"/>
              </w:rPr>
              <w:t>XXXXX</w:t>
            </w:r>
          </w:p>
        </w:tc>
      </w:tr>
    </w:tbl>
    <w:p w14:paraId="171D8F16" w14:textId="77777777" w:rsidR="00213C58" w:rsidRPr="006D4441" w:rsidRDefault="00213C58" w:rsidP="00213C58">
      <w:pPr>
        <w:ind w:left="1265" w:firstLine="11"/>
        <w:jc w:val="both"/>
        <w:rPr>
          <w:rFonts w:ascii="Times New Roman" w:hAnsi="Times New Roman"/>
          <w:sz w:val="22"/>
          <w:szCs w:val="22"/>
          <w:u w:val="single"/>
        </w:rPr>
      </w:pPr>
      <w:r w:rsidRPr="006D4441">
        <w:rPr>
          <w:rFonts w:ascii="Times New Roman" w:hAnsi="Times New Roman"/>
          <w:sz w:val="22"/>
          <w:szCs w:val="22"/>
          <w:u w:val="single"/>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213C58" w:rsidRPr="006D4441" w14:paraId="5760E480" w14:textId="77777777" w:rsidTr="00CE50C9">
        <w:tc>
          <w:tcPr>
            <w:tcW w:w="2126" w:type="dxa"/>
            <w:shd w:val="pct10" w:color="auto" w:fill="FFFFFF"/>
          </w:tcPr>
          <w:p w14:paraId="6406F59D"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Name:</w:t>
            </w:r>
          </w:p>
        </w:tc>
        <w:tc>
          <w:tcPr>
            <w:tcW w:w="4962" w:type="dxa"/>
          </w:tcPr>
          <w:p w14:paraId="7A0971D5" w14:textId="77777777" w:rsidR="00213C58" w:rsidRPr="006D4441" w:rsidRDefault="00213C58" w:rsidP="00CE50C9">
            <w:pPr>
              <w:spacing w:before="40" w:after="40"/>
              <w:rPr>
                <w:rFonts w:ascii="Times New Roman" w:hAnsi="Times New Roman"/>
                <w:sz w:val="22"/>
                <w:szCs w:val="22"/>
              </w:rPr>
            </w:pPr>
          </w:p>
        </w:tc>
      </w:tr>
      <w:tr w:rsidR="00213C58" w:rsidRPr="006D4441" w14:paraId="7E8B2F42" w14:textId="77777777" w:rsidTr="00CE50C9">
        <w:tc>
          <w:tcPr>
            <w:tcW w:w="2126" w:type="dxa"/>
            <w:shd w:val="pct10" w:color="auto" w:fill="FFFFFF"/>
          </w:tcPr>
          <w:p w14:paraId="3B2AE089"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Address:</w:t>
            </w:r>
          </w:p>
        </w:tc>
        <w:tc>
          <w:tcPr>
            <w:tcW w:w="4962" w:type="dxa"/>
          </w:tcPr>
          <w:p w14:paraId="76F4C008" w14:textId="77777777" w:rsidR="00213C58" w:rsidRPr="006D4441" w:rsidRDefault="00213C58" w:rsidP="00CE50C9">
            <w:pPr>
              <w:spacing w:before="40" w:after="40"/>
              <w:rPr>
                <w:rFonts w:ascii="Times New Roman" w:hAnsi="Times New Roman"/>
                <w:sz w:val="22"/>
                <w:szCs w:val="22"/>
              </w:rPr>
            </w:pPr>
          </w:p>
          <w:p w14:paraId="2677F210" w14:textId="77777777" w:rsidR="00213C58" w:rsidRPr="006D4441" w:rsidRDefault="00213C58" w:rsidP="00CE50C9">
            <w:pPr>
              <w:spacing w:before="40" w:after="40"/>
              <w:rPr>
                <w:rFonts w:ascii="Times New Roman" w:hAnsi="Times New Roman"/>
                <w:sz w:val="22"/>
                <w:szCs w:val="22"/>
              </w:rPr>
            </w:pPr>
          </w:p>
          <w:p w14:paraId="628E0CBA" w14:textId="77777777" w:rsidR="00213C58" w:rsidRPr="006D4441" w:rsidRDefault="00213C58" w:rsidP="00CE50C9">
            <w:pPr>
              <w:spacing w:before="40" w:after="40"/>
              <w:rPr>
                <w:rFonts w:ascii="Times New Roman" w:hAnsi="Times New Roman"/>
                <w:sz w:val="22"/>
                <w:szCs w:val="22"/>
              </w:rPr>
            </w:pPr>
          </w:p>
        </w:tc>
      </w:tr>
      <w:tr w:rsidR="00213C58" w:rsidRPr="006D4441" w14:paraId="7B04A479" w14:textId="77777777" w:rsidTr="00CE50C9">
        <w:tc>
          <w:tcPr>
            <w:tcW w:w="2126" w:type="dxa"/>
            <w:shd w:val="pct10" w:color="auto" w:fill="FFFFFF"/>
          </w:tcPr>
          <w:p w14:paraId="3CA0E233"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Telephone:</w:t>
            </w:r>
          </w:p>
        </w:tc>
        <w:tc>
          <w:tcPr>
            <w:tcW w:w="4962" w:type="dxa"/>
          </w:tcPr>
          <w:p w14:paraId="031295AC" w14:textId="77777777" w:rsidR="00213C58" w:rsidRPr="006D4441" w:rsidRDefault="00213C58" w:rsidP="00CE50C9">
            <w:pPr>
              <w:spacing w:before="40" w:after="40"/>
              <w:rPr>
                <w:rFonts w:ascii="Times New Roman" w:hAnsi="Times New Roman"/>
                <w:sz w:val="22"/>
                <w:szCs w:val="22"/>
              </w:rPr>
            </w:pPr>
          </w:p>
        </w:tc>
      </w:tr>
      <w:tr w:rsidR="00213C58" w:rsidRPr="006D4441" w14:paraId="3D64B487" w14:textId="77777777" w:rsidTr="00CE50C9">
        <w:tc>
          <w:tcPr>
            <w:tcW w:w="2126" w:type="dxa"/>
            <w:shd w:val="pct10" w:color="auto" w:fill="FFFFFF"/>
          </w:tcPr>
          <w:p w14:paraId="7C26B09D" w14:textId="77777777" w:rsidR="00213C58" w:rsidRPr="006D4441" w:rsidRDefault="00213C58" w:rsidP="00CE50C9">
            <w:pPr>
              <w:spacing w:before="40" w:after="40"/>
              <w:rPr>
                <w:rFonts w:ascii="Times New Roman" w:hAnsi="Times New Roman"/>
                <w:b/>
                <w:sz w:val="22"/>
                <w:szCs w:val="22"/>
              </w:rPr>
            </w:pPr>
            <w:r w:rsidRPr="006D4441">
              <w:rPr>
                <w:rFonts w:ascii="Times New Roman" w:hAnsi="Times New Roman"/>
                <w:b/>
                <w:sz w:val="22"/>
                <w:szCs w:val="22"/>
              </w:rPr>
              <w:t>e-mail:</w:t>
            </w:r>
          </w:p>
        </w:tc>
        <w:tc>
          <w:tcPr>
            <w:tcW w:w="4962" w:type="dxa"/>
          </w:tcPr>
          <w:p w14:paraId="73527523" w14:textId="77777777" w:rsidR="00213C58" w:rsidRPr="006D4441" w:rsidRDefault="00213C58" w:rsidP="00CE50C9">
            <w:pPr>
              <w:spacing w:before="40" w:after="40"/>
              <w:rPr>
                <w:rFonts w:ascii="Times New Roman" w:hAnsi="Times New Roman"/>
              </w:rPr>
            </w:pPr>
          </w:p>
        </w:tc>
      </w:tr>
    </w:tbl>
    <w:p w14:paraId="5B6E7FC6" w14:textId="77777777" w:rsidR="00213C58" w:rsidRPr="001C7F55" w:rsidRDefault="00213C58" w:rsidP="00213C58">
      <w:pPr>
        <w:spacing w:before="240"/>
        <w:ind w:left="1134" w:hanging="1134"/>
        <w:jc w:val="both"/>
        <w:rPr>
          <w:rFonts w:ascii="Times New Roman" w:hAnsi="Times New Roman"/>
          <w:b/>
          <w:sz w:val="24"/>
          <w:szCs w:val="24"/>
        </w:rPr>
      </w:pPr>
      <w:bookmarkStart w:id="42" w:name="_Toc124934900"/>
      <w:r w:rsidRPr="001C7F55">
        <w:rPr>
          <w:rFonts w:ascii="Times New Roman" w:hAnsi="Times New Roman"/>
          <w:b/>
          <w:sz w:val="24"/>
          <w:szCs w:val="24"/>
        </w:rPr>
        <w:t>Article 7</w:t>
      </w:r>
      <w:r w:rsidRPr="001C7F55">
        <w:rPr>
          <w:rFonts w:ascii="Times New Roman" w:hAnsi="Times New Roman"/>
          <w:b/>
          <w:sz w:val="24"/>
          <w:szCs w:val="24"/>
        </w:rPr>
        <w:tab/>
        <w:t>Supply of documents</w:t>
      </w:r>
    </w:p>
    <w:p w14:paraId="3928BBE0" w14:textId="77777777" w:rsidR="00213C58" w:rsidRPr="001C7F55" w:rsidRDefault="00213C58" w:rsidP="00213C58">
      <w:pPr>
        <w:pStyle w:val="Heading2"/>
        <w:keepNext w:val="0"/>
        <w:ind w:left="1134" w:hanging="567"/>
        <w:jc w:val="both"/>
        <w:rPr>
          <w:rFonts w:ascii="Times New Roman" w:hAnsi="Times New Roman"/>
          <w:sz w:val="22"/>
          <w:lang w:val="en-GB"/>
        </w:rPr>
      </w:pPr>
      <w:r w:rsidRPr="001C7F55">
        <w:rPr>
          <w:rFonts w:ascii="Times New Roman" w:hAnsi="Times New Roman"/>
          <w:sz w:val="22"/>
          <w:lang w:val="en-GB"/>
        </w:rPr>
        <w:t>7.6</w:t>
      </w:r>
      <w:r w:rsidRPr="001C7F55">
        <w:rPr>
          <w:rFonts w:ascii="Times New Roman" w:hAnsi="Times New Roman"/>
          <w:sz w:val="22"/>
          <w:lang w:val="en-GB"/>
        </w:rPr>
        <w:tab/>
      </w:r>
      <w:r w:rsidRPr="001C7F55">
        <w:rPr>
          <w:rFonts w:ascii="Times New Roman" w:hAnsi="Times New Roman"/>
          <w:b/>
          <w:sz w:val="22"/>
          <w:lang w:val="en-GB"/>
        </w:rPr>
        <w:t>Documentation and Authorisation regarding fuel operations.</w:t>
      </w:r>
      <w:r w:rsidRPr="001C7F55">
        <w:rPr>
          <w:rFonts w:ascii="Times New Roman" w:hAnsi="Times New Roman"/>
          <w:sz w:val="22"/>
          <w:lang w:val="en-GB"/>
        </w:rPr>
        <w:t xml:space="preserve"> Contractor will be required to obtain signatures on Contractor provided fuel receipt / issue voucher and /or log sheets from all authorised personnel who receive petroleum Products for use in vehicles, generators or heaters. Personnel of the Contractor needed for carrying out fuel operations in Contracting Authority compounds will be issued ID cards by the Contracting Authority Security Office. </w:t>
      </w:r>
    </w:p>
    <w:p w14:paraId="6ABC5E42" w14:textId="77777777" w:rsidR="00213C58" w:rsidRPr="001C7F55" w:rsidRDefault="00213C58" w:rsidP="00213C58">
      <w:pPr>
        <w:pStyle w:val="Heading2"/>
        <w:keepNext w:val="0"/>
        <w:ind w:left="1134"/>
        <w:jc w:val="both"/>
        <w:rPr>
          <w:rFonts w:ascii="Times New Roman" w:hAnsi="Times New Roman"/>
          <w:sz w:val="22"/>
          <w:lang w:val="en-GB"/>
        </w:rPr>
      </w:pPr>
      <w:r w:rsidRPr="001C7F55">
        <w:rPr>
          <w:rFonts w:ascii="Times New Roman" w:hAnsi="Times New Roman"/>
          <w:sz w:val="22"/>
          <w:lang w:val="en-GB"/>
        </w:rPr>
        <w:t>Where the CA has notified Contractor that other International Organisations are allowed to use distribution points, then the individual identity card provided by the authorised Organisation will serve as a means of identification.</w:t>
      </w:r>
    </w:p>
    <w:p w14:paraId="5778FAAB" w14:textId="77777777" w:rsidR="00213C58" w:rsidRPr="001C7F55" w:rsidRDefault="00213C58" w:rsidP="00213C58">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 xml:space="preserve">Data collection. The following data is required:   </w:t>
      </w:r>
    </w:p>
    <w:p w14:paraId="57355327" w14:textId="77777777" w:rsidR="00213C58" w:rsidRPr="001C7F55" w:rsidRDefault="00213C58" w:rsidP="00213C58">
      <w:pPr>
        <w:pStyle w:val="Blockquote"/>
        <w:numPr>
          <w:ilvl w:val="1"/>
          <w:numId w:val="9"/>
        </w:numPr>
        <w:ind w:left="1843" w:right="-2" w:hanging="425"/>
        <w:jc w:val="both"/>
        <w:rPr>
          <w:rFonts w:ascii="Times New Roman" w:hAnsi="Times New Roman"/>
          <w:b/>
          <w:iCs/>
          <w:sz w:val="22"/>
          <w:szCs w:val="22"/>
        </w:rPr>
      </w:pPr>
      <w:r w:rsidRPr="001C7F55">
        <w:rPr>
          <w:rFonts w:ascii="Times New Roman" w:hAnsi="Times New Roman"/>
          <w:b/>
          <w:sz w:val="22"/>
          <w:szCs w:val="22"/>
          <w:lang w:val="en-GB"/>
        </w:rPr>
        <w:t>Date</w:t>
      </w:r>
      <w:r w:rsidRPr="001C7F55">
        <w:rPr>
          <w:rFonts w:ascii="Times New Roman" w:hAnsi="Times New Roman"/>
          <w:b/>
          <w:iCs/>
          <w:sz w:val="22"/>
          <w:szCs w:val="22"/>
        </w:rPr>
        <w:t xml:space="preserve"> and time. </w:t>
      </w:r>
      <w:r w:rsidRPr="001C7F55">
        <w:rPr>
          <w:rFonts w:ascii="Times New Roman" w:hAnsi="Times New Roman"/>
          <w:iCs/>
          <w:sz w:val="22"/>
          <w:szCs w:val="22"/>
        </w:rPr>
        <w:t>Date and time of issue,</w:t>
      </w:r>
    </w:p>
    <w:p w14:paraId="33C3E1A0"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t>Organisation</w:t>
      </w:r>
      <w:r w:rsidRPr="001C7F55">
        <w:rPr>
          <w:rFonts w:ascii="Times New Roman" w:hAnsi="Times New Roman"/>
          <w:b/>
          <w:iCs/>
          <w:sz w:val="22"/>
          <w:szCs w:val="22"/>
        </w:rPr>
        <w:t xml:space="preserve">. </w:t>
      </w:r>
      <w:r w:rsidRPr="001C7F55">
        <w:rPr>
          <w:rFonts w:ascii="Times New Roman" w:hAnsi="Times New Roman"/>
          <w:iCs/>
          <w:sz w:val="22"/>
          <w:szCs w:val="22"/>
        </w:rPr>
        <w:t>The name of the recipient’s entity, Department, Section, Unit receiving service,</w:t>
      </w:r>
    </w:p>
    <w:p w14:paraId="7CB38486"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lastRenderedPageBreak/>
        <w:t>Individual</w:t>
      </w:r>
      <w:r w:rsidRPr="001C7F55">
        <w:rPr>
          <w:rFonts w:ascii="Times New Roman" w:hAnsi="Times New Roman"/>
          <w:b/>
          <w:iCs/>
          <w:sz w:val="22"/>
          <w:szCs w:val="22"/>
        </w:rPr>
        <w:t>.</w:t>
      </w:r>
      <w:r w:rsidRPr="001C7F55">
        <w:rPr>
          <w:rFonts w:ascii="Times New Roman" w:hAnsi="Times New Roman"/>
          <w:iCs/>
          <w:sz w:val="22"/>
          <w:szCs w:val="22"/>
        </w:rPr>
        <w:t xml:space="preserve"> Name &amp; Identification Number of the individual receiving the service,</w:t>
      </w:r>
    </w:p>
    <w:p w14:paraId="0DEFFAE0"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t>Products</w:t>
      </w:r>
      <w:r w:rsidRPr="001C7F55">
        <w:rPr>
          <w:rFonts w:ascii="Times New Roman" w:hAnsi="Times New Roman"/>
          <w:b/>
          <w:iCs/>
          <w:sz w:val="22"/>
          <w:szCs w:val="22"/>
        </w:rPr>
        <w:t>.</w:t>
      </w:r>
      <w:r w:rsidRPr="001C7F55">
        <w:rPr>
          <w:rFonts w:ascii="Times New Roman" w:hAnsi="Times New Roman"/>
          <w:iCs/>
          <w:sz w:val="22"/>
          <w:szCs w:val="22"/>
        </w:rPr>
        <w:t xml:space="preserve"> The type of petroleum product received,</w:t>
      </w:r>
    </w:p>
    <w:p w14:paraId="4A780FF5"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t xml:space="preserve">Vehicle details. </w:t>
      </w:r>
      <w:r w:rsidRPr="001C7F55">
        <w:rPr>
          <w:rFonts w:ascii="Times New Roman" w:hAnsi="Times New Roman"/>
          <w:iCs/>
          <w:sz w:val="22"/>
          <w:szCs w:val="22"/>
        </w:rPr>
        <w:t xml:space="preserve">Receiving vehicle details, including the vehicle number, type of vehicle and the vehicle odometer reading, </w:t>
      </w:r>
    </w:p>
    <w:p w14:paraId="7B0906C3"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t>Generators</w:t>
      </w:r>
      <w:r w:rsidR="005245CE" w:rsidRPr="001C7F55">
        <w:rPr>
          <w:rFonts w:ascii="Times New Roman" w:hAnsi="Times New Roman"/>
          <w:b/>
          <w:iCs/>
          <w:sz w:val="22"/>
          <w:szCs w:val="22"/>
        </w:rPr>
        <w:t xml:space="preserve"> &amp; Heating</w:t>
      </w:r>
      <w:r w:rsidRPr="001C7F55">
        <w:rPr>
          <w:rFonts w:ascii="Times New Roman" w:hAnsi="Times New Roman"/>
          <w:b/>
          <w:iCs/>
          <w:sz w:val="22"/>
          <w:szCs w:val="22"/>
        </w:rPr>
        <w:t>.</w:t>
      </w:r>
      <w:r w:rsidRPr="001C7F55">
        <w:rPr>
          <w:rFonts w:ascii="Times New Roman" w:hAnsi="Times New Roman"/>
          <w:iCs/>
          <w:sz w:val="22"/>
          <w:szCs w:val="22"/>
        </w:rPr>
        <w:t xml:space="preserve"> The generator barcode, Serial number and the “hours run” meter reading (where fitted).</w:t>
      </w:r>
    </w:p>
    <w:p w14:paraId="24556219" w14:textId="77777777" w:rsidR="00213C58" w:rsidRPr="001C7F55" w:rsidRDefault="00213C58" w:rsidP="00213C58">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t xml:space="preserve">Containerized fuel. </w:t>
      </w:r>
      <w:r w:rsidRPr="001C7F55">
        <w:rPr>
          <w:rFonts w:ascii="Times New Roman" w:hAnsi="Times New Roman"/>
          <w:iCs/>
          <w:sz w:val="22"/>
          <w:szCs w:val="22"/>
        </w:rPr>
        <w:t>In the case of containerized fuel, the destination to which it is to being sent and number of authorization,</w:t>
      </w:r>
      <w:r w:rsidRPr="001C7F55">
        <w:rPr>
          <w:rFonts w:ascii="Times New Roman" w:hAnsi="Times New Roman"/>
          <w:b/>
          <w:iCs/>
          <w:sz w:val="22"/>
          <w:szCs w:val="22"/>
        </w:rPr>
        <w:t xml:space="preserve"> </w:t>
      </w:r>
    </w:p>
    <w:p w14:paraId="7AA12B46" w14:textId="77777777" w:rsidR="00213C58" w:rsidRPr="001C7F55" w:rsidRDefault="00213C58" w:rsidP="00213C58">
      <w:pPr>
        <w:pStyle w:val="Blockquote"/>
        <w:numPr>
          <w:ilvl w:val="1"/>
          <w:numId w:val="9"/>
        </w:numPr>
        <w:ind w:left="1843" w:right="-2" w:hanging="425"/>
        <w:jc w:val="both"/>
        <w:rPr>
          <w:rFonts w:ascii="Times New Roman" w:hAnsi="Times New Roman"/>
          <w:b/>
          <w:sz w:val="22"/>
          <w:szCs w:val="22"/>
        </w:rPr>
      </w:pPr>
      <w:r w:rsidRPr="001C7F55">
        <w:rPr>
          <w:rFonts w:ascii="Times New Roman" w:hAnsi="Times New Roman"/>
          <w:b/>
          <w:iCs/>
          <w:sz w:val="22"/>
          <w:szCs w:val="22"/>
        </w:rPr>
        <w:t>Quantity.</w:t>
      </w:r>
      <w:r w:rsidRPr="001C7F55">
        <w:rPr>
          <w:rFonts w:ascii="Times New Roman" w:hAnsi="Times New Roman"/>
          <w:iCs/>
          <w:sz w:val="22"/>
          <w:szCs w:val="22"/>
        </w:rPr>
        <w:t xml:space="preserve"> The quantity (in litres) of fuel issued.</w:t>
      </w:r>
    </w:p>
    <w:p w14:paraId="1406269A" w14:textId="77777777" w:rsidR="00213C58" w:rsidRPr="001C7F55" w:rsidRDefault="00213C58" w:rsidP="00213C58">
      <w:pPr>
        <w:pStyle w:val="Heading2"/>
        <w:keepNext w:val="0"/>
        <w:ind w:left="1134" w:hanging="567"/>
        <w:jc w:val="both"/>
        <w:rPr>
          <w:rFonts w:ascii="Times New Roman" w:hAnsi="Times New Roman"/>
          <w:sz w:val="22"/>
          <w:szCs w:val="22"/>
        </w:rPr>
      </w:pPr>
      <w:r w:rsidRPr="001C7F55">
        <w:rPr>
          <w:rFonts w:ascii="Times New Roman" w:hAnsi="Times New Roman"/>
          <w:b/>
          <w:sz w:val="22"/>
          <w:lang w:val="en-GB"/>
        </w:rPr>
        <w:t>7.7</w:t>
      </w:r>
      <w:r w:rsidRPr="001C7F55">
        <w:rPr>
          <w:rFonts w:ascii="Times New Roman" w:hAnsi="Times New Roman"/>
          <w:b/>
          <w:sz w:val="22"/>
          <w:lang w:val="en-GB"/>
        </w:rPr>
        <w:tab/>
        <w:t>Accounting</w:t>
      </w:r>
      <w:r w:rsidRPr="001C7F55">
        <w:rPr>
          <w:rFonts w:ascii="Times New Roman" w:hAnsi="Times New Roman"/>
          <w:b/>
          <w:sz w:val="22"/>
          <w:szCs w:val="22"/>
        </w:rPr>
        <w:t xml:space="preserve"> requirements. </w:t>
      </w:r>
      <w:r w:rsidRPr="001C7F55">
        <w:rPr>
          <w:rFonts w:ascii="Times New Roman" w:hAnsi="Times New Roman"/>
          <w:sz w:val="22"/>
          <w:szCs w:val="22"/>
        </w:rPr>
        <w:t>Contractor shall be responsible for collecting, maintaining and organizing in both paper and electronic form, all data necessary for him to completely and accurately account for, monitor and track all Petroleum products, including all data pertaining to fuel receipts and issues (e.g. Excel spread sheet or similar) from their point and time of acquisition to point and time such petroleum Products are delivered and /or issued to CA and providing this data to CA. Contractor, at his own expense shall be responsible for acquiring and maintaining all equipment necessary to collect, maintain and organise such paper and electronic data. With the exception of the Strategic Fuel Reserve the CA will only pay for those Petroleum Products that have been issued. Invoices are to be presented with original receipt/issue voucher and associated electronic data.</w:t>
      </w:r>
    </w:p>
    <w:p w14:paraId="4B039353" w14:textId="77777777" w:rsidR="00213C58" w:rsidRPr="001C7F55" w:rsidRDefault="00213C58" w:rsidP="00213C58">
      <w:pPr>
        <w:pStyle w:val="Heading2"/>
        <w:keepNext w:val="0"/>
        <w:ind w:left="1134" w:hanging="567"/>
        <w:jc w:val="both"/>
        <w:rPr>
          <w:rFonts w:ascii="Times New Roman" w:hAnsi="Times New Roman"/>
          <w:iCs/>
          <w:sz w:val="22"/>
          <w:szCs w:val="22"/>
        </w:rPr>
      </w:pPr>
      <w:r w:rsidRPr="001C7F55">
        <w:rPr>
          <w:rFonts w:ascii="Times New Roman" w:hAnsi="Times New Roman"/>
          <w:b/>
          <w:sz w:val="22"/>
          <w:szCs w:val="22"/>
          <w:lang w:val="en-GB"/>
        </w:rPr>
        <w:t>7.8</w:t>
      </w:r>
      <w:r w:rsidRPr="001C7F55">
        <w:rPr>
          <w:rFonts w:ascii="Times New Roman" w:hAnsi="Times New Roman"/>
          <w:sz w:val="22"/>
          <w:szCs w:val="22"/>
        </w:rPr>
        <w:t xml:space="preserve"> </w:t>
      </w:r>
      <w:r w:rsidRPr="001C7F55">
        <w:rPr>
          <w:rFonts w:ascii="Times New Roman" w:hAnsi="Times New Roman"/>
          <w:sz w:val="22"/>
          <w:szCs w:val="22"/>
        </w:rPr>
        <w:tab/>
      </w:r>
      <w:r w:rsidRPr="001C7F55">
        <w:rPr>
          <w:rFonts w:ascii="Times New Roman" w:hAnsi="Times New Roman"/>
          <w:b/>
          <w:sz w:val="22"/>
          <w:szCs w:val="22"/>
          <w:lang w:val="en-GB"/>
        </w:rPr>
        <w:t>Meeting</w:t>
      </w:r>
      <w:r w:rsidRPr="001C7F55">
        <w:rPr>
          <w:rFonts w:ascii="Times New Roman" w:hAnsi="Times New Roman"/>
          <w:b/>
          <w:iCs/>
          <w:sz w:val="22"/>
          <w:szCs w:val="22"/>
        </w:rPr>
        <w:t xml:space="preserve"> and reports. </w:t>
      </w:r>
      <w:r w:rsidRPr="001C7F55">
        <w:rPr>
          <w:rFonts w:ascii="Times New Roman" w:hAnsi="Times New Roman"/>
          <w:iCs/>
          <w:sz w:val="22"/>
          <w:szCs w:val="22"/>
        </w:rPr>
        <w:t>The Contracting Authority shall continuously assess the Contractor’s performance. As part of this process, the CA shall hold meetings with Contractor as required. Contractor shall be responsible for preparing and delivering monthly performance reports to the Contracting Authority.</w:t>
      </w:r>
    </w:p>
    <w:p w14:paraId="6337A587" w14:textId="77777777" w:rsidR="00213C58" w:rsidRPr="001C7F55" w:rsidRDefault="00213C58" w:rsidP="00213C58">
      <w:pPr>
        <w:ind w:left="1134" w:hanging="639"/>
        <w:rPr>
          <w:rFonts w:ascii="Times New Roman" w:hAnsi="Times New Roman"/>
          <w:iCs/>
          <w:sz w:val="22"/>
          <w:szCs w:val="22"/>
          <w:lang w:val="fr-BE"/>
        </w:rPr>
      </w:pPr>
      <w:r w:rsidRPr="001C7F55">
        <w:rPr>
          <w:rFonts w:ascii="Times New Roman" w:hAnsi="Times New Roman"/>
          <w:b/>
          <w:iCs/>
          <w:sz w:val="22"/>
          <w:szCs w:val="22"/>
          <w:lang w:val="fr-BE"/>
        </w:rPr>
        <w:t>7.9</w:t>
      </w:r>
      <w:r w:rsidRPr="001C7F55">
        <w:rPr>
          <w:rFonts w:ascii="Times New Roman" w:hAnsi="Times New Roman"/>
          <w:iCs/>
          <w:sz w:val="22"/>
          <w:szCs w:val="22"/>
          <w:lang w:val="fr-BE"/>
        </w:rPr>
        <w:t xml:space="preserve">  </w:t>
      </w:r>
      <w:r w:rsidRPr="001C7F55">
        <w:rPr>
          <w:rFonts w:ascii="Times New Roman" w:hAnsi="Times New Roman"/>
          <w:iCs/>
          <w:sz w:val="22"/>
          <w:szCs w:val="22"/>
          <w:lang w:val="fr-BE"/>
        </w:rPr>
        <w:tab/>
      </w:r>
      <w:r w:rsidRPr="001C7F55">
        <w:rPr>
          <w:rFonts w:ascii="Times New Roman" w:hAnsi="Times New Roman"/>
          <w:b/>
          <w:iCs/>
          <w:sz w:val="22"/>
          <w:szCs w:val="22"/>
          <w:lang w:val="fr-BE"/>
        </w:rPr>
        <w:t>LPG, oils, lubricants and associated products</w:t>
      </w:r>
      <w:r w:rsidRPr="001C7F55">
        <w:rPr>
          <w:rFonts w:ascii="Times New Roman" w:hAnsi="Times New Roman"/>
          <w:iCs/>
          <w:sz w:val="22"/>
          <w:szCs w:val="22"/>
          <w:lang w:val="fr-BE"/>
        </w:rPr>
        <w:t>. Contractor will supply Material Safety Data sheets with delivery of these products and will maintain a register for the duration of the contract.</w:t>
      </w:r>
    </w:p>
    <w:p w14:paraId="68D605BB" w14:textId="77777777" w:rsidR="00213C58" w:rsidRPr="001C7F55" w:rsidRDefault="00213C58" w:rsidP="00213C58">
      <w:pPr>
        <w:rPr>
          <w:rFonts w:ascii="Times New Roman" w:hAnsi="Times New Roman"/>
          <w:b/>
          <w:sz w:val="24"/>
          <w:szCs w:val="24"/>
        </w:rPr>
      </w:pPr>
      <w:r w:rsidRPr="001C7F55">
        <w:rPr>
          <w:rFonts w:ascii="Times New Roman" w:hAnsi="Times New Roman"/>
          <w:b/>
          <w:sz w:val="24"/>
          <w:szCs w:val="24"/>
        </w:rPr>
        <w:t>Article 10</w:t>
      </w:r>
      <w:r w:rsidRPr="001C7F55">
        <w:rPr>
          <w:rFonts w:ascii="Times New Roman" w:hAnsi="Times New Roman"/>
          <w:b/>
          <w:sz w:val="24"/>
          <w:szCs w:val="24"/>
        </w:rPr>
        <w:tab/>
        <w:t>Origin</w:t>
      </w:r>
      <w:bookmarkEnd w:id="42"/>
    </w:p>
    <w:p w14:paraId="75A6C107" w14:textId="77777777" w:rsidR="00213C58" w:rsidRPr="001C7F55" w:rsidRDefault="00213C58" w:rsidP="00213C58">
      <w:pPr>
        <w:pStyle w:val="Heading2"/>
        <w:keepNext w:val="0"/>
        <w:ind w:left="1134" w:hanging="708"/>
        <w:jc w:val="both"/>
        <w:rPr>
          <w:rFonts w:ascii="Times New Roman" w:hAnsi="Times New Roman"/>
          <w:sz w:val="22"/>
          <w:szCs w:val="22"/>
          <w:lang w:val="en-GB"/>
        </w:rPr>
      </w:pPr>
      <w:r w:rsidRPr="001C7F55">
        <w:rPr>
          <w:rFonts w:ascii="Times New Roman" w:hAnsi="Times New Roman"/>
          <w:sz w:val="22"/>
          <w:szCs w:val="22"/>
          <w:lang w:val="en-GB"/>
        </w:rPr>
        <w:t>10.1</w:t>
      </w:r>
      <w:r w:rsidRPr="001C7F55">
        <w:rPr>
          <w:rFonts w:ascii="Times New Roman" w:hAnsi="Times New Roman"/>
          <w:sz w:val="22"/>
          <w:szCs w:val="22"/>
          <w:lang w:val="en-GB"/>
        </w:rPr>
        <w:tab/>
      </w:r>
      <w:r w:rsidRPr="001C7F55">
        <w:rPr>
          <w:rFonts w:ascii="Times New Roman" w:hAnsi="Times New Roman"/>
          <w:sz w:val="22"/>
          <w:lang w:val="en-GB"/>
        </w:rPr>
        <w:t>No rule of origin is applied.</w:t>
      </w:r>
    </w:p>
    <w:p w14:paraId="1948318A" w14:textId="77777777" w:rsidR="00213C58" w:rsidRPr="001C7F55" w:rsidRDefault="00213C58" w:rsidP="00213C58">
      <w:pPr>
        <w:spacing w:before="240"/>
        <w:ind w:left="1134" w:hanging="1134"/>
        <w:jc w:val="both"/>
        <w:rPr>
          <w:rFonts w:ascii="Times New Roman" w:hAnsi="Times New Roman"/>
          <w:b/>
          <w:sz w:val="24"/>
          <w:szCs w:val="24"/>
        </w:rPr>
      </w:pPr>
      <w:bookmarkStart w:id="43" w:name="_Toc124934901"/>
      <w:r w:rsidRPr="001C7F55">
        <w:rPr>
          <w:rFonts w:ascii="Times New Roman" w:hAnsi="Times New Roman"/>
          <w:b/>
          <w:sz w:val="24"/>
          <w:szCs w:val="24"/>
        </w:rPr>
        <w:t>Article 11</w:t>
      </w:r>
      <w:r w:rsidRPr="001C7F55">
        <w:rPr>
          <w:rFonts w:ascii="Times New Roman" w:hAnsi="Times New Roman"/>
          <w:b/>
          <w:sz w:val="24"/>
          <w:szCs w:val="24"/>
        </w:rPr>
        <w:tab/>
        <w:t>Performance guarantee</w:t>
      </w:r>
      <w:bookmarkEnd w:id="43"/>
    </w:p>
    <w:p w14:paraId="01A148B0" w14:textId="77777777" w:rsidR="00213C58" w:rsidRPr="001C7F55" w:rsidRDefault="00213C58" w:rsidP="00213C58">
      <w:pPr>
        <w:ind w:left="1134" w:hanging="709"/>
        <w:jc w:val="both"/>
        <w:rPr>
          <w:rFonts w:ascii="Times New Roman" w:hAnsi="Times New Roman"/>
          <w:sz w:val="22"/>
          <w:szCs w:val="22"/>
        </w:rPr>
      </w:pPr>
      <w:r w:rsidRPr="001C7F55">
        <w:rPr>
          <w:rFonts w:ascii="Times New Roman" w:hAnsi="Times New Roman"/>
          <w:sz w:val="22"/>
          <w:szCs w:val="22"/>
        </w:rPr>
        <w:t>11.1</w:t>
      </w:r>
      <w:r w:rsidRPr="001C7F55">
        <w:rPr>
          <w:rFonts w:ascii="Times New Roman" w:hAnsi="Times New Roman"/>
          <w:sz w:val="22"/>
          <w:szCs w:val="22"/>
        </w:rPr>
        <w:tab/>
      </w:r>
      <w:r w:rsidRPr="001C7F55">
        <w:rPr>
          <w:rFonts w:ascii="Times New Roman" w:hAnsi="Times New Roman"/>
          <w:sz w:val="22"/>
          <w:szCs w:val="22"/>
          <w:lang w:val="en-GB"/>
        </w:rPr>
        <w:t xml:space="preserve">A performance guarantee will be required only if the value of the individual Purchase Order is equal or above 20.000 Euros at the time of the issuance of the Purchase Order referred to in the contract and it is set at </w:t>
      </w:r>
      <w:r w:rsidRPr="001C7F55">
        <w:rPr>
          <w:rFonts w:ascii="Times New Roman" w:hAnsi="Times New Roman"/>
          <w:b/>
          <w:sz w:val="22"/>
          <w:szCs w:val="22"/>
          <w:lang w:val="en-GB"/>
        </w:rPr>
        <w:t>10 % of the amount of the Purchase Order</w:t>
      </w:r>
      <w:r w:rsidRPr="001C7F55">
        <w:rPr>
          <w:rFonts w:ascii="Times New Roman" w:hAnsi="Times New Roman"/>
          <w:sz w:val="22"/>
          <w:szCs w:val="22"/>
          <w:lang w:val="en-GB"/>
        </w:rPr>
        <w:t>. The Performance Guarantee must be presented in the form specified in the annex to the tender dossier. It will be released within 60 days of the issue of the final acceptance certificate by the Contracting Authority.</w:t>
      </w:r>
    </w:p>
    <w:p w14:paraId="236E3B57" w14:textId="77777777" w:rsidR="00213C58" w:rsidRPr="001C7F55" w:rsidRDefault="00213C58" w:rsidP="00213C58">
      <w:pPr>
        <w:ind w:left="1134" w:hanging="709"/>
        <w:jc w:val="both"/>
        <w:rPr>
          <w:rFonts w:ascii="Times New Roman" w:hAnsi="Times New Roman"/>
          <w:b/>
          <w:sz w:val="24"/>
          <w:szCs w:val="24"/>
        </w:rPr>
      </w:pPr>
      <w:r w:rsidRPr="001C7F55">
        <w:rPr>
          <w:rFonts w:ascii="Times New Roman" w:hAnsi="Times New Roman"/>
          <w:b/>
          <w:sz w:val="24"/>
          <w:szCs w:val="24"/>
        </w:rPr>
        <w:t>Article 12</w:t>
      </w:r>
      <w:r w:rsidRPr="001C7F55">
        <w:rPr>
          <w:rFonts w:ascii="Times New Roman" w:hAnsi="Times New Roman"/>
          <w:b/>
          <w:sz w:val="24"/>
          <w:szCs w:val="24"/>
        </w:rPr>
        <w:tab/>
        <w:t xml:space="preserve"> Liability and Insurance</w:t>
      </w:r>
    </w:p>
    <w:p w14:paraId="56E7434F" w14:textId="77777777" w:rsidR="00213C58" w:rsidRPr="001C7F55" w:rsidRDefault="00213C58" w:rsidP="00213C58">
      <w:pPr>
        <w:ind w:left="1134" w:hanging="709"/>
        <w:jc w:val="both"/>
        <w:rPr>
          <w:rFonts w:ascii="Times New Roman" w:hAnsi="Times New Roman"/>
          <w:sz w:val="22"/>
          <w:szCs w:val="22"/>
          <w:lang w:val="en-GB"/>
        </w:rPr>
      </w:pPr>
      <w:r w:rsidRPr="001C7F55">
        <w:rPr>
          <w:rFonts w:ascii="Times New Roman" w:hAnsi="Times New Roman"/>
          <w:sz w:val="22"/>
          <w:szCs w:val="22"/>
          <w:lang w:val="en-GB"/>
        </w:rPr>
        <w:t xml:space="preserve">12.1 </w:t>
      </w:r>
      <w:r w:rsidR="00C610F0" w:rsidRPr="001C7F55">
        <w:rPr>
          <w:rFonts w:ascii="Times New Roman" w:hAnsi="Times New Roman"/>
          <w:sz w:val="22"/>
          <w:szCs w:val="22"/>
          <w:lang w:val="en-GB"/>
        </w:rPr>
        <w:t xml:space="preserve">    </w:t>
      </w:r>
      <w:r w:rsidRPr="001C7F55">
        <w:rPr>
          <w:rFonts w:ascii="Times New Roman" w:hAnsi="Times New Roman"/>
          <w:sz w:val="22"/>
          <w:szCs w:val="22"/>
          <w:lang w:val="en-GB"/>
        </w:rPr>
        <w:t xml:space="preserve">Insurance with regard to any loss and/or damage to Strategic Fuel Reserve of the Contracting Authority shall be 100,000.00 (one hundred thousand) Euro and the number of incidents shall be unlimited. </w:t>
      </w:r>
    </w:p>
    <w:p w14:paraId="010E16B7" w14:textId="77777777" w:rsidR="00213C58" w:rsidRPr="001C7F55" w:rsidRDefault="00213C58" w:rsidP="00213C58">
      <w:pPr>
        <w:ind w:left="1134"/>
        <w:jc w:val="both"/>
        <w:rPr>
          <w:rFonts w:ascii="Times New Roman" w:hAnsi="Times New Roman"/>
          <w:sz w:val="22"/>
          <w:szCs w:val="22"/>
          <w:lang w:val="en-GB"/>
        </w:rPr>
      </w:pPr>
      <w:r w:rsidRPr="001C7F55">
        <w:rPr>
          <w:rFonts w:ascii="Times New Roman" w:hAnsi="Times New Roman"/>
          <w:sz w:val="22"/>
          <w:szCs w:val="22"/>
          <w:lang w:val="en-GB"/>
        </w:rPr>
        <w:t xml:space="preserve">The insurance will also be required to cover all subcontractors unless similar insurance has been taken out by the subcontractors. </w:t>
      </w:r>
    </w:p>
    <w:p w14:paraId="148A2095" w14:textId="77777777" w:rsidR="00213C58" w:rsidRPr="001C7F55" w:rsidRDefault="00213C58" w:rsidP="00213C58">
      <w:pPr>
        <w:ind w:left="1134"/>
        <w:jc w:val="both"/>
        <w:rPr>
          <w:rFonts w:ascii="Times New Roman" w:hAnsi="Times New Roman"/>
          <w:sz w:val="22"/>
          <w:szCs w:val="22"/>
          <w:lang w:val="en-GB"/>
        </w:rPr>
      </w:pPr>
      <w:r w:rsidRPr="001C7F55">
        <w:rPr>
          <w:rFonts w:ascii="Times New Roman" w:hAnsi="Times New Roman"/>
          <w:sz w:val="22"/>
          <w:szCs w:val="22"/>
          <w:lang w:val="en-GB"/>
        </w:rPr>
        <w:t xml:space="preserve">Insurance shall be submitted </w:t>
      </w:r>
      <w:r w:rsidRPr="001C7F55">
        <w:rPr>
          <w:rFonts w:ascii="Times New Roman" w:hAnsi="Times New Roman"/>
          <w:b/>
          <w:sz w:val="22"/>
          <w:szCs w:val="22"/>
          <w:u w:val="single"/>
          <w:lang w:val="en-GB"/>
        </w:rPr>
        <w:t>within 5 calendar days</w:t>
      </w:r>
      <w:r w:rsidRPr="001C7F55">
        <w:rPr>
          <w:rFonts w:ascii="Times New Roman" w:hAnsi="Times New Roman"/>
          <w:b/>
          <w:sz w:val="22"/>
          <w:szCs w:val="22"/>
          <w:lang w:val="en-GB"/>
        </w:rPr>
        <w:t xml:space="preserve"> after the strategic fuel reserve has been established by the contractor</w:t>
      </w:r>
      <w:r w:rsidRPr="001C7F55">
        <w:rPr>
          <w:rFonts w:ascii="Times New Roman" w:hAnsi="Times New Roman"/>
          <w:sz w:val="22"/>
          <w:szCs w:val="22"/>
          <w:lang w:val="en-GB"/>
        </w:rPr>
        <w:t xml:space="preserve">. </w:t>
      </w:r>
    </w:p>
    <w:p w14:paraId="1210AD27" w14:textId="77777777" w:rsidR="00213C58" w:rsidRPr="001C7F55" w:rsidRDefault="00213C58" w:rsidP="00213C58">
      <w:pPr>
        <w:spacing w:before="240"/>
        <w:ind w:left="1134" w:hanging="1134"/>
        <w:jc w:val="both"/>
        <w:rPr>
          <w:rFonts w:ascii="Times New Roman" w:hAnsi="Times New Roman"/>
          <w:b/>
          <w:sz w:val="24"/>
          <w:szCs w:val="24"/>
        </w:rPr>
      </w:pPr>
      <w:bookmarkStart w:id="44" w:name="_Toc124934903"/>
      <w:r w:rsidRPr="001C7F55">
        <w:rPr>
          <w:rFonts w:ascii="Times New Roman" w:hAnsi="Times New Roman"/>
          <w:b/>
          <w:sz w:val="24"/>
          <w:szCs w:val="24"/>
        </w:rPr>
        <w:t>Article 13</w:t>
      </w:r>
      <w:r w:rsidRPr="001C7F55">
        <w:rPr>
          <w:rFonts w:ascii="Times New Roman" w:hAnsi="Times New Roman"/>
          <w:b/>
          <w:sz w:val="24"/>
          <w:szCs w:val="24"/>
        </w:rPr>
        <w:tab/>
      </w:r>
      <w:bookmarkEnd w:id="44"/>
      <w:r w:rsidRPr="001C7F55">
        <w:rPr>
          <w:rFonts w:ascii="Times New Roman" w:hAnsi="Times New Roman"/>
          <w:b/>
          <w:sz w:val="24"/>
          <w:szCs w:val="24"/>
        </w:rPr>
        <w:t>Programme of implementation of tasks</w:t>
      </w:r>
    </w:p>
    <w:p w14:paraId="24CF78EA" w14:textId="77777777" w:rsidR="00213C58" w:rsidRPr="001C7F55" w:rsidRDefault="00213C58" w:rsidP="00213C58">
      <w:pPr>
        <w:ind w:left="1134" w:hanging="709"/>
        <w:jc w:val="both"/>
        <w:rPr>
          <w:rFonts w:ascii="Times New Roman" w:hAnsi="Times New Roman"/>
          <w:sz w:val="22"/>
          <w:szCs w:val="22"/>
        </w:rPr>
      </w:pPr>
      <w:r w:rsidRPr="001C7F55">
        <w:rPr>
          <w:rFonts w:ascii="Times New Roman" w:hAnsi="Times New Roman"/>
          <w:sz w:val="22"/>
          <w:szCs w:val="22"/>
        </w:rPr>
        <w:t>13.2</w:t>
      </w:r>
      <w:r w:rsidRPr="001C7F55">
        <w:rPr>
          <w:rFonts w:ascii="Times New Roman" w:hAnsi="Times New Roman"/>
          <w:sz w:val="22"/>
          <w:szCs w:val="22"/>
        </w:rPr>
        <w:tab/>
      </w:r>
      <w:r w:rsidRPr="001C7F55">
        <w:rPr>
          <w:rFonts w:ascii="Times New Roman" w:hAnsi="Times New Roman"/>
          <w:b/>
          <w:sz w:val="22"/>
          <w:szCs w:val="22"/>
        </w:rPr>
        <w:t>Fuel Distribution to vehicles.</w:t>
      </w:r>
      <w:r w:rsidRPr="001C7F55">
        <w:rPr>
          <w:rFonts w:ascii="Times New Roman" w:hAnsi="Times New Roman"/>
          <w:sz w:val="22"/>
          <w:szCs w:val="22"/>
        </w:rPr>
        <w:t xml:space="preserve"> Contractor shall establish complete fuel distribution points in Pristina and Mitrovica to be operational commencing on </w:t>
      </w:r>
      <w:r w:rsidRPr="001C7F55">
        <w:rPr>
          <w:rFonts w:ascii="Times New Roman" w:hAnsi="Times New Roman"/>
          <w:b/>
          <w:sz w:val="22"/>
          <w:szCs w:val="22"/>
          <w:lang w:val="en-GB"/>
        </w:rPr>
        <w:t>15</w:t>
      </w:r>
      <w:r w:rsidRPr="001C7F55">
        <w:rPr>
          <w:rFonts w:ascii="Times New Roman" w:hAnsi="Times New Roman"/>
          <w:b/>
          <w:sz w:val="22"/>
          <w:szCs w:val="22"/>
          <w:vertAlign w:val="superscript"/>
          <w:lang w:val="en-GB"/>
        </w:rPr>
        <w:t>th</w:t>
      </w:r>
      <w:r w:rsidRPr="001C7F55">
        <w:rPr>
          <w:rFonts w:ascii="Times New Roman" w:hAnsi="Times New Roman"/>
          <w:b/>
          <w:sz w:val="22"/>
          <w:szCs w:val="22"/>
          <w:lang w:val="en-GB"/>
        </w:rPr>
        <w:t xml:space="preserve"> of June 2020</w:t>
      </w:r>
      <w:r w:rsidRPr="001C7F55">
        <w:rPr>
          <w:rFonts w:ascii="Times New Roman" w:hAnsi="Times New Roman"/>
          <w:sz w:val="22"/>
          <w:szCs w:val="22"/>
        </w:rPr>
        <w:t>.</w:t>
      </w:r>
    </w:p>
    <w:p w14:paraId="465E6CA1" w14:textId="77777777" w:rsidR="00213C58" w:rsidRPr="001C7F55" w:rsidRDefault="00213C58" w:rsidP="00213C58">
      <w:pPr>
        <w:ind w:left="1134"/>
        <w:jc w:val="both"/>
        <w:rPr>
          <w:rFonts w:ascii="Times New Roman" w:hAnsi="Times New Roman"/>
          <w:sz w:val="22"/>
          <w:szCs w:val="22"/>
          <w:lang w:val="en-GB"/>
        </w:rPr>
      </w:pPr>
      <w:r w:rsidRPr="001C7F55">
        <w:rPr>
          <w:rFonts w:ascii="Times New Roman" w:hAnsi="Times New Roman"/>
          <w:b/>
          <w:sz w:val="22"/>
          <w:szCs w:val="22"/>
        </w:rPr>
        <w:t xml:space="preserve">Fuel Distribution to Generators &amp; Heating Units. </w:t>
      </w:r>
      <w:r w:rsidRPr="001C7F55">
        <w:rPr>
          <w:rFonts w:ascii="Times New Roman" w:hAnsi="Times New Roman"/>
          <w:sz w:val="22"/>
          <w:szCs w:val="22"/>
        </w:rPr>
        <w:t xml:space="preserve">Contractor shall establish a complete fuel distribution system commencing on </w:t>
      </w:r>
      <w:r w:rsidRPr="001C7F55">
        <w:rPr>
          <w:rFonts w:ascii="Times New Roman" w:hAnsi="Times New Roman"/>
          <w:b/>
          <w:sz w:val="22"/>
          <w:szCs w:val="22"/>
          <w:lang w:val="en-GB"/>
        </w:rPr>
        <w:t>15</w:t>
      </w:r>
      <w:r w:rsidRPr="001C7F55">
        <w:rPr>
          <w:rFonts w:ascii="Times New Roman" w:hAnsi="Times New Roman"/>
          <w:b/>
          <w:sz w:val="22"/>
          <w:szCs w:val="22"/>
          <w:vertAlign w:val="superscript"/>
          <w:lang w:val="en-GB"/>
        </w:rPr>
        <w:t>th</w:t>
      </w:r>
      <w:r w:rsidRPr="001C7F55">
        <w:rPr>
          <w:rFonts w:ascii="Times New Roman" w:hAnsi="Times New Roman"/>
          <w:b/>
          <w:sz w:val="22"/>
          <w:szCs w:val="22"/>
          <w:lang w:val="en-GB"/>
        </w:rPr>
        <w:t xml:space="preserve"> of June 2020</w:t>
      </w:r>
      <w:r w:rsidR="00441D20" w:rsidRPr="001C7F55">
        <w:rPr>
          <w:rFonts w:ascii="Times New Roman" w:hAnsi="Times New Roman"/>
          <w:sz w:val="22"/>
          <w:szCs w:val="22"/>
        </w:rPr>
        <w:t xml:space="preserve"> </w:t>
      </w:r>
      <w:r w:rsidRPr="001C7F55">
        <w:rPr>
          <w:rFonts w:ascii="Times New Roman" w:hAnsi="Times New Roman"/>
          <w:sz w:val="22"/>
          <w:szCs w:val="22"/>
        </w:rPr>
        <w:t xml:space="preserve">to refuel those Generators and Heaters </w:t>
      </w:r>
      <w:r w:rsidRPr="001C7F55">
        <w:rPr>
          <w:rFonts w:ascii="Times New Roman" w:hAnsi="Times New Roman"/>
          <w:sz w:val="22"/>
          <w:szCs w:val="22"/>
        </w:rPr>
        <w:lastRenderedPageBreak/>
        <w:t>within the mission area as listed per Appendix 2 (This list may be subject to change should the mission need to reconfigure)</w:t>
      </w:r>
      <w:r w:rsidRPr="001C7F55">
        <w:rPr>
          <w:rFonts w:ascii="Times New Roman" w:hAnsi="Times New Roman"/>
          <w:sz w:val="22"/>
          <w:szCs w:val="22"/>
          <w:lang w:val="en-GB"/>
        </w:rPr>
        <w:t>.</w:t>
      </w:r>
    </w:p>
    <w:p w14:paraId="2F7A46DA" w14:textId="77777777" w:rsidR="00213C58" w:rsidRPr="001C7F55" w:rsidRDefault="00213C58" w:rsidP="00213C58">
      <w:pPr>
        <w:ind w:left="1134"/>
        <w:jc w:val="both"/>
        <w:rPr>
          <w:rFonts w:ascii="Times New Roman" w:hAnsi="Times New Roman"/>
          <w:sz w:val="22"/>
          <w:szCs w:val="22"/>
        </w:rPr>
      </w:pPr>
      <w:r w:rsidRPr="001C7F55">
        <w:rPr>
          <w:rFonts w:ascii="Times New Roman" w:hAnsi="Times New Roman"/>
          <w:b/>
          <w:sz w:val="22"/>
          <w:szCs w:val="22"/>
        </w:rPr>
        <w:t xml:space="preserve">LPG, Oils, lubricants and associated products. </w:t>
      </w:r>
      <w:r w:rsidRPr="001C7F55">
        <w:rPr>
          <w:rFonts w:ascii="Times New Roman" w:hAnsi="Times New Roman"/>
          <w:sz w:val="22"/>
          <w:szCs w:val="22"/>
        </w:rPr>
        <w:t xml:space="preserve">Contractor shall commence the supply of Oil, lubricants and associated products commencing on </w:t>
      </w:r>
      <w:r w:rsidRPr="001C7F55">
        <w:rPr>
          <w:rFonts w:ascii="Times New Roman" w:hAnsi="Times New Roman"/>
          <w:b/>
          <w:sz w:val="22"/>
          <w:szCs w:val="22"/>
          <w:lang w:val="en-GB"/>
        </w:rPr>
        <w:t>15</w:t>
      </w:r>
      <w:r w:rsidRPr="001C7F55">
        <w:rPr>
          <w:rFonts w:ascii="Times New Roman" w:hAnsi="Times New Roman"/>
          <w:b/>
          <w:sz w:val="22"/>
          <w:szCs w:val="22"/>
          <w:vertAlign w:val="superscript"/>
          <w:lang w:val="en-GB"/>
        </w:rPr>
        <w:t>th</w:t>
      </w:r>
      <w:r w:rsidRPr="001C7F55">
        <w:rPr>
          <w:rFonts w:ascii="Times New Roman" w:hAnsi="Times New Roman"/>
          <w:b/>
          <w:sz w:val="22"/>
          <w:szCs w:val="22"/>
          <w:lang w:val="en-GB"/>
        </w:rPr>
        <w:t xml:space="preserve"> of June 2020</w:t>
      </w:r>
      <w:r w:rsidRPr="001C7F55">
        <w:rPr>
          <w:rFonts w:ascii="Times New Roman" w:hAnsi="Times New Roman"/>
          <w:sz w:val="22"/>
          <w:szCs w:val="22"/>
        </w:rPr>
        <w:t>.</w:t>
      </w:r>
    </w:p>
    <w:p w14:paraId="00FCD9A3" w14:textId="77777777" w:rsidR="00441D20" w:rsidRDefault="00213C58" w:rsidP="00441D20">
      <w:pPr>
        <w:ind w:left="1134"/>
        <w:rPr>
          <w:rFonts w:ascii="Times New Roman" w:hAnsi="Times New Roman"/>
          <w:sz w:val="22"/>
          <w:szCs w:val="22"/>
        </w:rPr>
      </w:pPr>
      <w:r w:rsidRPr="001C7F55">
        <w:rPr>
          <w:rFonts w:ascii="Times New Roman" w:hAnsi="Times New Roman"/>
          <w:b/>
          <w:sz w:val="22"/>
          <w:szCs w:val="22"/>
        </w:rPr>
        <w:t>Strategic Fuel Reserve (SFR).</w:t>
      </w:r>
      <w:r w:rsidRPr="001C7F55">
        <w:rPr>
          <w:rFonts w:ascii="Times New Roman" w:hAnsi="Times New Roman"/>
          <w:sz w:val="22"/>
          <w:szCs w:val="22"/>
        </w:rPr>
        <w:t xml:space="preserve">  </w:t>
      </w:r>
    </w:p>
    <w:p w14:paraId="7F35FDC8" w14:textId="77777777" w:rsidR="00475E72" w:rsidRPr="001C7F55" w:rsidRDefault="00441D20" w:rsidP="00475E72">
      <w:pPr>
        <w:ind w:left="1134"/>
        <w:contextualSpacing/>
        <w:rPr>
          <w:rFonts w:ascii="Times New Roman" w:hAnsi="Times New Roman"/>
          <w:sz w:val="22"/>
          <w:szCs w:val="22"/>
        </w:rPr>
      </w:pPr>
      <w:r w:rsidRPr="001C7F55">
        <w:rPr>
          <w:rFonts w:ascii="Times New Roman" w:hAnsi="Times New Roman"/>
          <w:sz w:val="22"/>
          <w:szCs w:val="22"/>
        </w:rPr>
        <w:t>A</w:t>
      </w:r>
      <w:r w:rsidR="00475E72" w:rsidRPr="001C7F55">
        <w:rPr>
          <w:rFonts w:ascii="Times New Roman" w:hAnsi="Times New Roman"/>
          <w:sz w:val="22"/>
          <w:szCs w:val="22"/>
        </w:rPr>
        <w:t>n</w:t>
      </w:r>
      <w:r w:rsidRPr="001C7F55">
        <w:rPr>
          <w:rFonts w:ascii="Times New Roman" w:hAnsi="Times New Roman"/>
          <w:sz w:val="22"/>
          <w:szCs w:val="22"/>
        </w:rPr>
        <w:t xml:space="preserve"> SFR of 100,000 litres of diesel shall be established at a </w:t>
      </w:r>
      <w:r w:rsidR="00475E72" w:rsidRPr="001C7F55">
        <w:rPr>
          <w:rFonts w:ascii="Times New Roman" w:hAnsi="Times New Roman"/>
          <w:sz w:val="22"/>
          <w:szCs w:val="22"/>
        </w:rPr>
        <w:t xml:space="preserve">Contractor’s </w:t>
      </w:r>
      <w:r w:rsidRPr="001C7F55">
        <w:rPr>
          <w:rFonts w:ascii="Times New Roman" w:hAnsi="Times New Roman"/>
          <w:sz w:val="22"/>
          <w:szCs w:val="22"/>
        </w:rPr>
        <w:t>site within the territory of Kosovo by the contractor, as follows:</w:t>
      </w:r>
    </w:p>
    <w:p w14:paraId="5555CB01" w14:textId="77777777" w:rsidR="00441D20" w:rsidRPr="001C7F55" w:rsidRDefault="00441D20" w:rsidP="00475E72">
      <w:pPr>
        <w:pStyle w:val="ListParagraph"/>
        <w:numPr>
          <w:ilvl w:val="0"/>
          <w:numId w:val="8"/>
        </w:numPr>
        <w:rPr>
          <w:sz w:val="22"/>
          <w:szCs w:val="22"/>
        </w:rPr>
      </w:pPr>
      <w:r w:rsidRPr="001C7F55">
        <w:rPr>
          <w:sz w:val="22"/>
          <w:szCs w:val="22"/>
        </w:rPr>
        <w:t>25,000 litres of diesel (CFPP 0°C)</w:t>
      </w:r>
      <w:r w:rsidR="00475E72" w:rsidRPr="001C7F55">
        <w:rPr>
          <w:sz w:val="22"/>
          <w:szCs w:val="22"/>
        </w:rPr>
        <w:t xml:space="preserve"> to be imported and stored </w:t>
      </w:r>
      <w:r w:rsidR="005D650F" w:rsidRPr="001C7F55">
        <w:rPr>
          <w:sz w:val="22"/>
          <w:szCs w:val="22"/>
        </w:rPr>
        <w:t xml:space="preserve">on behalf of the CA </w:t>
      </w:r>
      <w:r w:rsidR="00475E72" w:rsidRPr="001C7F55">
        <w:rPr>
          <w:sz w:val="22"/>
          <w:szCs w:val="22"/>
        </w:rPr>
        <w:t>starting with 15</w:t>
      </w:r>
      <w:r w:rsidR="00475E72" w:rsidRPr="001C7F55">
        <w:rPr>
          <w:sz w:val="22"/>
          <w:szCs w:val="22"/>
          <w:vertAlign w:val="superscript"/>
        </w:rPr>
        <w:t>th</w:t>
      </w:r>
      <w:r w:rsidR="00475E72" w:rsidRPr="001C7F55">
        <w:rPr>
          <w:sz w:val="22"/>
          <w:szCs w:val="22"/>
        </w:rPr>
        <w:t xml:space="preserve"> June 2020</w:t>
      </w:r>
    </w:p>
    <w:p w14:paraId="5759D993" w14:textId="77777777" w:rsidR="00213C58" w:rsidRPr="001C7F55" w:rsidRDefault="00475E72" w:rsidP="005D650F">
      <w:pPr>
        <w:pStyle w:val="ListParagraph"/>
        <w:numPr>
          <w:ilvl w:val="0"/>
          <w:numId w:val="8"/>
        </w:numPr>
        <w:rPr>
          <w:sz w:val="22"/>
          <w:szCs w:val="22"/>
        </w:rPr>
      </w:pPr>
      <w:r w:rsidRPr="001C7F55">
        <w:rPr>
          <w:sz w:val="22"/>
          <w:szCs w:val="22"/>
        </w:rPr>
        <w:t xml:space="preserve">75,000 litres winter diesel (CFPP -26°C) to be imported and stored </w:t>
      </w:r>
      <w:r w:rsidR="005D650F" w:rsidRPr="001C7F55">
        <w:rPr>
          <w:sz w:val="22"/>
          <w:szCs w:val="22"/>
        </w:rPr>
        <w:t xml:space="preserve">on behalf of the CA </w:t>
      </w:r>
      <w:r w:rsidRPr="001C7F55">
        <w:rPr>
          <w:sz w:val="22"/>
          <w:szCs w:val="22"/>
        </w:rPr>
        <w:t>not later than 15</w:t>
      </w:r>
      <w:r w:rsidRPr="001C7F55">
        <w:rPr>
          <w:sz w:val="22"/>
          <w:szCs w:val="22"/>
          <w:vertAlign w:val="superscript"/>
        </w:rPr>
        <w:t>th</w:t>
      </w:r>
      <w:r w:rsidRPr="001C7F55">
        <w:rPr>
          <w:sz w:val="22"/>
          <w:szCs w:val="22"/>
        </w:rPr>
        <w:t xml:space="preserve"> October 2020</w:t>
      </w:r>
    </w:p>
    <w:p w14:paraId="2CFCD20B" w14:textId="77777777" w:rsidR="00213C58" w:rsidRPr="006D4441" w:rsidRDefault="00213C58" w:rsidP="00213C58">
      <w:pPr>
        <w:ind w:left="1134"/>
        <w:jc w:val="both"/>
        <w:rPr>
          <w:rFonts w:ascii="Times New Roman" w:hAnsi="Times New Roman"/>
          <w:sz w:val="22"/>
          <w:szCs w:val="22"/>
        </w:rPr>
      </w:pPr>
      <w:r w:rsidRPr="001C7F55">
        <w:rPr>
          <w:rFonts w:ascii="Times New Roman" w:hAnsi="Times New Roman"/>
          <w:b/>
          <w:color w:val="FF0000"/>
          <w:sz w:val="22"/>
          <w:szCs w:val="22"/>
        </w:rPr>
        <w:br/>
      </w:r>
      <w:r w:rsidRPr="001C7F55">
        <w:rPr>
          <w:rFonts w:ascii="Times New Roman" w:hAnsi="Times New Roman"/>
          <w:b/>
          <w:sz w:val="22"/>
          <w:szCs w:val="22"/>
        </w:rPr>
        <w:t>Fuel Meters.</w:t>
      </w:r>
      <w:r w:rsidRPr="001C7F55">
        <w:rPr>
          <w:rFonts w:ascii="Times New Roman" w:hAnsi="Times New Roman"/>
          <w:sz w:val="22"/>
          <w:szCs w:val="22"/>
        </w:rPr>
        <w:t xml:space="preserve"> Contractor, at its sole expense, shall be required to install meters on any fuel carrying vehicles and Dispensing Points to accurately record the volume of Fuel delivered. Such meters shall conform to and be calibrated in a manner consistent with EU Standards and the Applicable Law of Kosovo. Periodically, the CA or their authorised representatives may inspect and test such meters. Contractor will be required to recalibrate its meters to eliminate any identified discrepancies between Contractors meter readings and The CA inspection results.</w:t>
      </w:r>
    </w:p>
    <w:p w14:paraId="7A12AA36" w14:textId="77777777" w:rsidR="00213C58" w:rsidRPr="006D4441" w:rsidRDefault="00213C58" w:rsidP="00213C58">
      <w:pPr>
        <w:spacing w:before="240"/>
        <w:ind w:left="1134" w:hanging="1134"/>
        <w:jc w:val="both"/>
        <w:rPr>
          <w:rFonts w:ascii="Times New Roman" w:hAnsi="Times New Roman"/>
          <w:b/>
          <w:sz w:val="24"/>
          <w:szCs w:val="24"/>
        </w:rPr>
      </w:pPr>
      <w:bookmarkStart w:id="45" w:name="_Toc124934904"/>
      <w:r w:rsidRPr="006D4441">
        <w:rPr>
          <w:rFonts w:ascii="Times New Roman" w:hAnsi="Times New Roman"/>
          <w:b/>
          <w:sz w:val="24"/>
          <w:szCs w:val="24"/>
        </w:rPr>
        <w:t>Article 14</w:t>
      </w:r>
      <w:r w:rsidRPr="006D4441">
        <w:rPr>
          <w:rFonts w:ascii="Times New Roman" w:hAnsi="Times New Roman"/>
          <w:b/>
          <w:sz w:val="24"/>
          <w:szCs w:val="24"/>
        </w:rPr>
        <w:tab/>
        <w:t>Contractor’s drawings</w:t>
      </w:r>
      <w:bookmarkEnd w:id="45"/>
    </w:p>
    <w:p w14:paraId="3918DEFE" w14:textId="77777777" w:rsidR="00213C58" w:rsidRPr="006D4441" w:rsidRDefault="00213C58" w:rsidP="00213C58">
      <w:pPr>
        <w:ind w:left="1134" w:hanging="709"/>
        <w:jc w:val="both"/>
        <w:rPr>
          <w:rFonts w:ascii="Times New Roman" w:hAnsi="Times New Roman"/>
          <w:sz w:val="22"/>
          <w:szCs w:val="22"/>
        </w:rPr>
      </w:pPr>
      <w:r w:rsidRPr="006D4441">
        <w:rPr>
          <w:rFonts w:ascii="Times New Roman" w:hAnsi="Times New Roman"/>
          <w:sz w:val="22"/>
          <w:szCs w:val="22"/>
        </w:rPr>
        <w:t>14.1</w:t>
      </w:r>
      <w:r w:rsidRPr="006D4441">
        <w:rPr>
          <w:rFonts w:ascii="Times New Roman" w:hAnsi="Times New Roman"/>
          <w:sz w:val="22"/>
          <w:szCs w:val="22"/>
        </w:rPr>
        <w:tab/>
      </w:r>
      <w:r w:rsidRPr="006D4441">
        <w:rPr>
          <w:rFonts w:ascii="Times New Roman" w:hAnsi="Times New Roman"/>
          <w:sz w:val="22"/>
          <w:szCs w:val="22"/>
          <w:lang w:val="en-US"/>
        </w:rPr>
        <w:t>Drawings required from the Contractor have to comply with applicable technical standards and in addition they have to include the technical specifications of the equipment (i.e. fuel tanks, fuel pumps, etc.) envisaged.</w:t>
      </w:r>
    </w:p>
    <w:p w14:paraId="0A2F760B" w14:textId="77777777" w:rsidR="00213C58" w:rsidRPr="006D4441" w:rsidRDefault="00213C58" w:rsidP="00213C58">
      <w:pPr>
        <w:spacing w:before="240"/>
        <w:ind w:left="1134" w:hanging="1134"/>
        <w:jc w:val="both"/>
        <w:rPr>
          <w:rFonts w:ascii="Times New Roman" w:hAnsi="Times New Roman"/>
          <w:b/>
          <w:sz w:val="24"/>
          <w:szCs w:val="24"/>
        </w:rPr>
      </w:pPr>
      <w:bookmarkStart w:id="46" w:name="_Toc124934906"/>
      <w:r w:rsidRPr="006D4441">
        <w:rPr>
          <w:rFonts w:ascii="Times New Roman" w:hAnsi="Times New Roman"/>
          <w:b/>
          <w:sz w:val="24"/>
          <w:szCs w:val="24"/>
        </w:rPr>
        <w:t>Article 16</w:t>
      </w:r>
      <w:r w:rsidRPr="006D4441">
        <w:rPr>
          <w:rFonts w:ascii="Times New Roman" w:hAnsi="Times New Roman"/>
          <w:b/>
          <w:sz w:val="24"/>
          <w:szCs w:val="24"/>
        </w:rPr>
        <w:tab/>
        <w:t>Tax and customs arrangements</w:t>
      </w:r>
    </w:p>
    <w:p w14:paraId="59D02736" w14:textId="77777777" w:rsidR="00213C58" w:rsidRPr="00CD7A76" w:rsidRDefault="00213C58" w:rsidP="00213C58">
      <w:pPr>
        <w:ind w:left="1134" w:hanging="709"/>
        <w:jc w:val="both"/>
        <w:rPr>
          <w:rFonts w:ascii="Times New Roman" w:eastAsia="Calibri" w:hAnsi="Times New Roman"/>
          <w:snapToGrid/>
          <w:sz w:val="22"/>
          <w:szCs w:val="22"/>
          <w:lang w:val="en-GB"/>
        </w:rPr>
      </w:pPr>
      <w:r w:rsidRPr="00CD7A76">
        <w:rPr>
          <w:rFonts w:ascii="Times New Roman" w:hAnsi="Times New Roman"/>
          <w:sz w:val="22"/>
          <w:szCs w:val="22"/>
          <w:lang w:val="en-GB"/>
        </w:rPr>
        <w:t xml:space="preserve">16.1 </w:t>
      </w:r>
      <w:r w:rsidRPr="00CD7A76">
        <w:rPr>
          <w:rFonts w:ascii="Times New Roman" w:hAnsi="Times New Roman"/>
          <w:sz w:val="22"/>
          <w:szCs w:val="22"/>
          <w:lang w:val="en-GB"/>
        </w:rPr>
        <w:tab/>
      </w:r>
      <w:r w:rsidRPr="00CD7A76">
        <w:rPr>
          <w:rFonts w:ascii="Times New Roman" w:eastAsia="Calibri" w:hAnsi="Times New Roman"/>
          <w:snapToGrid/>
          <w:sz w:val="22"/>
          <w:szCs w:val="22"/>
          <w:lang w:val="en-GB"/>
        </w:rPr>
        <w:t xml:space="preserve">The terms </w:t>
      </w:r>
      <w:r w:rsidRPr="00CD7A76">
        <w:rPr>
          <w:rFonts w:ascii="Times New Roman" w:hAnsi="Times New Roman"/>
          <w:sz w:val="22"/>
          <w:szCs w:val="22"/>
          <w:lang w:val="en-GB"/>
        </w:rPr>
        <w:t>of</w:t>
      </w:r>
      <w:r w:rsidRPr="00CD7A76">
        <w:rPr>
          <w:rFonts w:ascii="Times New Roman" w:eastAsia="Calibri" w:hAnsi="Times New Roman"/>
          <w:snapToGrid/>
          <w:sz w:val="22"/>
          <w:szCs w:val="22"/>
          <w:lang w:val="en-GB"/>
        </w:rPr>
        <w:t xml:space="preserve"> </w:t>
      </w:r>
      <w:r w:rsidRPr="00CD7A76">
        <w:rPr>
          <w:rFonts w:ascii="Times New Roman" w:hAnsi="Times New Roman"/>
          <w:sz w:val="22"/>
          <w:szCs w:val="22"/>
        </w:rPr>
        <w:t>delivery</w:t>
      </w:r>
      <w:r w:rsidRPr="00CD7A76">
        <w:rPr>
          <w:rFonts w:ascii="Times New Roman" w:eastAsia="Calibri" w:hAnsi="Times New Roman"/>
          <w:snapToGrid/>
          <w:sz w:val="22"/>
          <w:szCs w:val="22"/>
          <w:lang w:val="en-GB"/>
        </w:rPr>
        <w:t xml:space="preserve"> of the goods shall be DAP (Delivered At Place) - Incoterms 2010 International Chamber of commerce</w:t>
      </w:r>
    </w:p>
    <w:p w14:paraId="217D2AB2" w14:textId="77777777" w:rsidR="00213C58" w:rsidRPr="00CD7A76" w:rsidRDefault="00213C58" w:rsidP="00213C58">
      <w:pPr>
        <w:ind w:left="1134" w:hanging="709"/>
        <w:jc w:val="both"/>
        <w:rPr>
          <w:rFonts w:ascii="Times New Roman" w:hAnsi="Times New Roman"/>
          <w:sz w:val="22"/>
          <w:szCs w:val="22"/>
          <w:lang w:val="en-GB"/>
        </w:rPr>
      </w:pPr>
      <w:r w:rsidRPr="00CD7A76">
        <w:rPr>
          <w:rFonts w:ascii="Times New Roman" w:hAnsi="Times New Roman"/>
          <w:sz w:val="22"/>
          <w:szCs w:val="22"/>
          <w:lang w:val="en-GB"/>
        </w:rPr>
        <w:t>16.2</w:t>
      </w:r>
      <w:r w:rsidRPr="00CD7A76">
        <w:rPr>
          <w:rFonts w:ascii="Times New Roman" w:hAnsi="Times New Roman"/>
          <w:sz w:val="22"/>
          <w:szCs w:val="22"/>
          <w:lang w:val="en-GB"/>
        </w:rPr>
        <w:tab/>
        <w:t xml:space="preserve">For </w:t>
      </w:r>
      <w:r w:rsidRPr="00CD7A76">
        <w:rPr>
          <w:rFonts w:ascii="Times New Roman" w:hAnsi="Times New Roman"/>
          <w:sz w:val="22"/>
          <w:szCs w:val="22"/>
        </w:rPr>
        <w:t>supplies</w:t>
      </w:r>
      <w:r w:rsidRPr="00CD7A76">
        <w:rPr>
          <w:rFonts w:ascii="Times New Roman" w:hAnsi="Times New Roman"/>
          <w:sz w:val="22"/>
          <w:szCs w:val="22"/>
          <w:lang w:val="en-GB"/>
        </w:rPr>
        <w:t xml:space="preserve"> manufactured locally, all internal fiscal charges applicable to their manufacture, including VAT</w:t>
      </w:r>
      <w:r w:rsidRPr="002C30A5">
        <w:rPr>
          <w:rFonts w:ascii="Times New Roman" w:hAnsi="Times New Roman"/>
          <w:sz w:val="22"/>
          <w:szCs w:val="22"/>
          <w:vertAlign w:val="superscript"/>
        </w:rPr>
        <w:footnoteReference w:id="12"/>
      </w:r>
      <w:r w:rsidRPr="00CD7A76">
        <w:rPr>
          <w:rFonts w:ascii="Times New Roman" w:hAnsi="Times New Roman"/>
          <w:sz w:val="22"/>
          <w:szCs w:val="22"/>
          <w:lang w:val="en-GB"/>
        </w:rPr>
        <w:t xml:space="preserve"> shall be excluded.</w:t>
      </w:r>
    </w:p>
    <w:p w14:paraId="59DBAD9A" w14:textId="77777777" w:rsidR="00213C58" w:rsidRPr="00CD7A76" w:rsidRDefault="00213C58" w:rsidP="00213C58">
      <w:pPr>
        <w:spacing w:after="0"/>
        <w:ind w:left="1134"/>
        <w:jc w:val="both"/>
        <w:rPr>
          <w:rFonts w:ascii="Times New Roman" w:hAnsi="Times New Roman"/>
          <w:sz w:val="22"/>
          <w:szCs w:val="22"/>
          <w:lang w:val="en-GB"/>
        </w:rPr>
      </w:pPr>
      <w:r w:rsidRPr="00CD7A76">
        <w:rPr>
          <w:rFonts w:ascii="Times New Roman" w:hAnsi="Times New Roman"/>
          <w:sz w:val="22"/>
          <w:szCs w:val="22"/>
          <w:lang w:val="en-GB"/>
        </w:rPr>
        <w:t>For supplies to be imported into the country of the Contracting Authority, all duties and taxes applicable to their importation, including VAT shall be excluded.</w:t>
      </w:r>
    </w:p>
    <w:p w14:paraId="5B9FDCF6" w14:textId="77777777" w:rsidR="00213C58" w:rsidRPr="00CD7A76" w:rsidRDefault="00213C58" w:rsidP="00213C58">
      <w:pPr>
        <w:ind w:left="1134"/>
        <w:jc w:val="both"/>
        <w:rPr>
          <w:rFonts w:ascii="Times New Roman" w:hAnsi="Times New Roman"/>
          <w:sz w:val="22"/>
          <w:szCs w:val="22"/>
          <w:lang w:val="en-GB"/>
        </w:rPr>
      </w:pPr>
      <w:r w:rsidRPr="00CD7A76">
        <w:rPr>
          <w:rFonts w:ascii="Times New Roman" w:hAnsi="Times New Roman"/>
          <w:sz w:val="22"/>
          <w:szCs w:val="22"/>
          <w:lang w:val="en-GB"/>
        </w:rPr>
        <w:t>Whatever the origin of the supplies, the contract shall be exempt from stamp and registration duties.</w:t>
      </w:r>
    </w:p>
    <w:p w14:paraId="1EECB86A" w14:textId="77777777" w:rsidR="00213C58" w:rsidRPr="001C7F55" w:rsidRDefault="00213C58" w:rsidP="00213C58">
      <w:pPr>
        <w:spacing w:before="240"/>
        <w:ind w:left="1134" w:hanging="1134"/>
        <w:jc w:val="both"/>
        <w:rPr>
          <w:rFonts w:ascii="Times New Roman" w:hAnsi="Times New Roman"/>
          <w:b/>
          <w:sz w:val="24"/>
          <w:szCs w:val="24"/>
        </w:rPr>
      </w:pPr>
      <w:bookmarkStart w:id="47" w:name="_Toc124934907"/>
      <w:bookmarkEnd w:id="46"/>
      <w:r w:rsidRPr="001C7F55">
        <w:rPr>
          <w:rFonts w:ascii="Times New Roman" w:hAnsi="Times New Roman"/>
          <w:b/>
          <w:sz w:val="24"/>
          <w:szCs w:val="24"/>
        </w:rPr>
        <w:t>Article 18</w:t>
      </w:r>
      <w:r w:rsidRPr="001C7F55">
        <w:rPr>
          <w:rFonts w:ascii="Times New Roman" w:hAnsi="Times New Roman"/>
          <w:b/>
          <w:sz w:val="24"/>
          <w:szCs w:val="24"/>
        </w:rPr>
        <w:tab/>
        <w:t>Commencement order</w:t>
      </w:r>
      <w:bookmarkEnd w:id="47"/>
      <w:r w:rsidRPr="001C7F55">
        <w:rPr>
          <w:rFonts w:ascii="Times New Roman" w:hAnsi="Times New Roman"/>
          <w:b/>
          <w:sz w:val="24"/>
          <w:szCs w:val="24"/>
        </w:rPr>
        <w:t xml:space="preserve"> </w:t>
      </w:r>
    </w:p>
    <w:p w14:paraId="7A6B7553" w14:textId="77777777" w:rsidR="00FC1A40" w:rsidRPr="001C7F55" w:rsidRDefault="00213C58" w:rsidP="00FC1A40">
      <w:pPr>
        <w:ind w:left="709" w:hanging="709"/>
        <w:jc w:val="both"/>
        <w:rPr>
          <w:rFonts w:ascii="Times New Roman" w:hAnsi="Times New Roman"/>
          <w:sz w:val="22"/>
          <w:szCs w:val="22"/>
        </w:rPr>
      </w:pPr>
      <w:bookmarkStart w:id="48" w:name="_Toc124934908"/>
      <w:r w:rsidRPr="001C7F55">
        <w:rPr>
          <w:rFonts w:ascii="Times New Roman" w:hAnsi="Times New Roman"/>
          <w:sz w:val="22"/>
          <w:szCs w:val="22"/>
          <w:lang w:val="en-GB"/>
        </w:rPr>
        <w:t>18.1</w:t>
      </w:r>
      <w:r w:rsidRPr="001C7F55">
        <w:rPr>
          <w:rFonts w:ascii="Times New Roman" w:hAnsi="Times New Roman"/>
          <w:sz w:val="22"/>
          <w:szCs w:val="22"/>
          <w:lang w:val="en-GB"/>
        </w:rPr>
        <w:tab/>
      </w:r>
      <w:r w:rsidR="00FC1A40" w:rsidRPr="001C7F55">
        <w:rPr>
          <w:rFonts w:ascii="Times New Roman" w:hAnsi="Times New Roman"/>
          <w:b/>
          <w:sz w:val="22"/>
          <w:szCs w:val="22"/>
        </w:rPr>
        <w:t>The framework contract is concluded for a period of 1 year</w:t>
      </w:r>
      <w:r w:rsidR="00FC1A40" w:rsidRPr="001C7F55">
        <w:rPr>
          <w:rFonts w:ascii="Times New Roman" w:hAnsi="Times New Roman"/>
          <w:sz w:val="22"/>
          <w:szCs w:val="22"/>
        </w:rPr>
        <w:t xml:space="preserve"> with effect from the date on which it enters into force i.e. on </w:t>
      </w:r>
      <w:r w:rsidR="00FC1A40" w:rsidRPr="001C7F55">
        <w:rPr>
          <w:rFonts w:ascii="Times New Roman" w:hAnsi="Times New Roman"/>
          <w:b/>
          <w:sz w:val="22"/>
          <w:szCs w:val="22"/>
          <w:highlight w:val="yellow"/>
        </w:rPr>
        <w:t>15/06/2020</w:t>
      </w:r>
      <w:r w:rsidR="00FC1A40" w:rsidRPr="001C7F55">
        <w:rPr>
          <w:rFonts w:ascii="Times New Roman" w:hAnsi="Times New Roman"/>
          <w:sz w:val="22"/>
          <w:szCs w:val="22"/>
          <w:highlight w:val="yellow"/>
        </w:rPr>
        <w:t>.</w:t>
      </w:r>
      <w:r w:rsidR="00FC1A40" w:rsidRPr="001C7F55">
        <w:rPr>
          <w:rFonts w:ascii="Times New Roman" w:hAnsi="Times New Roman"/>
          <w:sz w:val="22"/>
          <w:szCs w:val="22"/>
        </w:rPr>
        <w:t xml:space="preserve"> </w:t>
      </w:r>
    </w:p>
    <w:p w14:paraId="0780E18C" w14:textId="7D0114F1" w:rsidR="00FC1A40" w:rsidRPr="001C7F55" w:rsidRDefault="00213C58" w:rsidP="00FC1A40">
      <w:pPr>
        <w:ind w:left="709" w:hanging="709"/>
        <w:jc w:val="both"/>
        <w:rPr>
          <w:rFonts w:ascii="Times New Roman" w:hAnsi="Times New Roman"/>
          <w:sz w:val="22"/>
          <w:szCs w:val="22"/>
          <w:lang w:val="en-GB"/>
        </w:rPr>
      </w:pPr>
      <w:r w:rsidRPr="001C7F55">
        <w:rPr>
          <w:rFonts w:ascii="Times New Roman" w:hAnsi="Times New Roman"/>
          <w:sz w:val="22"/>
          <w:szCs w:val="22"/>
          <w:lang w:val="en-GB"/>
        </w:rPr>
        <w:t>18.2</w:t>
      </w:r>
      <w:r w:rsidRPr="001C7F55">
        <w:rPr>
          <w:rFonts w:ascii="Times New Roman" w:hAnsi="Times New Roman"/>
          <w:sz w:val="22"/>
          <w:szCs w:val="22"/>
          <w:lang w:val="en-GB"/>
        </w:rPr>
        <w:tab/>
        <w:t xml:space="preserve">The </w:t>
      </w:r>
      <w:r w:rsidRPr="001C7F55">
        <w:rPr>
          <w:rFonts w:ascii="Times New Roman" w:hAnsi="Times New Roman"/>
          <w:b/>
          <w:sz w:val="22"/>
          <w:szCs w:val="22"/>
          <w:lang w:val="en-GB"/>
        </w:rPr>
        <w:t>Operational fuel reserve (OFR)</w:t>
      </w:r>
      <w:r w:rsidRPr="001C7F55">
        <w:rPr>
          <w:rFonts w:ascii="Times New Roman" w:hAnsi="Times New Roman"/>
          <w:sz w:val="22"/>
          <w:szCs w:val="22"/>
          <w:lang w:val="en-GB"/>
        </w:rPr>
        <w:t xml:space="preserve"> must be </w:t>
      </w:r>
      <w:r w:rsidR="00803146" w:rsidRPr="001C7F55">
        <w:rPr>
          <w:rFonts w:ascii="Times New Roman" w:hAnsi="Times New Roman"/>
          <w:sz w:val="22"/>
          <w:szCs w:val="22"/>
          <w:lang w:val="en-GB"/>
        </w:rPr>
        <w:t>established</w:t>
      </w:r>
      <w:r w:rsidRPr="001C7F55">
        <w:rPr>
          <w:rFonts w:ascii="Times New Roman" w:hAnsi="Times New Roman"/>
          <w:sz w:val="22"/>
          <w:szCs w:val="22"/>
          <w:lang w:val="en-GB"/>
        </w:rPr>
        <w:t xml:space="preserve"> on </w:t>
      </w:r>
      <w:r w:rsidRPr="001C7F55">
        <w:rPr>
          <w:rFonts w:ascii="Times New Roman" w:hAnsi="Times New Roman"/>
          <w:b/>
          <w:sz w:val="22"/>
          <w:szCs w:val="22"/>
          <w:highlight w:val="yellow"/>
          <w:lang w:val="en-GB"/>
        </w:rPr>
        <w:t>15 of June 2020.</w:t>
      </w:r>
    </w:p>
    <w:p w14:paraId="76597D04" w14:textId="03E6A580" w:rsidR="00FC1A40" w:rsidRPr="001C7F55" w:rsidRDefault="00FC1A40" w:rsidP="00FC1A40">
      <w:pPr>
        <w:ind w:left="709" w:hanging="709"/>
        <w:jc w:val="both"/>
        <w:rPr>
          <w:rFonts w:ascii="Times New Roman" w:hAnsi="Times New Roman"/>
          <w:b/>
          <w:sz w:val="22"/>
          <w:szCs w:val="22"/>
          <w:lang w:val="en-GB"/>
        </w:rPr>
      </w:pPr>
      <w:r w:rsidRPr="001C7F55">
        <w:rPr>
          <w:rFonts w:ascii="Times New Roman" w:hAnsi="Times New Roman"/>
          <w:sz w:val="22"/>
          <w:szCs w:val="22"/>
          <w:lang w:val="en-GB"/>
        </w:rPr>
        <w:t xml:space="preserve">18.3 </w:t>
      </w:r>
      <w:r w:rsidRPr="001C7F55">
        <w:rPr>
          <w:rFonts w:ascii="Times New Roman" w:hAnsi="Times New Roman"/>
          <w:sz w:val="22"/>
          <w:szCs w:val="22"/>
          <w:lang w:val="en-GB"/>
        </w:rPr>
        <w:tab/>
        <w:t xml:space="preserve">The </w:t>
      </w:r>
      <w:r w:rsidRPr="001C7F55">
        <w:rPr>
          <w:rFonts w:ascii="Times New Roman" w:hAnsi="Times New Roman"/>
          <w:b/>
          <w:sz w:val="22"/>
          <w:szCs w:val="22"/>
          <w:lang w:val="en-GB"/>
        </w:rPr>
        <w:t xml:space="preserve">Strategic Fuel Reserve (SFR) </w:t>
      </w:r>
      <w:r w:rsidRPr="001C7F55">
        <w:rPr>
          <w:rFonts w:ascii="Times New Roman" w:hAnsi="Times New Roman"/>
          <w:sz w:val="22"/>
          <w:szCs w:val="22"/>
          <w:lang w:val="en-GB"/>
        </w:rPr>
        <w:t xml:space="preserve">must be </w:t>
      </w:r>
      <w:r w:rsidR="00803146" w:rsidRPr="001C7F55">
        <w:rPr>
          <w:rFonts w:ascii="Times New Roman" w:hAnsi="Times New Roman"/>
          <w:sz w:val="22"/>
          <w:szCs w:val="22"/>
          <w:lang w:val="en-GB"/>
        </w:rPr>
        <w:t>established on</w:t>
      </w:r>
      <w:r w:rsidRPr="001C7F55">
        <w:rPr>
          <w:rFonts w:ascii="Times New Roman" w:hAnsi="Times New Roman"/>
          <w:sz w:val="22"/>
          <w:szCs w:val="22"/>
          <w:lang w:val="en-GB"/>
        </w:rPr>
        <w:t xml:space="preserve"> </w:t>
      </w:r>
      <w:r w:rsidR="00803146" w:rsidRPr="001C7F55">
        <w:rPr>
          <w:rFonts w:ascii="Times New Roman" w:hAnsi="Times New Roman"/>
          <w:b/>
          <w:sz w:val="22"/>
          <w:szCs w:val="22"/>
          <w:highlight w:val="yellow"/>
          <w:lang w:val="en-GB"/>
        </w:rPr>
        <w:t>15 of June 2020</w:t>
      </w:r>
      <w:r w:rsidR="00803146" w:rsidRPr="001C7F55">
        <w:rPr>
          <w:rFonts w:ascii="Times New Roman" w:hAnsi="Times New Roman"/>
          <w:b/>
          <w:sz w:val="22"/>
          <w:szCs w:val="22"/>
          <w:lang w:val="en-GB"/>
        </w:rPr>
        <w:t xml:space="preserve"> and not later than 15 October 2020 as detailed in Art. 13.2</w:t>
      </w:r>
    </w:p>
    <w:p w14:paraId="621DF564" w14:textId="77777777" w:rsidR="00FC1A40" w:rsidRPr="001C7F55" w:rsidRDefault="00FC1A40" w:rsidP="00FC1A40">
      <w:pPr>
        <w:ind w:left="709" w:hanging="709"/>
        <w:jc w:val="both"/>
        <w:rPr>
          <w:rFonts w:ascii="Times New Roman" w:hAnsi="Times New Roman"/>
          <w:sz w:val="22"/>
          <w:szCs w:val="22"/>
          <w:lang w:val="en-GB"/>
        </w:rPr>
      </w:pPr>
    </w:p>
    <w:p w14:paraId="325BEFBF" w14:textId="77777777" w:rsidR="00213C58" w:rsidRPr="006D4441" w:rsidRDefault="00213C58" w:rsidP="00FC1A40">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19</w:t>
      </w:r>
      <w:r w:rsidRPr="001C7F55">
        <w:rPr>
          <w:rFonts w:ascii="Times New Roman" w:hAnsi="Times New Roman"/>
          <w:b/>
          <w:sz w:val="24"/>
          <w:szCs w:val="24"/>
        </w:rPr>
        <w:tab/>
        <w:t>Period of implementation</w:t>
      </w:r>
      <w:bookmarkEnd w:id="48"/>
      <w:r w:rsidRPr="001C7F55">
        <w:rPr>
          <w:rFonts w:ascii="Times New Roman" w:hAnsi="Times New Roman"/>
          <w:b/>
          <w:sz w:val="24"/>
          <w:szCs w:val="24"/>
        </w:rPr>
        <w:t xml:space="preserve"> of the tasks</w:t>
      </w:r>
    </w:p>
    <w:p w14:paraId="0C0933E1" w14:textId="77777777" w:rsidR="00FC1A40" w:rsidRPr="00FC1A40" w:rsidRDefault="00FC1A40" w:rsidP="00FC1A40">
      <w:pPr>
        <w:spacing w:after="0"/>
        <w:ind w:left="1134" w:hanging="720"/>
        <w:jc w:val="both"/>
        <w:rPr>
          <w:rFonts w:ascii="Times New Roman" w:hAnsi="Times New Roman"/>
          <w:sz w:val="22"/>
          <w:szCs w:val="22"/>
          <w:lang w:val="en-GB"/>
        </w:rPr>
      </w:pPr>
      <w:bookmarkStart w:id="49" w:name="_Toc124934909"/>
      <w:r>
        <w:rPr>
          <w:rFonts w:ascii="Times New Roman" w:hAnsi="Times New Roman"/>
          <w:sz w:val="22"/>
          <w:szCs w:val="22"/>
          <w:lang w:val="en-GB"/>
        </w:rPr>
        <w:lastRenderedPageBreak/>
        <w:t>19.1</w:t>
      </w:r>
      <w:r>
        <w:rPr>
          <w:rFonts w:ascii="Times New Roman" w:hAnsi="Times New Roman"/>
          <w:sz w:val="22"/>
          <w:szCs w:val="22"/>
          <w:lang w:val="en-GB"/>
        </w:rPr>
        <w:tab/>
      </w:r>
      <w:r w:rsidRPr="00FC1A40">
        <w:rPr>
          <w:rFonts w:ascii="Times New Roman" w:hAnsi="Times New Roman"/>
          <w:b/>
          <w:sz w:val="22"/>
          <w:szCs w:val="22"/>
          <w:lang w:val="en-GB"/>
        </w:rPr>
        <w:t>The framework contract is concluded for a period of 1 year</w:t>
      </w:r>
      <w:r w:rsidRPr="00FC1A40">
        <w:rPr>
          <w:rFonts w:ascii="Times New Roman" w:hAnsi="Times New Roman"/>
          <w:sz w:val="22"/>
          <w:szCs w:val="22"/>
          <w:lang w:val="en-GB"/>
        </w:rPr>
        <w:t xml:space="preserve"> with effect from the date on which it enters into force i.e. on </w:t>
      </w:r>
      <w:r w:rsidR="004627BD">
        <w:rPr>
          <w:rFonts w:ascii="Times New Roman" w:hAnsi="Times New Roman"/>
          <w:b/>
          <w:sz w:val="22"/>
          <w:szCs w:val="22"/>
          <w:highlight w:val="yellow"/>
          <w:lang w:val="en-GB"/>
        </w:rPr>
        <w:t xml:space="preserve">15 June </w:t>
      </w:r>
      <w:r w:rsidRPr="004627BD">
        <w:rPr>
          <w:rFonts w:ascii="Times New Roman" w:hAnsi="Times New Roman"/>
          <w:b/>
          <w:sz w:val="22"/>
          <w:szCs w:val="22"/>
          <w:highlight w:val="yellow"/>
          <w:lang w:val="en-GB"/>
        </w:rPr>
        <w:t>2020</w:t>
      </w:r>
      <w:r w:rsidRPr="00FC1A40">
        <w:rPr>
          <w:rFonts w:ascii="Times New Roman" w:hAnsi="Times New Roman"/>
          <w:sz w:val="22"/>
          <w:szCs w:val="22"/>
          <w:lang w:val="en-GB"/>
        </w:rPr>
        <w:t xml:space="preserve">. </w:t>
      </w:r>
      <w:r w:rsidRPr="00FC1A40">
        <w:rPr>
          <w:rFonts w:ascii="Times New Roman" w:hAnsi="Times New Roman"/>
          <w:b/>
          <w:sz w:val="22"/>
          <w:szCs w:val="22"/>
          <w:lang w:val="en-GB"/>
        </w:rPr>
        <w:t>The FWC shall be renewed automatically for a period of 1 additional year, bringing the total maximum duration to 2 years</w:t>
      </w:r>
      <w:r w:rsidRPr="00FC1A40">
        <w:rPr>
          <w:rFonts w:ascii="Times New Roman" w:hAnsi="Times New Roman"/>
          <w:sz w:val="22"/>
          <w:szCs w:val="22"/>
          <w:lang w:val="en-GB"/>
        </w:rPr>
        <w:t xml:space="preserve"> under the same conditions, </w:t>
      </w:r>
      <w:r w:rsidRPr="00FC1A40">
        <w:rPr>
          <w:rFonts w:ascii="Times New Roman" w:hAnsi="Times New Roman"/>
          <w:sz w:val="22"/>
          <w:szCs w:val="22"/>
          <w:u w:val="single"/>
          <w:lang w:val="en-GB"/>
        </w:rPr>
        <w:t xml:space="preserve">unless written notification to the contrary is sent by one of the parties and received by the </w:t>
      </w:r>
      <w:r w:rsidRPr="00F72BF0">
        <w:rPr>
          <w:rFonts w:ascii="Times New Roman" w:hAnsi="Times New Roman"/>
          <w:color w:val="FF0000"/>
          <w:sz w:val="22"/>
          <w:szCs w:val="22"/>
          <w:u w:val="single"/>
          <w:lang w:val="en-GB"/>
        </w:rPr>
        <w:t>other 3 months before expiry</w:t>
      </w:r>
      <w:r w:rsidRPr="00F72BF0">
        <w:rPr>
          <w:rFonts w:ascii="Times New Roman" w:hAnsi="Times New Roman"/>
          <w:color w:val="FF0000"/>
          <w:sz w:val="22"/>
          <w:szCs w:val="22"/>
          <w:lang w:val="en-GB"/>
        </w:rPr>
        <w:t xml:space="preserve"> </w:t>
      </w:r>
      <w:r w:rsidRPr="00FC1A40">
        <w:rPr>
          <w:rFonts w:ascii="Times New Roman" w:hAnsi="Times New Roman"/>
          <w:sz w:val="22"/>
          <w:szCs w:val="22"/>
          <w:lang w:val="en-GB"/>
        </w:rPr>
        <w:t>of the first year of the framework contract. Renewal does not imply any modification or deferment of existing obligations.</w:t>
      </w:r>
    </w:p>
    <w:p w14:paraId="5817E8C6" w14:textId="77777777" w:rsidR="00FC1A40" w:rsidRPr="00FC1A40" w:rsidRDefault="00FC1A40" w:rsidP="00FC1A40">
      <w:pPr>
        <w:spacing w:after="0"/>
        <w:ind w:left="1134"/>
        <w:jc w:val="both"/>
        <w:rPr>
          <w:rFonts w:ascii="Times New Roman" w:hAnsi="Times New Roman"/>
          <w:sz w:val="22"/>
          <w:szCs w:val="22"/>
          <w:lang w:val="en-GB"/>
        </w:rPr>
      </w:pPr>
      <w:r w:rsidRPr="00FC1A40">
        <w:rPr>
          <w:rFonts w:ascii="Times New Roman" w:hAnsi="Times New Roman"/>
          <w:sz w:val="22"/>
          <w:szCs w:val="22"/>
          <w:lang w:val="en-GB"/>
        </w:rPr>
        <w:br/>
        <w:t xml:space="preserve">Additionally, please note that the Framework contract may be terminated at short notice. See article 36 of the special conditions of the contract). </w:t>
      </w:r>
    </w:p>
    <w:p w14:paraId="2849C9F3" w14:textId="77777777" w:rsidR="00213C58" w:rsidRPr="001C7F55" w:rsidRDefault="00213C58" w:rsidP="00213C58">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22</w:t>
      </w:r>
      <w:r w:rsidRPr="001C7F55">
        <w:rPr>
          <w:rFonts w:ascii="Times New Roman" w:hAnsi="Times New Roman"/>
          <w:b/>
          <w:sz w:val="24"/>
          <w:szCs w:val="24"/>
        </w:rPr>
        <w:tab/>
      </w:r>
      <w:bookmarkEnd w:id="49"/>
      <w:r w:rsidRPr="001C7F55">
        <w:rPr>
          <w:rFonts w:ascii="Times New Roman" w:hAnsi="Times New Roman"/>
          <w:b/>
          <w:sz w:val="24"/>
          <w:szCs w:val="24"/>
        </w:rPr>
        <w:t>Amendments</w:t>
      </w:r>
    </w:p>
    <w:p w14:paraId="31D536D6" w14:textId="77777777" w:rsidR="00213C58" w:rsidRPr="001C7F55" w:rsidRDefault="00213C58" w:rsidP="00213C58">
      <w:pPr>
        <w:ind w:left="1134" w:hanging="709"/>
        <w:jc w:val="both"/>
        <w:rPr>
          <w:rFonts w:ascii="Times New Roman" w:hAnsi="Times New Roman"/>
          <w:sz w:val="22"/>
          <w:szCs w:val="22"/>
        </w:rPr>
      </w:pPr>
      <w:r w:rsidRPr="001C7F55">
        <w:rPr>
          <w:rFonts w:ascii="Times New Roman" w:hAnsi="Times New Roman"/>
          <w:sz w:val="22"/>
          <w:szCs w:val="22"/>
        </w:rPr>
        <w:t>22.2</w:t>
      </w:r>
      <w:r w:rsidRPr="001C7F55">
        <w:rPr>
          <w:rFonts w:ascii="Times New Roman" w:hAnsi="Times New Roman"/>
          <w:sz w:val="22"/>
          <w:szCs w:val="22"/>
        </w:rPr>
        <w:tab/>
      </w:r>
      <w:r w:rsidRPr="001C7F55">
        <w:rPr>
          <w:rFonts w:ascii="Times New Roman" w:hAnsi="Times New Roman"/>
          <w:sz w:val="22"/>
          <w:szCs w:val="22"/>
          <w:lang w:val="en-GB"/>
        </w:rPr>
        <w:t>Provisions of Article 22 of the general conditions are not applicable to the present framework contract</w:t>
      </w:r>
      <w:r w:rsidRPr="001C7F55">
        <w:rPr>
          <w:rFonts w:ascii="Times New Roman" w:hAnsi="Times New Roman"/>
          <w:sz w:val="22"/>
          <w:szCs w:val="22"/>
        </w:rPr>
        <w:t>.</w:t>
      </w:r>
    </w:p>
    <w:p w14:paraId="5BA57520" w14:textId="77777777" w:rsidR="00213C58" w:rsidRPr="001C7F55" w:rsidRDefault="00213C58" w:rsidP="00213C58">
      <w:pPr>
        <w:spacing w:before="240"/>
        <w:ind w:left="1134" w:hanging="1134"/>
        <w:jc w:val="both"/>
        <w:rPr>
          <w:rFonts w:ascii="Times New Roman" w:hAnsi="Times New Roman"/>
          <w:b/>
          <w:sz w:val="24"/>
          <w:szCs w:val="24"/>
        </w:rPr>
      </w:pPr>
      <w:bookmarkStart w:id="50" w:name="_Toc124934910"/>
      <w:r w:rsidRPr="001C7F55">
        <w:rPr>
          <w:rFonts w:ascii="Times New Roman" w:hAnsi="Times New Roman"/>
          <w:b/>
          <w:sz w:val="24"/>
          <w:szCs w:val="24"/>
        </w:rPr>
        <w:t>Article 24</w:t>
      </w:r>
      <w:r w:rsidRPr="001C7F55">
        <w:rPr>
          <w:rFonts w:ascii="Times New Roman" w:hAnsi="Times New Roman"/>
          <w:b/>
          <w:sz w:val="24"/>
          <w:szCs w:val="24"/>
        </w:rPr>
        <w:tab/>
        <w:t>Quality of supplies</w:t>
      </w:r>
      <w:bookmarkEnd w:id="50"/>
    </w:p>
    <w:p w14:paraId="758B2E1B" w14:textId="77777777" w:rsidR="00213C58" w:rsidRPr="001C7F55" w:rsidRDefault="00213C58" w:rsidP="00213C58">
      <w:pPr>
        <w:ind w:left="1134" w:hanging="709"/>
        <w:jc w:val="both"/>
        <w:rPr>
          <w:rFonts w:ascii="Times New Roman" w:hAnsi="Times New Roman"/>
          <w:iCs/>
          <w:sz w:val="22"/>
          <w:szCs w:val="22"/>
        </w:rPr>
      </w:pPr>
      <w:r w:rsidRPr="001C7F55">
        <w:rPr>
          <w:rFonts w:ascii="Times New Roman" w:hAnsi="Times New Roman"/>
          <w:sz w:val="22"/>
          <w:szCs w:val="22"/>
        </w:rPr>
        <w:t>24.2</w:t>
      </w:r>
      <w:r w:rsidRPr="001C7F55">
        <w:rPr>
          <w:rFonts w:ascii="Times New Roman" w:hAnsi="Times New Roman"/>
          <w:sz w:val="22"/>
          <w:szCs w:val="22"/>
        </w:rPr>
        <w:tab/>
      </w:r>
      <w:r w:rsidRPr="001C7F55">
        <w:rPr>
          <w:rFonts w:ascii="Times New Roman" w:hAnsi="Times New Roman"/>
          <w:b/>
          <w:iCs/>
          <w:sz w:val="22"/>
          <w:szCs w:val="22"/>
        </w:rPr>
        <w:t>Quality Certification.</w:t>
      </w:r>
      <w:r w:rsidRPr="001C7F55">
        <w:rPr>
          <w:rFonts w:ascii="Times New Roman" w:hAnsi="Times New Roman"/>
          <w:iCs/>
          <w:sz w:val="22"/>
          <w:szCs w:val="22"/>
        </w:rPr>
        <w:t xml:space="preserve"> Contractor shall provide “Certificates of conformity” for each (I) </w:t>
      </w:r>
      <w:r w:rsidRPr="001C7F55">
        <w:rPr>
          <w:rFonts w:ascii="Times New Roman" w:hAnsi="Times New Roman"/>
          <w:iCs/>
          <w:sz w:val="22"/>
          <w:szCs w:val="22"/>
          <w:u w:val="single"/>
        </w:rPr>
        <w:t>bulk delivery of fuel to heating generator tanks (II) bulk top-up to distribution tanks</w:t>
      </w:r>
      <w:r w:rsidRPr="001C7F55">
        <w:rPr>
          <w:rFonts w:ascii="Times New Roman" w:hAnsi="Times New Roman"/>
          <w:iCs/>
          <w:sz w:val="22"/>
          <w:szCs w:val="22"/>
        </w:rPr>
        <w:t xml:space="preserve"> indicating that the fuel delivered conforms to the criteria specified in Annex 3 of the Technical specifications. These Certificates must be retained and upon request made available to the CA.</w:t>
      </w:r>
    </w:p>
    <w:p w14:paraId="7774A7B5" w14:textId="77777777" w:rsidR="00213C58" w:rsidRPr="001C7F55" w:rsidRDefault="00213C58" w:rsidP="00213C58">
      <w:pPr>
        <w:ind w:left="1134" w:hanging="414"/>
        <w:jc w:val="both"/>
        <w:rPr>
          <w:rFonts w:ascii="Times New Roman" w:hAnsi="Times New Roman"/>
          <w:sz w:val="22"/>
          <w:szCs w:val="22"/>
        </w:rPr>
      </w:pPr>
      <w:r w:rsidRPr="001C7F55">
        <w:rPr>
          <w:rFonts w:ascii="Times New Roman" w:hAnsi="Times New Roman"/>
          <w:sz w:val="22"/>
          <w:szCs w:val="22"/>
          <w:lang w:val="en-GB"/>
        </w:rPr>
        <w:t xml:space="preserve">       The Contractor must provide Certification of Quality for each imported truck of fuel against this contract. The certificates must be provided to the CA upon submission of the import documents for customs clearance.</w:t>
      </w:r>
    </w:p>
    <w:p w14:paraId="5152CC28" w14:textId="77777777" w:rsidR="00213C58" w:rsidRPr="001C7F55" w:rsidRDefault="00213C58" w:rsidP="00213C58">
      <w:pPr>
        <w:spacing w:before="240"/>
        <w:ind w:left="1134" w:hanging="1134"/>
        <w:jc w:val="both"/>
        <w:rPr>
          <w:rFonts w:ascii="Times New Roman" w:hAnsi="Times New Roman"/>
          <w:b/>
          <w:sz w:val="24"/>
          <w:szCs w:val="24"/>
        </w:rPr>
      </w:pPr>
      <w:bookmarkStart w:id="51" w:name="_Toc124934911"/>
      <w:r w:rsidRPr="001C7F55">
        <w:rPr>
          <w:rFonts w:ascii="Times New Roman" w:hAnsi="Times New Roman"/>
          <w:b/>
          <w:sz w:val="24"/>
          <w:szCs w:val="24"/>
        </w:rPr>
        <w:t>Article 25</w:t>
      </w:r>
      <w:r w:rsidRPr="001C7F55">
        <w:rPr>
          <w:rFonts w:ascii="Times New Roman" w:hAnsi="Times New Roman"/>
          <w:b/>
          <w:sz w:val="24"/>
          <w:szCs w:val="24"/>
        </w:rPr>
        <w:tab/>
        <w:t>Inspection and testing</w:t>
      </w:r>
      <w:bookmarkEnd w:id="51"/>
    </w:p>
    <w:p w14:paraId="706EE8AE" w14:textId="77777777" w:rsidR="00213C58" w:rsidRPr="006D4441" w:rsidRDefault="00213C58" w:rsidP="00213C58">
      <w:pPr>
        <w:ind w:left="1134" w:hanging="709"/>
        <w:jc w:val="both"/>
        <w:rPr>
          <w:rFonts w:ascii="Times New Roman" w:hAnsi="Times New Roman"/>
          <w:b/>
          <w:sz w:val="22"/>
          <w:szCs w:val="22"/>
        </w:rPr>
      </w:pPr>
      <w:r w:rsidRPr="001C7F55">
        <w:rPr>
          <w:rFonts w:ascii="Times New Roman" w:hAnsi="Times New Roman"/>
          <w:bCs/>
          <w:sz w:val="22"/>
          <w:szCs w:val="22"/>
        </w:rPr>
        <w:t>25.2</w:t>
      </w:r>
      <w:r w:rsidRPr="001C7F55">
        <w:rPr>
          <w:rFonts w:ascii="Times New Roman" w:hAnsi="Times New Roman"/>
          <w:bCs/>
          <w:sz w:val="22"/>
          <w:szCs w:val="22"/>
        </w:rPr>
        <w:tab/>
      </w:r>
      <w:r w:rsidRPr="001C7F55">
        <w:rPr>
          <w:rFonts w:ascii="Times New Roman" w:hAnsi="Times New Roman"/>
          <w:b/>
          <w:iCs/>
          <w:sz w:val="22"/>
          <w:szCs w:val="22"/>
        </w:rPr>
        <w:t xml:space="preserve">Inspection. </w:t>
      </w:r>
      <w:r w:rsidRPr="001C7F55">
        <w:rPr>
          <w:rFonts w:ascii="Times New Roman" w:hAnsi="Times New Roman"/>
          <w:iCs/>
          <w:sz w:val="22"/>
          <w:szCs w:val="22"/>
        </w:rPr>
        <w:t>Contractor shall permit and cooperate with any person or entity authorised by the Contracted Authority to perform inspection/ verification of the services provided by Contractor be they directly or through a third party in the performance of the contract.</w:t>
      </w:r>
    </w:p>
    <w:p w14:paraId="69E1465B" w14:textId="77777777" w:rsidR="00213C58" w:rsidRPr="006D4441" w:rsidRDefault="00213C58" w:rsidP="00213C58">
      <w:pPr>
        <w:spacing w:before="240"/>
        <w:ind w:left="1134" w:hanging="1134"/>
        <w:jc w:val="both"/>
        <w:rPr>
          <w:rFonts w:ascii="Times New Roman" w:hAnsi="Times New Roman"/>
          <w:b/>
          <w:sz w:val="24"/>
          <w:szCs w:val="24"/>
        </w:rPr>
      </w:pPr>
      <w:bookmarkStart w:id="52" w:name="_Toc124934912"/>
      <w:r w:rsidRPr="006D4441">
        <w:rPr>
          <w:rFonts w:ascii="Times New Roman" w:hAnsi="Times New Roman"/>
          <w:b/>
          <w:sz w:val="24"/>
          <w:szCs w:val="24"/>
        </w:rPr>
        <w:t>Article 26</w:t>
      </w:r>
      <w:r w:rsidRPr="006D4441">
        <w:rPr>
          <w:rFonts w:ascii="Times New Roman" w:hAnsi="Times New Roman"/>
          <w:b/>
          <w:sz w:val="24"/>
          <w:szCs w:val="24"/>
        </w:rPr>
        <w:tab/>
      </w:r>
      <w:bookmarkEnd w:id="52"/>
      <w:r w:rsidRPr="006D4441">
        <w:rPr>
          <w:rFonts w:ascii="Times New Roman" w:hAnsi="Times New Roman"/>
          <w:b/>
          <w:sz w:val="24"/>
          <w:szCs w:val="24"/>
        </w:rPr>
        <w:t>General principles for payments</w:t>
      </w:r>
    </w:p>
    <w:p w14:paraId="025507AD" w14:textId="77777777" w:rsidR="00213C58" w:rsidRPr="009A2426" w:rsidRDefault="00213C58" w:rsidP="00213C58">
      <w:pPr>
        <w:tabs>
          <w:tab w:val="right" w:pos="9885"/>
        </w:tabs>
        <w:ind w:left="1134" w:hanging="709"/>
        <w:jc w:val="both"/>
        <w:rPr>
          <w:rFonts w:ascii="Times New Roman" w:hAnsi="Times New Roman"/>
          <w:sz w:val="22"/>
          <w:szCs w:val="22"/>
        </w:rPr>
      </w:pPr>
      <w:bookmarkStart w:id="53" w:name="_Toc124934913"/>
      <w:r w:rsidRPr="009A2426">
        <w:rPr>
          <w:rFonts w:ascii="Times New Roman" w:hAnsi="Times New Roman"/>
          <w:sz w:val="22"/>
          <w:szCs w:val="22"/>
        </w:rPr>
        <w:t>26.1</w:t>
      </w:r>
      <w:r w:rsidRPr="009A2426">
        <w:rPr>
          <w:rFonts w:ascii="Times New Roman" w:hAnsi="Times New Roman"/>
          <w:sz w:val="22"/>
          <w:szCs w:val="22"/>
        </w:rPr>
        <w:tab/>
        <w:t>Payments shall be made in euros.</w:t>
      </w:r>
    </w:p>
    <w:p w14:paraId="13141992" w14:textId="7E152F76" w:rsidR="00213C58" w:rsidRPr="009A2426" w:rsidRDefault="00213C58" w:rsidP="00213C58">
      <w:pPr>
        <w:ind w:left="1134"/>
        <w:jc w:val="both"/>
        <w:rPr>
          <w:rFonts w:ascii="Times New Roman" w:hAnsi="Times New Roman"/>
          <w:sz w:val="22"/>
          <w:szCs w:val="22"/>
        </w:rPr>
      </w:pPr>
      <w:r w:rsidRPr="009A2426">
        <w:rPr>
          <w:rFonts w:ascii="Times New Roman" w:hAnsi="Times New Roman"/>
          <w:sz w:val="22"/>
          <w:szCs w:val="22"/>
        </w:rPr>
        <w:t>Payments shall be authorised and made by the Contracting Authority.</w:t>
      </w:r>
    </w:p>
    <w:p w14:paraId="05259F7B" w14:textId="77777777" w:rsidR="00213C58" w:rsidRPr="001C7F55" w:rsidRDefault="00213C58" w:rsidP="00213C58">
      <w:pPr>
        <w:ind w:left="426"/>
        <w:jc w:val="both"/>
        <w:rPr>
          <w:rFonts w:ascii="Times New Roman" w:hAnsi="Times New Roman"/>
          <w:sz w:val="22"/>
          <w:szCs w:val="22"/>
        </w:rPr>
      </w:pPr>
      <w:r w:rsidRPr="009A2426">
        <w:rPr>
          <w:rFonts w:ascii="Times New Roman" w:hAnsi="Times New Roman"/>
          <w:sz w:val="22"/>
          <w:szCs w:val="22"/>
        </w:rPr>
        <w:t xml:space="preserve">26.2    </w:t>
      </w:r>
      <w:r w:rsidRPr="009A2426">
        <w:rPr>
          <w:rFonts w:ascii="Times New Roman" w:hAnsi="Times New Roman"/>
          <w:sz w:val="22"/>
          <w:szCs w:val="22"/>
          <w:lang w:val="en-GB"/>
        </w:rPr>
        <w:t xml:space="preserve">In order to obtain payments, the Contractor must forward to the Contracting Authority a </w:t>
      </w:r>
      <w:r w:rsidRPr="009A2426">
        <w:rPr>
          <w:rFonts w:ascii="Times New Roman" w:hAnsi="Times New Roman"/>
          <w:sz w:val="22"/>
          <w:szCs w:val="22"/>
          <w:lang w:val="en-GB"/>
        </w:rPr>
        <w:br/>
        <w:t xml:space="preserve">              request for payment, (in addition to the performance guarantee), the invoice(s) in triplicate </w:t>
      </w:r>
      <w:r w:rsidRPr="009A2426">
        <w:rPr>
          <w:rFonts w:ascii="Times New Roman" w:hAnsi="Times New Roman"/>
          <w:sz w:val="22"/>
          <w:szCs w:val="22"/>
          <w:lang w:val="en-GB"/>
        </w:rPr>
        <w:br/>
        <w:t xml:space="preserve">              following provisional acceptance (see article 31, provisional acceptance) of the supplies </w:t>
      </w:r>
      <w:r w:rsidRPr="009A2426">
        <w:rPr>
          <w:rFonts w:ascii="Times New Roman" w:hAnsi="Times New Roman"/>
          <w:sz w:val="22"/>
          <w:szCs w:val="22"/>
          <w:lang w:val="en-GB"/>
        </w:rPr>
        <w:br/>
        <w:t xml:space="preserve">             </w:t>
      </w:r>
      <w:r w:rsidRPr="001C7F55">
        <w:rPr>
          <w:rFonts w:ascii="Times New Roman" w:hAnsi="Times New Roman"/>
          <w:sz w:val="22"/>
          <w:szCs w:val="22"/>
          <w:lang w:val="en-GB"/>
        </w:rPr>
        <w:t>and/or ancillary services.</w:t>
      </w:r>
    </w:p>
    <w:p w14:paraId="0F63E6F6" w14:textId="7F37BBBD" w:rsidR="00213C58" w:rsidRPr="001C7F55" w:rsidRDefault="00213C58" w:rsidP="00213C58">
      <w:pPr>
        <w:numPr>
          <w:ilvl w:val="1"/>
          <w:numId w:val="38"/>
        </w:numPr>
        <w:spacing w:before="0" w:after="0"/>
        <w:jc w:val="both"/>
        <w:rPr>
          <w:rFonts w:ascii="Times New Roman" w:hAnsi="Times New Roman"/>
          <w:b/>
          <w:i/>
          <w:sz w:val="22"/>
          <w:szCs w:val="22"/>
          <w:lang w:val="en-GB"/>
        </w:rPr>
      </w:pPr>
      <w:r w:rsidRPr="001C7F55">
        <w:rPr>
          <w:rFonts w:ascii="Times New Roman" w:hAnsi="Times New Roman"/>
          <w:b/>
          <w:sz w:val="22"/>
          <w:u w:val="single"/>
          <w:lang w:val="en-GB"/>
        </w:rPr>
        <w:t>Fuels -</w:t>
      </w:r>
      <w:r w:rsidRPr="001C7F55">
        <w:rPr>
          <w:rFonts w:ascii="Times New Roman" w:hAnsi="Times New Roman"/>
          <w:sz w:val="22"/>
          <w:lang w:val="en-GB"/>
        </w:rPr>
        <w:t xml:space="preserve"> on monthly basis ex post, according to the actual consumption</w:t>
      </w:r>
      <w:r w:rsidRPr="001C7F55">
        <w:rPr>
          <w:rFonts w:ascii="Times New Roman" w:hAnsi="Times New Roman"/>
          <w:sz w:val="22"/>
          <w:szCs w:val="22"/>
        </w:rPr>
        <w:t xml:space="preserve"> and the issuance of invoices according to Annex II+III.</w:t>
      </w:r>
      <w:r w:rsidRPr="001C7F55">
        <w:rPr>
          <w:rFonts w:ascii="Times New Roman" w:hAnsi="Times New Roman"/>
          <w:sz w:val="22"/>
          <w:lang w:val="en-GB"/>
        </w:rPr>
        <w:t xml:space="preserve"> </w:t>
      </w:r>
      <w:r w:rsidRPr="001C7F55">
        <w:rPr>
          <w:rFonts w:ascii="Times New Roman" w:hAnsi="Times New Roman"/>
          <w:b/>
          <w:sz w:val="22"/>
          <w:szCs w:val="22"/>
          <w:u w:val="single"/>
        </w:rPr>
        <w:t>No pre-financing is possible</w:t>
      </w:r>
      <w:r w:rsidRPr="001C7F55">
        <w:rPr>
          <w:rFonts w:ascii="Times New Roman" w:hAnsi="Times New Roman"/>
          <w:sz w:val="22"/>
          <w:szCs w:val="22"/>
          <w:u w:val="single"/>
        </w:rPr>
        <w:t xml:space="preserve">. </w:t>
      </w:r>
      <w:r w:rsidRPr="001C7F55">
        <w:rPr>
          <w:rFonts w:ascii="Times New Roman" w:hAnsi="Times New Roman"/>
          <w:sz w:val="22"/>
          <w:szCs w:val="22"/>
          <w:lang w:val="en-GB"/>
        </w:rPr>
        <w:t xml:space="preserve">The reference price for Fuel is the ex-refinery price defined by the Government of the Republic of North Macedonia in dependence to the world-market price of fuel. The same is adjusted every week and published in the Official Gazette of Republic of North Macedonia. The prices are given for one (1) litre and are valid for the whole region of </w:t>
      </w:r>
      <w:r w:rsidR="00004330" w:rsidRPr="001C7F55">
        <w:rPr>
          <w:rFonts w:ascii="Times New Roman" w:hAnsi="Times New Roman"/>
          <w:sz w:val="22"/>
          <w:szCs w:val="22"/>
          <w:lang w:val="en-GB"/>
        </w:rPr>
        <w:t xml:space="preserve">the Republic of </w:t>
      </w:r>
      <w:r w:rsidRPr="001C7F55">
        <w:rPr>
          <w:rFonts w:ascii="Times New Roman" w:hAnsi="Times New Roman"/>
          <w:sz w:val="22"/>
          <w:szCs w:val="22"/>
          <w:lang w:val="en-GB"/>
        </w:rPr>
        <w:t xml:space="preserve">North Macedonia. </w:t>
      </w:r>
      <w:r w:rsidRPr="001C7F55">
        <w:rPr>
          <w:rFonts w:ascii="Times New Roman" w:hAnsi="Times New Roman"/>
          <w:b/>
          <w:sz w:val="22"/>
          <w:szCs w:val="22"/>
          <w:lang w:val="en-GB"/>
        </w:rPr>
        <w:t xml:space="preserve">The reference price of the Official Gazette of Republic of </w:t>
      </w:r>
      <w:r w:rsidRPr="001C7F55">
        <w:rPr>
          <w:rFonts w:ascii="Times New Roman" w:hAnsi="Times New Roman"/>
          <w:sz w:val="22"/>
          <w:szCs w:val="22"/>
          <w:lang w:val="en-GB"/>
        </w:rPr>
        <w:t>North Macedonia</w:t>
      </w:r>
      <w:r w:rsidRPr="001C7F55">
        <w:rPr>
          <w:rFonts w:ascii="Times New Roman" w:hAnsi="Times New Roman"/>
          <w:b/>
          <w:sz w:val="22"/>
          <w:szCs w:val="22"/>
          <w:lang w:val="en-GB"/>
        </w:rPr>
        <w:t xml:space="preserve"> shall be that of the date of delivery of Fuel.</w:t>
      </w:r>
      <w:r w:rsidRPr="001C7F55">
        <w:rPr>
          <w:rFonts w:ascii="Times New Roman" w:hAnsi="Times New Roman"/>
          <w:sz w:val="22"/>
          <w:szCs w:val="22"/>
          <w:lang w:val="en-GB"/>
        </w:rPr>
        <w:t xml:space="preserve"> </w:t>
      </w:r>
    </w:p>
    <w:p w14:paraId="06A02477" w14:textId="77777777" w:rsidR="00213C58" w:rsidRPr="001C7F55" w:rsidRDefault="00213C58" w:rsidP="00213C58">
      <w:pPr>
        <w:tabs>
          <w:tab w:val="left" w:pos="3358"/>
        </w:tabs>
        <w:spacing w:before="0" w:after="0"/>
        <w:ind w:left="1440"/>
        <w:rPr>
          <w:rFonts w:ascii="Times New Roman" w:hAnsi="Times New Roman"/>
          <w:sz w:val="22"/>
          <w:u w:val="single"/>
          <w:lang w:val="en-GB"/>
        </w:rPr>
      </w:pPr>
      <w:r w:rsidRPr="001C7F55">
        <w:rPr>
          <w:rFonts w:ascii="Times New Roman" w:hAnsi="Times New Roman"/>
          <w:b/>
          <w:i/>
          <w:sz w:val="22"/>
          <w:szCs w:val="22"/>
          <w:lang w:val="en-GB"/>
        </w:rPr>
        <w:tab/>
      </w:r>
    </w:p>
    <w:p w14:paraId="48A3AC71" w14:textId="77777777" w:rsidR="00213C58" w:rsidRPr="001C7F55" w:rsidRDefault="00213C58" w:rsidP="00213C58">
      <w:pPr>
        <w:pStyle w:val="Heading2"/>
        <w:keepNext w:val="0"/>
        <w:numPr>
          <w:ilvl w:val="0"/>
          <w:numId w:val="39"/>
        </w:numPr>
        <w:tabs>
          <w:tab w:val="left" w:pos="567"/>
        </w:tabs>
        <w:spacing w:after="0"/>
        <w:jc w:val="both"/>
        <w:rPr>
          <w:rFonts w:ascii="Times New Roman" w:hAnsi="Times New Roman"/>
          <w:sz w:val="22"/>
          <w:u w:val="single"/>
          <w:lang w:val="en-GB"/>
        </w:rPr>
      </w:pPr>
      <w:r w:rsidRPr="001C7F55">
        <w:rPr>
          <w:rFonts w:ascii="Times New Roman" w:hAnsi="Times New Roman"/>
          <w:b/>
          <w:sz w:val="22"/>
          <w:u w:val="single"/>
          <w:lang w:val="en-GB"/>
        </w:rPr>
        <w:t>LPG, oils, lubricants and associated products</w:t>
      </w:r>
      <w:r w:rsidRPr="001C7F55">
        <w:rPr>
          <w:rFonts w:ascii="Times New Roman" w:hAnsi="Times New Roman"/>
          <w:sz w:val="22"/>
          <w:lang w:val="en-GB"/>
        </w:rPr>
        <w:t xml:space="preserve"> - on the basis of the actual amount of the Purchase Order to be issued during the duration of the framework contract. </w:t>
      </w:r>
    </w:p>
    <w:p w14:paraId="4A1B4244" w14:textId="77777777" w:rsidR="00213C58" w:rsidRPr="001C7F55" w:rsidRDefault="00213C58" w:rsidP="00213C58">
      <w:pPr>
        <w:tabs>
          <w:tab w:val="left" w:pos="1134"/>
        </w:tabs>
        <w:spacing w:after="0"/>
        <w:ind w:left="1276"/>
        <w:jc w:val="both"/>
        <w:rPr>
          <w:rFonts w:ascii="Times New Roman" w:hAnsi="Times New Roman"/>
          <w:sz w:val="22"/>
          <w:szCs w:val="22"/>
          <w:lang w:val="en-GB"/>
        </w:rPr>
      </w:pPr>
    </w:p>
    <w:p w14:paraId="12CA1508" w14:textId="77777777" w:rsidR="00213C58" w:rsidRPr="001C7F55" w:rsidRDefault="00213C58" w:rsidP="00213C58">
      <w:pPr>
        <w:pStyle w:val="ListParagraph"/>
        <w:numPr>
          <w:ilvl w:val="2"/>
          <w:numId w:val="1"/>
        </w:numPr>
        <w:ind w:firstLine="0"/>
        <w:jc w:val="both"/>
        <w:rPr>
          <w:sz w:val="22"/>
          <w:u w:val="single"/>
          <w:lang w:val="en-GB"/>
        </w:rPr>
      </w:pPr>
      <w:r w:rsidRPr="001C7F55">
        <w:rPr>
          <w:sz w:val="22"/>
          <w:lang w:val="en-GB"/>
        </w:rPr>
        <w:t>P</w:t>
      </w:r>
      <w:r w:rsidRPr="001C7F55">
        <w:rPr>
          <w:sz w:val="22"/>
          <w:u w:val="single"/>
          <w:lang w:val="en-GB"/>
        </w:rPr>
        <w:t>re-financing is possible of 40% of the actual amount of a valid Purchase Order.</w:t>
      </w:r>
    </w:p>
    <w:p w14:paraId="6D957DB7" w14:textId="77777777" w:rsidR="00213C58" w:rsidRPr="001C7F55" w:rsidRDefault="00213C58" w:rsidP="00213C58">
      <w:pPr>
        <w:ind w:left="1560" w:hanging="120"/>
        <w:jc w:val="both"/>
        <w:rPr>
          <w:rFonts w:ascii="Times New Roman" w:hAnsi="Times New Roman"/>
          <w:sz w:val="22"/>
          <w:szCs w:val="22"/>
        </w:rPr>
      </w:pPr>
      <w:r w:rsidRPr="001C7F55">
        <w:rPr>
          <w:rFonts w:ascii="Times New Roman" w:hAnsi="Times New Roman"/>
          <w:sz w:val="22"/>
          <w:szCs w:val="22"/>
        </w:rPr>
        <w:t xml:space="preserve">For the 40% pre-financing,  no </w:t>
      </w:r>
      <w:r w:rsidRPr="001C7F55">
        <w:rPr>
          <w:rFonts w:ascii="Times New Roman" w:hAnsi="Times New Roman"/>
          <w:bCs/>
          <w:sz w:val="22"/>
          <w:szCs w:val="22"/>
        </w:rPr>
        <w:t>pre-financing guarantee is required.</w:t>
      </w:r>
    </w:p>
    <w:p w14:paraId="1B04BCF6" w14:textId="77777777" w:rsidR="00213C58" w:rsidRPr="001C7F55" w:rsidRDefault="00213C58" w:rsidP="00213C58">
      <w:pPr>
        <w:spacing w:after="0"/>
        <w:ind w:left="1559" w:hanging="425"/>
        <w:jc w:val="both"/>
        <w:rPr>
          <w:rFonts w:ascii="Times New Roman" w:hAnsi="Times New Roman"/>
          <w:sz w:val="22"/>
          <w:szCs w:val="22"/>
        </w:rPr>
      </w:pPr>
      <w:r w:rsidRPr="001C7F55">
        <w:rPr>
          <w:rFonts w:ascii="Times New Roman" w:hAnsi="Times New Roman"/>
          <w:sz w:val="22"/>
          <w:szCs w:val="22"/>
        </w:rPr>
        <w:t>b)</w:t>
      </w:r>
      <w:r w:rsidRPr="001C7F55">
        <w:rPr>
          <w:rFonts w:ascii="Times New Roman" w:hAnsi="Times New Roman"/>
          <w:b/>
          <w:sz w:val="22"/>
          <w:szCs w:val="22"/>
        </w:rPr>
        <w:tab/>
      </w:r>
      <w:r w:rsidRPr="001C7F55">
        <w:rPr>
          <w:rFonts w:ascii="Times New Roman" w:hAnsi="Times New Roman"/>
          <w:sz w:val="22"/>
          <w:szCs w:val="22"/>
        </w:rPr>
        <w:t>For the 60</w:t>
      </w:r>
      <w:r w:rsidRPr="001C7F55">
        <w:rPr>
          <w:rFonts w:ascii="Times New Roman" w:hAnsi="Times New Roman"/>
          <w:w w:val="50"/>
          <w:sz w:val="22"/>
          <w:szCs w:val="22"/>
        </w:rPr>
        <w:t> </w:t>
      </w:r>
      <w:r w:rsidRPr="001C7F55">
        <w:rPr>
          <w:rFonts w:ascii="Times New Roman" w:hAnsi="Times New Roman"/>
          <w:sz w:val="22"/>
          <w:szCs w:val="22"/>
        </w:rPr>
        <w:t>% balance, the invoice(s) [in triplicate] together with the request for provisional acceptance of the supplies.</w:t>
      </w:r>
    </w:p>
    <w:p w14:paraId="1FD1D700" w14:textId="77777777" w:rsidR="00213C58" w:rsidRPr="00855506" w:rsidRDefault="00213C58" w:rsidP="00213C58">
      <w:pPr>
        <w:tabs>
          <w:tab w:val="left" w:pos="1134"/>
        </w:tabs>
        <w:spacing w:after="0"/>
        <w:ind w:left="1276"/>
        <w:jc w:val="both"/>
        <w:rPr>
          <w:rFonts w:ascii="Times New Roman" w:hAnsi="Times New Roman"/>
          <w:sz w:val="22"/>
          <w:szCs w:val="22"/>
          <w:highlight w:val="red"/>
          <w:lang w:val="en-GB"/>
        </w:rPr>
      </w:pPr>
    </w:p>
    <w:p w14:paraId="5031E63A" w14:textId="77777777" w:rsidR="00213C58" w:rsidRPr="001C7F55" w:rsidRDefault="00213C58" w:rsidP="00213C58">
      <w:pPr>
        <w:jc w:val="both"/>
        <w:rPr>
          <w:rFonts w:ascii="Times New Roman" w:hAnsi="Times New Roman"/>
          <w:b/>
          <w:iCs/>
          <w:sz w:val="22"/>
          <w:szCs w:val="22"/>
        </w:rPr>
      </w:pPr>
      <w:r w:rsidRPr="001C7F55">
        <w:rPr>
          <w:rFonts w:ascii="Times New Roman" w:hAnsi="Times New Roman"/>
          <w:sz w:val="22"/>
          <w:szCs w:val="22"/>
          <w:lang w:val="en-GB"/>
        </w:rPr>
        <w:t xml:space="preserve">26.3 </w:t>
      </w:r>
      <w:r w:rsidRPr="001C7F55">
        <w:rPr>
          <w:rFonts w:ascii="Times New Roman" w:hAnsi="Times New Roman"/>
          <w:sz w:val="22"/>
          <w:szCs w:val="22"/>
          <w:lang w:val="en-GB"/>
        </w:rPr>
        <w:tab/>
      </w:r>
      <w:r w:rsidRPr="001C7F55">
        <w:rPr>
          <w:rFonts w:ascii="Times New Roman" w:hAnsi="Times New Roman"/>
          <w:sz w:val="22"/>
          <w:szCs w:val="22"/>
          <w:lang w:val="en-GB"/>
        </w:rPr>
        <w:tab/>
      </w:r>
      <w:r w:rsidRPr="001C7F55">
        <w:rPr>
          <w:rFonts w:ascii="Times New Roman" w:hAnsi="Times New Roman"/>
          <w:b/>
          <w:iCs/>
          <w:sz w:val="22"/>
          <w:szCs w:val="22"/>
          <w:u w:val="single"/>
        </w:rPr>
        <w:t>Within ten (ten) Working Days</w:t>
      </w:r>
      <w:r w:rsidRPr="001C7F55">
        <w:rPr>
          <w:rFonts w:ascii="Times New Roman" w:hAnsi="Times New Roman"/>
          <w:iCs/>
          <w:sz w:val="22"/>
          <w:szCs w:val="22"/>
        </w:rPr>
        <w:t xml:space="preserve"> following the end of each month the Contractor shall </w:t>
      </w:r>
      <w:r w:rsidRPr="001C7F55">
        <w:rPr>
          <w:rFonts w:ascii="Times New Roman" w:hAnsi="Times New Roman"/>
          <w:iCs/>
          <w:sz w:val="22"/>
          <w:szCs w:val="22"/>
        </w:rPr>
        <w:br/>
      </w:r>
      <w:r w:rsidRPr="001C7F55">
        <w:rPr>
          <w:rFonts w:ascii="Times New Roman" w:hAnsi="Times New Roman"/>
          <w:iCs/>
          <w:sz w:val="22"/>
          <w:szCs w:val="22"/>
        </w:rPr>
        <w:tab/>
      </w:r>
      <w:r w:rsidRPr="001C7F55">
        <w:rPr>
          <w:rFonts w:ascii="Times New Roman" w:hAnsi="Times New Roman"/>
          <w:iCs/>
          <w:sz w:val="22"/>
          <w:szCs w:val="22"/>
        </w:rPr>
        <w:tab/>
        <w:t xml:space="preserve">provide the CA with an original and one copy of a summary invoice for </w:t>
      </w:r>
      <w:r w:rsidRPr="001C7F55">
        <w:rPr>
          <w:rFonts w:ascii="Times New Roman" w:hAnsi="Times New Roman"/>
          <w:b/>
          <w:iCs/>
          <w:sz w:val="22"/>
          <w:szCs w:val="22"/>
        </w:rPr>
        <w:t xml:space="preserve">Petroleum </w:t>
      </w:r>
      <w:r w:rsidRPr="001C7F55">
        <w:rPr>
          <w:rFonts w:ascii="Times New Roman" w:hAnsi="Times New Roman"/>
          <w:b/>
          <w:iCs/>
          <w:sz w:val="22"/>
          <w:szCs w:val="22"/>
        </w:rPr>
        <w:br/>
      </w:r>
      <w:r w:rsidRPr="001C7F55">
        <w:rPr>
          <w:rFonts w:ascii="Times New Roman" w:hAnsi="Times New Roman"/>
          <w:b/>
          <w:iCs/>
          <w:sz w:val="22"/>
          <w:szCs w:val="22"/>
        </w:rPr>
        <w:tab/>
      </w:r>
      <w:r w:rsidRPr="001C7F55">
        <w:rPr>
          <w:rFonts w:ascii="Times New Roman" w:hAnsi="Times New Roman"/>
          <w:b/>
          <w:iCs/>
          <w:sz w:val="22"/>
          <w:szCs w:val="22"/>
        </w:rPr>
        <w:tab/>
        <w:t>products</w:t>
      </w:r>
      <w:r w:rsidRPr="001C7F55">
        <w:rPr>
          <w:rFonts w:ascii="Times New Roman" w:hAnsi="Times New Roman"/>
          <w:iCs/>
          <w:sz w:val="22"/>
          <w:szCs w:val="22"/>
        </w:rPr>
        <w:t xml:space="preserve"> which were delivered and/or issued during the previous month. All invoices </w:t>
      </w:r>
      <w:r w:rsidRPr="001C7F55">
        <w:rPr>
          <w:rFonts w:ascii="Times New Roman" w:hAnsi="Times New Roman"/>
          <w:iCs/>
          <w:sz w:val="22"/>
          <w:szCs w:val="22"/>
        </w:rPr>
        <w:br/>
      </w:r>
      <w:r w:rsidRPr="001C7F55">
        <w:rPr>
          <w:rFonts w:ascii="Times New Roman" w:hAnsi="Times New Roman"/>
          <w:iCs/>
          <w:sz w:val="22"/>
          <w:szCs w:val="22"/>
        </w:rPr>
        <w:tab/>
      </w:r>
      <w:r w:rsidRPr="001C7F55">
        <w:rPr>
          <w:rFonts w:ascii="Times New Roman" w:hAnsi="Times New Roman"/>
          <w:iCs/>
          <w:sz w:val="22"/>
          <w:szCs w:val="22"/>
        </w:rPr>
        <w:tab/>
        <w:t xml:space="preserve">delivered shall be stated in Euros. Separate invoices will be required for: </w:t>
      </w:r>
    </w:p>
    <w:p w14:paraId="255A26FF" w14:textId="77777777" w:rsidR="00213C58" w:rsidRPr="001C7F55" w:rsidRDefault="00213C58" w:rsidP="00213C58">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Diesel / Petrol issued to vehicles</w:t>
      </w:r>
    </w:p>
    <w:p w14:paraId="0E96DC02" w14:textId="77777777" w:rsidR="00213C58" w:rsidRPr="001C7F55" w:rsidRDefault="00213C58" w:rsidP="00213C58">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Diesel issued to generators</w:t>
      </w:r>
    </w:p>
    <w:p w14:paraId="182A3C8C" w14:textId="0D71EE86" w:rsidR="00004330" w:rsidRPr="001C7F55" w:rsidRDefault="00004330" w:rsidP="00213C58">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Diesel issued to central heating</w:t>
      </w:r>
    </w:p>
    <w:p w14:paraId="00E7F13D" w14:textId="77777777" w:rsidR="00004330" w:rsidRPr="001C7F55" w:rsidRDefault="00004330" w:rsidP="00004330">
      <w:pPr>
        <w:pStyle w:val="Blockquote"/>
        <w:numPr>
          <w:ilvl w:val="0"/>
          <w:numId w:val="8"/>
        </w:numPr>
        <w:ind w:left="1134" w:right="-2" w:firstLine="54"/>
        <w:jc w:val="both"/>
        <w:rPr>
          <w:rFonts w:ascii="Times New Roman" w:hAnsi="Times New Roman"/>
          <w:sz w:val="22"/>
          <w:szCs w:val="22"/>
          <w:lang w:val="en-GB"/>
        </w:rPr>
      </w:pPr>
      <w:r w:rsidRPr="001C7F55">
        <w:rPr>
          <w:rFonts w:ascii="Times New Roman" w:hAnsi="Times New Roman"/>
          <w:sz w:val="22"/>
          <w:szCs w:val="22"/>
          <w:lang w:val="en-GB"/>
        </w:rPr>
        <w:t xml:space="preserve">LPG, </w:t>
      </w:r>
      <w:r w:rsidR="00213C58" w:rsidRPr="001C7F55">
        <w:rPr>
          <w:rFonts w:ascii="Times New Roman" w:hAnsi="Times New Roman"/>
          <w:sz w:val="22"/>
          <w:szCs w:val="22"/>
          <w:lang w:val="en-GB"/>
        </w:rPr>
        <w:t>Oils</w:t>
      </w:r>
      <w:r w:rsidRPr="001C7F55">
        <w:rPr>
          <w:rFonts w:ascii="Times New Roman" w:hAnsi="Times New Roman"/>
          <w:sz w:val="22"/>
          <w:szCs w:val="22"/>
          <w:lang w:val="en-GB"/>
        </w:rPr>
        <w:t xml:space="preserve">, Lubricants, Associated Products </w:t>
      </w:r>
    </w:p>
    <w:p w14:paraId="4570EED0" w14:textId="7BEAFC8F" w:rsidR="00004330" w:rsidRPr="001C7F55" w:rsidRDefault="00004330" w:rsidP="00004330">
      <w:pPr>
        <w:pStyle w:val="Blockquote"/>
        <w:ind w:left="1134" w:right="-2"/>
        <w:jc w:val="both"/>
        <w:rPr>
          <w:rFonts w:ascii="Times New Roman" w:hAnsi="Times New Roman"/>
          <w:sz w:val="22"/>
          <w:szCs w:val="22"/>
          <w:lang w:val="en-GB"/>
        </w:rPr>
      </w:pPr>
    </w:p>
    <w:p w14:paraId="0626E40B" w14:textId="77777777" w:rsidR="00213C58" w:rsidRPr="001C7F55" w:rsidRDefault="00213C58" w:rsidP="00213C58">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29</w:t>
      </w:r>
      <w:r w:rsidRPr="001C7F55">
        <w:rPr>
          <w:rFonts w:ascii="Times New Roman" w:hAnsi="Times New Roman"/>
          <w:b/>
          <w:sz w:val="24"/>
          <w:szCs w:val="24"/>
        </w:rPr>
        <w:tab/>
        <w:t>Delivery</w:t>
      </w:r>
      <w:bookmarkEnd w:id="53"/>
    </w:p>
    <w:p w14:paraId="1D071D11" w14:textId="77777777" w:rsidR="00213C58" w:rsidRPr="001C7F55" w:rsidRDefault="00213C58" w:rsidP="00213C58">
      <w:pPr>
        <w:ind w:left="1134" w:hanging="709"/>
        <w:jc w:val="both"/>
        <w:rPr>
          <w:rFonts w:ascii="Times New Roman" w:hAnsi="Times New Roman"/>
          <w:sz w:val="22"/>
          <w:szCs w:val="22"/>
          <w:lang w:val="en-GB"/>
        </w:rPr>
      </w:pPr>
      <w:bookmarkStart w:id="54" w:name="_Toc124934914"/>
      <w:bookmarkStart w:id="55" w:name="_Toc124934915"/>
      <w:r w:rsidRPr="001C7F55">
        <w:rPr>
          <w:rFonts w:ascii="Times New Roman" w:hAnsi="Times New Roman"/>
          <w:sz w:val="22"/>
          <w:szCs w:val="22"/>
          <w:lang w:val="en-GB"/>
        </w:rPr>
        <w:t>29.1</w:t>
      </w:r>
      <w:r w:rsidRPr="001C7F55">
        <w:rPr>
          <w:rFonts w:ascii="Times New Roman" w:hAnsi="Times New Roman"/>
          <w:sz w:val="22"/>
          <w:szCs w:val="22"/>
          <w:lang w:val="en-GB"/>
        </w:rPr>
        <w:tab/>
        <w:t>The place of acceptance of the supplies shall be:</w:t>
      </w:r>
    </w:p>
    <w:p w14:paraId="34F2C8F4" w14:textId="77777777" w:rsidR="00213C58" w:rsidRPr="001C7F55" w:rsidRDefault="00213C58" w:rsidP="00213C58">
      <w:pPr>
        <w:numPr>
          <w:ilvl w:val="0"/>
          <w:numId w:val="17"/>
        </w:numPr>
        <w:jc w:val="both"/>
        <w:rPr>
          <w:rFonts w:ascii="Times New Roman" w:hAnsi="Times New Roman"/>
          <w:color w:val="000000"/>
          <w:sz w:val="22"/>
          <w:szCs w:val="22"/>
        </w:rPr>
      </w:pPr>
      <w:r w:rsidRPr="001C7F55">
        <w:rPr>
          <w:rFonts w:ascii="Times New Roman" w:hAnsi="Times New Roman"/>
          <w:b/>
          <w:color w:val="000000"/>
          <w:sz w:val="22"/>
          <w:szCs w:val="22"/>
        </w:rPr>
        <w:t>fuels for vehicles</w:t>
      </w:r>
      <w:r w:rsidRPr="001C7F55">
        <w:rPr>
          <w:rFonts w:ascii="Times New Roman" w:hAnsi="Times New Roman"/>
          <w:color w:val="000000"/>
          <w:sz w:val="22"/>
          <w:szCs w:val="22"/>
        </w:rPr>
        <w:t xml:space="preserve"> shall be the fuel distribution points as per Annex II, Technical Specifications, in Pristina and Mitrovica, the time limits for delivery shall be when the fuel is issued into Contracting Authorities’ vehicles and signature of a corresponding receipt by persons authorized from the Contracting Authority and the Incoterm applicable shall be DAP.</w:t>
      </w:r>
    </w:p>
    <w:p w14:paraId="6113FFD2" w14:textId="77777777" w:rsidR="00213C58" w:rsidRPr="001C7F55" w:rsidRDefault="00213C58" w:rsidP="00213C58">
      <w:pPr>
        <w:numPr>
          <w:ilvl w:val="0"/>
          <w:numId w:val="17"/>
        </w:numPr>
        <w:jc w:val="both"/>
        <w:rPr>
          <w:rFonts w:ascii="Times New Roman" w:hAnsi="Times New Roman"/>
          <w:sz w:val="22"/>
          <w:szCs w:val="22"/>
        </w:rPr>
      </w:pPr>
      <w:r w:rsidRPr="001C7F55">
        <w:rPr>
          <w:rFonts w:ascii="Times New Roman" w:hAnsi="Times New Roman"/>
          <w:b/>
          <w:sz w:val="22"/>
          <w:szCs w:val="22"/>
        </w:rPr>
        <w:t>fuels for generators and heating units</w:t>
      </w:r>
      <w:r w:rsidRPr="001C7F55">
        <w:rPr>
          <w:rFonts w:ascii="Times New Roman" w:hAnsi="Times New Roman"/>
          <w:sz w:val="22"/>
          <w:szCs w:val="22"/>
        </w:rPr>
        <w:t xml:space="preserve"> the denominated locations in Pristina and Mitrovica regions as per Annex II + III: Technical Specifications, the time limits for delivery shall be </w:t>
      </w:r>
      <w:r w:rsidRPr="001C7F55">
        <w:rPr>
          <w:rFonts w:ascii="Times New Roman" w:hAnsi="Times New Roman"/>
          <w:b/>
          <w:sz w:val="22"/>
          <w:szCs w:val="22"/>
        </w:rPr>
        <w:t>within two working days</w:t>
      </w:r>
      <w:r w:rsidRPr="001C7F55">
        <w:rPr>
          <w:rFonts w:ascii="Times New Roman" w:hAnsi="Times New Roman"/>
          <w:sz w:val="22"/>
          <w:szCs w:val="22"/>
        </w:rPr>
        <w:t xml:space="preserve"> from the following a request to refuel tanks of the Contracting Authority and the Incoterm applicable shall be DAP.</w:t>
      </w:r>
    </w:p>
    <w:p w14:paraId="574A0A8E" w14:textId="77777777" w:rsidR="00213C58" w:rsidRPr="001C7F55" w:rsidRDefault="00213C58" w:rsidP="00213C58">
      <w:pPr>
        <w:numPr>
          <w:ilvl w:val="0"/>
          <w:numId w:val="17"/>
        </w:numPr>
        <w:jc w:val="both"/>
        <w:rPr>
          <w:rFonts w:ascii="Times New Roman" w:hAnsi="Times New Roman"/>
          <w:sz w:val="22"/>
          <w:szCs w:val="22"/>
        </w:rPr>
      </w:pPr>
      <w:r w:rsidRPr="001C7F55">
        <w:rPr>
          <w:rFonts w:ascii="Times New Roman" w:hAnsi="Times New Roman"/>
          <w:b/>
          <w:sz w:val="22"/>
          <w:szCs w:val="22"/>
        </w:rPr>
        <w:t>LPG, oils, lubricants and associated products</w:t>
      </w:r>
      <w:r w:rsidRPr="001C7F55">
        <w:rPr>
          <w:rFonts w:ascii="Times New Roman" w:hAnsi="Times New Roman"/>
          <w:sz w:val="22"/>
          <w:szCs w:val="22"/>
        </w:rPr>
        <w:t xml:space="preserve"> shall be EULEX KOSOVO Warehouse, Pristina–Kosovo, the time limits for delivery shall be </w:t>
      </w:r>
      <w:r w:rsidRPr="001C7F55">
        <w:rPr>
          <w:rFonts w:ascii="Times New Roman" w:hAnsi="Times New Roman"/>
          <w:b/>
          <w:sz w:val="22"/>
          <w:szCs w:val="22"/>
        </w:rPr>
        <w:t>within ten working days</w:t>
      </w:r>
      <w:r w:rsidRPr="001C7F55">
        <w:rPr>
          <w:rFonts w:ascii="Times New Roman" w:hAnsi="Times New Roman"/>
          <w:sz w:val="22"/>
          <w:szCs w:val="22"/>
        </w:rPr>
        <w:t xml:space="preserve"> from the reception of the Purchase Order placed by the Contracting Authority and the Incoterm applicable shall be DAP.</w:t>
      </w:r>
    </w:p>
    <w:p w14:paraId="4E83DFAC" w14:textId="77777777" w:rsidR="00213C58" w:rsidRPr="001C7F55" w:rsidRDefault="00213C58" w:rsidP="00213C58">
      <w:pPr>
        <w:ind w:left="1134" w:hanging="709"/>
        <w:jc w:val="both"/>
        <w:rPr>
          <w:rFonts w:ascii="Times New Roman" w:hAnsi="Times New Roman"/>
          <w:sz w:val="22"/>
          <w:szCs w:val="22"/>
          <w:lang w:val="en-GB"/>
        </w:rPr>
      </w:pPr>
      <w:r w:rsidRPr="001C7F55">
        <w:rPr>
          <w:rFonts w:ascii="Times New Roman" w:hAnsi="Times New Roman"/>
          <w:sz w:val="22"/>
          <w:szCs w:val="22"/>
          <w:lang w:val="en-GB"/>
        </w:rPr>
        <w:t>29.2</w:t>
      </w:r>
      <w:r w:rsidRPr="001C7F55">
        <w:rPr>
          <w:rFonts w:ascii="Times New Roman" w:hAnsi="Times New Roman"/>
          <w:b/>
          <w:sz w:val="22"/>
          <w:szCs w:val="22"/>
          <w:lang w:val="en-GB"/>
        </w:rPr>
        <w:tab/>
      </w:r>
      <w:r w:rsidRPr="001C7F55">
        <w:rPr>
          <w:rFonts w:ascii="Times New Roman" w:hAnsi="Times New Roman"/>
          <w:sz w:val="22"/>
          <w:szCs w:val="22"/>
          <w:lang w:val="en-GB"/>
        </w:rPr>
        <w:t>The Contractor shall bear all risks relating to the goods until provisional acceptance at destination. The supplies shall be packaged so as to prevent their damage or deterioration in transit to their destination.</w:t>
      </w:r>
    </w:p>
    <w:p w14:paraId="3428AD84" w14:textId="77777777" w:rsidR="00213C58" w:rsidRPr="001C7F55" w:rsidRDefault="00213C58" w:rsidP="00213C58">
      <w:pPr>
        <w:ind w:left="1134" w:hanging="709"/>
        <w:jc w:val="both"/>
        <w:rPr>
          <w:rFonts w:ascii="Times New Roman" w:hAnsi="Times New Roman"/>
          <w:sz w:val="22"/>
          <w:szCs w:val="22"/>
          <w:lang w:val="en-GB"/>
        </w:rPr>
      </w:pPr>
      <w:r w:rsidRPr="001C7F55">
        <w:rPr>
          <w:rFonts w:ascii="Times New Roman" w:hAnsi="Times New Roman"/>
          <w:sz w:val="22"/>
          <w:szCs w:val="22"/>
          <w:lang w:val="en-GB"/>
        </w:rPr>
        <w:t>29.3</w:t>
      </w:r>
      <w:r w:rsidRPr="001C7F55">
        <w:rPr>
          <w:rFonts w:ascii="Times New Roman" w:hAnsi="Times New Roman"/>
          <w:b/>
          <w:sz w:val="22"/>
          <w:szCs w:val="22"/>
          <w:lang w:val="en-GB"/>
        </w:rPr>
        <w:tab/>
      </w:r>
      <w:r w:rsidRPr="001C7F55">
        <w:rPr>
          <w:rFonts w:ascii="Times New Roman" w:hAnsi="Times New Roman"/>
          <w:sz w:val="22"/>
          <w:szCs w:val="22"/>
          <w:lang w:val="en-GB"/>
        </w:rPr>
        <w:t xml:space="preserve">The supply of fuels shall take place at each of the Fuel Distribution Points from 06.00 to 18.00 Monday –Saturday inclusive and from 07.00 to 15.00 on Sundays and EU Holidays. </w:t>
      </w:r>
    </w:p>
    <w:p w14:paraId="1795673D" w14:textId="77777777" w:rsidR="00213C58" w:rsidRPr="001C7F55" w:rsidRDefault="00213C58" w:rsidP="00213C58">
      <w:pPr>
        <w:ind w:left="1134" w:hanging="709"/>
        <w:jc w:val="both"/>
        <w:rPr>
          <w:rFonts w:ascii="Times New Roman" w:hAnsi="Times New Roman"/>
          <w:sz w:val="22"/>
          <w:szCs w:val="22"/>
          <w:lang w:val="en-GB"/>
        </w:rPr>
      </w:pPr>
      <w:r w:rsidRPr="001C7F55">
        <w:rPr>
          <w:rFonts w:ascii="Times New Roman" w:hAnsi="Times New Roman"/>
          <w:sz w:val="22"/>
          <w:szCs w:val="22"/>
          <w:lang w:val="en-GB"/>
        </w:rPr>
        <w:t>29.4</w:t>
      </w:r>
      <w:r w:rsidRPr="001C7F55">
        <w:rPr>
          <w:rFonts w:ascii="Times New Roman" w:hAnsi="Times New Roman"/>
          <w:sz w:val="22"/>
          <w:szCs w:val="22"/>
          <w:lang w:val="en-GB"/>
        </w:rPr>
        <w:tab/>
        <w:t>The delivery for LPG, oils, lubricants and associated products shall take place on a working day and during the normal working hours of the Contracting Authority’s warehouse; the “working hour schedule” shall be accurately specified at the time of the signature of the contract</w:t>
      </w:r>
    </w:p>
    <w:p w14:paraId="59A6512C" w14:textId="77777777" w:rsidR="00213C58" w:rsidRPr="00855506" w:rsidRDefault="00213C58" w:rsidP="00213C58">
      <w:pPr>
        <w:ind w:left="1134" w:hanging="709"/>
        <w:jc w:val="both"/>
        <w:rPr>
          <w:rFonts w:ascii="Times New Roman" w:hAnsi="Times New Roman"/>
          <w:sz w:val="22"/>
          <w:szCs w:val="22"/>
          <w:lang w:val="en-GB"/>
        </w:rPr>
      </w:pPr>
      <w:r w:rsidRPr="001C7F55">
        <w:rPr>
          <w:rFonts w:ascii="Times New Roman" w:hAnsi="Times New Roman"/>
          <w:sz w:val="22"/>
          <w:szCs w:val="22"/>
          <w:lang w:val="en-GB"/>
        </w:rPr>
        <w:t>29.5</w:t>
      </w:r>
      <w:r w:rsidRPr="001C7F55">
        <w:rPr>
          <w:rFonts w:ascii="Times New Roman" w:hAnsi="Times New Roman"/>
          <w:sz w:val="22"/>
          <w:szCs w:val="22"/>
          <w:lang w:val="en-GB"/>
        </w:rPr>
        <w:tab/>
      </w:r>
      <w:r w:rsidRPr="001C7F55">
        <w:rPr>
          <w:rFonts w:ascii="Times New Roman" w:hAnsi="Times New Roman"/>
          <w:b/>
          <w:sz w:val="22"/>
          <w:szCs w:val="22"/>
        </w:rPr>
        <w:t>Use of Standard European “Euro-Pallets”</w:t>
      </w:r>
      <w:r w:rsidRPr="001C7F55">
        <w:rPr>
          <w:rFonts w:ascii="Times New Roman" w:hAnsi="Times New Roman"/>
          <w:b/>
          <w:sz w:val="22"/>
          <w:szCs w:val="22"/>
          <w:u w:val="single"/>
        </w:rPr>
        <w:t xml:space="preserve"> for deliveries at EULEX Warehouse.</w:t>
      </w:r>
    </w:p>
    <w:p w14:paraId="5C84DFCC"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bCs/>
          <w:sz w:val="22"/>
          <w:szCs w:val="22"/>
          <w:lang w:val="en-GB"/>
        </w:rPr>
        <w:t>29.5.a.</w:t>
      </w:r>
      <w:r w:rsidRPr="00855506">
        <w:rPr>
          <w:rFonts w:ascii="Times New Roman" w:hAnsi="Times New Roman"/>
          <w:sz w:val="22"/>
          <w:szCs w:val="22"/>
          <w:lang w:val="en-GB"/>
        </w:rPr>
        <w:t xml:space="preserve"> </w:t>
      </w:r>
      <w:r w:rsidRPr="00855506">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14:paraId="708A74A4"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29.5.b. </w:t>
      </w:r>
      <w:r w:rsidRPr="00855506">
        <w:rPr>
          <w:rFonts w:ascii="Times New Roman" w:hAnsi="Times New Roman"/>
          <w:sz w:val="22"/>
          <w:szCs w:val="22"/>
          <w:lang w:val="en-GB"/>
        </w:rPr>
        <w:tab/>
        <w:t>Every ‘Euro-Pallet” has to be labelled with its exact content and total weight.</w:t>
      </w:r>
    </w:p>
    <w:p w14:paraId="0AA9A820"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29.5.c. </w:t>
      </w:r>
      <w:r w:rsidRPr="00855506">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14:paraId="29A38082"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29.5.d. </w:t>
      </w:r>
      <w:r w:rsidRPr="00855506">
        <w:rPr>
          <w:rFonts w:ascii="Times New Roman" w:hAnsi="Times New Roman"/>
          <w:sz w:val="22"/>
          <w:szCs w:val="22"/>
          <w:lang w:val="en-GB"/>
        </w:rPr>
        <w:tab/>
        <w:t xml:space="preserve">Height of packing shall be up to maximum 1.6 m. </w:t>
      </w:r>
    </w:p>
    <w:p w14:paraId="0085CD81"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29.5.e. </w:t>
      </w:r>
      <w:r w:rsidRPr="00855506">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14:paraId="28296BE9"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lastRenderedPageBreak/>
        <w:t xml:space="preserve">29.5.f. </w:t>
      </w:r>
      <w:r w:rsidRPr="00855506">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14:paraId="581D9D44" w14:textId="77777777" w:rsidR="00213C58" w:rsidRPr="00855506" w:rsidRDefault="00213C58" w:rsidP="00213C58">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29.5.g. </w:t>
      </w:r>
      <w:r w:rsidRPr="00855506">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14:paraId="032713F5" w14:textId="77777777" w:rsidR="00213C58" w:rsidRPr="001C7F55" w:rsidRDefault="00213C58" w:rsidP="00213C58">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31</w:t>
      </w:r>
      <w:r w:rsidRPr="001C7F55">
        <w:rPr>
          <w:rFonts w:ascii="Times New Roman" w:hAnsi="Times New Roman"/>
          <w:b/>
          <w:sz w:val="24"/>
          <w:szCs w:val="24"/>
        </w:rPr>
        <w:tab/>
        <w:t>Provisional acceptance</w:t>
      </w:r>
      <w:bookmarkEnd w:id="54"/>
    </w:p>
    <w:p w14:paraId="0D355C7F" w14:textId="77777777" w:rsidR="00213C58" w:rsidRPr="001C7F55" w:rsidRDefault="00213C58" w:rsidP="00213C58">
      <w:pPr>
        <w:ind w:left="414" w:firstLine="720"/>
        <w:jc w:val="both"/>
        <w:rPr>
          <w:rFonts w:ascii="Times New Roman" w:hAnsi="Times New Roman"/>
          <w:sz w:val="22"/>
          <w:szCs w:val="22"/>
          <w:u w:val="single"/>
          <w:lang w:val="en-GB"/>
        </w:rPr>
      </w:pPr>
      <w:r w:rsidRPr="001C7F55">
        <w:rPr>
          <w:rFonts w:ascii="Times New Roman" w:hAnsi="Times New Roman"/>
          <w:sz w:val="22"/>
          <w:szCs w:val="22"/>
          <w:u w:val="single"/>
          <w:lang w:val="en-GB"/>
        </w:rPr>
        <w:t>Supply of fuels</w:t>
      </w:r>
    </w:p>
    <w:p w14:paraId="532A3A59" w14:textId="1D5088C3" w:rsidR="00213C58" w:rsidRPr="001C7F55" w:rsidRDefault="00213C58" w:rsidP="00213C58">
      <w:pPr>
        <w:ind w:left="1134"/>
        <w:jc w:val="both"/>
        <w:rPr>
          <w:rFonts w:ascii="Times New Roman" w:hAnsi="Times New Roman"/>
          <w:sz w:val="22"/>
          <w:szCs w:val="22"/>
          <w:lang w:val="en-GB"/>
        </w:rPr>
      </w:pPr>
      <w:r w:rsidRPr="001C7F55">
        <w:rPr>
          <w:rFonts w:ascii="Times New Roman" w:hAnsi="Times New Roman"/>
          <w:sz w:val="22"/>
          <w:szCs w:val="22"/>
          <w:lang w:val="en-GB"/>
        </w:rPr>
        <w:t xml:space="preserve">For the supply of fuels the Contracting Authority does not issue any provisional acceptances. Once fuels are issued into the reservoirs of Contracting Authorities’ vehicles, </w:t>
      </w:r>
      <w:r w:rsidR="00A11D72" w:rsidRPr="001C7F55">
        <w:rPr>
          <w:rFonts w:ascii="Times New Roman" w:hAnsi="Times New Roman"/>
          <w:sz w:val="22"/>
          <w:szCs w:val="22"/>
          <w:lang w:val="en-GB"/>
        </w:rPr>
        <w:t xml:space="preserve">central </w:t>
      </w:r>
      <w:r w:rsidR="00004330" w:rsidRPr="001C7F55">
        <w:rPr>
          <w:rFonts w:ascii="Times New Roman" w:hAnsi="Times New Roman"/>
          <w:sz w:val="22"/>
          <w:szCs w:val="22"/>
          <w:lang w:val="en-GB"/>
        </w:rPr>
        <w:t xml:space="preserve">heating and </w:t>
      </w:r>
      <w:r w:rsidRPr="001C7F55">
        <w:rPr>
          <w:rFonts w:ascii="Times New Roman" w:hAnsi="Times New Roman"/>
          <w:sz w:val="22"/>
          <w:szCs w:val="22"/>
          <w:lang w:val="en-GB"/>
        </w:rPr>
        <w:t>generators tanks etc. and a corresponding receipt (Annex II+III) is signed by a person authorized by the Contracting Authority it shall be deemed as provisionally accepted.</w:t>
      </w:r>
    </w:p>
    <w:p w14:paraId="160D3A5F" w14:textId="77777777" w:rsidR="00213C58" w:rsidRPr="001C7F55" w:rsidRDefault="00213C58" w:rsidP="00213C58">
      <w:pPr>
        <w:ind w:left="1134"/>
        <w:jc w:val="both"/>
        <w:rPr>
          <w:rFonts w:ascii="Times New Roman" w:hAnsi="Times New Roman"/>
          <w:sz w:val="22"/>
          <w:szCs w:val="22"/>
          <w:u w:val="single"/>
          <w:lang w:val="en-GB"/>
        </w:rPr>
      </w:pPr>
      <w:r w:rsidRPr="001C7F55">
        <w:rPr>
          <w:rFonts w:ascii="Times New Roman" w:hAnsi="Times New Roman"/>
          <w:sz w:val="22"/>
          <w:szCs w:val="22"/>
          <w:u w:val="single"/>
          <w:lang w:val="en-GB"/>
        </w:rPr>
        <w:t>Supply of LPG, oils, lubricants and associated products</w:t>
      </w:r>
    </w:p>
    <w:p w14:paraId="14851519" w14:textId="77777777" w:rsidR="00213C58" w:rsidRPr="00CD7A76" w:rsidRDefault="00213C58" w:rsidP="00213C58">
      <w:pPr>
        <w:ind w:left="1134"/>
        <w:jc w:val="both"/>
        <w:rPr>
          <w:rFonts w:ascii="Times New Roman" w:hAnsi="Times New Roman"/>
          <w:sz w:val="22"/>
          <w:szCs w:val="22"/>
          <w:lang w:val="en-GB"/>
        </w:rPr>
      </w:pPr>
      <w:r w:rsidRPr="001C7F55">
        <w:rPr>
          <w:rFonts w:ascii="Times New Roman" w:hAnsi="Times New Roman"/>
          <w:sz w:val="22"/>
          <w:szCs w:val="22"/>
          <w:lang w:val="en-GB"/>
        </w:rPr>
        <w:t>The Certificate of Provisional Acceptance must be issued using the template in Annex C11 of the Practical Guide for contract procedures for EU External Actions.</w:t>
      </w:r>
    </w:p>
    <w:p w14:paraId="5087179A" w14:textId="77777777" w:rsidR="00213C58" w:rsidRPr="006D4441" w:rsidRDefault="00213C58" w:rsidP="00213C58">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32</w:t>
      </w:r>
      <w:r w:rsidRPr="006D4441">
        <w:rPr>
          <w:rFonts w:ascii="Times New Roman" w:hAnsi="Times New Roman"/>
          <w:b/>
          <w:sz w:val="24"/>
          <w:szCs w:val="24"/>
        </w:rPr>
        <w:tab/>
        <w:t>Warranty</w:t>
      </w:r>
      <w:bookmarkEnd w:id="55"/>
      <w:r w:rsidRPr="006D4441">
        <w:rPr>
          <w:rFonts w:ascii="Times New Roman" w:hAnsi="Times New Roman"/>
          <w:b/>
          <w:sz w:val="24"/>
          <w:szCs w:val="24"/>
        </w:rPr>
        <w:t xml:space="preserve"> obligations</w:t>
      </w:r>
    </w:p>
    <w:p w14:paraId="69A15FA3" w14:textId="77777777" w:rsidR="00213C58" w:rsidRPr="006D4441" w:rsidRDefault="00213C58" w:rsidP="00213C58">
      <w:pPr>
        <w:ind w:left="1134" w:hanging="708"/>
        <w:jc w:val="both"/>
        <w:rPr>
          <w:rFonts w:ascii="Times New Roman" w:hAnsi="Times New Roman"/>
          <w:sz w:val="22"/>
          <w:szCs w:val="22"/>
        </w:rPr>
      </w:pPr>
      <w:r w:rsidRPr="006D4441">
        <w:rPr>
          <w:rFonts w:ascii="Times New Roman" w:hAnsi="Times New Roman"/>
          <w:sz w:val="22"/>
          <w:szCs w:val="22"/>
        </w:rPr>
        <w:t>32.1</w:t>
      </w:r>
      <w:r w:rsidRPr="006D4441">
        <w:rPr>
          <w:rFonts w:ascii="Times New Roman" w:hAnsi="Times New Roman"/>
          <w:sz w:val="22"/>
          <w:szCs w:val="22"/>
        </w:rPr>
        <w:tab/>
      </w:r>
      <w:r w:rsidRPr="006D4441">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14:paraId="6EDED13F" w14:textId="77777777" w:rsidR="00213C58" w:rsidRPr="006D4441" w:rsidRDefault="00213C58" w:rsidP="00213C58">
      <w:pPr>
        <w:ind w:left="1134" w:hanging="708"/>
        <w:jc w:val="both"/>
        <w:rPr>
          <w:rFonts w:ascii="Times New Roman" w:hAnsi="Times New Roman"/>
          <w:sz w:val="22"/>
          <w:szCs w:val="22"/>
        </w:rPr>
      </w:pPr>
      <w:r w:rsidRPr="006D4441">
        <w:rPr>
          <w:rFonts w:ascii="Times New Roman" w:hAnsi="Times New Roman"/>
          <w:sz w:val="22"/>
          <w:szCs w:val="22"/>
        </w:rPr>
        <w:t>32.7</w:t>
      </w:r>
      <w:r w:rsidRPr="006D4441">
        <w:rPr>
          <w:rFonts w:ascii="Times New Roman" w:hAnsi="Times New Roman"/>
          <w:sz w:val="22"/>
          <w:szCs w:val="22"/>
        </w:rPr>
        <w:tab/>
        <w:t xml:space="preserve">The warranty must remain valid for </w:t>
      </w:r>
      <w:r w:rsidRPr="006D4441">
        <w:rPr>
          <w:rFonts w:ascii="Times New Roman" w:hAnsi="Times New Roman"/>
          <w:b/>
          <w:sz w:val="22"/>
          <w:szCs w:val="22"/>
        </w:rPr>
        <w:t>one year</w:t>
      </w:r>
      <w:r w:rsidRPr="006D4441">
        <w:rPr>
          <w:rFonts w:ascii="Times New Roman" w:hAnsi="Times New Roman"/>
          <w:sz w:val="22"/>
          <w:szCs w:val="22"/>
        </w:rPr>
        <w:t xml:space="preserve"> after provisional acceptance.</w:t>
      </w:r>
    </w:p>
    <w:p w14:paraId="750E4057" w14:textId="77777777" w:rsidR="00213C58" w:rsidRPr="006D4441" w:rsidRDefault="00213C58" w:rsidP="00213C58">
      <w:pPr>
        <w:pStyle w:val="Heading5"/>
        <w:numPr>
          <w:ilvl w:val="0"/>
          <w:numId w:val="0"/>
        </w:numPr>
        <w:spacing w:before="120" w:after="120"/>
        <w:ind w:left="1276" w:hanging="1276"/>
        <w:rPr>
          <w:rFonts w:ascii="Times New Roman" w:hAnsi="Times New Roman"/>
          <w:b/>
          <w:sz w:val="24"/>
          <w:szCs w:val="24"/>
          <w:lang w:val="en-GB"/>
        </w:rPr>
      </w:pPr>
      <w:bookmarkStart w:id="56" w:name="_Toc124934917"/>
      <w:r w:rsidRPr="006D4441">
        <w:rPr>
          <w:rFonts w:ascii="Times New Roman" w:hAnsi="Times New Roman"/>
          <w:b/>
          <w:sz w:val="24"/>
          <w:szCs w:val="24"/>
          <w:lang w:val="en-GB"/>
        </w:rPr>
        <w:t>Article 36 - Termination by the Contracting Authority</w:t>
      </w:r>
    </w:p>
    <w:bookmarkEnd w:id="56"/>
    <w:p w14:paraId="3EC73D85" w14:textId="77777777" w:rsidR="00E66C05" w:rsidRPr="00E66C05" w:rsidRDefault="00E66C05" w:rsidP="00E66C05">
      <w:pPr>
        <w:ind w:left="1134"/>
        <w:jc w:val="both"/>
        <w:rPr>
          <w:rFonts w:ascii="Times New Roman" w:eastAsia="Calibri" w:hAnsi="Times New Roman"/>
          <w:snapToGrid/>
          <w:sz w:val="22"/>
          <w:szCs w:val="22"/>
          <w:lang w:val="en-GB"/>
        </w:rPr>
      </w:pPr>
      <w:r w:rsidRPr="00BF0C1B">
        <w:rPr>
          <w:rFonts w:ascii="Times New Roman" w:eastAsia="Calibri" w:hAnsi="Times New Roman"/>
          <w:snapToGrid/>
          <w:sz w:val="22"/>
          <w:szCs w:val="22"/>
          <w:lang w:val="en-GB"/>
        </w:rPr>
        <w:t>The framework contract is concluded for a period of 1 year with effect from the date on which i</w:t>
      </w:r>
      <w:r w:rsidR="004627BD" w:rsidRPr="00BF0C1B">
        <w:rPr>
          <w:rFonts w:ascii="Times New Roman" w:eastAsia="Calibri" w:hAnsi="Times New Roman"/>
          <w:snapToGrid/>
          <w:sz w:val="22"/>
          <w:szCs w:val="22"/>
          <w:lang w:val="en-GB"/>
        </w:rPr>
        <w:t xml:space="preserve">t enters into force i.e. on </w:t>
      </w:r>
      <w:r w:rsidR="004627BD" w:rsidRPr="00BF0C1B">
        <w:rPr>
          <w:rFonts w:ascii="Times New Roman" w:eastAsia="Calibri" w:hAnsi="Times New Roman"/>
          <w:b/>
          <w:snapToGrid/>
          <w:sz w:val="22"/>
          <w:szCs w:val="22"/>
          <w:highlight w:val="yellow"/>
          <w:lang w:val="en-GB"/>
        </w:rPr>
        <w:t xml:space="preserve">15 June </w:t>
      </w:r>
      <w:r w:rsidRPr="00BF0C1B">
        <w:rPr>
          <w:rFonts w:ascii="Times New Roman" w:eastAsia="Calibri" w:hAnsi="Times New Roman"/>
          <w:b/>
          <w:snapToGrid/>
          <w:sz w:val="22"/>
          <w:szCs w:val="22"/>
          <w:highlight w:val="yellow"/>
          <w:lang w:val="en-GB"/>
        </w:rPr>
        <w:t>2020</w:t>
      </w:r>
      <w:r w:rsidRPr="00BF0C1B">
        <w:rPr>
          <w:rFonts w:ascii="Times New Roman" w:eastAsia="Calibri" w:hAnsi="Times New Roman"/>
          <w:b/>
          <w:snapToGrid/>
          <w:sz w:val="22"/>
          <w:szCs w:val="22"/>
          <w:lang w:val="en-GB"/>
        </w:rPr>
        <w:t xml:space="preserve">. </w:t>
      </w:r>
      <w:r w:rsidRPr="00BF0C1B">
        <w:rPr>
          <w:rFonts w:ascii="Times New Roman" w:eastAsia="Calibri" w:hAnsi="Times New Roman"/>
          <w:snapToGrid/>
          <w:sz w:val="22"/>
          <w:szCs w:val="22"/>
          <w:lang w:val="en-GB"/>
        </w:rPr>
        <w:t>The FWC shall be renewed automatically for a period of 1 additional year, bringing the total maximum duration to 2 years under the same conditions, unless written notification to the contrary is sent by one of the parties and received by the other 3 months before expiry of the first</w:t>
      </w:r>
      <w:r w:rsidRPr="00E66C05">
        <w:rPr>
          <w:rFonts w:ascii="Times New Roman" w:eastAsia="Calibri" w:hAnsi="Times New Roman"/>
          <w:snapToGrid/>
          <w:sz w:val="22"/>
          <w:szCs w:val="22"/>
          <w:lang w:val="en-GB"/>
        </w:rPr>
        <w:t xml:space="preserve"> year of the framework contract. Renewal does not imply any modification or deferment of existing obligations.</w:t>
      </w:r>
    </w:p>
    <w:p w14:paraId="7C8FF127" w14:textId="77777777" w:rsidR="00213C58" w:rsidRPr="006D4441" w:rsidRDefault="00213C58" w:rsidP="00213C58">
      <w:pPr>
        <w:ind w:left="1134"/>
        <w:jc w:val="both"/>
        <w:rPr>
          <w:rFonts w:ascii="Times New Roman" w:eastAsia="Calibri" w:hAnsi="Times New Roman"/>
          <w:snapToGrid/>
          <w:sz w:val="22"/>
          <w:szCs w:val="22"/>
          <w:lang w:val="en-GB"/>
        </w:rPr>
      </w:pPr>
      <w:r w:rsidRPr="006D4441">
        <w:rPr>
          <w:rFonts w:ascii="Times New Roman" w:eastAsia="Calibri" w:hAnsi="Times New Roman"/>
          <w:snapToGrid/>
          <w:sz w:val="22"/>
          <w:szCs w:val="22"/>
          <w:lang w:val="en-GB"/>
        </w:rPr>
        <w:t xml:space="preserve">In case that the mission’s mandate ends earlier this contract is terminated automatically. In addition to the grounds for termination defined in the General Conditions, the Contracting Authority may terminate the contract, in whole or in part, at any time after giving </w:t>
      </w:r>
      <w:r w:rsidRPr="00EF0C0C">
        <w:rPr>
          <w:rFonts w:ascii="Times New Roman" w:eastAsia="Calibri" w:hAnsi="Times New Roman"/>
          <w:b/>
          <w:snapToGrid/>
          <w:sz w:val="22"/>
          <w:szCs w:val="22"/>
          <w:lang w:val="en-GB"/>
        </w:rPr>
        <w:t>thirty (30) days notice</w:t>
      </w:r>
      <w:r w:rsidRPr="006D4441">
        <w:rPr>
          <w:rFonts w:ascii="Times New Roman" w:eastAsia="Calibri" w:hAnsi="Times New Roman"/>
          <w:snapToGrid/>
          <w:sz w:val="22"/>
          <w:szCs w:val="22"/>
          <w:lang w:val="en-GB"/>
        </w:rPr>
        <w:t xml:space="preserve"> to the Contractor, in case EULEX’s mandate was not to be prolonged and/or in case of budgetary issues affecting the financing of the project or for any other reasons the Contracting Authority deems as necessary. In case of termination of the framework contract on such grounds, the Contractor shall NOT be entitled to claim any indemnity for loss suffered. </w:t>
      </w:r>
    </w:p>
    <w:p w14:paraId="39235D34" w14:textId="77777777" w:rsidR="00213C58" w:rsidRPr="006D4441" w:rsidRDefault="00213C58" w:rsidP="00213C58">
      <w:pPr>
        <w:ind w:left="1134"/>
        <w:jc w:val="both"/>
        <w:rPr>
          <w:rFonts w:ascii="Times New Roman" w:eastAsia="Calibri" w:hAnsi="Times New Roman"/>
          <w:snapToGrid/>
          <w:sz w:val="22"/>
          <w:szCs w:val="22"/>
          <w:lang w:val="en-GB"/>
        </w:rPr>
      </w:pPr>
      <w:r w:rsidRPr="006D4441">
        <w:rPr>
          <w:rFonts w:ascii="Times New Roman" w:eastAsia="Calibri" w:hAnsi="Times New Roman"/>
          <w:snapToGrid/>
          <w:sz w:val="22"/>
          <w:szCs w:val="22"/>
          <w:lang w:val="en-GB"/>
        </w:rPr>
        <w:t>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w:t>
      </w:r>
    </w:p>
    <w:p w14:paraId="1CBB6D6F" w14:textId="77777777" w:rsidR="00213C58" w:rsidRPr="006D4441" w:rsidRDefault="00213C58" w:rsidP="00213C58">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40</w:t>
      </w:r>
      <w:r w:rsidRPr="006D4441">
        <w:rPr>
          <w:rFonts w:ascii="Times New Roman" w:hAnsi="Times New Roman"/>
          <w:b/>
          <w:sz w:val="24"/>
          <w:szCs w:val="24"/>
        </w:rPr>
        <w:tab/>
        <w:t>Settlement of disputes</w:t>
      </w:r>
    </w:p>
    <w:p w14:paraId="5D61F11F" w14:textId="77777777" w:rsidR="00213C58" w:rsidRDefault="00213C58" w:rsidP="00213C58">
      <w:pPr>
        <w:spacing w:before="0"/>
        <w:ind w:left="1134" w:hanging="708"/>
        <w:jc w:val="both"/>
        <w:rPr>
          <w:rFonts w:ascii="Times New Roman" w:hAnsi="Times New Roman"/>
          <w:sz w:val="22"/>
          <w:szCs w:val="22"/>
          <w:highlight w:val="yellow"/>
        </w:rPr>
      </w:pPr>
      <w:r w:rsidRPr="006D4441">
        <w:rPr>
          <w:rFonts w:ascii="Times New Roman" w:hAnsi="Times New Roman"/>
          <w:sz w:val="22"/>
          <w:szCs w:val="22"/>
        </w:rPr>
        <w:t>40.4</w:t>
      </w:r>
      <w:r w:rsidRPr="006D4441">
        <w:rPr>
          <w:rFonts w:ascii="Times New Roman" w:hAnsi="Times New Roman"/>
          <w:sz w:val="22"/>
          <w:szCs w:val="22"/>
        </w:rPr>
        <w:tab/>
        <w:t>Any disputes arising out of or relating to this Contract which cannot be settled amicably will be referred to the exclusive jurisdiction of</w:t>
      </w:r>
      <w:r w:rsidRPr="006D4441">
        <w:rPr>
          <w:rFonts w:ascii="Times New Roman" w:hAnsi="Times New Roman"/>
          <w:i/>
          <w:sz w:val="22"/>
          <w:szCs w:val="22"/>
        </w:rPr>
        <w:t xml:space="preserve"> </w:t>
      </w:r>
      <w:r w:rsidRPr="006D4441">
        <w:rPr>
          <w:rFonts w:ascii="Times New Roman" w:hAnsi="Times New Roman"/>
          <w:sz w:val="22"/>
          <w:szCs w:val="22"/>
        </w:rPr>
        <w:t>the courts of Brussels, Belgium.</w:t>
      </w:r>
      <w:r w:rsidRPr="006D4441">
        <w:rPr>
          <w:rFonts w:ascii="Times New Roman" w:hAnsi="Times New Roman"/>
          <w:sz w:val="22"/>
          <w:szCs w:val="22"/>
          <w:highlight w:val="yellow"/>
        </w:rPr>
        <w:t xml:space="preserve"> </w:t>
      </w:r>
    </w:p>
    <w:p w14:paraId="116C1C23" w14:textId="77777777" w:rsidR="00162822" w:rsidRPr="006D4441" w:rsidRDefault="00162822" w:rsidP="00213C58">
      <w:pPr>
        <w:spacing w:before="0"/>
        <w:ind w:left="1134" w:hanging="708"/>
        <w:jc w:val="both"/>
        <w:rPr>
          <w:rFonts w:ascii="Times New Roman" w:hAnsi="Times New Roman"/>
          <w:bCs/>
          <w:smallCaps/>
          <w:sz w:val="22"/>
          <w:szCs w:val="22"/>
          <w:highlight w:val="yellow"/>
          <w:lang w:val="en-GB"/>
        </w:rPr>
      </w:pPr>
    </w:p>
    <w:p w14:paraId="7B803770" w14:textId="77777777" w:rsidR="00213C58" w:rsidRPr="001C7F55" w:rsidRDefault="00213C58" w:rsidP="00213C58">
      <w:pPr>
        <w:spacing w:before="240"/>
        <w:ind w:left="1134" w:hanging="1134"/>
        <w:jc w:val="both"/>
        <w:rPr>
          <w:rFonts w:ascii="Times New Roman" w:hAnsi="Times New Roman"/>
          <w:b/>
          <w:sz w:val="24"/>
          <w:szCs w:val="24"/>
        </w:rPr>
      </w:pPr>
      <w:r w:rsidRPr="001C7F55">
        <w:rPr>
          <w:rFonts w:ascii="Times New Roman" w:hAnsi="Times New Roman"/>
          <w:b/>
          <w:sz w:val="24"/>
          <w:szCs w:val="24"/>
        </w:rPr>
        <w:lastRenderedPageBreak/>
        <w:t xml:space="preserve">Article 45 </w:t>
      </w:r>
      <w:r w:rsidRPr="001C7F55">
        <w:rPr>
          <w:rFonts w:ascii="Times New Roman" w:hAnsi="Times New Roman"/>
          <w:b/>
          <w:sz w:val="24"/>
          <w:szCs w:val="24"/>
        </w:rPr>
        <w:tab/>
        <w:t>Further additional clauses</w:t>
      </w:r>
    </w:p>
    <w:p w14:paraId="00DBC3E5" w14:textId="7AA81592"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w:t>
      </w:r>
      <w:r w:rsidRPr="001C7F55">
        <w:rPr>
          <w:rFonts w:ascii="Times New Roman" w:hAnsi="Times New Roman"/>
          <w:sz w:val="22"/>
          <w:szCs w:val="22"/>
        </w:rPr>
        <w:tab/>
      </w:r>
      <w:r w:rsidRPr="001C7F55">
        <w:rPr>
          <w:rFonts w:ascii="Times New Roman" w:hAnsi="Times New Roman"/>
          <w:b/>
          <w:sz w:val="22"/>
          <w:szCs w:val="22"/>
        </w:rPr>
        <w:t>Risk of Loss.</w:t>
      </w:r>
      <w:r w:rsidRPr="001C7F55">
        <w:rPr>
          <w:rFonts w:ascii="Times New Roman" w:hAnsi="Times New Roman"/>
          <w:sz w:val="22"/>
          <w:szCs w:val="22"/>
        </w:rPr>
        <w:t xml:space="preserve"> Risk of loss, or damage, to petroleum products from any cause shall be with and borne by Contractor at all times until fuel is delivered into CA’s owned storage or into tanks of CA authorised vehicles</w:t>
      </w:r>
      <w:r w:rsidR="00A11D72" w:rsidRPr="001C7F55">
        <w:rPr>
          <w:rFonts w:ascii="Times New Roman" w:hAnsi="Times New Roman"/>
          <w:sz w:val="22"/>
          <w:szCs w:val="22"/>
        </w:rPr>
        <w:t xml:space="preserve">, central heating </w:t>
      </w:r>
      <w:r w:rsidRPr="001C7F55">
        <w:rPr>
          <w:rFonts w:ascii="Times New Roman" w:hAnsi="Times New Roman"/>
          <w:sz w:val="22"/>
          <w:szCs w:val="22"/>
        </w:rPr>
        <w:t>and generators.</w:t>
      </w:r>
    </w:p>
    <w:p w14:paraId="09F6D394"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45.2</w:t>
      </w:r>
      <w:r w:rsidRPr="001C7F55">
        <w:rPr>
          <w:rFonts w:ascii="Times New Roman" w:hAnsi="Times New Roman"/>
          <w:sz w:val="22"/>
          <w:szCs w:val="22"/>
        </w:rPr>
        <w:tab/>
      </w:r>
      <w:r w:rsidRPr="001C7F55">
        <w:rPr>
          <w:rFonts w:ascii="Times New Roman" w:hAnsi="Times New Roman"/>
          <w:b/>
          <w:sz w:val="22"/>
          <w:szCs w:val="22"/>
        </w:rPr>
        <w:t>Operational fuel reserve (OFR).</w:t>
      </w:r>
      <w:r w:rsidRPr="001C7F55">
        <w:rPr>
          <w:rFonts w:ascii="Times New Roman" w:hAnsi="Times New Roman"/>
          <w:sz w:val="22"/>
          <w:szCs w:val="22"/>
        </w:rPr>
        <w:t xml:space="preserve"> An Operational fuel reserve shall be held in the Fuel Distribution Points in Pristina and Mitrovica</w:t>
      </w:r>
      <w:r w:rsidRPr="001C7F55">
        <w:rPr>
          <w:rFonts w:ascii="Times New Roman" w:hAnsi="Times New Roman"/>
          <w:sz w:val="22"/>
          <w:szCs w:val="22"/>
          <w:lang w:val="en-GB"/>
        </w:rPr>
        <w:t xml:space="preserve"> </w:t>
      </w:r>
      <w:r w:rsidRPr="001C7F55">
        <w:rPr>
          <w:rFonts w:ascii="Times New Roman" w:hAnsi="Times New Roman"/>
          <w:sz w:val="22"/>
          <w:szCs w:val="22"/>
        </w:rPr>
        <w:t xml:space="preserve">operated by Contractor.  It should always consist of min. </w:t>
      </w:r>
      <w:r w:rsidRPr="001C7F55">
        <w:rPr>
          <w:rFonts w:ascii="Times New Roman" w:hAnsi="Times New Roman"/>
          <w:b/>
          <w:sz w:val="22"/>
          <w:szCs w:val="22"/>
        </w:rPr>
        <w:t>25,000 litres of diesel in Pristina and 15,000 litres</w:t>
      </w:r>
      <w:r w:rsidRPr="001C7F55">
        <w:rPr>
          <w:rFonts w:ascii="Times New Roman" w:hAnsi="Times New Roman"/>
          <w:sz w:val="22"/>
          <w:szCs w:val="22"/>
        </w:rPr>
        <w:t xml:space="preserve"> </w:t>
      </w:r>
      <w:r w:rsidRPr="001C7F55">
        <w:rPr>
          <w:rFonts w:ascii="Times New Roman" w:hAnsi="Times New Roman"/>
          <w:b/>
          <w:sz w:val="22"/>
          <w:szCs w:val="22"/>
        </w:rPr>
        <w:t>of diesel in Mitrovica</w:t>
      </w:r>
      <w:r w:rsidRPr="001C7F55">
        <w:rPr>
          <w:rFonts w:ascii="Times New Roman" w:hAnsi="Times New Roman"/>
          <w:sz w:val="22"/>
          <w:szCs w:val="22"/>
        </w:rPr>
        <w:t xml:space="preserve"> (as per Appendix 1 of Technical Specifications). </w:t>
      </w:r>
    </w:p>
    <w:p w14:paraId="5D1F8EC3" w14:textId="6116D990"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45.3</w:t>
      </w:r>
      <w:r w:rsidRPr="001C7F55">
        <w:rPr>
          <w:rFonts w:ascii="Times New Roman" w:hAnsi="Times New Roman"/>
          <w:sz w:val="22"/>
          <w:szCs w:val="22"/>
        </w:rPr>
        <w:tab/>
      </w:r>
      <w:r w:rsidRPr="001C7F55">
        <w:rPr>
          <w:rFonts w:ascii="Times New Roman" w:hAnsi="Times New Roman"/>
          <w:b/>
          <w:sz w:val="22"/>
          <w:szCs w:val="22"/>
        </w:rPr>
        <w:t>Defects and Environmental Conditions.</w:t>
      </w:r>
      <w:r w:rsidRPr="001C7F55">
        <w:rPr>
          <w:rFonts w:ascii="Times New Roman" w:hAnsi="Times New Roman"/>
          <w:sz w:val="22"/>
          <w:szCs w:val="22"/>
        </w:rPr>
        <w:t xml:space="preserve"> Contractor shall, where applicable</w:t>
      </w:r>
      <w:r w:rsidR="00A11D72" w:rsidRPr="001C7F55">
        <w:rPr>
          <w:rFonts w:ascii="Times New Roman" w:hAnsi="Times New Roman"/>
          <w:sz w:val="22"/>
          <w:szCs w:val="22"/>
        </w:rPr>
        <w:t>,</w:t>
      </w:r>
      <w:r w:rsidRPr="001C7F55">
        <w:rPr>
          <w:rFonts w:ascii="Times New Roman" w:hAnsi="Times New Roman"/>
          <w:sz w:val="22"/>
          <w:szCs w:val="22"/>
        </w:rPr>
        <w:t xml:space="preserve"> </w:t>
      </w:r>
      <w:r w:rsidR="00A11D72" w:rsidRPr="001C7F55">
        <w:rPr>
          <w:rFonts w:ascii="Times New Roman" w:hAnsi="Times New Roman"/>
          <w:sz w:val="22"/>
          <w:szCs w:val="22"/>
        </w:rPr>
        <w:t>i</w:t>
      </w:r>
      <w:r w:rsidRPr="001C7F55">
        <w:rPr>
          <w:rFonts w:ascii="Times New Roman" w:hAnsi="Times New Roman"/>
          <w:sz w:val="22"/>
          <w:szCs w:val="22"/>
        </w:rPr>
        <w:t>mmediately notify the CA in writing of any environmental or other condition (e.g. Fuel spillage) which is in violation of any Applicable Law or which affects the use of CA’s/contractors property as used in the delivery of the contract.</w:t>
      </w:r>
    </w:p>
    <w:p w14:paraId="1EB4A473"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45.4</w:t>
      </w:r>
      <w:r w:rsidRPr="001C7F55">
        <w:rPr>
          <w:rFonts w:ascii="Times New Roman" w:hAnsi="Times New Roman"/>
          <w:sz w:val="22"/>
          <w:szCs w:val="22"/>
        </w:rPr>
        <w:tab/>
      </w:r>
      <w:r w:rsidRPr="001C7F55">
        <w:rPr>
          <w:rFonts w:ascii="Times New Roman" w:hAnsi="Times New Roman"/>
          <w:b/>
          <w:color w:val="000000"/>
          <w:sz w:val="22"/>
          <w:szCs w:val="22"/>
        </w:rPr>
        <w:t>Works Approval.</w:t>
      </w:r>
      <w:r w:rsidRPr="001C7F55">
        <w:rPr>
          <w:rFonts w:ascii="Times New Roman" w:hAnsi="Times New Roman"/>
          <w:color w:val="000000"/>
          <w:sz w:val="22"/>
          <w:szCs w:val="22"/>
        </w:rPr>
        <w:t xml:space="preserve"> The Contractor shall be aware that the approval of the CA is required prior to any construction works that would take place on property owned/leased by the CA. In this respect visits to discuss/approve of any proposed works will be conducted prior to any construction.</w:t>
      </w:r>
      <w:r w:rsidRPr="001C7F55">
        <w:rPr>
          <w:rFonts w:ascii="Times New Roman" w:hAnsi="Times New Roman"/>
          <w:sz w:val="22"/>
          <w:szCs w:val="22"/>
        </w:rPr>
        <w:t xml:space="preserve"> </w:t>
      </w:r>
    </w:p>
    <w:p w14:paraId="1315843B"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45.6</w:t>
      </w:r>
      <w:r w:rsidRPr="001C7F55">
        <w:rPr>
          <w:rFonts w:ascii="Times New Roman" w:hAnsi="Times New Roman"/>
          <w:sz w:val="22"/>
          <w:szCs w:val="22"/>
        </w:rPr>
        <w:tab/>
      </w:r>
      <w:r w:rsidRPr="001C7F55">
        <w:rPr>
          <w:rFonts w:ascii="Times New Roman" w:hAnsi="Times New Roman"/>
          <w:b/>
          <w:sz w:val="22"/>
          <w:szCs w:val="22"/>
        </w:rPr>
        <w:t>Site liquidation / Decommissioning.</w:t>
      </w:r>
      <w:r w:rsidRPr="001C7F55">
        <w:rPr>
          <w:rFonts w:ascii="Times New Roman" w:hAnsi="Times New Roman"/>
          <w:sz w:val="22"/>
          <w:szCs w:val="22"/>
        </w:rPr>
        <w:t xml:space="preserve"> During the contract, the CA, at its sole discretion may require the Contractor to liquidate distribution points that are no longer required. The CA would exercise this right by notifying the Contractor in writing thirty (30) days in advance of the liquidation date. In such a case the Contractor would have to bear any cost related to the cleanup/removal of their equipment. </w:t>
      </w:r>
    </w:p>
    <w:p w14:paraId="3B7E849B"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45.7</w:t>
      </w:r>
      <w:r w:rsidRPr="001C7F55">
        <w:rPr>
          <w:rFonts w:ascii="Times New Roman" w:hAnsi="Times New Roman"/>
          <w:sz w:val="22"/>
          <w:szCs w:val="22"/>
        </w:rPr>
        <w:tab/>
      </w:r>
      <w:r w:rsidRPr="001C7F55">
        <w:rPr>
          <w:rFonts w:ascii="Times New Roman" w:hAnsi="Times New Roman"/>
          <w:b/>
          <w:sz w:val="22"/>
          <w:szCs w:val="22"/>
        </w:rPr>
        <w:t>Collection, storage and disposal of waste petroleum products.</w:t>
      </w:r>
      <w:r w:rsidRPr="001C7F55">
        <w:rPr>
          <w:rFonts w:ascii="Times New Roman" w:hAnsi="Times New Roman"/>
          <w:sz w:val="22"/>
          <w:szCs w:val="22"/>
        </w:rPr>
        <w:t xml:space="preserve"> Contractor, at its sole expense shall be responsible for providing the collection, periodic removal and environmental safe disposal of waste petroleum products generated by the Contracted Authority if requested to do so. The collection, storage and disposal of Waste Products shall comply with EU Standards and Applicable Laws of Kosovo.</w:t>
      </w:r>
    </w:p>
    <w:p w14:paraId="7FB1F87C"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45.8</w:t>
      </w:r>
      <w:r w:rsidRPr="001C7F55">
        <w:rPr>
          <w:rFonts w:ascii="Times New Roman" w:hAnsi="Times New Roman"/>
          <w:sz w:val="22"/>
          <w:szCs w:val="22"/>
        </w:rPr>
        <w:tab/>
      </w:r>
      <w:r w:rsidRPr="001C7F55">
        <w:rPr>
          <w:rFonts w:ascii="Times New Roman" w:hAnsi="Times New Roman"/>
          <w:b/>
          <w:sz w:val="22"/>
          <w:szCs w:val="22"/>
        </w:rPr>
        <w:t>Computer Hardware.</w:t>
      </w:r>
      <w:r w:rsidRPr="001C7F55">
        <w:rPr>
          <w:rFonts w:ascii="Times New Roman" w:hAnsi="Times New Roman"/>
          <w:sz w:val="22"/>
          <w:szCs w:val="22"/>
        </w:rPr>
        <w:t xml:space="preserve"> The CA shall not be responsible for providing Contractor with any IT equipment, such as computers, printers, papers etc. Contractor at its sole cost and expense shall be responsible for supplying all equipment and stationary in order to capture data and issue duplicate copies of issue vouchers.</w:t>
      </w:r>
    </w:p>
    <w:p w14:paraId="6996A681"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45.9</w:t>
      </w:r>
      <w:r w:rsidRPr="001C7F55">
        <w:rPr>
          <w:rFonts w:ascii="Times New Roman" w:hAnsi="Times New Roman"/>
          <w:sz w:val="22"/>
          <w:szCs w:val="22"/>
        </w:rPr>
        <w:tab/>
      </w:r>
      <w:r w:rsidRPr="001C7F55">
        <w:rPr>
          <w:rFonts w:ascii="Times New Roman" w:hAnsi="Times New Roman"/>
          <w:b/>
          <w:sz w:val="22"/>
          <w:szCs w:val="22"/>
        </w:rPr>
        <w:t>Fire Prevention and Control.</w:t>
      </w:r>
      <w:r w:rsidRPr="001C7F55">
        <w:rPr>
          <w:rFonts w:ascii="Times New Roman" w:hAnsi="Times New Roman"/>
          <w:sz w:val="22"/>
          <w:szCs w:val="22"/>
        </w:rPr>
        <w:t xml:space="preserve"> Contractor shall render his service in strict compliance with Kosovo law. Contractor shall deliver written copies of fire prevention and control plans and procedures to the CA </w:t>
      </w:r>
      <w:r w:rsidRPr="001C7F55">
        <w:rPr>
          <w:rFonts w:ascii="Times New Roman" w:hAnsi="Times New Roman"/>
          <w:b/>
          <w:sz w:val="22"/>
          <w:szCs w:val="22"/>
        </w:rPr>
        <w:t>within fifteen (15) days</w:t>
      </w:r>
      <w:r w:rsidRPr="001C7F55">
        <w:rPr>
          <w:rFonts w:ascii="Times New Roman" w:hAnsi="Times New Roman"/>
          <w:sz w:val="22"/>
          <w:szCs w:val="22"/>
        </w:rPr>
        <w:t xml:space="preserve"> after the Effective Date of the Contract. Contractor shall, </w:t>
      </w:r>
      <w:r w:rsidRPr="001C7F55">
        <w:rPr>
          <w:rFonts w:ascii="Times New Roman" w:hAnsi="Times New Roman"/>
          <w:b/>
          <w:sz w:val="22"/>
          <w:szCs w:val="22"/>
        </w:rPr>
        <w:t>within five (5) days</w:t>
      </w:r>
      <w:r w:rsidRPr="001C7F55">
        <w:rPr>
          <w:rFonts w:ascii="Times New Roman" w:hAnsi="Times New Roman"/>
          <w:sz w:val="22"/>
          <w:szCs w:val="22"/>
        </w:rPr>
        <w:t xml:space="preserve"> of the receipt of any CA comments regarding plans or procedures, implement such changes or modification as are reasonably requested by the CA. </w:t>
      </w:r>
    </w:p>
    <w:p w14:paraId="537E8DA3"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45.10</w:t>
      </w:r>
      <w:r w:rsidRPr="001C7F55">
        <w:rPr>
          <w:rFonts w:ascii="Times New Roman" w:hAnsi="Times New Roman"/>
          <w:sz w:val="22"/>
          <w:szCs w:val="22"/>
        </w:rPr>
        <w:tab/>
      </w:r>
      <w:r w:rsidRPr="001C7F55">
        <w:rPr>
          <w:rFonts w:ascii="Times New Roman" w:hAnsi="Times New Roman"/>
          <w:b/>
          <w:sz w:val="22"/>
          <w:szCs w:val="22"/>
        </w:rPr>
        <w:t>Accident, Theft and Loss.</w:t>
      </w:r>
      <w:r w:rsidRPr="001C7F55">
        <w:rPr>
          <w:rFonts w:ascii="Times New Roman" w:hAnsi="Times New Roman"/>
          <w:sz w:val="22"/>
          <w:szCs w:val="22"/>
        </w:rPr>
        <w:t xml:space="preserve"> Contractor shall report the occurrence of any significant accident, theft, destruction, damage or loss associated with Contractors/CA’s equipment and facilities, Petroleum Products or other property related to implementation of the contract to the CA immediately following their occurrence. Contractor shall cooperate with all investigations, either by the CA, or the agents or the representatives of any Governmental body having jurisdiction, into such incidents. At the Contracted Authority sole discretion, Contractor may be required to reimburse the Contracted Authority for the entire value of any CA land or other property that is lost or damaged due to negligence of Contractor or its personnel</w:t>
      </w:r>
    </w:p>
    <w:p w14:paraId="390C79D6"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45.11</w:t>
      </w:r>
      <w:r w:rsidRPr="001C7F55">
        <w:rPr>
          <w:rFonts w:ascii="Times New Roman" w:hAnsi="Times New Roman"/>
          <w:sz w:val="22"/>
          <w:szCs w:val="22"/>
        </w:rPr>
        <w:tab/>
      </w:r>
      <w:r w:rsidRPr="001C7F55">
        <w:rPr>
          <w:rFonts w:ascii="Times New Roman" w:hAnsi="Times New Roman"/>
          <w:b/>
          <w:sz w:val="22"/>
          <w:szCs w:val="22"/>
        </w:rPr>
        <w:t>Storage equipment.</w:t>
      </w:r>
      <w:r w:rsidRPr="001C7F55">
        <w:rPr>
          <w:rFonts w:ascii="Times New Roman" w:hAnsi="Times New Roman"/>
          <w:sz w:val="22"/>
          <w:szCs w:val="22"/>
        </w:rPr>
        <w:t xml:space="preserve"> Storage tanks supplied by the Contractor shall have some means of establishing what quantity of fuel is held in the tanks. Contractor’s storage tanks shall be equipped with bottom water drain off valves or some other method of extracting water bottoms.</w:t>
      </w:r>
    </w:p>
    <w:p w14:paraId="2EAAD57E" w14:textId="16D9B7D6"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45.12</w:t>
      </w:r>
      <w:r w:rsidRPr="001C7F55">
        <w:rPr>
          <w:rFonts w:ascii="Times New Roman" w:hAnsi="Times New Roman"/>
          <w:sz w:val="22"/>
          <w:szCs w:val="22"/>
        </w:rPr>
        <w:tab/>
      </w:r>
      <w:r w:rsidRPr="001C7F55">
        <w:rPr>
          <w:rFonts w:ascii="Times New Roman" w:hAnsi="Times New Roman"/>
          <w:b/>
          <w:sz w:val="22"/>
          <w:szCs w:val="22"/>
        </w:rPr>
        <w:t>Interface to CA Fleet Management (FMS).</w:t>
      </w:r>
      <w:r w:rsidRPr="001C7F55">
        <w:rPr>
          <w:rFonts w:ascii="Times New Roman" w:hAnsi="Times New Roman"/>
          <w:sz w:val="22"/>
          <w:szCs w:val="22"/>
        </w:rPr>
        <w:t xml:space="preserve"> The CA has an Electronic Fleet/Fuel Management System to monitor its vehicles including fuel intake. The contractor is to acknowledge that they are aware of this and confirm that in implementing the contract it will be necessary that electronic monitors will be installed on the contractor(s) fuel pumps. It should be further acknowledged that the fuel pumps to be used should be compatible with the Contracting authorities FMS system. In this respect fuel dispensers have to support the UDCR to SCU communication protocol (documentation release version 1.02/September 2012) via RS-485, at least the following UDCR </w:t>
      </w:r>
      <w:r w:rsidRPr="001C7F55">
        <w:rPr>
          <w:rFonts w:ascii="Times New Roman" w:hAnsi="Times New Roman"/>
          <w:sz w:val="22"/>
          <w:szCs w:val="22"/>
        </w:rPr>
        <w:lastRenderedPageBreak/>
        <w:t>to SCU commands; authorize/unauthorized, pump status query with current filling amount, suspend/resume, request end of filling report and update PPU. The contractor’s engineers will be required to as</w:t>
      </w:r>
      <w:r w:rsidR="00A11D72" w:rsidRPr="001C7F55">
        <w:rPr>
          <w:rFonts w:ascii="Times New Roman" w:hAnsi="Times New Roman"/>
          <w:sz w:val="22"/>
          <w:szCs w:val="22"/>
        </w:rPr>
        <w:t>sist agents of the Contracting A</w:t>
      </w:r>
      <w:r w:rsidRPr="001C7F55">
        <w:rPr>
          <w:rFonts w:ascii="Times New Roman" w:hAnsi="Times New Roman"/>
          <w:sz w:val="22"/>
          <w:szCs w:val="22"/>
        </w:rPr>
        <w:t>uthority with the installation and calibration of the FMS equipment.</w:t>
      </w:r>
    </w:p>
    <w:p w14:paraId="6ACD18F0"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45.13</w:t>
      </w:r>
      <w:r w:rsidRPr="001C7F55">
        <w:rPr>
          <w:rFonts w:ascii="Times New Roman" w:hAnsi="Times New Roman"/>
          <w:sz w:val="22"/>
          <w:szCs w:val="22"/>
        </w:rPr>
        <w:tab/>
      </w:r>
      <w:r w:rsidRPr="001C7F55">
        <w:rPr>
          <w:rFonts w:ascii="Times New Roman" w:hAnsi="Times New Roman"/>
          <w:b/>
          <w:sz w:val="22"/>
          <w:szCs w:val="22"/>
        </w:rPr>
        <w:t>Contractor Employees</w:t>
      </w:r>
      <w:r w:rsidRPr="001C7F55">
        <w:rPr>
          <w:rFonts w:ascii="Times New Roman" w:hAnsi="Times New Roman"/>
          <w:sz w:val="22"/>
          <w:szCs w:val="22"/>
        </w:rPr>
        <w:t xml:space="preserve">. Contractor shall be responsible for the professional and technical competence of its employees. Contractor shall ensure that its employees have received the necessary training and have the appropriate competences to undertake their duties. On each Mobilisation date, Contractor shall provide the Contracting Authority with a list of names and positions of all employees deployed under that Contract and shall promptly provide the CA with written notice of any changes in personnel. </w:t>
      </w:r>
    </w:p>
    <w:p w14:paraId="5942AB0B"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45.14</w:t>
      </w:r>
      <w:r w:rsidRPr="001C7F55">
        <w:rPr>
          <w:rFonts w:ascii="Times New Roman" w:hAnsi="Times New Roman"/>
          <w:sz w:val="22"/>
          <w:szCs w:val="22"/>
        </w:rPr>
        <w:tab/>
      </w:r>
      <w:r w:rsidRPr="001C7F55">
        <w:rPr>
          <w:rFonts w:ascii="Times New Roman" w:hAnsi="Times New Roman"/>
          <w:b/>
          <w:sz w:val="22"/>
          <w:szCs w:val="22"/>
        </w:rPr>
        <w:t>Contractor Liability for its Employees.</w:t>
      </w:r>
      <w:r w:rsidRPr="001C7F55">
        <w:rPr>
          <w:rFonts w:ascii="Times New Roman" w:hAnsi="Times New Roman"/>
          <w:sz w:val="22"/>
          <w:szCs w:val="22"/>
        </w:rPr>
        <w:t xml:space="preserve"> Contractor shall be fully responsible and liable for, and the Contracting Authority shall not be liable for: any action, negligence of misconduct of Contractor or its employees, any insurance coverage which may be necessary or desirable in connection with performance of the contract, or any costs, expenses or claims associated with any illness, injury, death or disability of such employees in connection with the performance of the Contract.  </w:t>
      </w:r>
    </w:p>
    <w:p w14:paraId="6DA8A893" w14:textId="7777777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45.15</w:t>
      </w:r>
      <w:r w:rsidRPr="001C7F55">
        <w:rPr>
          <w:rFonts w:ascii="Times New Roman" w:hAnsi="Times New Roman"/>
          <w:sz w:val="22"/>
          <w:szCs w:val="22"/>
        </w:rPr>
        <w:tab/>
      </w:r>
      <w:r w:rsidRPr="001C7F55">
        <w:rPr>
          <w:rFonts w:ascii="Times New Roman" w:hAnsi="Times New Roman"/>
          <w:b/>
          <w:sz w:val="22"/>
          <w:szCs w:val="22"/>
        </w:rPr>
        <w:t>Removal of Contractor Staff.</w:t>
      </w:r>
      <w:r w:rsidRPr="001C7F55">
        <w:rPr>
          <w:rFonts w:ascii="Times New Roman" w:hAnsi="Times New Roman"/>
          <w:sz w:val="22"/>
          <w:szCs w:val="22"/>
        </w:rPr>
        <w:t xml:space="preserve"> The Contracting Authority, at any time, without explanation and at its sole discretion, may require the removal of any of the Contractor’s employees from performing service under the contract. Each such employee shall immediately cease performance and shall immediately return any CA-issued identification card or credential to the CA. Any costs, expenses or liabilities associated with or resulting from any such termination shall be borne solely to Contractor. </w:t>
      </w:r>
    </w:p>
    <w:p w14:paraId="7A57F899" w14:textId="7E7077AF"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45.16</w:t>
      </w:r>
      <w:r w:rsidRPr="001C7F55">
        <w:rPr>
          <w:rFonts w:ascii="Times New Roman" w:hAnsi="Times New Roman"/>
          <w:sz w:val="22"/>
          <w:szCs w:val="22"/>
        </w:rPr>
        <w:tab/>
      </w:r>
      <w:r w:rsidRPr="001C7F55">
        <w:rPr>
          <w:rFonts w:ascii="Times New Roman" w:hAnsi="Times New Roman"/>
          <w:b/>
          <w:sz w:val="22"/>
          <w:szCs w:val="22"/>
        </w:rPr>
        <w:t>Location &amp; Certification.</w:t>
      </w:r>
      <w:r w:rsidRPr="001C7F55">
        <w:rPr>
          <w:rFonts w:ascii="Times New Roman" w:hAnsi="Times New Roman"/>
          <w:sz w:val="22"/>
          <w:szCs w:val="22"/>
        </w:rPr>
        <w:t xml:space="preserve"> The Contractor(s) shall make available the required storage capacity to established the SFR at a suitable location within Kosovo which may be easily accessed by fuel tankers. The SFR may embrace several separate fuel tanks, provided collectively the required quantity of fuel is established</w:t>
      </w:r>
      <w:r w:rsidR="00A11D72" w:rsidRPr="001C7F55">
        <w:rPr>
          <w:rFonts w:ascii="Times New Roman" w:hAnsi="Times New Roman"/>
          <w:sz w:val="22"/>
          <w:szCs w:val="22"/>
        </w:rPr>
        <w:t xml:space="preserve"> as per the details given in Art.</w:t>
      </w:r>
      <w:r w:rsidR="00763E40" w:rsidRPr="001C7F55">
        <w:rPr>
          <w:rFonts w:ascii="Times New Roman" w:hAnsi="Times New Roman"/>
          <w:sz w:val="22"/>
          <w:szCs w:val="22"/>
        </w:rPr>
        <w:t>13</w:t>
      </w:r>
      <w:r w:rsidRPr="001C7F55">
        <w:rPr>
          <w:rFonts w:ascii="Times New Roman" w:hAnsi="Times New Roman"/>
          <w:sz w:val="22"/>
          <w:szCs w:val="22"/>
        </w:rPr>
        <w:t>.</w:t>
      </w:r>
      <w:r w:rsidR="001E5D17" w:rsidRPr="001C7F55">
        <w:rPr>
          <w:rFonts w:ascii="Times New Roman" w:hAnsi="Times New Roman"/>
          <w:sz w:val="22"/>
          <w:szCs w:val="22"/>
        </w:rPr>
        <w:t>2</w:t>
      </w:r>
      <w:r w:rsidRPr="001C7F55">
        <w:rPr>
          <w:rFonts w:ascii="Times New Roman" w:hAnsi="Times New Roman"/>
          <w:sz w:val="22"/>
          <w:szCs w:val="22"/>
        </w:rPr>
        <w:t xml:space="preserve"> Once fuel is issued into tank(s) as SFR a representative appointed by the CA will verify the quantity delivered, seal the outlet(s) of the tank and record the seal(s) number. The CA’s representative shall verify on a monthly basis the integrity of the seal as well as the quantity of SFR.      </w:t>
      </w:r>
    </w:p>
    <w:p w14:paraId="1BE906B0" w14:textId="1410C707" w:rsidR="00213C58" w:rsidRPr="001C7F55"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45.17</w:t>
      </w:r>
      <w:r w:rsidRPr="001C7F55">
        <w:rPr>
          <w:rFonts w:ascii="Times New Roman" w:hAnsi="Times New Roman"/>
          <w:sz w:val="22"/>
          <w:szCs w:val="22"/>
        </w:rPr>
        <w:tab/>
      </w:r>
      <w:r w:rsidRPr="001C7F55">
        <w:rPr>
          <w:rFonts w:ascii="Times New Roman" w:hAnsi="Times New Roman"/>
          <w:b/>
          <w:sz w:val="22"/>
          <w:szCs w:val="22"/>
        </w:rPr>
        <w:t>Ownership of SFR.</w:t>
      </w:r>
      <w:r w:rsidRPr="001C7F55">
        <w:rPr>
          <w:rFonts w:ascii="Times New Roman" w:hAnsi="Times New Roman"/>
          <w:sz w:val="22"/>
          <w:szCs w:val="22"/>
        </w:rPr>
        <w:t xml:space="preserve"> Ownership of Fuel within the SFR. shall at all-time be with the Contracting Authority. Contractor shall take all steps necessary to assure that all documents of title, numbered seals, storage receipts and other relevant documents and records properly reflect the CA ownership of the </w:t>
      </w:r>
      <w:r w:rsidR="0046226F" w:rsidRPr="001C7F55">
        <w:rPr>
          <w:rFonts w:ascii="Times New Roman" w:hAnsi="Times New Roman"/>
          <w:sz w:val="22"/>
          <w:szCs w:val="22"/>
        </w:rPr>
        <w:t xml:space="preserve">Fuel. Contractor will receive </w:t>
      </w:r>
      <w:r w:rsidRPr="001C7F55">
        <w:rPr>
          <w:rFonts w:ascii="Times New Roman" w:hAnsi="Times New Roman"/>
          <w:sz w:val="22"/>
          <w:szCs w:val="22"/>
        </w:rPr>
        <w:t xml:space="preserve">payment for the </w:t>
      </w:r>
      <w:r w:rsidR="0046226F" w:rsidRPr="001C7F55">
        <w:rPr>
          <w:rFonts w:ascii="Times New Roman" w:hAnsi="Times New Roman"/>
          <w:sz w:val="22"/>
          <w:szCs w:val="22"/>
        </w:rPr>
        <w:t>received</w:t>
      </w:r>
      <w:r w:rsidRPr="001C7F55">
        <w:rPr>
          <w:rFonts w:ascii="Times New Roman" w:hAnsi="Times New Roman"/>
          <w:sz w:val="22"/>
          <w:szCs w:val="22"/>
        </w:rPr>
        <w:t xml:space="preserve"> stock, </w:t>
      </w:r>
      <w:r w:rsidR="0046226F" w:rsidRPr="001C7F55">
        <w:rPr>
          <w:rFonts w:ascii="Times New Roman" w:hAnsi="Times New Roman"/>
          <w:sz w:val="22"/>
          <w:szCs w:val="22"/>
        </w:rPr>
        <w:t>as per the schedule described in Article 13.2</w:t>
      </w:r>
    </w:p>
    <w:p w14:paraId="55B24037" w14:textId="1212385B" w:rsidR="00213C58" w:rsidRPr="006D4441" w:rsidRDefault="00213C58" w:rsidP="00213C58">
      <w:pPr>
        <w:spacing w:before="0"/>
        <w:ind w:left="1134" w:hanging="708"/>
        <w:jc w:val="both"/>
        <w:rPr>
          <w:rFonts w:ascii="Times New Roman" w:hAnsi="Times New Roman"/>
          <w:sz w:val="22"/>
          <w:szCs w:val="22"/>
        </w:rPr>
      </w:pPr>
      <w:r w:rsidRPr="001C7F55">
        <w:rPr>
          <w:rFonts w:ascii="Times New Roman" w:hAnsi="Times New Roman"/>
          <w:sz w:val="22"/>
          <w:szCs w:val="22"/>
        </w:rPr>
        <w:t>45.18</w:t>
      </w:r>
      <w:r w:rsidRPr="001C7F55">
        <w:rPr>
          <w:rFonts w:ascii="Times New Roman" w:hAnsi="Times New Roman"/>
          <w:sz w:val="22"/>
          <w:szCs w:val="22"/>
        </w:rPr>
        <w:tab/>
      </w:r>
      <w:r w:rsidRPr="001C7F55">
        <w:rPr>
          <w:rFonts w:ascii="Times New Roman" w:hAnsi="Times New Roman"/>
          <w:b/>
          <w:sz w:val="22"/>
          <w:szCs w:val="22"/>
        </w:rPr>
        <w:t>Stock Turnover.</w:t>
      </w:r>
      <w:r w:rsidRPr="001C7F55">
        <w:rPr>
          <w:rFonts w:ascii="Times New Roman" w:hAnsi="Times New Roman"/>
          <w:sz w:val="22"/>
          <w:szCs w:val="22"/>
        </w:rPr>
        <w:t xml:space="preserve"> Contractor shall submit a rotation plan for the SFR on a yearly basis, namely before commencement of the cold season (i.e. 30th September). To achieve the rotation the contractor will be permitted to fluctuate fuel holdings over a period of up to 15 days. During the rotation of SFR, Contractor is obliged to provide a temporary stock of 100</w:t>
      </w:r>
      <w:r w:rsidR="009D75C3" w:rsidRPr="001C7F55">
        <w:rPr>
          <w:rFonts w:ascii="Times New Roman" w:hAnsi="Times New Roman"/>
          <w:sz w:val="22"/>
          <w:szCs w:val="22"/>
        </w:rPr>
        <w:t>,</w:t>
      </w:r>
      <w:r w:rsidRPr="001C7F55">
        <w:rPr>
          <w:rFonts w:ascii="Times New Roman" w:hAnsi="Times New Roman"/>
          <w:sz w:val="22"/>
          <w:szCs w:val="22"/>
        </w:rPr>
        <w:t>000 litres of fuel of the same quality.  The process of stock turn over will be authorised, coordinated and monitored by the Contracting Authority. Contractor shall replace the fuel that is removed from SFR at no additional cost to CA.</w:t>
      </w:r>
    </w:p>
    <w:p w14:paraId="32565340"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34C48CDA"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735C4F6C"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375FE655"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75142DB5"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222A6900"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500ADC5F"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4BB50B44"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7B7E18F9" w14:textId="77777777" w:rsidR="00213C58" w:rsidRDefault="00213C58" w:rsidP="00213C58">
      <w:pPr>
        <w:tabs>
          <w:tab w:val="left" w:pos="142"/>
          <w:tab w:val="left" w:pos="709"/>
          <w:tab w:val="left" w:pos="851"/>
          <w:tab w:val="left" w:pos="1134"/>
          <w:tab w:val="left" w:pos="1418"/>
        </w:tabs>
        <w:rPr>
          <w:rFonts w:ascii="Times New Roman" w:hAnsi="Times New Roman"/>
          <w:b/>
          <w:color w:val="FF0000"/>
          <w:sz w:val="22"/>
          <w:szCs w:val="22"/>
          <w:lang w:val="en-GB"/>
        </w:rPr>
      </w:pPr>
    </w:p>
    <w:p w14:paraId="2F911087" w14:textId="77777777" w:rsidR="00213C58" w:rsidRPr="007D717B" w:rsidRDefault="00213C58" w:rsidP="00213C58">
      <w:pPr>
        <w:spacing w:before="68" w:after="0"/>
        <w:ind w:left="2312" w:right="2294"/>
        <w:jc w:val="center"/>
        <w:rPr>
          <w:rFonts w:ascii="Times New Roman" w:hAnsi="Times New Roman"/>
          <w:sz w:val="28"/>
          <w:szCs w:val="28"/>
        </w:rPr>
      </w:pPr>
      <w:r w:rsidRPr="007D717B">
        <w:rPr>
          <w:rFonts w:ascii="Times New Roman" w:hAnsi="Times New Roman"/>
          <w:b/>
          <w:bCs/>
          <w:spacing w:val="-1"/>
          <w:sz w:val="28"/>
          <w:szCs w:val="28"/>
        </w:rPr>
        <w:lastRenderedPageBreak/>
        <w:t>ANN</w:t>
      </w:r>
      <w:r w:rsidRPr="007D717B">
        <w:rPr>
          <w:rFonts w:ascii="Times New Roman" w:hAnsi="Times New Roman"/>
          <w:b/>
          <w:bCs/>
          <w:sz w:val="28"/>
          <w:szCs w:val="28"/>
        </w:rPr>
        <w:t>EX</w:t>
      </w:r>
      <w:r w:rsidRPr="007D717B">
        <w:rPr>
          <w:rFonts w:ascii="Times New Roman" w:hAnsi="Times New Roman"/>
          <w:b/>
          <w:bCs/>
          <w:spacing w:val="-1"/>
          <w:sz w:val="28"/>
          <w:szCs w:val="28"/>
        </w:rPr>
        <w:t xml:space="preserve"> </w:t>
      </w:r>
      <w:r w:rsidRPr="007D717B">
        <w:rPr>
          <w:rFonts w:ascii="Times New Roman" w:hAnsi="Times New Roman"/>
          <w:b/>
          <w:bCs/>
          <w:sz w:val="28"/>
          <w:szCs w:val="28"/>
        </w:rPr>
        <w:t>I: GE</w:t>
      </w:r>
      <w:r w:rsidRPr="007D717B">
        <w:rPr>
          <w:rFonts w:ascii="Times New Roman" w:hAnsi="Times New Roman"/>
          <w:b/>
          <w:bCs/>
          <w:spacing w:val="-1"/>
          <w:sz w:val="28"/>
          <w:szCs w:val="28"/>
        </w:rPr>
        <w:t>N</w:t>
      </w:r>
      <w:r w:rsidRPr="007D717B">
        <w:rPr>
          <w:rFonts w:ascii="Times New Roman" w:hAnsi="Times New Roman"/>
          <w:b/>
          <w:bCs/>
          <w:sz w:val="28"/>
          <w:szCs w:val="28"/>
        </w:rPr>
        <w:t>E</w:t>
      </w:r>
      <w:r w:rsidRPr="007D717B">
        <w:rPr>
          <w:rFonts w:ascii="Times New Roman" w:hAnsi="Times New Roman"/>
          <w:b/>
          <w:bCs/>
          <w:spacing w:val="-1"/>
          <w:sz w:val="28"/>
          <w:szCs w:val="28"/>
        </w:rPr>
        <w:t>RA</w:t>
      </w:r>
      <w:r w:rsidRPr="007D717B">
        <w:rPr>
          <w:rFonts w:ascii="Times New Roman" w:hAnsi="Times New Roman"/>
          <w:b/>
          <w:bCs/>
          <w:sz w:val="28"/>
          <w:szCs w:val="28"/>
        </w:rPr>
        <w:t xml:space="preserve">L </w:t>
      </w:r>
      <w:r w:rsidRPr="007D717B">
        <w:rPr>
          <w:rFonts w:ascii="Times New Roman" w:hAnsi="Times New Roman"/>
          <w:b/>
          <w:bCs/>
          <w:spacing w:val="-2"/>
          <w:sz w:val="28"/>
          <w:szCs w:val="28"/>
        </w:rPr>
        <w:t>C</w:t>
      </w:r>
      <w:r w:rsidRPr="007D717B">
        <w:rPr>
          <w:rFonts w:ascii="Times New Roman" w:hAnsi="Times New Roman"/>
          <w:b/>
          <w:bCs/>
          <w:sz w:val="28"/>
          <w:szCs w:val="28"/>
        </w:rPr>
        <w:t>O</w:t>
      </w:r>
      <w:r w:rsidRPr="007D717B">
        <w:rPr>
          <w:rFonts w:ascii="Times New Roman" w:hAnsi="Times New Roman"/>
          <w:b/>
          <w:bCs/>
          <w:spacing w:val="-1"/>
          <w:sz w:val="28"/>
          <w:szCs w:val="28"/>
        </w:rPr>
        <w:t>ND</w:t>
      </w:r>
      <w:r w:rsidRPr="007D717B">
        <w:rPr>
          <w:rFonts w:ascii="Times New Roman" w:hAnsi="Times New Roman"/>
          <w:b/>
          <w:bCs/>
          <w:spacing w:val="1"/>
          <w:sz w:val="28"/>
          <w:szCs w:val="28"/>
        </w:rPr>
        <w:t>I</w:t>
      </w:r>
      <w:r w:rsidRPr="007D717B">
        <w:rPr>
          <w:rFonts w:ascii="Times New Roman" w:hAnsi="Times New Roman"/>
          <w:b/>
          <w:bCs/>
          <w:sz w:val="28"/>
          <w:szCs w:val="28"/>
        </w:rPr>
        <w:t>T</w:t>
      </w:r>
      <w:r w:rsidRPr="007D717B">
        <w:rPr>
          <w:rFonts w:ascii="Times New Roman" w:hAnsi="Times New Roman"/>
          <w:b/>
          <w:bCs/>
          <w:spacing w:val="1"/>
          <w:sz w:val="28"/>
          <w:szCs w:val="28"/>
        </w:rPr>
        <w:t>I</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S</w:t>
      </w:r>
    </w:p>
    <w:p w14:paraId="6B33DF7C" w14:textId="77777777" w:rsidR="00213C58" w:rsidRPr="007D717B" w:rsidRDefault="00213C58" w:rsidP="00213C58">
      <w:pPr>
        <w:spacing w:before="1" w:after="0" w:line="240" w:lineRule="exact"/>
        <w:rPr>
          <w:rFonts w:ascii="Times New Roman" w:hAnsi="Times New Roman"/>
          <w:sz w:val="24"/>
          <w:szCs w:val="24"/>
        </w:rPr>
      </w:pPr>
    </w:p>
    <w:p w14:paraId="40118D16" w14:textId="77777777" w:rsidR="00213C58" w:rsidRPr="007D717B" w:rsidRDefault="00213C58" w:rsidP="00213C58">
      <w:pPr>
        <w:spacing w:after="0"/>
        <w:ind w:left="129" w:right="111"/>
        <w:jc w:val="center"/>
        <w:rPr>
          <w:rFonts w:ascii="Times New Roman" w:hAnsi="Times New Roman"/>
          <w:sz w:val="24"/>
          <w:szCs w:val="24"/>
        </w:rPr>
      </w:pPr>
      <w:r w:rsidRPr="007D717B">
        <w:rPr>
          <w:rFonts w:ascii="Times New Roman" w:hAnsi="Times New Roman"/>
          <w:b/>
          <w:bCs/>
          <w:spacing w:val="-3"/>
          <w:sz w:val="24"/>
          <w:szCs w:val="24"/>
        </w:rPr>
        <w:t>F</w:t>
      </w:r>
      <w:r w:rsidRPr="007D717B">
        <w:rPr>
          <w:rFonts w:ascii="Times New Roman" w:hAnsi="Times New Roman"/>
          <w:b/>
          <w:bCs/>
          <w:sz w:val="24"/>
          <w:szCs w:val="24"/>
        </w:rPr>
        <w:t xml:space="preserve">OR </w:t>
      </w:r>
      <w:r w:rsidRPr="007D717B">
        <w:rPr>
          <w:rFonts w:ascii="Times New Roman" w:hAnsi="Times New Roman"/>
          <w:b/>
          <w:bCs/>
          <w:spacing w:val="1"/>
          <w:sz w:val="24"/>
          <w:szCs w:val="24"/>
        </w:rPr>
        <w:t>S</w:t>
      </w:r>
      <w:r w:rsidRPr="007D717B">
        <w:rPr>
          <w:rFonts w:ascii="Times New Roman" w:hAnsi="Times New Roman"/>
          <w:b/>
          <w:bCs/>
          <w:spacing w:val="2"/>
          <w:sz w:val="24"/>
          <w:szCs w:val="24"/>
        </w:rPr>
        <w:t>U</w:t>
      </w:r>
      <w:r w:rsidRPr="007D717B">
        <w:rPr>
          <w:rFonts w:ascii="Times New Roman" w:hAnsi="Times New Roman"/>
          <w:b/>
          <w:bCs/>
          <w:sz w:val="24"/>
          <w:szCs w:val="24"/>
        </w:rPr>
        <w:t>P</w:t>
      </w:r>
      <w:r w:rsidRPr="007D717B">
        <w:rPr>
          <w:rFonts w:ascii="Times New Roman" w:hAnsi="Times New Roman"/>
          <w:b/>
          <w:bCs/>
          <w:spacing w:val="-3"/>
          <w:sz w:val="24"/>
          <w:szCs w:val="24"/>
        </w:rPr>
        <w:t>P</w:t>
      </w:r>
      <w:r w:rsidRPr="007D717B">
        <w:rPr>
          <w:rFonts w:ascii="Times New Roman" w:hAnsi="Times New Roman"/>
          <w:b/>
          <w:bCs/>
          <w:sz w:val="24"/>
          <w:szCs w:val="24"/>
        </w:rPr>
        <w:t xml:space="preserve">LY </w:t>
      </w:r>
      <w:r w:rsidRPr="007D717B">
        <w:rPr>
          <w:rFonts w:ascii="Times New Roman" w:hAnsi="Times New Roman"/>
          <w:b/>
          <w:bCs/>
          <w:spacing w:val="-1"/>
          <w:sz w:val="24"/>
          <w:szCs w:val="24"/>
        </w:rPr>
        <w:t>C</w:t>
      </w:r>
      <w:r w:rsidRPr="007D717B">
        <w:rPr>
          <w:rFonts w:ascii="Times New Roman" w:hAnsi="Times New Roman"/>
          <w:b/>
          <w:bCs/>
          <w:sz w:val="24"/>
          <w:szCs w:val="24"/>
        </w:rPr>
        <w:t>ONT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TS</w:t>
      </w:r>
      <w:r w:rsidRPr="007D717B">
        <w:rPr>
          <w:rFonts w:ascii="Times New Roman" w:hAnsi="Times New Roman"/>
          <w:b/>
          <w:bCs/>
          <w:spacing w:val="1"/>
          <w:sz w:val="24"/>
          <w:szCs w:val="24"/>
        </w:rPr>
        <w:t xml:space="preserve"> </w:t>
      </w:r>
      <w:r w:rsidRPr="007D717B">
        <w:rPr>
          <w:rFonts w:ascii="Times New Roman" w:hAnsi="Times New Roman"/>
          <w:b/>
          <w:bCs/>
          <w:spacing w:val="-3"/>
          <w:sz w:val="24"/>
          <w:szCs w:val="24"/>
        </w:rPr>
        <w:t>F</w:t>
      </w:r>
      <w:r w:rsidRPr="007D717B">
        <w:rPr>
          <w:rFonts w:ascii="Times New Roman" w:hAnsi="Times New Roman"/>
          <w:b/>
          <w:bCs/>
          <w:sz w:val="24"/>
          <w:szCs w:val="24"/>
        </w:rPr>
        <w:t>IN</w:t>
      </w:r>
      <w:r w:rsidRPr="007D717B">
        <w:rPr>
          <w:rFonts w:ascii="Times New Roman" w:hAnsi="Times New Roman"/>
          <w:b/>
          <w:bCs/>
          <w:spacing w:val="-1"/>
          <w:sz w:val="24"/>
          <w:szCs w:val="24"/>
        </w:rPr>
        <w:t>A</w:t>
      </w:r>
      <w:r w:rsidRPr="007D717B">
        <w:rPr>
          <w:rFonts w:ascii="Times New Roman" w:hAnsi="Times New Roman"/>
          <w:b/>
          <w:bCs/>
          <w:spacing w:val="2"/>
          <w:sz w:val="24"/>
          <w:szCs w:val="24"/>
        </w:rPr>
        <w:t>N</w:t>
      </w:r>
      <w:r w:rsidRPr="007D717B">
        <w:rPr>
          <w:rFonts w:ascii="Times New Roman" w:hAnsi="Times New Roman"/>
          <w:b/>
          <w:bCs/>
          <w:sz w:val="24"/>
          <w:szCs w:val="24"/>
        </w:rPr>
        <w:t>CED BY</w:t>
      </w:r>
      <w:r w:rsidRPr="007D717B">
        <w:rPr>
          <w:rFonts w:ascii="Times New Roman" w:hAnsi="Times New Roman"/>
          <w:b/>
          <w:bCs/>
          <w:spacing w:val="2"/>
          <w:sz w:val="24"/>
          <w:szCs w:val="24"/>
        </w:rPr>
        <w:t xml:space="preserve"> </w:t>
      </w:r>
      <w:r w:rsidRPr="007D717B">
        <w:rPr>
          <w:rFonts w:ascii="Times New Roman" w:hAnsi="Times New Roman"/>
          <w:b/>
          <w:bCs/>
          <w:sz w:val="24"/>
          <w:szCs w:val="24"/>
        </w:rPr>
        <w:t>THE</w:t>
      </w:r>
      <w:r w:rsidRPr="007D717B">
        <w:rPr>
          <w:rFonts w:ascii="Times New Roman" w:hAnsi="Times New Roman"/>
          <w:b/>
          <w:bCs/>
          <w:spacing w:val="1"/>
          <w:sz w:val="24"/>
          <w:szCs w:val="24"/>
        </w:rPr>
        <w:t xml:space="preserve"> </w:t>
      </w:r>
      <w:r w:rsidRPr="007D717B">
        <w:rPr>
          <w:rFonts w:ascii="Times New Roman" w:hAnsi="Times New Roman"/>
          <w:b/>
          <w:bCs/>
          <w:sz w:val="24"/>
          <w:szCs w:val="24"/>
        </w:rPr>
        <w:t>EU</w:t>
      </w:r>
      <w:r w:rsidRPr="007D717B">
        <w:rPr>
          <w:rFonts w:ascii="Times New Roman" w:hAnsi="Times New Roman"/>
          <w:b/>
          <w:bCs/>
          <w:spacing w:val="-1"/>
          <w:sz w:val="24"/>
          <w:szCs w:val="24"/>
        </w:rPr>
        <w:t>R</w:t>
      </w:r>
      <w:r w:rsidRPr="007D717B">
        <w:rPr>
          <w:rFonts w:ascii="Times New Roman" w:hAnsi="Times New Roman"/>
          <w:b/>
          <w:bCs/>
          <w:sz w:val="24"/>
          <w:szCs w:val="24"/>
        </w:rPr>
        <w:t>O</w:t>
      </w:r>
      <w:r w:rsidRPr="007D717B">
        <w:rPr>
          <w:rFonts w:ascii="Times New Roman" w:hAnsi="Times New Roman"/>
          <w:b/>
          <w:bCs/>
          <w:spacing w:val="-2"/>
          <w:sz w:val="24"/>
          <w:szCs w:val="24"/>
        </w:rPr>
        <w:t>P</w:t>
      </w:r>
      <w:r w:rsidRPr="007D717B">
        <w:rPr>
          <w:rFonts w:ascii="Times New Roman" w:hAnsi="Times New Roman"/>
          <w:b/>
          <w:bCs/>
          <w:sz w:val="24"/>
          <w:szCs w:val="24"/>
        </w:rPr>
        <w:t>EAN</w:t>
      </w:r>
      <w:r w:rsidRPr="007D717B">
        <w:rPr>
          <w:rFonts w:ascii="Times New Roman" w:hAnsi="Times New Roman"/>
          <w:b/>
          <w:bCs/>
          <w:spacing w:val="3"/>
          <w:sz w:val="24"/>
          <w:szCs w:val="24"/>
        </w:rPr>
        <w:t xml:space="preserve"> </w:t>
      </w:r>
      <w:r w:rsidRPr="007D717B">
        <w:rPr>
          <w:rFonts w:ascii="Times New Roman" w:hAnsi="Times New Roman"/>
          <w:b/>
          <w:bCs/>
          <w:sz w:val="24"/>
          <w:szCs w:val="24"/>
        </w:rPr>
        <w:t>U</w:t>
      </w:r>
      <w:r w:rsidRPr="007D717B">
        <w:rPr>
          <w:rFonts w:ascii="Times New Roman" w:hAnsi="Times New Roman"/>
          <w:b/>
          <w:bCs/>
          <w:spacing w:val="-1"/>
          <w:sz w:val="24"/>
          <w:szCs w:val="24"/>
        </w:rPr>
        <w:t>N</w:t>
      </w:r>
      <w:r w:rsidRPr="007D717B">
        <w:rPr>
          <w:rFonts w:ascii="Times New Roman" w:hAnsi="Times New Roman"/>
          <w:b/>
          <w:bCs/>
          <w:spacing w:val="2"/>
          <w:sz w:val="24"/>
          <w:szCs w:val="24"/>
        </w:rPr>
        <w:t>I</w:t>
      </w:r>
      <w:r w:rsidRPr="007D717B">
        <w:rPr>
          <w:rFonts w:ascii="Times New Roman" w:hAnsi="Times New Roman"/>
          <w:b/>
          <w:bCs/>
          <w:sz w:val="24"/>
          <w:szCs w:val="24"/>
        </w:rPr>
        <w:t xml:space="preserve">ON OR BY THE </w:t>
      </w:r>
      <w:r w:rsidRPr="007D717B">
        <w:rPr>
          <w:rFonts w:ascii="Times New Roman" w:hAnsi="Times New Roman"/>
          <w:b/>
          <w:bCs/>
          <w:spacing w:val="1"/>
          <w:sz w:val="24"/>
          <w:szCs w:val="24"/>
        </w:rPr>
        <w:t>E</w:t>
      </w:r>
      <w:r w:rsidRPr="007D717B">
        <w:rPr>
          <w:rFonts w:ascii="Times New Roman" w:hAnsi="Times New Roman"/>
          <w:b/>
          <w:bCs/>
          <w:sz w:val="24"/>
          <w:szCs w:val="24"/>
        </w:rPr>
        <w:t>U</w:t>
      </w:r>
      <w:r w:rsidRPr="007D717B">
        <w:rPr>
          <w:rFonts w:ascii="Times New Roman" w:hAnsi="Times New Roman"/>
          <w:b/>
          <w:bCs/>
          <w:spacing w:val="-1"/>
          <w:sz w:val="24"/>
          <w:szCs w:val="24"/>
        </w:rPr>
        <w:t>R</w:t>
      </w:r>
      <w:r w:rsidRPr="007D717B">
        <w:rPr>
          <w:rFonts w:ascii="Times New Roman" w:hAnsi="Times New Roman"/>
          <w:b/>
          <w:bCs/>
          <w:sz w:val="24"/>
          <w:szCs w:val="24"/>
        </w:rPr>
        <w:t>O</w:t>
      </w:r>
      <w:r w:rsidRPr="007D717B">
        <w:rPr>
          <w:rFonts w:ascii="Times New Roman" w:hAnsi="Times New Roman"/>
          <w:b/>
          <w:bCs/>
          <w:spacing w:val="-2"/>
          <w:sz w:val="24"/>
          <w:szCs w:val="24"/>
        </w:rPr>
        <w:t>P</w:t>
      </w:r>
      <w:r w:rsidRPr="007D717B">
        <w:rPr>
          <w:rFonts w:ascii="Times New Roman" w:hAnsi="Times New Roman"/>
          <w:b/>
          <w:bCs/>
          <w:sz w:val="24"/>
          <w:szCs w:val="24"/>
        </w:rPr>
        <w:t>EAN</w:t>
      </w:r>
      <w:r w:rsidRPr="007D717B">
        <w:rPr>
          <w:rFonts w:ascii="Times New Roman" w:hAnsi="Times New Roman"/>
          <w:b/>
          <w:bCs/>
          <w:spacing w:val="-1"/>
          <w:sz w:val="24"/>
          <w:szCs w:val="24"/>
        </w:rPr>
        <w:t xml:space="preserve"> </w:t>
      </w:r>
      <w:r w:rsidRPr="007D717B">
        <w:rPr>
          <w:rFonts w:ascii="Times New Roman" w:hAnsi="Times New Roman"/>
          <w:b/>
          <w:bCs/>
          <w:sz w:val="24"/>
          <w:szCs w:val="24"/>
        </w:rPr>
        <w:t>DEVE</w:t>
      </w:r>
      <w:r w:rsidRPr="007D717B">
        <w:rPr>
          <w:rFonts w:ascii="Times New Roman" w:hAnsi="Times New Roman"/>
          <w:b/>
          <w:bCs/>
          <w:spacing w:val="1"/>
          <w:sz w:val="24"/>
          <w:szCs w:val="24"/>
        </w:rPr>
        <w:t>L</w:t>
      </w:r>
      <w:r w:rsidRPr="007D717B">
        <w:rPr>
          <w:rFonts w:ascii="Times New Roman" w:hAnsi="Times New Roman"/>
          <w:b/>
          <w:bCs/>
          <w:spacing w:val="3"/>
          <w:sz w:val="24"/>
          <w:szCs w:val="24"/>
        </w:rPr>
        <w:t>O</w:t>
      </w:r>
      <w:r w:rsidRPr="007D717B">
        <w:rPr>
          <w:rFonts w:ascii="Times New Roman" w:hAnsi="Times New Roman"/>
          <w:b/>
          <w:bCs/>
          <w:spacing w:val="-3"/>
          <w:sz w:val="24"/>
          <w:szCs w:val="24"/>
        </w:rPr>
        <w:t>P</w:t>
      </w:r>
      <w:r w:rsidRPr="007D717B">
        <w:rPr>
          <w:rFonts w:ascii="Times New Roman" w:hAnsi="Times New Roman"/>
          <w:b/>
          <w:bCs/>
          <w:spacing w:val="-1"/>
          <w:sz w:val="24"/>
          <w:szCs w:val="24"/>
        </w:rPr>
        <w:t>M</w:t>
      </w:r>
      <w:r w:rsidRPr="007D717B">
        <w:rPr>
          <w:rFonts w:ascii="Times New Roman" w:hAnsi="Times New Roman"/>
          <w:b/>
          <w:bCs/>
          <w:sz w:val="24"/>
          <w:szCs w:val="24"/>
        </w:rPr>
        <w:t>ENT</w:t>
      </w:r>
      <w:r w:rsidRPr="007D717B">
        <w:rPr>
          <w:rFonts w:ascii="Times New Roman" w:hAnsi="Times New Roman"/>
          <w:b/>
          <w:bCs/>
          <w:spacing w:val="4"/>
          <w:sz w:val="24"/>
          <w:szCs w:val="24"/>
        </w:rPr>
        <w:t xml:space="preserve"> </w:t>
      </w:r>
      <w:r w:rsidRPr="007D717B">
        <w:rPr>
          <w:rFonts w:ascii="Times New Roman" w:hAnsi="Times New Roman"/>
          <w:b/>
          <w:bCs/>
          <w:spacing w:val="-3"/>
          <w:sz w:val="24"/>
          <w:szCs w:val="24"/>
        </w:rPr>
        <w:t>F</w:t>
      </w:r>
      <w:r w:rsidRPr="007D717B">
        <w:rPr>
          <w:rFonts w:ascii="Times New Roman" w:hAnsi="Times New Roman"/>
          <w:b/>
          <w:bCs/>
          <w:spacing w:val="2"/>
          <w:sz w:val="24"/>
          <w:szCs w:val="24"/>
        </w:rPr>
        <w:t>U</w:t>
      </w:r>
      <w:r w:rsidRPr="007D717B">
        <w:rPr>
          <w:rFonts w:ascii="Times New Roman" w:hAnsi="Times New Roman"/>
          <w:b/>
          <w:bCs/>
          <w:sz w:val="24"/>
          <w:szCs w:val="24"/>
        </w:rPr>
        <w:t>ND</w:t>
      </w:r>
    </w:p>
    <w:p w14:paraId="7C5E5457" w14:textId="77777777" w:rsidR="00213C58" w:rsidRPr="007D717B" w:rsidRDefault="00213C58" w:rsidP="00213C58">
      <w:pPr>
        <w:spacing w:before="19" w:after="0" w:line="220" w:lineRule="exact"/>
        <w:rPr>
          <w:rFonts w:ascii="Times New Roman" w:hAnsi="Times New Roman"/>
        </w:rPr>
      </w:pPr>
    </w:p>
    <w:p w14:paraId="49D67528" w14:textId="77777777" w:rsidR="00213C58" w:rsidRPr="007D717B" w:rsidRDefault="00213C58" w:rsidP="00213C58">
      <w:pPr>
        <w:spacing w:after="0" w:line="271" w:lineRule="exact"/>
        <w:ind w:left="4020" w:right="4003"/>
        <w:jc w:val="center"/>
        <w:rPr>
          <w:rFonts w:ascii="Times New Roman" w:hAnsi="Times New Roman"/>
          <w:sz w:val="24"/>
          <w:szCs w:val="24"/>
        </w:rPr>
      </w:pPr>
      <w:r w:rsidRPr="007D717B">
        <w:rPr>
          <w:rFonts w:ascii="Times New Roman" w:hAnsi="Times New Roman"/>
          <w:b/>
          <w:bCs/>
          <w:position w:val="-1"/>
          <w:sz w:val="24"/>
          <w:szCs w:val="24"/>
          <w:u w:val="thick" w:color="000000"/>
        </w:rPr>
        <w:t>CONT</w:t>
      </w:r>
      <w:r w:rsidRPr="007D717B">
        <w:rPr>
          <w:rFonts w:ascii="Times New Roman" w:hAnsi="Times New Roman"/>
          <w:b/>
          <w:bCs/>
          <w:spacing w:val="1"/>
          <w:position w:val="-1"/>
          <w:sz w:val="24"/>
          <w:szCs w:val="24"/>
          <w:u w:val="thick" w:color="000000"/>
        </w:rPr>
        <w:t>E</w:t>
      </w:r>
      <w:r w:rsidRPr="007D717B">
        <w:rPr>
          <w:rFonts w:ascii="Times New Roman" w:hAnsi="Times New Roman"/>
          <w:b/>
          <w:bCs/>
          <w:position w:val="-1"/>
          <w:sz w:val="24"/>
          <w:szCs w:val="24"/>
          <w:u w:val="thick" w:color="000000"/>
        </w:rPr>
        <w:t>NT</w:t>
      </w:r>
    </w:p>
    <w:p w14:paraId="43595A92" w14:textId="77777777" w:rsidR="00213C58" w:rsidRPr="007D717B" w:rsidRDefault="00213C58" w:rsidP="00213C58">
      <w:pPr>
        <w:spacing w:before="11" w:after="0" w:line="240" w:lineRule="exact"/>
        <w:rPr>
          <w:rFonts w:ascii="Times New Roman" w:hAnsi="Times New Roman"/>
          <w:sz w:val="24"/>
          <w:szCs w:val="24"/>
        </w:rPr>
      </w:pPr>
    </w:p>
    <w:p w14:paraId="55F4611D" w14:textId="77777777" w:rsidR="00213C58" w:rsidRPr="007D717B" w:rsidRDefault="00213C58" w:rsidP="00213C58">
      <w:pPr>
        <w:spacing w:before="33" w:after="0"/>
        <w:ind w:left="82" w:right="63"/>
        <w:jc w:val="center"/>
        <w:rPr>
          <w:rFonts w:ascii="Times New Roman" w:hAnsi="Times New Roman"/>
        </w:rPr>
      </w:pPr>
      <w:r w:rsidRPr="007D717B">
        <w:rPr>
          <w:rFonts w:ascii="Times New Roman" w:hAnsi="Times New Roman"/>
          <w:b/>
          <w:bCs/>
        </w:rPr>
        <w:t>PR</w:t>
      </w:r>
      <w:r w:rsidRPr="007D717B">
        <w:rPr>
          <w:rFonts w:ascii="Times New Roman" w:hAnsi="Times New Roman"/>
          <w:b/>
          <w:bCs/>
          <w:spacing w:val="-1"/>
        </w:rPr>
        <w:t>E</w:t>
      </w:r>
      <w:r w:rsidRPr="007D717B">
        <w:rPr>
          <w:rFonts w:ascii="Times New Roman" w:hAnsi="Times New Roman"/>
          <w:b/>
          <w:bCs/>
          <w:spacing w:val="1"/>
        </w:rPr>
        <w:t>L</w:t>
      </w:r>
      <w:r w:rsidRPr="007D717B">
        <w:rPr>
          <w:rFonts w:ascii="Times New Roman" w:hAnsi="Times New Roman"/>
          <w:b/>
          <w:bCs/>
          <w:spacing w:val="-1"/>
        </w:rPr>
        <w:t>I</w:t>
      </w:r>
      <w:r w:rsidRPr="007D717B">
        <w:rPr>
          <w:rFonts w:ascii="Times New Roman" w:hAnsi="Times New Roman"/>
          <w:b/>
          <w:bCs/>
          <w:spacing w:val="4"/>
        </w:rPr>
        <w:t>M</w:t>
      </w:r>
      <w:r w:rsidRPr="007D717B">
        <w:rPr>
          <w:rFonts w:ascii="Times New Roman" w:hAnsi="Times New Roman"/>
          <w:b/>
          <w:bCs/>
          <w:spacing w:val="-1"/>
        </w:rPr>
        <w:t>I</w:t>
      </w:r>
      <w:r w:rsidRPr="007D717B">
        <w:rPr>
          <w:rFonts w:ascii="Times New Roman" w:hAnsi="Times New Roman"/>
          <w:b/>
          <w:bCs/>
        </w:rPr>
        <w:t>NARY</w:t>
      </w:r>
      <w:r w:rsidRPr="007D717B">
        <w:rPr>
          <w:rFonts w:ascii="Times New Roman" w:hAnsi="Times New Roman"/>
          <w:b/>
          <w:bCs/>
          <w:spacing w:val="-14"/>
        </w:rPr>
        <w:t xml:space="preserve"> </w:t>
      </w:r>
      <w:r w:rsidRPr="007D717B">
        <w:rPr>
          <w:rFonts w:ascii="Times New Roman" w:hAnsi="Times New Roman"/>
          <w:b/>
          <w:bCs/>
          <w:w w:val="99"/>
        </w:rPr>
        <w:t>PR</w:t>
      </w:r>
      <w:r w:rsidRPr="007D717B">
        <w:rPr>
          <w:rFonts w:ascii="Times New Roman" w:hAnsi="Times New Roman"/>
          <w:b/>
          <w:bCs/>
          <w:spacing w:val="1"/>
          <w:w w:val="99"/>
        </w:rPr>
        <w:t>O</w:t>
      </w:r>
      <w:r w:rsidRPr="007D717B">
        <w:rPr>
          <w:rFonts w:ascii="Times New Roman" w:hAnsi="Times New Roman"/>
          <w:b/>
          <w:bCs/>
          <w:w w:val="99"/>
        </w:rPr>
        <w:t>VI</w:t>
      </w:r>
      <w:r w:rsidRPr="007D717B">
        <w:rPr>
          <w:rFonts w:ascii="Times New Roman" w:hAnsi="Times New Roman"/>
          <w:b/>
          <w:bCs/>
          <w:spacing w:val="1"/>
          <w:w w:val="99"/>
        </w:rPr>
        <w:t>S</w:t>
      </w:r>
      <w:r w:rsidRPr="007D717B">
        <w:rPr>
          <w:rFonts w:ascii="Times New Roman" w:hAnsi="Times New Roman"/>
          <w:b/>
          <w:bCs/>
          <w:spacing w:val="2"/>
          <w:w w:val="99"/>
        </w:rPr>
        <w:t>IO</w:t>
      </w:r>
      <w:r w:rsidRPr="007D717B">
        <w:rPr>
          <w:rFonts w:ascii="Times New Roman" w:hAnsi="Times New Roman"/>
          <w:b/>
          <w:bCs/>
          <w:w w:val="99"/>
        </w:rPr>
        <w:t>NS</w:t>
      </w:r>
      <w:r w:rsidRPr="007D717B">
        <w:rPr>
          <w:rFonts w:ascii="Times New Roman" w:hAnsi="Times New Roman"/>
          <w:b/>
          <w:bCs/>
          <w:spacing w:val="-33"/>
        </w:rPr>
        <w:t xml:space="preserve"> </w:t>
      </w:r>
      <w:r w:rsidRPr="007D717B">
        <w:rPr>
          <w:rFonts w:ascii="Times New Roman" w:hAnsi="Times New Roman"/>
          <w:b/>
          <w:bCs/>
          <w:spacing w:val="1"/>
          <w:w w:val="99"/>
        </w:rPr>
        <w:t>..........................................................................................................................</w:t>
      </w:r>
      <w:r w:rsidRPr="007D717B">
        <w:rPr>
          <w:rFonts w:ascii="Times New Roman" w:hAnsi="Times New Roman"/>
          <w:b/>
          <w:bCs/>
          <w:spacing w:val="6"/>
          <w:w w:val="99"/>
        </w:rPr>
        <w:t>.</w:t>
      </w:r>
      <w:r w:rsidRPr="007D717B">
        <w:rPr>
          <w:rFonts w:ascii="Times New Roman" w:hAnsi="Times New Roman"/>
          <w:b/>
          <w:bCs/>
          <w:w w:val="99"/>
        </w:rPr>
        <w:t>2</w:t>
      </w:r>
    </w:p>
    <w:p w14:paraId="1B3E79B8" w14:textId="77777777" w:rsidR="00213C58" w:rsidRPr="007D717B" w:rsidRDefault="00213C58" w:rsidP="00213C58">
      <w:pPr>
        <w:spacing w:after="0" w:line="226"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1</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rPr>
        <w:t>D</w:t>
      </w:r>
      <w:r w:rsidRPr="007D717B">
        <w:rPr>
          <w:rFonts w:ascii="Times New Roman" w:hAnsi="Times New Roman"/>
          <w:sz w:val="16"/>
          <w:szCs w:val="16"/>
        </w:rPr>
        <w:t>EF</w:t>
      </w:r>
      <w:r w:rsidRPr="007D717B">
        <w:rPr>
          <w:rFonts w:ascii="Times New Roman" w:hAnsi="Times New Roman"/>
          <w:spacing w:val="-4"/>
          <w:sz w:val="16"/>
          <w:szCs w:val="16"/>
        </w:rPr>
        <w:t>I</w:t>
      </w:r>
      <w:r w:rsidRPr="007D717B">
        <w:rPr>
          <w:rFonts w:ascii="Times New Roman" w:hAnsi="Times New Roman"/>
          <w:spacing w:val="4"/>
          <w:sz w:val="16"/>
          <w:szCs w:val="16"/>
        </w:rPr>
        <w:t>N</w:t>
      </w:r>
      <w:r w:rsidRPr="007D717B">
        <w:rPr>
          <w:rFonts w:ascii="Times New Roman" w:hAnsi="Times New Roman"/>
          <w:spacing w:val="-3"/>
          <w:sz w:val="16"/>
          <w:szCs w:val="16"/>
        </w:rPr>
        <w:t>I</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z w:val="16"/>
          <w:szCs w:val="16"/>
        </w:rPr>
        <w:t>S</w:t>
      </w:r>
      <w:r w:rsidRPr="007D717B">
        <w:rPr>
          <w:rFonts w:ascii="Times New Roman" w:hAnsi="Times New Roman"/>
          <w:spacing w:val="2"/>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2</w:t>
      </w:r>
    </w:p>
    <w:p w14:paraId="46D035B3"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2</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spacing w:val="1"/>
        </w:rPr>
        <w:t>L</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1"/>
          <w:sz w:val="16"/>
          <w:szCs w:val="16"/>
        </w:rPr>
        <w:t>G</w:t>
      </w:r>
      <w:r w:rsidRPr="007D717B">
        <w:rPr>
          <w:rFonts w:ascii="Times New Roman" w:hAnsi="Times New Roman"/>
          <w:spacing w:val="1"/>
          <w:sz w:val="16"/>
          <w:szCs w:val="16"/>
        </w:rPr>
        <w:t>U</w:t>
      </w:r>
      <w:r w:rsidRPr="007D717B">
        <w:rPr>
          <w:rFonts w:ascii="Times New Roman" w:hAnsi="Times New Roman"/>
          <w:spacing w:val="-1"/>
          <w:sz w:val="16"/>
          <w:szCs w:val="16"/>
        </w:rPr>
        <w:t>A</w:t>
      </w:r>
      <w:r w:rsidRPr="007D717B">
        <w:rPr>
          <w:rFonts w:ascii="Times New Roman" w:hAnsi="Times New Roman"/>
          <w:spacing w:val="-3"/>
          <w:sz w:val="16"/>
          <w:szCs w:val="16"/>
        </w:rPr>
        <w:t>G</w:t>
      </w:r>
      <w:r w:rsidRPr="007D717B">
        <w:rPr>
          <w:rFonts w:ascii="Times New Roman" w:hAnsi="Times New Roman"/>
          <w:sz w:val="16"/>
          <w:szCs w:val="16"/>
        </w:rPr>
        <w:t xml:space="preserve">E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3"/>
          <w:sz w:val="16"/>
          <w:szCs w:val="1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3"/>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z w:val="16"/>
          <w:szCs w:val="16"/>
        </w:rPr>
        <w:t>T</w:t>
      </w:r>
      <w:r w:rsidRPr="007D717B">
        <w:rPr>
          <w:rFonts w:ascii="Times New Roman" w:hAnsi="Times New Roman"/>
          <w:spacing w:val="-2"/>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2</w:t>
      </w:r>
    </w:p>
    <w:p w14:paraId="3CA8F429"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3</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rPr>
        <w:t>O</w:t>
      </w:r>
      <w:r w:rsidRPr="007D717B">
        <w:rPr>
          <w:rFonts w:ascii="Times New Roman" w:hAnsi="Times New Roman"/>
          <w:spacing w:val="1"/>
          <w:sz w:val="16"/>
          <w:szCs w:val="16"/>
        </w:rPr>
        <w:t>R</w:t>
      </w:r>
      <w:r w:rsidRPr="007D717B">
        <w:rPr>
          <w:rFonts w:ascii="Times New Roman" w:hAnsi="Times New Roman"/>
          <w:spacing w:val="-1"/>
          <w:sz w:val="16"/>
          <w:szCs w:val="16"/>
        </w:rPr>
        <w:t>D</w:t>
      </w:r>
      <w:r w:rsidRPr="007D717B">
        <w:rPr>
          <w:rFonts w:ascii="Times New Roman" w:hAnsi="Times New Roman"/>
          <w:sz w:val="16"/>
          <w:szCs w:val="16"/>
        </w:rPr>
        <w:t xml:space="preserve">ER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P</w:t>
      </w:r>
      <w:r w:rsidRPr="007D717B">
        <w:rPr>
          <w:rFonts w:ascii="Times New Roman" w:hAnsi="Times New Roman"/>
          <w:spacing w:val="1"/>
          <w:sz w:val="16"/>
          <w:szCs w:val="16"/>
        </w:rPr>
        <w:t>R</w:t>
      </w:r>
      <w:r w:rsidRPr="007D717B">
        <w:rPr>
          <w:rFonts w:ascii="Times New Roman" w:hAnsi="Times New Roman"/>
          <w:spacing w:val="-2"/>
          <w:sz w:val="16"/>
          <w:szCs w:val="16"/>
        </w:rPr>
        <w:t>E</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1"/>
          <w:sz w:val="16"/>
          <w:szCs w:val="16"/>
        </w:rPr>
        <w:t>D</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C</w:t>
      </w:r>
      <w:r w:rsidRPr="007D717B">
        <w:rPr>
          <w:rFonts w:ascii="Times New Roman" w:hAnsi="Times New Roman"/>
          <w:sz w:val="16"/>
          <w:szCs w:val="16"/>
        </w:rPr>
        <w:t>E</w:t>
      </w:r>
      <w:r w:rsidRPr="007D717B">
        <w:rPr>
          <w:rFonts w:ascii="Times New Roman" w:hAnsi="Times New Roman"/>
          <w:spacing w:val="1"/>
          <w:sz w:val="16"/>
          <w:szCs w:val="16"/>
        </w:rPr>
        <w:t xml:space="preserve"> 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3"/>
          <w:sz w:val="16"/>
          <w:szCs w:val="16"/>
        </w:rPr>
        <w:t>C</w:t>
      </w:r>
      <w:r w:rsidRPr="007D717B">
        <w:rPr>
          <w:rFonts w:ascii="Times New Roman" w:hAnsi="Times New Roman"/>
          <w:sz w:val="16"/>
          <w:szCs w:val="16"/>
        </w:rPr>
        <w:t>T</w:t>
      </w:r>
      <w:r w:rsidRPr="007D717B">
        <w:rPr>
          <w:rFonts w:ascii="Times New Roman" w:hAnsi="Times New Roman"/>
          <w:spacing w:val="-3"/>
          <w:sz w:val="16"/>
          <w:szCs w:val="16"/>
        </w:rPr>
        <w:t xml:space="preserve"> </w:t>
      </w:r>
      <w:r w:rsidRPr="007D717B">
        <w:rPr>
          <w:rFonts w:ascii="Times New Roman" w:hAnsi="Times New Roman"/>
          <w:spacing w:val="-1"/>
          <w:sz w:val="16"/>
          <w:szCs w:val="16"/>
        </w:rPr>
        <w:t>DO</w:t>
      </w:r>
      <w:r w:rsidRPr="007D717B">
        <w:rPr>
          <w:rFonts w:ascii="Times New Roman" w:hAnsi="Times New Roman"/>
          <w:spacing w:val="1"/>
          <w:sz w:val="16"/>
          <w:szCs w:val="16"/>
        </w:rPr>
        <w:t>C</w:t>
      </w:r>
      <w:r w:rsidRPr="007D717B">
        <w:rPr>
          <w:rFonts w:ascii="Times New Roman" w:hAnsi="Times New Roman"/>
          <w:spacing w:val="-1"/>
          <w:sz w:val="16"/>
          <w:szCs w:val="16"/>
        </w:rPr>
        <w:t>U</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S</w:t>
      </w:r>
      <w:r w:rsidRPr="007D717B">
        <w:rPr>
          <w:rFonts w:ascii="Times New Roman" w:hAnsi="Times New Roman"/>
          <w:spacing w:val="4"/>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2</w:t>
      </w:r>
    </w:p>
    <w:p w14:paraId="38ABA475"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4</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spacing w:val="-1"/>
          <w:w w:val="99"/>
        </w:rPr>
        <w:t>C</w:t>
      </w:r>
      <w:r w:rsidRPr="007D717B">
        <w:rPr>
          <w:rFonts w:ascii="Times New Roman" w:hAnsi="Times New Roman"/>
          <w:spacing w:val="-1"/>
          <w:w w:val="99"/>
          <w:sz w:val="16"/>
          <w:szCs w:val="16"/>
        </w:rPr>
        <w:t>O</w:t>
      </w:r>
      <w:r w:rsidRPr="007D717B">
        <w:rPr>
          <w:rFonts w:ascii="Times New Roman" w:hAnsi="Times New Roman"/>
          <w:spacing w:val="1"/>
          <w:w w:val="99"/>
          <w:sz w:val="16"/>
          <w:szCs w:val="16"/>
        </w:rPr>
        <w:t>MM</w:t>
      </w:r>
      <w:r w:rsidRPr="007D717B">
        <w:rPr>
          <w:rFonts w:ascii="Times New Roman" w:hAnsi="Times New Roman"/>
          <w:spacing w:val="-1"/>
          <w:w w:val="99"/>
          <w:sz w:val="16"/>
          <w:szCs w:val="16"/>
        </w:rPr>
        <w:t>U</w:t>
      </w:r>
      <w:r w:rsidRPr="007D717B">
        <w:rPr>
          <w:rFonts w:ascii="Times New Roman" w:hAnsi="Times New Roman"/>
          <w:spacing w:val="1"/>
          <w:w w:val="99"/>
          <w:sz w:val="16"/>
          <w:szCs w:val="16"/>
        </w:rPr>
        <w:t>N</w:t>
      </w:r>
      <w:r w:rsidRPr="007D717B">
        <w:rPr>
          <w:rFonts w:ascii="Times New Roman" w:hAnsi="Times New Roman"/>
          <w:spacing w:val="-5"/>
          <w:w w:val="99"/>
          <w:sz w:val="16"/>
          <w:szCs w:val="16"/>
        </w:rPr>
        <w:t>I</w:t>
      </w:r>
      <w:r w:rsidRPr="007D717B">
        <w:rPr>
          <w:rFonts w:ascii="Times New Roman" w:hAnsi="Times New Roman"/>
          <w:spacing w:val="1"/>
          <w:w w:val="99"/>
          <w:sz w:val="16"/>
          <w:szCs w:val="16"/>
        </w:rPr>
        <w:t>C</w:t>
      </w:r>
      <w:r w:rsidRPr="007D717B">
        <w:rPr>
          <w:rFonts w:ascii="Times New Roman" w:hAnsi="Times New Roman"/>
          <w:spacing w:val="-1"/>
          <w:w w:val="99"/>
          <w:sz w:val="16"/>
          <w:szCs w:val="16"/>
        </w:rPr>
        <w:t>A</w:t>
      </w:r>
      <w:r w:rsidRPr="007D717B">
        <w:rPr>
          <w:rFonts w:ascii="Times New Roman" w:hAnsi="Times New Roman"/>
          <w:w w:val="99"/>
          <w:sz w:val="16"/>
          <w:szCs w:val="16"/>
        </w:rPr>
        <w:t>T</w:t>
      </w:r>
      <w:r w:rsidRPr="007D717B">
        <w:rPr>
          <w:rFonts w:ascii="Times New Roman" w:hAnsi="Times New Roman"/>
          <w:spacing w:val="-3"/>
          <w:w w:val="99"/>
          <w:sz w:val="16"/>
          <w:szCs w:val="16"/>
        </w:rPr>
        <w:t>I</w:t>
      </w:r>
      <w:r w:rsidRPr="007D717B">
        <w:rPr>
          <w:rFonts w:ascii="Times New Roman" w:hAnsi="Times New Roman"/>
          <w:spacing w:val="1"/>
          <w:w w:val="99"/>
          <w:sz w:val="16"/>
          <w:szCs w:val="16"/>
        </w:rPr>
        <w:t>O</w:t>
      </w:r>
      <w:r w:rsidRPr="007D717B">
        <w:rPr>
          <w:rFonts w:ascii="Times New Roman" w:hAnsi="Times New Roman"/>
          <w:spacing w:val="-1"/>
          <w:w w:val="99"/>
          <w:sz w:val="16"/>
          <w:szCs w:val="16"/>
        </w:rPr>
        <w:t>N</w:t>
      </w:r>
      <w:r w:rsidRPr="007D717B">
        <w:rPr>
          <w:rFonts w:ascii="Times New Roman" w:hAnsi="Times New Roman"/>
          <w:w w:val="99"/>
          <w:sz w:val="16"/>
          <w:szCs w:val="16"/>
        </w:rPr>
        <w:t>S</w:t>
      </w:r>
      <w:r w:rsidRPr="007D717B">
        <w:rPr>
          <w:rFonts w:ascii="Times New Roman" w:hAnsi="Times New Roman"/>
          <w:spacing w:val="-15"/>
          <w:w w:val="99"/>
          <w:sz w:val="16"/>
          <w:szCs w:val="16"/>
        </w:rPr>
        <w:t xml:space="preserve"> </w:t>
      </w:r>
      <w:r w:rsidRPr="007D717B">
        <w:rPr>
          <w:rFonts w:ascii="Times New Roman" w:hAnsi="Times New Roman"/>
          <w:spacing w:val="1"/>
          <w:w w:val="99"/>
        </w:rPr>
        <w:t>.......................................................................................................................</w:t>
      </w:r>
      <w:r w:rsidRPr="007D717B">
        <w:rPr>
          <w:rFonts w:ascii="Times New Roman" w:hAnsi="Times New Roman"/>
          <w:spacing w:val="6"/>
          <w:w w:val="99"/>
        </w:rPr>
        <w:t>.</w:t>
      </w:r>
      <w:r w:rsidRPr="007D717B">
        <w:rPr>
          <w:rFonts w:ascii="Times New Roman" w:hAnsi="Times New Roman"/>
          <w:w w:val="99"/>
        </w:rPr>
        <w:t>2</w:t>
      </w:r>
    </w:p>
    <w:p w14:paraId="2BD0F4FF" w14:textId="77777777" w:rsidR="00213C58" w:rsidRPr="007D717B" w:rsidRDefault="00213C58" w:rsidP="00213C58">
      <w:pPr>
        <w:spacing w:after="0" w:line="228"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5</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spacing w:val="-2"/>
          <w:w w:val="99"/>
        </w:rPr>
        <w:t>A</w:t>
      </w:r>
      <w:r w:rsidRPr="007D717B">
        <w:rPr>
          <w:rFonts w:ascii="Times New Roman" w:hAnsi="Times New Roman"/>
          <w:spacing w:val="-1"/>
          <w:sz w:val="16"/>
          <w:szCs w:val="16"/>
        </w:rPr>
        <w:t>S</w:t>
      </w:r>
      <w:r w:rsidRPr="007D717B">
        <w:rPr>
          <w:rFonts w:ascii="Times New Roman" w:hAnsi="Times New Roman"/>
          <w:spacing w:val="4"/>
          <w:sz w:val="16"/>
          <w:szCs w:val="16"/>
        </w:rPr>
        <w:t>S</w:t>
      </w:r>
      <w:r w:rsidRPr="007D717B">
        <w:rPr>
          <w:rFonts w:ascii="Times New Roman" w:hAnsi="Times New Roman"/>
          <w:spacing w:val="-3"/>
          <w:sz w:val="16"/>
          <w:szCs w:val="16"/>
        </w:rPr>
        <w:t>I</w:t>
      </w:r>
      <w:r w:rsidRPr="007D717B">
        <w:rPr>
          <w:rFonts w:ascii="Times New Roman" w:hAnsi="Times New Roman"/>
          <w:spacing w:val="-1"/>
          <w:sz w:val="16"/>
          <w:szCs w:val="16"/>
        </w:rPr>
        <w:t>GN</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6"/>
          <w:sz w:val="16"/>
          <w:szCs w:val="16"/>
        </w:rPr>
        <w:t>T</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2</w:t>
      </w:r>
    </w:p>
    <w:p w14:paraId="0A53A1F9"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6</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rPr>
        <w:t>S</w:t>
      </w:r>
      <w:r w:rsidRPr="007D717B">
        <w:rPr>
          <w:rFonts w:ascii="Times New Roman" w:hAnsi="Times New Roman"/>
          <w:spacing w:val="-1"/>
          <w:sz w:val="16"/>
          <w:szCs w:val="16"/>
        </w:rPr>
        <w:t>U</w:t>
      </w:r>
      <w:r w:rsidRPr="007D717B">
        <w:rPr>
          <w:rFonts w:ascii="Times New Roman" w:hAnsi="Times New Roman"/>
          <w:spacing w:val="1"/>
          <w:sz w:val="16"/>
          <w:szCs w:val="16"/>
        </w:rPr>
        <w:t>BC</w:t>
      </w:r>
      <w:r w:rsidRPr="007D717B">
        <w:rPr>
          <w:rFonts w:ascii="Times New Roman" w:hAnsi="Times New Roman"/>
          <w:spacing w:val="-1"/>
          <w:sz w:val="16"/>
          <w:szCs w:val="16"/>
        </w:rPr>
        <w:t>ON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z w:val="16"/>
          <w:szCs w:val="16"/>
        </w:rPr>
        <w:t xml:space="preserve">G </w:t>
      </w:r>
      <w:r w:rsidRPr="007D717B">
        <w:rPr>
          <w:rFonts w:ascii="Times New Roman" w:hAnsi="Times New Roman"/>
          <w:spacing w:val="1"/>
          <w:w w:val="99"/>
        </w:rPr>
        <w:t>.......................................................................................................................</w:t>
      </w:r>
      <w:r w:rsidRPr="007D717B">
        <w:rPr>
          <w:rFonts w:ascii="Times New Roman" w:hAnsi="Times New Roman"/>
          <w:spacing w:val="6"/>
          <w:w w:val="99"/>
        </w:rPr>
        <w:t>.</w:t>
      </w:r>
      <w:r w:rsidRPr="007D717B">
        <w:rPr>
          <w:rFonts w:ascii="Times New Roman" w:hAnsi="Times New Roman"/>
          <w:w w:val="99"/>
        </w:rPr>
        <w:t>3</w:t>
      </w:r>
    </w:p>
    <w:p w14:paraId="45797DF0" w14:textId="77777777" w:rsidR="00213C58" w:rsidRPr="007D717B" w:rsidRDefault="00213C58" w:rsidP="00213C58">
      <w:pPr>
        <w:spacing w:before="43" w:after="0"/>
        <w:ind w:left="82" w:right="63"/>
        <w:jc w:val="center"/>
        <w:rPr>
          <w:rFonts w:ascii="Times New Roman" w:hAnsi="Times New Roman"/>
        </w:rPr>
      </w:pPr>
      <w:r w:rsidRPr="007D717B">
        <w:rPr>
          <w:rFonts w:ascii="Times New Roman" w:hAnsi="Times New Roman"/>
          <w:b/>
          <w:bCs/>
          <w:spacing w:val="1"/>
        </w:rPr>
        <w:t>OB</w:t>
      </w:r>
      <w:r w:rsidRPr="007D717B">
        <w:rPr>
          <w:rFonts w:ascii="Times New Roman" w:hAnsi="Times New Roman"/>
          <w:b/>
          <w:bCs/>
          <w:spacing w:val="-1"/>
        </w:rPr>
        <w:t>LIG</w:t>
      </w:r>
      <w:r w:rsidRPr="007D717B">
        <w:rPr>
          <w:rFonts w:ascii="Times New Roman" w:hAnsi="Times New Roman"/>
          <w:b/>
          <w:bCs/>
          <w:spacing w:val="2"/>
        </w:rPr>
        <w:t>A</w:t>
      </w:r>
      <w:r w:rsidRPr="007D717B">
        <w:rPr>
          <w:rFonts w:ascii="Times New Roman" w:hAnsi="Times New Roman"/>
          <w:b/>
          <w:bCs/>
          <w:spacing w:val="-1"/>
        </w:rPr>
        <w:t>TI</w:t>
      </w:r>
      <w:r w:rsidRPr="007D717B">
        <w:rPr>
          <w:rFonts w:ascii="Times New Roman" w:hAnsi="Times New Roman"/>
          <w:b/>
          <w:bCs/>
          <w:spacing w:val="1"/>
        </w:rPr>
        <w:t>O</w:t>
      </w:r>
      <w:r w:rsidRPr="007D717B">
        <w:rPr>
          <w:rFonts w:ascii="Times New Roman" w:hAnsi="Times New Roman"/>
          <w:b/>
          <w:bCs/>
          <w:spacing w:val="2"/>
        </w:rPr>
        <w:t>N</w:t>
      </w:r>
      <w:r w:rsidRPr="007D717B">
        <w:rPr>
          <w:rFonts w:ascii="Times New Roman" w:hAnsi="Times New Roman"/>
          <w:b/>
          <w:bCs/>
        </w:rPr>
        <w:t>S</w:t>
      </w:r>
      <w:r w:rsidRPr="007D717B">
        <w:rPr>
          <w:rFonts w:ascii="Times New Roman" w:hAnsi="Times New Roman"/>
          <w:b/>
          <w:bCs/>
          <w:spacing w:val="-14"/>
        </w:rPr>
        <w:t xml:space="preserve"> </w:t>
      </w:r>
      <w:r w:rsidRPr="007D717B">
        <w:rPr>
          <w:rFonts w:ascii="Times New Roman" w:hAnsi="Times New Roman"/>
          <w:b/>
          <w:bCs/>
          <w:spacing w:val="1"/>
        </w:rPr>
        <w:t>O</w:t>
      </w:r>
      <w:r w:rsidRPr="007D717B">
        <w:rPr>
          <w:rFonts w:ascii="Times New Roman" w:hAnsi="Times New Roman"/>
          <w:b/>
          <w:bCs/>
        </w:rPr>
        <w:t>F</w:t>
      </w:r>
      <w:r w:rsidRPr="007D717B">
        <w:rPr>
          <w:rFonts w:ascii="Times New Roman" w:hAnsi="Times New Roman"/>
          <w:b/>
          <w:bCs/>
          <w:spacing w:val="-2"/>
        </w:rPr>
        <w:t xml:space="preserve"> </w:t>
      </w:r>
      <w:r w:rsidRPr="007D717B">
        <w:rPr>
          <w:rFonts w:ascii="Times New Roman" w:hAnsi="Times New Roman"/>
          <w:b/>
          <w:bCs/>
          <w:spacing w:val="-1"/>
        </w:rPr>
        <w:t>T</w:t>
      </w:r>
      <w:r w:rsidRPr="007D717B">
        <w:rPr>
          <w:rFonts w:ascii="Times New Roman" w:hAnsi="Times New Roman"/>
          <w:b/>
          <w:bCs/>
          <w:spacing w:val="1"/>
        </w:rPr>
        <w:t>H</w:t>
      </w:r>
      <w:r w:rsidRPr="007D717B">
        <w:rPr>
          <w:rFonts w:ascii="Times New Roman" w:hAnsi="Times New Roman"/>
          <w:b/>
          <w:bCs/>
        </w:rPr>
        <w:t>E</w:t>
      </w:r>
      <w:r w:rsidRPr="007D717B">
        <w:rPr>
          <w:rFonts w:ascii="Times New Roman" w:hAnsi="Times New Roman"/>
          <w:b/>
          <w:bCs/>
          <w:spacing w:val="-5"/>
        </w:rPr>
        <w:t xml:space="preserve"> </w:t>
      </w:r>
      <w:r w:rsidRPr="007D717B">
        <w:rPr>
          <w:rFonts w:ascii="Times New Roman" w:hAnsi="Times New Roman"/>
          <w:b/>
          <w:bCs/>
          <w:spacing w:val="4"/>
        </w:rPr>
        <w:t>C</w:t>
      </w:r>
      <w:r w:rsidRPr="007D717B">
        <w:rPr>
          <w:rFonts w:ascii="Times New Roman" w:hAnsi="Times New Roman"/>
          <w:b/>
          <w:bCs/>
          <w:spacing w:val="1"/>
        </w:rPr>
        <w:t>O</w:t>
      </w:r>
      <w:r w:rsidRPr="007D717B">
        <w:rPr>
          <w:rFonts w:ascii="Times New Roman" w:hAnsi="Times New Roman"/>
          <w:b/>
          <w:bCs/>
        </w:rPr>
        <w:t>N</w:t>
      </w:r>
      <w:r w:rsidRPr="007D717B">
        <w:rPr>
          <w:rFonts w:ascii="Times New Roman" w:hAnsi="Times New Roman"/>
          <w:b/>
          <w:bCs/>
          <w:spacing w:val="-1"/>
        </w:rPr>
        <w:t>T</w:t>
      </w:r>
      <w:r w:rsidRPr="007D717B">
        <w:rPr>
          <w:rFonts w:ascii="Times New Roman" w:hAnsi="Times New Roman"/>
          <w:b/>
          <w:bCs/>
        </w:rPr>
        <w:t>RA</w:t>
      </w:r>
      <w:r w:rsidRPr="007D717B">
        <w:rPr>
          <w:rFonts w:ascii="Times New Roman" w:hAnsi="Times New Roman"/>
          <w:b/>
          <w:bCs/>
          <w:spacing w:val="3"/>
        </w:rPr>
        <w:t>C</w:t>
      </w:r>
      <w:r w:rsidRPr="007D717B">
        <w:rPr>
          <w:rFonts w:ascii="Times New Roman" w:hAnsi="Times New Roman"/>
          <w:b/>
          <w:bCs/>
          <w:spacing w:val="-1"/>
        </w:rPr>
        <w:t>TI</w:t>
      </w:r>
      <w:r w:rsidRPr="007D717B">
        <w:rPr>
          <w:rFonts w:ascii="Times New Roman" w:hAnsi="Times New Roman"/>
          <w:b/>
          <w:bCs/>
          <w:spacing w:val="2"/>
        </w:rPr>
        <w:t>N</w:t>
      </w:r>
      <w:r w:rsidRPr="007D717B">
        <w:rPr>
          <w:rFonts w:ascii="Times New Roman" w:hAnsi="Times New Roman"/>
          <w:b/>
          <w:bCs/>
        </w:rPr>
        <w:t>G</w:t>
      </w:r>
      <w:r w:rsidRPr="007D717B">
        <w:rPr>
          <w:rFonts w:ascii="Times New Roman" w:hAnsi="Times New Roman"/>
          <w:b/>
          <w:bCs/>
          <w:spacing w:val="-16"/>
        </w:rPr>
        <w:t xml:space="preserve"> </w:t>
      </w:r>
      <w:r w:rsidRPr="007D717B">
        <w:rPr>
          <w:rFonts w:ascii="Times New Roman" w:hAnsi="Times New Roman"/>
          <w:b/>
          <w:bCs/>
          <w:w w:val="99"/>
        </w:rPr>
        <w:t>A</w:t>
      </w:r>
      <w:r w:rsidRPr="007D717B">
        <w:rPr>
          <w:rFonts w:ascii="Times New Roman" w:hAnsi="Times New Roman"/>
          <w:b/>
          <w:bCs/>
          <w:spacing w:val="3"/>
          <w:w w:val="99"/>
        </w:rPr>
        <w:t>U</w:t>
      </w:r>
      <w:r w:rsidRPr="007D717B">
        <w:rPr>
          <w:rFonts w:ascii="Times New Roman" w:hAnsi="Times New Roman"/>
          <w:b/>
          <w:bCs/>
          <w:spacing w:val="-1"/>
          <w:w w:val="99"/>
        </w:rPr>
        <w:t>T</w:t>
      </w:r>
      <w:r w:rsidRPr="007D717B">
        <w:rPr>
          <w:rFonts w:ascii="Times New Roman" w:hAnsi="Times New Roman"/>
          <w:b/>
          <w:bCs/>
          <w:spacing w:val="1"/>
          <w:w w:val="99"/>
        </w:rPr>
        <w:t>HO</w:t>
      </w:r>
      <w:r w:rsidRPr="007D717B">
        <w:rPr>
          <w:rFonts w:ascii="Times New Roman" w:hAnsi="Times New Roman"/>
          <w:b/>
          <w:bCs/>
          <w:w w:val="99"/>
        </w:rPr>
        <w:t>R</w:t>
      </w:r>
      <w:r w:rsidRPr="007D717B">
        <w:rPr>
          <w:rFonts w:ascii="Times New Roman" w:hAnsi="Times New Roman"/>
          <w:b/>
          <w:bCs/>
          <w:spacing w:val="2"/>
          <w:w w:val="99"/>
        </w:rPr>
        <w:t>I</w:t>
      </w:r>
      <w:r w:rsidRPr="007D717B">
        <w:rPr>
          <w:rFonts w:ascii="Times New Roman" w:hAnsi="Times New Roman"/>
          <w:b/>
          <w:bCs/>
          <w:spacing w:val="-1"/>
          <w:w w:val="99"/>
        </w:rPr>
        <w:t>T</w:t>
      </w:r>
      <w:r w:rsidRPr="007D717B">
        <w:rPr>
          <w:rFonts w:ascii="Times New Roman" w:hAnsi="Times New Roman"/>
          <w:b/>
          <w:bCs/>
          <w:spacing w:val="12"/>
          <w:w w:val="99"/>
        </w:rPr>
        <w:t>Y</w:t>
      </w:r>
      <w:r w:rsidRPr="007D717B">
        <w:rPr>
          <w:rFonts w:ascii="Times New Roman" w:hAnsi="Times New Roman"/>
          <w:b/>
          <w:bCs/>
          <w:spacing w:val="1"/>
          <w:w w:val="99"/>
        </w:rPr>
        <w:t>............................................................................</w:t>
      </w:r>
      <w:r w:rsidRPr="007D717B">
        <w:rPr>
          <w:rFonts w:ascii="Times New Roman" w:hAnsi="Times New Roman"/>
          <w:b/>
          <w:bCs/>
          <w:spacing w:val="5"/>
          <w:w w:val="99"/>
        </w:rPr>
        <w:t>.</w:t>
      </w:r>
      <w:r w:rsidRPr="007D717B">
        <w:rPr>
          <w:rFonts w:ascii="Times New Roman" w:hAnsi="Times New Roman"/>
          <w:b/>
          <w:bCs/>
          <w:w w:val="99"/>
        </w:rPr>
        <w:t>4</w:t>
      </w:r>
    </w:p>
    <w:p w14:paraId="60E127AB" w14:textId="77777777" w:rsidR="00213C58" w:rsidRPr="007D717B" w:rsidRDefault="00213C58" w:rsidP="00213C58">
      <w:pPr>
        <w:spacing w:after="0" w:line="228"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7</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rPr>
        <w:t>S</w:t>
      </w:r>
      <w:r w:rsidRPr="007D717B">
        <w:rPr>
          <w:rFonts w:ascii="Times New Roman" w:hAnsi="Times New Roman"/>
          <w:spacing w:val="-1"/>
          <w:sz w:val="16"/>
          <w:szCs w:val="16"/>
        </w:rPr>
        <w:t>UP</w:t>
      </w:r>
      <w:r w:rsidRPr="007D717B">
        <w:rPr>
          <w:rFonts w:ascii="Times New Roman" w:hAnsi="Times New Roman"/>
          <w:spacing w:val="2"/>
          <w:sz w:val="16"/>
          <w:szCs w:val="16"/>
        </w:rPr>
        <w:t>P</w:t>
      </w:r>
      <w:r w:rsidRPr="007D717B">
        <w:rPr>
          <w:rFonts w:ascii="Times New Roman" w:hAnsi="Times New Roman"/>
          <w:spacing w:val="-2"/>
          <w:sz w:val="16"/>
          <w:szCs w:val="16"/>
        </w:rPr>
        <w:t>L</w:t>
      </w:r>
      <w:r w:rsidRPr="007D717B">
        <w:rPr>
          <w:rFonts w:ascii="Times New Roman" w:hAnsi="Times New Roman"/>
          <w:sz w:val="16"/>
          <w:szCs w:val="16"/>
        </w:rPr>
        <w:t>Y</w:t>
      </w:r>
      <w:r w:rsidRPr="007D717B">
        <w:rPr>
          <w:rFonts w:ascii="Times New Roman" w:hAnsi="Times New Roman"/>
          <w:spacing w:val="-1"/>
          <w:sz w:val="16"/>
          <w:szCs w:val="16"/>
        </w:rPr>
        <w:t xml:space="preserve"> 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DO</w:t>
      </w:r>
      <w:r w:rsidRPr="007D717B">
        <w:rPr>
          <w:rFonts w:ascii="Times New Roman" w:hAnsi="Times New Roman"/>
          <w:spacing w:val="1"/>
          <w:sz w:val="16"/>
          <w:szCs w:val="16"/>
        </w:rPr>
        <w:t>C</w:t>
      </w:r>
      <w:r w:rsidRPr="007D717B">
        <w:rPr>
          <w:rFonts w:ascii="Times New Roman" w:hAnsi="Times New Roman"/>
          <w:spacing w:val="-1"/>
          <w:sz w:val="16"/>
          <w:szCs w:val="16"/>
        </w:rPr>
        <w:t>U</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S</w:t>
      </w:r>
      <w:r w:rsidRPr="007D717B">
        <w:rPr>
          <w:rFonts w:ascii="Times New Roman" w:hAnsi="Times New Roman"/>
          <w:spacing w:val="-12"/>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4</w:t>
      </w:r>
    </w:p>
    <w:p w14:paraId="38BBAFE7" w14:textId="77777777" w:rsidR="00213C58" w:rsidRPr="007D717B" w:rsidRDefault="00213C58" w:rsidP="00213C58">
      <w:pPr>
        <w:spacing w:after="0" w:line="229"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8</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spacing w:val="-2"/>
        </w:rPr>
        <w:t>A</w:t>
      </w:r>
      <w:r w:rsidRPr="007D717B">
        <w:rPr>
          <w:rFonts w:ascii="Times New Roman" w:hAnsi="Times New Roman"/>
          <w:spacing w:val="-1"/>
          <w:sz w:val="16"/>
          <w:szCs w:val="16"/>
        </w:rPr>
        <w:t>S</w:t>
      </w:r>
      <w:r w:rsidRPr="007D717B">
        <w:rPr>
          <w:rFonts w:ascii="Times New Roman" w:hAnsi="Times New Roman"/>
          <w:spacing w:val="4"/>
          <w:sz w:val="16"/>
          <w:szCs w:val="16"/>
        </w:rPr>
        <w:t>S</w:t>
      </w:r>
      <w:r w:rsidRPr="007D717B">
        <w:rPr>
          <w:rFonts w:ascii="Times New Roman" w:hAnsi="Times New Roman"/>
          <w:spacing w:val="-3"/>
          <w:sz w:val="16"/>
          <w:szCs w:val="16"/>
        </w:rPr>
        <w:t>I</w:t>
      </w:r>
      <w:r w:rsidRPr="007D717B">
        <w:rPr>
          <w:rFonts w:ascii="Times New Roman" w:hAnsi="Times New Roman"/>
          <w:spacing w:val="-1"/>
          <w:sz w:val="16"/>
          <w:szCs w:val="16"/>
        </w:rPr>
        <w:t>S</w:t>
      </w:r>
      <w:r w:rsidRPr="007D717B">
        <w:rPr>
          <w:rFonts w:ascii="Times New Roman" w:hAnsi="Times New Roman"/>
          <w:sz w:val="16"/>
          <w:szCs w:val="16"/>
        </w:rPr>
        <w:t>T</w:t>
      </w:r>
      <w:r w:rsidRPr="007D717B">
        <w:rPr>
          <w:rFonts w:ascii="Times New Roman" w:hAnsi="Times New Roman"/>
          <w:spacing w:val="-1"/>
          <w:sz w:val="16"/>
          <w:szCs w:val="16"/>
        </w:rPr>
        <w:t>AN</w:t>
      </w:r>
      <w:r w:rsidRPr="007D717B">
        <w:rPr>
          <w:rFonts w:ascii="Times New Roman" w:hAnsi="Times New Roman"/>
          <w:spacing w:val="1"/>
          <w:sz w:val="16"/>
          <w:szCs w:val="16"/>
        </w:rPr>
        <w:t>C</w:t>
      </w:r>
      <w:r w:rsidRPr="007D717B">
        <w:rPr>
          <w:rFonts w:ascii="Times New Roman" w:hAnsi="Times New Roman"/>
          <w:sz w:val="16"/>
          <w:szCs w:val="16"/>
        </w:rPr>
        <w:t xml:space="preserve">E </w:t>
      </w:r>
      <w:r w:rsidRPr="007D717B">
        <w:rPr>
          <w:rFonts w:ascii="Times New Roman" w:hAnsi="Times New Roman"/>
          <w:spacing w:val="-1"/>
          <w:sz w:val="16"/>
          <w:szCs w:val="16"/>
        </w:rPr>
        <w:t>W</w:t>
      </w:r>
      <w:r w:rsidRPr="007D717B">
        <w:rPr>
          <w:rFonts w:ascii="Times New Roman" w:hAnsi="Times New Roman"/>
          <w:spacing w:val="-3"/>
          <w:sz w:val="16"/>
          <w:szCs w:val="16"/>
        </w:rPr>
        <w:t>I</w:t>
      </w:r>
      <w:r w:rsidRPr="007D717B">
        <w:rPr>
          <w:rFonts w:ascii="Times New Roman" w:hAnsi="Times New Roman"/>
          <w:sz w:val="16"/>
          <w:szCs w:val="16"/>
        </w:rPr>
        <w:t>TH</w:t>
      </w:r>
      <w:r w:rsidRPr="007D717B">
        <w:rPr>
          <w:rFonts w:ascii="Times New Roman" w:hAnsi="Times New Roman"/>
          <w:spacing w:val="2"/>
          <w:sz w:val="16"/>
          <w:szCs w:val="16"/>
        </w:rPr>
        <w:t xml:space="preserve"> </w:t>
      </w:r>
      <w:r w:rsidRPr="007D717B">
        <w:rPr>
          <w:rFonts w:ascii="Times New Roman" w:hAnsi="Times New Roman"/>
          <w:spacing w:val="-5"/>
          <w:sz w:val="16"/>
          <w:szCs w:val="16"/>
        </w:rPr>
        <w:t>L</w:t>
      </w:r>
      <w:r w:rsidRPr="007D717B">
        <w:rPr>
          <w:rFonts w:ascii="Times New Roman" w:hAnsi="Times New Roman"/>
          <w:spacing w:val="-1"/>
          <w:sz w:val="16"/>
          <w:szCs w:val="16"/>
        </w:rPr>
        <w:t>O</w:t>
      </w:r>
      <w:r w:rsidRPr="007D717B">
        <w:rPr>
          <w:rFonts w:ascii="Times New Roman" w:hAnsi="Times New Roman"/>
          <w:spacing w:val="3"/>
          <w:sz w:val="16"/>
          <w:szCs w:val="16"/>
        </w:rPr>
        <w:t>C</w:t>
      </w:r>
      <w:r w:rsidRPr="007D717B">
        <w:rPr>
          <w:rFonts w:ascii="Times New Roman" w:hAnsi="Times New Roman"/>
          <w:spacing w:val="-1"/>
          <w:sz w:val="16"/>
          <w:szCs w:val="16"/>
        </w:rPr>
        <w:t>A</w:t>
      </w:r>
      <w:r w:rsidRPr="007D717B">
        <w:rPr>
          <w:rFonts w:ascii="Times New Roman" w:hAnsi="Times New Roman"/>
          <w:sz w:val="16"/>
          <w:szCs w:val="16"/>
        </w:rPr>
        <w:t>L</w:t>
      </w:r>
      <w:r w:rsidRPr="007D717B">
        <w:rPr>
          <w:rFonts w:ascii="Times New Roman" w:hAnsi="Times New Roman"/>
          <w:spacing w:val="-2"/>
          <w:sz w:val="16"/>
          <w:szCs w:val="16"/>
        </w:rPr>
        <w:t xml:space="preserve"> </w:t>
      </w:r>
      <w:r w:rsidRPr="007D717B">
        <w:rPr>
          <w:rFonts w:ascii="Times New Roman" w:hAnsi="Times New Roman"/>
          <w:spacing w:val="1"/>
          <w:sz w:val="16"/>
          <w:szCs w:val="16"/>
        </w:rPr>
        <w:t>R</w:t>
      </w:r>
      <w:r w:rsidRPr="007D717B">
        <w:rPr>
          <w:rFonts w:ascii="Times New Roman" w:hAnsi="Times New Roman"/>
          <w:sz w:val="16"/>
          <w:szCs w:val="16"/>
        </w:rPr>
        <w:t>E</w:t>
      </w:r>
      <w:r w:rsidRPr="007D717B">
        <w:rPr>
          <w:rFonts w:ascii="Times New Roman" w:hAnsi="Times New Roman"/>
          <w:spacing w:val="-1"/>
          <w:sz w:val="16"/>
          <w:szCs w:val="16"/>
        </w:rPr>
        <w:t>G</w:t>
      </w:r>
      <w:r w:rsidRPr="007D717B">
        <w:rPr>
          <w:rFonts w:ascii="Times New Roman" w:hAnsi="Times New Roman"/>
          <w:spacing w:val="1"/>
          <w:sz w:val="16"/>
          <w:szCs w:val="16"/>
        </w:rPr>
        <w:t>U</w:t>
      </w:r>
      <w:r w:rsidRPr="007D717B">
        <w:rPr>
          <w:rFonts w:ascii="Times New Roman" w:hAnsi="Times New Roman"/>
          <w:spacing w:val="-2"/>
          <w:sz w:val="16"/>
          <w:szCs w:val="16"/>
        </w:rPr>
        <w:t>L</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ON</w:t>
      </w:r>
      <w:r w:rsidRPr="007D717B">
        <w:rPr>
          <w:rFonts w:ascii="Times New Roman" w:hAnsi="Times New Roman"/>
          <w:sz w:val="16"/>
          <w:szCs w:val="16"/>
        </w:rPr>
        <w:t>S</w:t>
      </w:r>
      <w:r w:rsidRPr="007D717B">
        <w:rPr>
          <w:rFonts w:ascii="Times New Roman" w:hAnsi="Times New Roman"/>
          <w:spacing w:val="8"/>
          <w:sz w:val="16"/>
          <w:szCs w:val="16"/>
        </w:rPr>
        <w:t xml:space="preserve"> </w:t>
      </w:r>
      <w:r w:rsidRPr="007D717B">
        <w:rPr>
          <w:rFonts w:ascii="Times New Roman" w:hAnsi="Times New Roman"/>
          <w:spacing w:val="1"/>
          <w:w w:val="99"/>
        </w:rPr>
        <w:t>.....................................................................................</w:t>
      </w:r>
      <w:r w:rsidRPr="007D717B">
        <w:rPr>
          <w:rFonts w:ascii="Times New Roman" w:hAnsi="Times New Roman"/>
          <w:spacing w:val="6"/>
          <w:w w:val="99"/>
        </w:rPr>
        <w:t>.</w:t>
      </w:r>
      <w:r w:rsidRPr="007D717B">
        <w:rPr>
          <w:rFonts w:ascii="Times New Roman" w:hAnsi="Times New Roman"/>
          <w:w w:val="99"/>
        </w:rPr>
        <w:t>4</w:t>
      </w:r>
    </w:p>
    <w:p w14:paraId="1357F029" w14:textId="77777777" w:rsidR="00213C58" w:rsidRPr="007D717B" w:rsidRDefault="00213C58" w:rsidP="00213C58">
      <w:pPr>
        <w:spacing w:before="43" w:after="0"/>
        <w:ind w:left="82" w:right="63"/>
        <w:jc w:val="center"/>
        <w:rPr>
          <w:rFonts w:ascii="Times New Roman" w:hAnsi="Times New Roman"/>
        </w:rPr>
      </w:pPr>
      <w:r w:rsidRPr="007D717B">
        <w:rPr>
          <w:rFonts w:ascii="Times New Roman" w:hAnsi="Times New Roman"/>
          <w:b/>
          <w:bCs/>
          <w:spacing w:val="1"/>
        </w:rPr>
        <w:t>OB</w:t>
      </w:r>
      <w:r w:rsidRPr="007D717B">
        <w:rPr>
          <w:rFonts w:ascii="Times New Roman" w:hAnsi="Times New Roman"/>
          <w:b/>
          <w:bCs/>
          <w:spacing w:val="-1"/>
        </w:rPr>
        <w:t>LIG</w:t>
      </w:r>
      <w:r w:rsidRPr="007D717B">
        <w:rPr>
          <w:rFonts w:ascii="Times New Roman" w:hAnsi="Times New Roman"/>
          <w:b/>
          <w:bCs/>
          <w:spacing w:val="2"/>
        </w:rPr>
        <w:t>A</w:t>
      </w:r>
      <w:r w:rsidRPr="007D717B">
        <w:rPr>
          <w:rFonts w:ascii="Times New Roman" w:hAnsi="Times New Roman"/>
          <w:b/>
          <w:bCs/>
          <w:spacing w:val="-1"/>
        </w:rPr>
        <w:t>TI</w:t>
      </w:r>
      <w:r w:rsidRPr="007D717B">
        <w:rPr>
          <w:rFonts w:ascii="Times New Roman" w:hAnsi="Times New Roman"/>
          <w:b/>
          <w:bCs/>
          <w:spacing w:val="1"/>
        </w:rPr>
        <w:t>O</w:t>
      </w:r>
      <w:r w:rsidRPr="007D717B">
        <w:rPr>
          <w:rFonts w:ascii="Times New Roman" w:hAnsi="Times New Roman"/>
          <w:b/>
          <w:bCs/>
          <w:spacing w:val="2"/>
        </w:rPr>
        <w:t>N</w:t>
      </w:r>
      <w:r w:rsidRPr="007D717B">
        <w:rPr>
          <w:rFonts w:ascii="Times New Roman" w:hAnsi="Times New Roman"/>
          <w:b/>
          <w:bCs/>
        </w:rPr>
        <w:t>S</w:t>
      </w:r>
      <w:r w:rsidRPr="007D717B">
        <w:rPr>
          <w:rFonts w:ascii="Times New Roman" w:hAnsi="Times New Roman"/>
          <w:b/>
          <w:bCs/>
          <w:spacing w:val="-14"/>
        </w:rPr>
        <w:t xml:space="preserve"> </w:t>
      </w:r>
      <w:r w:rsidRPr="007D717B">
        <w:rPr>
          <w:rFonts w:ascii="Times New Roman" w:hAnsi="Times New Roman"/>
          <w:b/>
          <w:bCs/>
          <w:spacing w:val="1"/>
        </w:rPr>
        <w:t>O</w:t>
      </w:r>
      <w:r w:rsidRPr="007D717B">
        <w:rPr>
          <w:rFonts w:ascii="Times New Roman" w:hAnsi="Times New Roman"/>
          <w:b/>
          <w:bCs/>
        </w:rPr>
        <w:t>F</w:t>
      </w:r>
      <w:r w:rsidRPr="007D717B">
        <w:rPr>
          <w:rFonts w:ascii="Times New Roman" w:hAnsi="Times New Roman"/>
          <w:b/>
          <w:bCs/>
          <w:spacing w:val="-2"/>
        </w:rPr>
        <w:t xml:space="preserve"> </w:t>
      </w:r>
      <w:r w:rsidRPr="007D717B">
        <w:rPr>
          <w:rFonts w:ascii="Times New Roman" w:hAnsi="Times New Roman"/>
          <w:b/>
          <w:bCs/>
          <w:spacing w:val="-1"/>
        </w:rPr>
        <w:t>T</w:t>
      </w:r>
      <w:r w:rsidRPr="007D717B">
        <w:rPr>
          <w:rFonts w:ascii="Times New Roman" w:hAnsi="Times New Roman"/>
          <w:b/>
          <w:bCs/>
          <w:spacing w:val="1"/>
        </w:rPr>
        <w:t>H</w:t>
      </w:r>
      <w:r w:rsidRPr="007D717B">
        <w:rPr>
          <w:rFonts w:ascii="Times New Roman" w:hAnsi="Times New Roman"/>
          <w:b/>
          <w:bCs/>
        </w:rPr>
        <w:t>E</w:t>
      </w:r>
      <w:r w:rsidRPr="007D717B">
        <w:rPr>
          <w:rFonts w:ascii="Times New Roman" w:hAnsi="Times New Roman"/>
          <w:b/>
          <w:bCs/>
          <w:spacing w:val="-5"/>
        </w:rPr>
        <w:t xml:space="preserve"> </w:t>
      </w:r>
      <w:r w:rsidRPr="007D717B">
        <w:rPr>
          <w:rFonts w:ascii="Times New Roman" w:hAnsi="Times New Roman"/>
          <w:b/>
          <w:bCs/>
          <w:spacing w:val="4"/>
          <w:w w:val="99"/>
        </w:rPr>
        <w:t>C</w:t>
      </w:r>
      <w:r w:rsidRPr="007D717B">
        <w:rPr>
          <w:rFonts w:ascii="Times New Roman" w:hAnsi="Times New Roman"/>
          <w:b/>
          <w:bCs/>
          <w:spacing w:val="1"/>
          <w:w w:val="99"/>
        </w:rPr>
        <w:t>O</w:t>
      </w:r>
      <w:r w:rsidRPr="007D717B">
        <w:rPr>
          <w:rFonts w:ascii="Times New Roman" w:hAnsi="Times New Roman"/>
          <w:b/>
          <w:bCs/>
          <w:w w:val="99"/>
        </w:rPr>
        <w:t>N</w:t>
      </w:r>
      <w:r w:rsidRPr="007D717B">
        <w:rPr>
          <w:rFonts w:ascii="Times New Roman" w:hAnsi="Times New Roman"/>
          <w:b/>
          <w:bCs/>
          <w:spacing w:val="-1"/>
          <w:w w:val="99"/>
        </w:rPr>
        <w:t>T</w:t>
      </w:r>
      <w:r w:rsidRPr="007D717B">
        <w:rPr>
          <w:rFonts w:ascii="Times New Roman" w:hAnsi="Times New Roman"/>
          <w:b/>
          <w:bCs/>
          <w:w w:val="99"/>
        </w:rPr>
        <w:t>RA</w:t>
      </w:r>
      <w:r w:rsidRPr="007D717B">
        <w:rPr>
          <w:rFonts w:ascii="Times New Roman" w:hAnsi="Times New Roman"/>
          <w:b/>
          <w:bCs/>
          <w:spacing w:val="3"/>
          <w:w w:val="99"/>
        </w:rPr>
        <w:t>C</w:t>
      </w:r>
      <w:r w:rsidRPr="007D717B">
        <w:rPr>
          <w:rFonts w:ascii="Times New Roman" w:hAnsi="Times New Roman"/>
          <w:b/>
          <w:bCs/>
          <w:spacing w:val="-1"/>
          <w:w w:val="99"/>
        </w:rPr>
        <w:t>T</w:t>
      </w:r>
      <w:r w:rsidRPr="007D717B">
        <w:rPr>
          <w:rFonts w:ascii="Times New Roman" w:hAnsi="Times New Roman"/>
          <w:b/>
          <w:bCs/>
          <w:spacing w:val="1"/>
          <w:w w:val="99"/>
        </w:rPr>
        <w:t>O</w:t>
      </w:r>
      <w:r w:rsidRPr="007D717B">
        <w:rPr>
          <w:rFonts w:ascii="Times New Roman" w:hAnsi="Times New Roman"/>
          <w:b/>
          <w:bCs/>
          <w:spacing w:val="11"/>
          <w:w w:val="99"/>
        </w:rPr>
        <w:t>R</w:t>
      </w:r>
      <w:r w:rsidRPr="007D717B">
        <w:rPr>
          <w:rFonts w:ascii="Times New Roman" w:hAnsi="Times New Roman"/>
          <w:b/>
          <w:bCs/>
          <w:spacing w:val="1"/>
          <w:w w:val="99"/>
        </w:rPr>
        <w:t>.......................................................................................................</w:t>
      </w:r>
      <w:r w:rsidRPr="007D717B">
        <w:rPr>
          <w:rFonts w:ascii="Times New Roman" w:hAnsi="Times New Roman"/>
          <w:b/>
          <w:bCs/>
          <w:spacing w:val="5"/>
          <w:w w:val="99"/>
        </w:rPr>
        <w:t>.</w:t>
      </w:r>
      <w:r w:rsidRPr="007D717B">
        <w:rPr>
          <w:rFonts w:ascii="Times New Roman" w:hAnsi="Times New Roman"/>
          <w:b/>
          <w:bCs/>
          <w:w w:val="99"/>
        </w:rPr>
        <w:t>5</w:t>
      </w:r>
    </w:p>
    <w:p w14:paraId="2FA5140F" w14:textId="77777777" w:rsidR="00213C58" w:rsidRPr="007D717B" w:rsidRDefault="00213C58" w:rsidP="00213C58">
      <w:pPr>
        <w:spacing w:after="0" w:line="228"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rPr>
        <w:t>9</w:t>
      </w:r>
      <w:r w:rsidRPr="007D717B">
        <w:rPr>
          <w:rFonts w:ascii="Times New Roman" w:hAnsi="Times New Roman"/>
          <w:b/>
          <w:bCs/>
          <w:spacing w:val="-9"/>
        </w:rPr>
        <w:t xml:space="preserve"> </w:t>
      </w:r>
      <w:r w:rsidRPr="007D717B">
        <w:rPr>
          <w:rFonts w:ascii="Times New Roman" w:hAnsi="Times New Roman"/>
          <w:b/>
          <w:bCs/>
        </w:rPr>
        <w:t xml:space="preserve">-  </w:t>
      </w:r>
      <w:r w:rsidRPr="007D717B">
        <w:rPr>
          <w:rFonts w:ascii="Times New Roman" w:hAnsi="Times New Roman"/>
          <w:b/>
          <w:bCs/>
          <w:spacing w:val="44"/>
        </w:rPr>
        <w:t xml:space="preserve"> </w:t>
      </w:r>
      <w:r w:rsidRPr="007D717B">
        <w:rPr>
          <w:rFonts w:ascii="Times New Roman" w:hAnsi="Times New Roman"/>
        </w:rPr>
        <w:t>G</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1"/>
          <w:sz w:val="16"/>
          <w:szCs w:val="16"/>
        </w:rPr>
        <w:t>A</w:t>
      </w:r>
      <w:r w:rsidRPr="007D717B">
        <w:rPr>
          <w:rFonts w:ascii="Times New Roman" w:hAnsi="Times New Roman"/>
          <w:sz w:val="16"/>
          <w:szCs w:val="16"/>
        </w:rPr>
        <w:t>L</w:t>
      </w:r>
      <w:r w:rsidRPr="007D717B">
        <w:rPr>
          <w:rFonts w:ascii="Times New Roman" w:hAnsi="Times New Roman"/>
          <w:spacing w:val="-5"/>
          <w:sz w:val="16"/>
          <w:szCs w:val="16"/>
        </w:rPr>
        <w:t xml:space="preserve"> </w:t>
      </w:r>
      <w:r w:rsidRPr="007D717B">
        <w:rPr>
          <w:rFonts w:ascii="Times New Roman" w:hAnsi="Times New Roman"/>
          <w:w w:val="99"/>
        </w:rPr>
        <w:t>O</w:t>
      </w:r>
      <w:r w:rsidRPr="007D717B">
        <w:rPr>
          <w:rFonts w:ascii="Times New Roman" w:hAnsi="Times New Roman"/>
          <w:spacing w:val="3"/>
          <w:sz w:val="16"/>
          <w:szCs w:val="16"/>
        </w:rPr>
        <w:t>B</w:t>
      </w:r>
      <w:r w:rsidRPr="007D717B">
        <w:rPr>
          <w:rFonts w:ascii="Times New Roman" w:hAnsi="Times New Roman"/>
          <w:spacing w:val="-2"/>
          <w:sz w:val="16"/>
          <w:szCs w:val="16"/>
        </w:rPr>
        <w:t>L</w:t>
      </w:r>
      <w:r w:rsidRPr="007D717B">
        <w:rPr>
          <w:rFonts w:ascii="Times New Roman" w:hAnsi="Times New Roman"/>
          <w:spacing w:val="-1"/>
          <w:sz w:val="16"/>
          <w:szCs w:val="16"/>
        </w:rPr>
        <w:t>IGA</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ON</w:t>
      </w:r>
      <w:r w:rsidRPr="007D717B">
        <w:rPr>
          <w:rFonts w:ascii="Times New Roman" w:hAnsi="Times New Roman"/>
          <w:spacing w:val="5"/>
          <w:sz w:val="16"/>
          <w:szCs w:val="16"/>
        </w:rPr>
        <w:t>S</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5</w:t>
      </w:r>
    </w:p>
    <w:p w14:paraId="6AFF6202"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0</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O</w:t>
      </w:r>
      <w:r w:rsidRPr="007D717B">
        <w:rPr>
          <w:rFonts w:ascii="Times New Roman" w:hAnsi="Times New Roman"/>
          <w:spacing w:val="3"/>
          <w:sz w:val="16"/>
          <w:szCs w:val="16"/>
        </w:rPr>
        <w:t>R</w:t>
      </w:r>
      <w:r w:rsidRPr="007D717B">
        <w:rPr>
          <w:rFonts w:ascii="Times New Roman" w:hAnsi="Times New Roman"/>
          <w:spacing w:val="-3"/>
          <w:sz w:val="16"/>
          <w:szCs w:val="16"/>
        </w:rPr>
        <w:t>I</w:t>
      </w:r>
      <w:r w:rsidRPr="007D717B">
        <w:rPr>
          <w:rFonts w:ascii="Times New Roman" w:hAnsi="Times New Roman"/>
          <w:spacing w:val="-1"/>
          <w:sz w:val="16"/>
          <w:szCs w:val="16"/>
        </w:rPr>
        <w:t>G</w:t>
      </w:r>
      <w:r w:rsidRPr="007D717B">
        <w:rPr>
          <w:rFonts w:ascii="Times New Roman" w:hAnsi="Times New Roman"/>
          <w:spacing w:val="-3"/>
          <w:sz w:val="16"/>
          <w:szCs w:val="16"/>
        </w:rPr>
        <w:t>I</w:t>
      </w:r>
      <w:r w:rsidRPr="007D717B">
        <w:rPr>
          <w:rFonts w:ascii="Times New Roman" w:hAnsi="Times New Roman"/>
          <w:sz w:val="16"/>
          <w:szCs w:val="16"/>
        </w:rPr>
        <w:t>N</w:t>
      </w:r>
      <w:r w:rsidRPr="007D717B">
        <w:rPr>
          <w:rFonts w:ascii="Times New Roman" w:hAnsi="Times New Roman"/>
          <w:spacing w:val="-15"/>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8</w:t>
      </w:r>
    </w:p>
    <w:p w14:paraId="625FC968" w14:textId="77777777" w:rsidR="00213C58" w:rsidRPr="007D717B" w:rsidRDefault="00213C58" w:rsidP="00213C58">
      <w:pPr>
        <w:spacing w:after="0" w:line="228" w:lineRule="exact"/>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1</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3"/>
          <w:sz w:val="16"/>
          <w:szCs w:val="16"/>
        </w:rPr>
        <w:t>F</w:t>
      </w:r>
      <w:r w:rsidRPr="007D717B">
        <w:rPr>
          <w:rFonts w:ascii="Times New Roman" w:hAnsi="Times New Roman"/>
          <w:spacing w:val="-1"/>
          <w:sz w:val="16"/>
          <w:szCs w:val="16"/>
        </w:rPr>
        <w:t>O</w:t>
      </w:r>
      <w:r w:rsidRPr="007D717B">
        <w:rPr>
          <w:rFonts w:ascii="Times New Roman" w:hAnsi="Times New Roman"/>
          <w:spacing w:val="1"/>
          <w:sz w:val="16"/>
          <w:szCs w:val="16"/>
        </w:rPr>
        <w:t>RM</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1"/>
          <w:sz w:val="16"/>
          <w:szCs w:val="16"/>
        </w:rPr>
        <w:t>C</w:t>
      </w:r>
      <w:r w:rsidRPr="007D717B">
        <w:rPr>
          <w:rFonts w:ascii="Times New Roman" w:hAnsi="Times New Roman"/>
          <w:sz w:val="16"/>
          <w:szCs w:val="16"/>
        </w:rPr>
        <w:t xml:space="preserve">E </w:t>
      </w:r>
      <w:r w:rsidRPr="007D717B">
        <w:rPr>
          <w:rFonts w:ascii="Times New Roman" w:hAnsi="Times New Roman"/>
          <w:spacing w:val="-3"/>
          <w:sz w:val="16"/>
          <w:szCs w:val="16"/>
        </w:rPr>
        <w:t>G</w:t>
      </w:r>
      <w:r w:rsidRPr="007D717B">
        <w:rPr>
          <w:rFonts w:ascii="Times New Roman" w:hAnsi="Times New Roman"/>
          <w:spacing w:val="-1"/>
          <w:sz w:val="16"/>
          <w:szCs w:val="16"/>
        </w:rPr>
        <w:t>U</w:t>
      </w:r>
      <w:r w:rsidRPr="007D717B">
        <w:rPr>
          <w:rFonts w:ascii="Times New Roman" w:hAnsi="Times New Roman"/>
          <w:spacing w:val="-3"/>
          <w:sz w:val="16"/>
          <w:szCs w:val="16"/>
        </w:rPr>
        <w:t>A</w:t>
      </w:r>
      <w:r w:rsidRPr="007D717B">
        <w:rPr>
          <w:rFonts w:ascii="Times New Roman" w:hAnsi="Times New Roman"/>
          <w:spacing w:val="3"/>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5"/>
          <w:sz w:val="16"/>
          <w:szCs w:val="16"/>
        </w:rPr>
        <w:t>E</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8</w:t>
      </w:r>
    </w:p>
    <w:p w14:paraId="0FBE7D2A" w14:textId="77777777" w:rsidR="00213C58" w:rsidRPr="007D717B" w:rsidRDefault="00213C58" w:rsidP="00213C58">
      <w:pPr>
        <w:spacing w:after="0"/>
        <w:ind w:left="278" w:right="63"/>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2</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1"/>
        </w:rPr>
        <w:t>L</w:t>
      </w:r>
      <w:r w:rsidRPr="007D717B">
        <w:rPr>
          <w:rFonts w:ascii="Times New Roman" w:hAnsi="Times New Roman"/>
          <w:spacing w:val="-3"/>
          <w:sz w:val="16"/>
          <w:szCs w:val="16"/>
        </w:rPr>
        <w:t>I</w:t>
      </w:r>
      <w:r w:rsidRPr="007D717B">
        <w:rPr>
          <w:rFonts w:ascii="Times New Roman" w:hAnsi="Times New Roman"/>
          <w:spacing w:val="-1"/>
          <w:sz w:val="16"/>
          <w:szCs w:val="16"/>
        </w:rPr>
        <w:t>A</w:t>
      </w:r>
      <w:r w:rsidRPr="007D717B">
        <w:rPr>
          <w:rFonts w:ascii="Times New Roman" w:hAnsi="Times New Roman"/>
          <w:spacing w:val="3"/>
          <w:sz w:val="16"/>
          <w:szCs w:val="16"/>
        </w:rPr>
        <w:t>B</w:t>
      </w:r>
      <w:r w:rsidRPr="007D717B">
        <w:rPr>
          <w:rFonts w:ascii="Times New Roman" w:hAnsi="Times New Roman"/>
          <w:spacing w:val="-1"/>
          <w:sz w:val="16"/>
          <w:szCs w:val="16"/>
        </w:rPr>
        <w:t>I</w:t>
      </w:r>
      <w:r w:rsidRPr="007D717B">
        <w:rPr>
          <w:rFonts w:ascii="Times New Roman" w:hAnsi="Times New Roman"/>
          <w:sz w:val="16"/>
          <w:szCs w:val="16"/>
        </w:rPr>
        <w:t>L</w:t>
      </w:r>
      <w:r w:rsidRPr="007D717B">
        <w:rPr>
          <w:rFonts w:ascii="Times New Roman" w:hAnsi="Times New Roman"/>
          <w:spacing w:val="-3"/>
          <w:sz w:val="16"/>
          <w:szCs w:val="16"/>
        </w:rPr>
        <w:t>I</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z w:val="16"/>
          <w:szCs w:val="16"/>
        </w:rPr>
        <w:t>ES</w:t>
      </w:r>
      <w:r w:rsidRPr="007D717B">
        <w:rPr>
          <w:rFonts w:ascii="Times New Roman" w:hAnsi="Times New Roman"/>
          <w:spacing w:val="-1"/>
          <w:sz w:val="16"/>
          <w:szCs w:val="16"/>
        </w:rPr>
        <w:t xml:space="preserve"> AN</w:t>
      </w:r>
      <w:r w:rsidRPr="007D717B">
        <w:rPr>
          <w:rFonts w:ascii="Times New Roman" w:hAnsi="Times New Roman"/>
          <w:sz w:val="16"/>
          <w:szCs w:val="16"/>
        </w:rPr>
        <w:t>D</w:t>
      </w:r>
      <w:r w:rsidRPr="007D717B">
        <w:rPr>
          <w:rFonts w:ascii="Times New Roman" w:hAnsi="Times New Roman"/>
          <w:spacing w:val="1"/>
          <w:sz w:val="16"/>
          <w:szCs w:val="16"/>
        </w:rPr>
        <w:t xml:space="preserve"> </w:t>
      </w:r>
      <w:r w:rsidRPr="007D717B">
        <w:rPr>
          <w:rFonts w:ascii="Times New Roman" w:hAnsi="Times New Roman"/>
          <w:spacing w:val="1"/>
        </w:rPr>
        <w:t>I</w:t>
      </w:r>
      <w:r w:rsidRPr="007D717B">
        <w:rPr>
          <w:rFonts w:ascii="Times New Roman" w:hAnsi="Times New Roman"/>
          <w:spacing w:val="-1"/>
          <w:sz w:val="16"/>
          <w:szCs w:val="16"/>
        </w:rPr>
        <w:t>NSU</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9"/>
          <w:sz w:val="16"/>
          <w:szCs w:val="16"/>
        </w:rPr>
        <w:t xml:space="preserve"> </w:t>
      </w:r>
      <w:r w:rsidRPr="007D717B">
        <w:rPr>
          <w:rFonts w:ascii="Times New Roman" w:hAnsi="Times New Roman"/>
          <w:spacing w:val="1"/>
          <w:w w:val="99"/>
        </w:rPr>
        <w:t>.......................................................................................................</w:t>
      </w:r>
      <w:r w:rsidRPr="007D717B">
        <w:rPr>
          <w:rFonts w:ascii="Times New Roman" w:hAnsi="Times New Roman"/>
          <w:spacing w:val="5"/>
          <w:w w:val="99"/>
        </w:rPr>
        <w:t>.</w:t>
      </w:r>
      <w:r w:rsidRPr="007D717B">
        <w:rPr>
          <w:rFonts w:ascii="Times New Roman" w:hAnsi="Times New Roman"/>
          <w:w w:val="99"/>
        </w:rPr>
        <w:t>9</w:t>
      </w:r>
    </w:p>
    <w:p w14:paraId="19D47AB1"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3</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pacing w:val="1"/>
          <w:sz w:val="16"/>
          <w:szCs w:val="16"/>
        </w:rPr>
        <w:t>R</w:t>
      </w:r>
      <w:r w:rsidRPr="007D717B">
        <w:rPr>
          <w:rFonts w:ascii="Times New Roman" w:hAnsi="Times New Roman"/>
          <w:spacing w:val="-1"/>
          <w:sz w:val="16"/>
          <w:szCs w:val="16"/>
        </w:rPr>
        <w:t>O</w:t>
      </w:r>
      <w:r w:rsidRPr="007D717B">
        <w:rPr>
          <w:rFonts w:ascii="Times New Roman" w:hAnsi="Times New Roman"/>
          <w:spacing w:val="-3"/>
          <w:sz w:val="16"/>
          <w:szCs w:val="16"/>
        </w:rPr>
        <w:t>G</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MM</w:t>
      </w:r>
      <w:r w:rsidRPr="007D717B">
        <w:rPr>
          <w:rFonts w:ascii="Times New Roman" w:hAnsi="Times New Roman"/>
          <w:sz w:val="16"/>
          <w:szCs w:val="16"/>
        </w:rPr>
        <w:t xml:space="preserve">E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5"/>
          <w:sz w:val="16"/>
          <w:szCs w:val="16"/>
        </w:rPr>
        <w:t>I</w:t>
      </w:r>
      <w:r w:rsidRPr="007D717B">
        <w:rPr>
          <w:rFonts w:ascii="Times New Roman" w:hAnsi="Times New Roman"/>
          <w:spacing w:val="1"/>
          <w:sz w:val="16"/>
          <w:szCs w:val="16"/>
        </w:rPr>
        <w:t>M</w:t>
      </w:r>
      <w:r w:rsidRPr="007D717B">
        <w:rPr>
          <w:rFonts w:ascii="Times New Roman" w:hAnsi="Times New Roman"/>
          <w:spacing w:val="2"/>
          <w:sz w:val="16"/>
          <w:szCs w:val="16"/>
        </w:rPr>
        <w:t>P</w:t>
      </w:r>
      <w:r w:rsidRPr="007D717B">
        <w:rPr>
          <w:rFonts w:ascii="Times New Roman" w:hAnsi="Times New Roman"/>
          <w:spacing w:val="-5"/>
          <w:sz w:val="16"/>
          <w:szCs w:val="16"/>
        </w:rPr>
        <w:t>L</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 xml:space="preserve">N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1"/>
          <w:sz w:val="16"/>
          <w:szCs w:val="16"/>
        </w:rPr>
        <w:t xml:space="preserve"> </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2"/>
          <w:sz w:val="16"/>
          <w:szCs w:val="16"/>
        </w:rPr>
        <w:t>S</w:t>
      </w:r>
      <w:r w:rsidRPr="007D717B">
        <w:rPr>
          <w:rFonts w:ascii="Times New Roman" w:hAnsi="Times New Roman"/>
          <w:spacing w:val="-3"/>
          <w:sz w:val="16"/>
          <w:szCs w:val="16"/>
        </w:rPr>
        <w:t>K</w:t>
      </w:r>
      <w:r w:rsidRPr="007D717B">
        <w:rPr>
          <w:rFonts w:ascii="Times New Roman" w:hAnsi="Times New Roman"/>
          <w:sz w:val="16"/>
          <w:szCs w:val="16"/>
        </w:rPr>
        <w:t>S</w:t>
      </w:r>
      <w:r w:rsidRPr="007D717B">
        <w:rPr>
          <w:rFonts w:ascii="Times New Roman" w:hAnsi="Times New Roman"/>
          <w:spacing w:val="-10"/>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11</w:t>
      </w:r>
    </w:p>
    <w:p w14:paraId="0773A841"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4</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z w:val="16"/>
          <w:szCs w:val="16"/>
        </w:rPr>
        <w:t>T</w:t>
      </w:r>
      <w:r w:rsidRPr="007D717B">
        <w:rPr>
          <w:rFonts w:ascii="Times New Roman" w:hAnsi="Times New Roman"/>
          <w:spacing w:val="-1"/>
          <w:sz w:val="16"/>
          <w:szCs w:val="16"/>
        </w:rPr>
        <w:t>O</w:t>
      </w:r>
      <w:r w:rsidRPr="007D717B">
        <w:rPr>
          <w:rFonts w:ascii="Times New Roman" w:hAnsi="Times New Roman"/>
          <w:spacing w:val="1"/>
          <w:sz w:val="16"/>
          <w:szCs w:val="16"/>
        </w:rPr>
        <w:t>R</w:t>
      </w:r>
      <w:r w:rsidRPr="007D717B">
        <w:rPr>
          <w:rFonts w:ascii="Times New Roman" w:hAnsi="Times New Roman"/>
          <w:spacing w:val="-2"/>
        </w:rPr>
        <w:t>'</w:t>
      </w:r>
      <w:r w:rsidRPr="007D717B">
        <w:rPr>
          <w:rFonts w:ascii="Times New Roman" w:hAnsi="Times New Roman"/>
          <w:sz w:val="16"/>
          <w:szCs w:val="16"/>
        </w:rPr>
        <w:t>S</w:t>
      </w:r>
      <w:r w:rsidRPr="007D717B">
        <w:rPr>
          <w:rFonts w:ascii="Times New Roman" w:hAnsi="Times New Roman"/>
          <w:spacing w:val="-2"/>
          <w:sz w:val="16"/>
          <w:szCs w:val="16"/>
        </w:rPr>
        <w:t xml:space="preserve"> </w:t>
      </w:r>
      <w:r w:rsidRPr="007D717B">
        <w:rPr>
          <w:rFonts w:ascii="Times New Roman" w:hAnsi="Times New Roman"/>
          <w:spacing w:val="-1"/>
          <w:sz w:val="16"/>
          <w:szCs w:val="16"/>
        </w:rPr>
        <w:t>D</w:t>
      </w:r>
      <w:r w:rsidRPr="007D717B">
        <w:rPr>
          <w:rFonts w:ascii="Times New Roman" w:hAnsi="Times New Roman"/>
          <w:spacing w:val="3"/>
          <w:sz w:val="16"/>
          <w:szCs w:val="16"/>
        </w:rPr>
        <w:t>R</w:t>
      </w:r>
      <w:r w:rsidRPr="007D717B">
        <w:rPr>
          <w:rFonts w:ascii="Times New Roman" w:hAnsi="Times New Roman"/>
          <w:spacing w:val="-3"/>
          <w:sz w:val="16"/>
          <w:szCs w:val="16"/>
        </w:rPr>
        <w:t>A</w:t>
      </w:r>
      <w:r w:rsidRPr="007D717B">
        <w:rPr>
          <w:rFonts w:ascii="Times New Roman" w:hAnsi="Times New Roman"/>
          <w:spacing w:val="2"/>
          <w:sz w:val="16"/>
          <w:szCs w:val="16"/>
        </w:rPr>
        <w:t>W</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pacing w:val="-3"/>
          <w:sz w:val="16"/>
          <w:szCs w:val="16"/>
        </w:rPr>
        <w:t>G</w:t>
      </w:r>
      <w:r w:rsidRPr="007D717B">
        <w:rPr>
          <w:rFonts w:ascii="Times New Roman" w:hAnsi="Times New Roman"/>
          <w:sz w:val="16"/>
          <w:szCs w:val="16"/>
        </w:rPr>
        <w:t>S</w:t>
      </w:r>
      <w:r w:rsidRPr="007D717B">
        <w:rPr>
          <w:rFonts w:ascii="Times New Roman" w:hAnsi="Times New Roman"/>
          <w:spacing w:val="-1"/>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12</w:t>
      </w:r>
    </w:p>
    <w:p w14:paraId="7B0A71D1"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5</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S</w:t>
      </w:r>
      <w:r w:rsidRPr="007D717B">
        <w:rPr>
          <w:rFonts w:ascii="Times New Roman" w:hAnsi="Times New Roman"/>
          <w:spacing w:val="1"/>
          <w:sz w:val="16"/>
          <w:szCs w:val="16"/>
        </w:rPr>
        <w:t>U</w:t>
      </w:r>
      <w:r w:rsidRPr="007D717B">
        <w:rPr>
          <w:rFonts w:ascii="Times New Roman" w:hAnsi="Times New Roman"/>
          <w:spacing w:val="-1"/>
          <w:sz w:val="16"/>
          <w:szCs w:val="16"/>
        </w:rPr>
        <w:t>FF</w:t>
      </w:r>
      <w:r w:rsidRPr="007D717B">
        <w:rPr>
          <w:rFonts w:ascii="Times New Roman" w:hAnsi="Times New Roman"/>
          <w:spacing w:val="-5"/>
          <w:sz w:val="16"/>
          <w:szCs w:val="16"/>
        </w:rPr>
        <w:t>I</w:t>
      </w:r>
      <w:r w:rsidRPr="007D717B">
        <w:rPr>
          <w:rFonts w:ascii="Times New Roman" w:hAnsi="Times New Roman"/>
          <w:spacing w:val="5"/>
          <w:sz w:val="16"/>
          <w:szCs w:val="16"/>
        </w:rPr>
        <w:t>C</w:t>
      </w:r>
      <w:r w:rsidRPr="007D717B">
        <w:rPr>
          <w:rFonts w:ascii="Times New Roman" w:hAnsi="Times New Roman"/>
          <w:spacing w:val="-5"/>
          <w:sz w:val="16"/>
          <w:szCs w:val="16"/>
        </w:rPr>
        <w:t>I</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1"/>
          <w:sz w:val="16"/>
          <w:szCs w:val="16"/>
        </w:rPr>
        <w:t>C</w:t>
      </w:r>
      <w:r w:rsidRPr="007D717B">
        <w:rPr>
          <w:rFonts w:ascii="Times New Roman" w:hAnsi="Times New Roman"/>
          <w:sz w:val="16"/>
          <w:szCs w:val="16"/>
        </w:rPr>
        <w:t>Y</w:t>
      </w:r>
      <w:r w:rsidRPr="007D717B">
        <w:rPr>
          <w:rFonts w:ascii="Times New Roman" w:hAnsi="Times New Roman"/>
          <w:spacing w:val="-1"/>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2"/>
          <w:sz w:val="16"/>
          <w:szCs w:val="16"/>
        </w:rPr>
        <w:t xml:space="preserve"> T</w:t>
      </w:r>
      <w:r w:rsidRPr="007D717B">
        <w:rPr>
          <w:rFonts w:ascii="Times New Roman" w:hAnsi="Times New Roman"/>
          <w:sz w:val="16"/>
          <w:szCs w:val="16"/>
        </w:rPr>
        <w:t>E</w:t>
      </w:r>
      <w:r w:rsidRPr="007D717B">
        <w:rPr>
          <w:rFonts w:ascii="Times New Roman" w:hAnsi="Times New Roman"/>
          <w:spacing w:val="-1"/>
          <w:sz w:val="16"/>
          <w:szCs w:val="16"/>
        </w:rPr>
        <w:t>ND</w:t>
      </w:r>
      <w:r w:rsidRPr="007D717B">
        <w:rPr>
          <w:rFonts w:ascii="Times New Roman" w:hAnsi="Times New Roman"/>
          <w:sz w:val="16"/>
          <w:szCs w:val="16"/>
        </w:rPr>
        <w:t>ER</w:t>
      </w:r>
      <w:r w:rsidRPr="007D717B">
        <w:rPr>
          <w:rFonts w:ascii="Times New Roman" w:hAnsi="Times New Roman"/>
          <w:spacing w:val="4"/>
          <w:sz w:val="16"/>
          <w:szCs w:val="16"/>
        </w:rPr>
        <w:t xml:space="preserve"> </w:t>
      </w:r>
      <w:r w:rsidRPr="007D717B">
        <w:rPr>
          <w:rFonts w:ascii="Times New Roman" w:hAnsi="Times New Roman"/>
          <w:spacing w:val="-1"/>
          <w:sz w:val="16"/>
          <w:szCs w:val="16"/>
        </w:rPr>
        <w:t>P</w:t>
      </w:r>
      <w:r w:rsidRPr="007D717B">
        <w:rPr>
          <w:rFonts w:ascii="Times New Roman" w:hAnsi="Times New Roman"/>
          <w:spacing w:val="3"/>
          <w:sz w:val="16"/>
          <w:szCs w:val="16"/>
        </w:rPr>
        <w:t>R</w:t>
      </w:r>
      <w:r w:rsidRPr="007D717B">
        <w:rPr>
          <w:rFonts w:ascii="Times New Roman" w:hAnsi="Times New Roman"/>
          <w:spacing w:val="-5"/>
          <w:sz w:val="16"/>
          <w:szCs w:val="16"/>
        </w:rPr>
        <w:t>I</w:t>
      </w:r>
      <w:r w:rsidRPr="007D717B">
        <w:rPr>
          <w:rFonts w:ascii="Times New Roman" w:hAnsi="Times New Roman"/>
          <w:spacing w:val="1"/>
          <w:sz w:val="16"/>
          <w:szCs w:val="16"/>
        </w:rPr>
        <w:t>C</w:t>
      </w:r>
      <w:r w:rsidRPr="007D717B">
        <w:rPr>
          <w:rFonts w:ascii="Times New Roman" w:hAnsi="Times New Roman"/>
          <w:sz w:val="16"/>
          <w:szCs w:val="16"/>
        </w:rPr>
        <w:t>ES</w:t>
      </w:r>
      <w:r w:rsidRPr="007D717B">
        <w:rPr>
          <w:rFonts w:ascii="Times New Roman" w:hAnsi="Times New Roman"/>
          <w:spacing w:val="-14"/>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13</w:t>
      </w:r>
    </w:p>
    <w:p w14:paraId="5ABD6592"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6</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3"/>
        </w:rPr>
        <w:t>T</w:t>
      </w:r>
      <w:r w:rsidRPr="007D717B">
        <w:rPr>
          <w:rFonts w:ascii="Times New Roman" w:hAnsi="Times New Roman"/>
          <w:spacing w:val="-3"/>
          <w:sz w:val="16"/>
          <w:szCs w:val="16"/>
        </w:rPr>
        <w:t>A</w:t>
      </w:r>
      <w:r w:rsidRPr="007D717B">
        <w:rPr>
          <w:rFonts w:ascii="Times New Roman" w:hAnsi="Times New Roman"/>
          <w:sz w:val="16"/>
          <w:szCs w:val="16"/>
        </w:rPr>
        <w:t>X</w:t>
      </w:r>
      <w:r w:rsidRPr="007D717B">
        <w:rPr>
          <w:rFonts w:ascii="Times New Roman" w:hAnsi="Times New Roman"/>
          <w:spacing w:val="-1"/>
          <w:sz w:val="16"/>
          <w:szCs w:val="16"/>
        </w:rPr>
        <w:t xml:space="preserve"> </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z w:val="16"/>
          <w:szCs w:val="16"/>
        </w:rPr>
        <w:t xml:space="preserve">D </w:t>
      </w:r>
      <w:r w:rsidRPr="007D717B">
        <w:rPr>
          <w:rFonts w:ascii="Times New Roman" w:hAnsi="Times New Roman"/>
          <w:spacing w:val="1"/>
          <w:sz w:val="16"/>
          <w:szCs w:val="16"/>
        </w:rPr>
        <w:t>C</w:t>
      </w:r>
      <w:r w:rsidRPr="007D717B">
        <w:rPr>
          <w:rFonts w:ascii="Times New Roman" w:hAnsi="Times New Roman"/>
          <w:spacing w:val="-1"/>
          <w:sz w:val="16"/>
          <w:szCs w:val="16"/>
        </w:rPr>
        <w:t>US</w:t>
      </w:r>
      <w:r w:rsidRPr="007D717B">
        <w:rPr>
          <w:rFonts w:ascii="Times New Roman" w:hAnsi="Times New Roman"/>
          <w:sz w:val="16"/>
          <w:szCs w:val="16"/>
        </w:rPr>
        <w:t>T</w:t>
      </w:r>
      <w:r w:rsidRPr="007D717B">
        <w:rPr>
          <w:rFonts w:ascii="Times New Roman" w:hAnsi="Times New Roman"/>
          <w:spacing w:val="-1"/>
          <w:sz w:val="16"/>
          <w:szCs w:val="16"/>
        </w:rPr>
        <w:t>O</w:t>
      </w:r>
      <w:r w:rsidRPr="007D717B">
        <w:rPr>
          <w:rFonts w:ascii="Times New Roman" w:hAnsi="Times New Roman"/>
          <w:spacing w:val="1"/>
          <w:sz w:val="16"/>
          <w:szCs w:val="16"/>
        </w:rPr>
        <w:t>M</w:t>
      </w:r>
      <w:r w:rsidRPr="007D717B">
        <w:rPr>
          <w:rFonts w:ascii="Times New Roman" w:hAnsi="Times New Roman"/>
          <w:sz w:val="16"/>
          <w:szCs w:val="16"/>
        </w:rPr>
        <w:t xml:space="preserve">S </w:t>
      </w:r>
      <w:r w:rsidRPr="007D717B">
        <w:rPr>
          <w:rFonts w:ascii="Times New Roman" w:hAnsi="Times New Roman"/>
          <w:spacing w:val="-3"/>
          <w:sz w:val="16"/>
          <w:szCs w:val="16"/>
        </w:rPr>
        <w:t>A</w:t>
      </w:r>
      <w:r w:rsidRPr="007D717B">
        <w:rPr>
          <w:rFonts w:ascii="Times New Roman" w:hAnsi="Times New Roman"/>
          <w:spacing w:val="1"/>
          <w:sz w:val="16"/>
          <w:szCs w:val="16"/>
        </w:rPr>
        <w:t>RR</w:t>
      </w:r>
      <w:r w:rsidRPr="007D717B">
        <w:rPr>
          <w:rFonts w:ascii="Times New Roman" w:hAnsi="Times New Roman"/>
          <w:spacing w:val="-3"/>
          <w:sz w:val="16"/>
          <w:szCs w:val="16"/>
        </w:rPr>
        <w:t>A</w:t>
      </w:r>
      <w:r w:rsidRPr="007D717B">
        <w:rPr>
          <w:rFonts w:ascii="Times New Roman" w:hAnsi="Times New Roman"/>
          <w:spacing w:val="4"/>
          <w:sz w:val="16"/>
          <w:szCs w:val="16"/>
        </w:rPr>
        <w:t>N</w:t>
      </w:r>
      <w:r w:rsidRPr="007D717B">
        <w:rPr>
          <w:rFonts w:ascii="Times New Roman" w:hAnsi="Times New Roman"/>
          <w:spacing w:val="-3"/>
          <w:sz w:val="16"/>
          <w:szCs w:val="16"/>
        </w:rPr>
        <w:t>G</w:t>
      </w:r>
      <w:r w:rsidRPr="007D717B">
        <w:rPr>
          <w:rFonts w:ascii="Times New Roman" w:hAnsi="Times New Roman"/>
          <w:spacing w:val="2"/>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S</w:t>
      </w:r>
      <w:r w:rsidRPr="007D717B">
        <w:rPr>
          <w:rFonts w:ascii="Times New Roman" w:hAnsi="Times New Roman"/>
          <w:spacing w:val="-2"/>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13</w:t>
      </w:r>
    </w:p>
    <w:p w14:paraId="2EEE7B9D"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7</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pacing w:val="-3"/>
          <w:sz w:val="16"/>
          <w:szCs w:val="16"/>
        </w:rPr>
        <w:t>A</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S</w:t>
      </w:r>
      <w:r w:rsidRPr="007D717B">
        <w:rPr>
          <w:rFonts w:ascii="Times New Roman" w:hAnsi="Times New Roman"/>
          <w:spacing w:val="1"/>
          <w:sz w:val="16"/>
          <w:szCs w:val="16"/>
        </w:rPr>
        <w:t xml:space="preserve"> </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z w:val="16"/>
          <w:szCs w:val="16"/>
        </w:rPr>
        <w:t>D</w:t>
      </w:r>
      <w:r w:rsidRPr="007D717B">
        <w:rPr>
          <w:rFonts w:ascii="Times New Roman" w:hAnsi="Times New Roman"/>
          <w:spacing w:val="2"/>
          <w:sz w:val="16"/>
          <w:szCs w:val="16"/>
        </w:rPr>
        <w:t xml:space="preserve"> </w:t>
      </w:r>
      <w:r w:rsidRPr="007D717B">
        <w:rPr>
          <w:rFonts w:ascii="Times New Roman" w:hAnsi="Times New Roman"/>
          <w:sz w:val="16"/>
          <w:szCs w:val="16"/>
        </w:rPr>
        <w:t>L</w:t>
      </w:r>
      <w:r w:rsidRPr="007D717B">
        <w:rPr>
          <w:rFonts w:ascii="Times New Roman" w:hAnsi="Times New Roman"/>
          <w:spacing w:val="-5"/>
          <w:sz w:val="16"/>
          <w:szCs w:val="16"/>
        </w:rPr>
        <w:t>I</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8"/>
          <w:sz w:val="16"/>
          <w:szCs w:val="16"/>
        </w:rPr>
        <w:t>S</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13</w:t>
      </w:r>
    </w:p>
    <w:p w14:paraId="0E090D41"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spacing w:val="-1"/>
        </w:rPr>
        <w:t>I</w:t>
      </w:r>
      <w:r w:rsidRPr="007D717B">
        <w:rPr>
          <w:rFonts w:ascii="Times New Roman" w:hAnsi="Times New Roman"/>
          <w:b/>
          <w:bCs/>
          <w:spacing w:val="4"/>
        </w:rPr>
        <w:t>M</w:t>
      </w:r>
      <w:r w:rsidRPr="007D717B">
        <w:rPr>
          <w:rFonts w:ascii="Times New Roman" w:hAnsi="Times New Roman"/>
          <w:b/>
          <w:bCs/>
        </w:rPr>
        <w:t>P</w:t>
      </w:r>
      <w:r w:rsidRPr="007D717B">
        <w:rPr>
          <w:rFonts w:ascii="Times New Roman" w:hAnsi="Times New Roman"/>
          <w:b/>
          <w:bCs/>
          <w:spacing w:val="-1"/>
        </w:rPr>
        <w:t>LE</w:t>
      </w:r>
      <w:r w:rsidRPr="007D717B">
        <w:rPr>
          <w:rFonts w:ascii="Times New Roman" w:hAnsi="Times New Roman"/>
          <w:b/>
          <w:bCs/>
          <w:spacing w:val="4"/>
        </w:rPr>
        <w:t>M</w:t>
      </w:r>
      <w:r w:rsidRPr="007D717B">
        <w:rPr>
          <w:rFonts w:ascii="Times New Roman" w:hAnsi="Times New Roman"/>
          <w:b/>
          <w:bCs/>
          <w:spacing w:val="-1"/>
        </w:rPr>
        <w:t>E</w:t>
      </w:r>
      <w:r w:rsidRPr="007D717B">
        <w:rPr>
          <w:rFonts w:ascii="Times New Roman" w:hAnsi="Times New Roman"/>
          <w:b/>
          <w:bCs/>
        </w:rPr>
        <w:t>N</w:t>
      </w:r>
      <w:r w:rsidRPr="007D717B">
        <w:rPr>
          <w:rFonts w:ascii="Times New Roman" w:hAnsi="Times New Roman"/>
          <w:b/>
          <w:bCs/>
          <w:spacing w:val="-1"/>
        </w:rPr>
        <w:t>T</w:t>
      </w:r>
      <w:r w:rsidRPr="007D717B">
        <w:rPr>
          <w:rFonts w:ascii="Times New Roman" w:hAnsi="Times New Roman"/>
          <w:b/>
          <w:bCs/>
        </w:rPr>
        <w:t>A</w:t>
      </w:r>
      <w:r w:rsidRPr="007D717B">
        <w:rPr>
          <w:rFonts w:ascii="Times New Roman" w:hAnsi="Times New Roman"/>
          <w:b/>
          <w:bCs/>
          <w:spacing w:val="-1"/>
        </w:rPr>
        <w:t>TI</w:t>
      </w:r>
      <w:r w:rsidRPr="007D717B">
        <w:rPr>
          <w:rFonts w:ascii="Times New Roman" w:hAnsi="Times New Roman"/>
          <w:b/>
          <w:bCs/>
          <w:spacing w:val="1"/>
        </w:rPr>
        <w:t>O</w:t>
      </w:r>
      <w:r w:rsidRPr="007D717B">
        <w:rPr>
          <w:rFonts w:ascii="Times New Roman" w:hAnsi="Times New Roman"/>
          <w:b/>
          <w:bCs/>
        </w:rPr>
        <w:t>N</w:t>
      </w:r>
      <w:r w:rsidRPr="007D717B">
        <w:rPr>
          <w:rFonts w:ascii="Times New Roman" w:hAnsi="Times New Roman"/>
          <w:b/>
          <w:bCs/>
          <w:spacing w:val="-19"/>
        </w:rPr>
        <w:t xml:space="preserve"> </w:t>
      </w:r>
      <w:r w:rsidRPr="007D717B">
        <w:rPr>
          <w:rFonts w:ascii="Times New Roman" w:hAnsi="Times New Roman"/>
          <w:b/>
          <w:bCs/>
          <w:spacing w:val="1"/>
        </w:rPr>
        <w:t>O</w:t>
      </w:r>
      <w:r w:rsidRPr="007D717B">
        <w:rPr>
          <w:rFonts w:ascii="Times New Roman" w:hAnsi="Times New Roman"/>
          <w:b/>
          <w:bCs/>
        </w:rPr>
        <w:t>F</w:t>
      </w:r>
      <w:r w:rsidRPr="007D717B">
        <w:rPr>
          <w:rFonts w:ascii="Times New Roman" w:hAnsi="Times New Roman"/>
          <w:b/>
          <w:bCs/>
          <w:spacing w:val="-2"/>
        </w:rPr>
        <w:t xml:space="preserve"> </w:t>
      </w:r>
      <w:r w:rsidRPr="007D717B">
        <w:rPr>
          <w:rFonts w:ascii="Times New Roman" w:hAnsi="Times New Roman"/>
          <w:b/>
          <w:bCs/>
          <w:spacing w:val="1"/>
        </w:rPr>
        <w:t>T</w:t>
      </w:r>
      <w:r w:rsidRPr="007D717B">
        <w:rPr>
          <w:rFonts w:ascii="Times New Roman" w:hAnsi="Times New Roman"/>
          <w:b/>
          <w:bCs/>
          <w:spacing w:val="3"/>
        </w:rPr>
        <w:t>H</w:t>
      </w:r>
      <w:r w:rsidRPr="007D717B">
        <w:rPr>
          <w:rFonts w:ascii="Times New Roman" w:hAnsi="Times New Roman"/>
          <w:b/>
          <w:bCs/>
        </w:rPr>
        <w:t>E</w:t>
      </w:r>
      <w:r w:rsidRPr="007D717B">
        <w:rPr>
          <w:rFonts w:ascii="Times New Roman" w:hAnsi="Times New Roman"/>
          <w:b/>
          <w:bCs/>
          <w:spacing w:val="-5"/>
        </w:rPr>
        <w:t xml:space="preserve"> </w:t>
      </w:r>
      <w:r w:rsidRPr="007D717B">
        <w:rPr>
          <w:rFonts w:ascii="Times New Roman" w:hAnsi="Times New Roman"/>
          <w:b/>
          <w:bCs/>
          <w:spacing w:val="-1"/>
        </w:rPr>
        <w:t>T</w:t>
      </w:r>
      <w:r w:rsidRPr="007D717B">
        <w:rPr>
          <w:rFonts w:ascii="Times New Roman" w:hAnsi="Times New Roman"/>
          <w:b/>
          <w:bCs/>
        </w:rPr>
        <w:t>AS</w:t>
      </w:r>
      <w:r w:rsidRPr="007D717B">
        <w:rPr>
          <w:rFonts w:ascii="Times New Roman" w:hAnsi="Times New Roman"/>
          <w:b/>
          <w:bCs/>
          <w:spacing w:val="3"/>
        </w:rPr>
        <w:t>K</w:t>
      </w:r>
      <w:r w:rsidRPr="007D717B">
        <w:rPr>
          <w:rFonts w:ascii="Times New Roman" w:hAnsi="Times New Roman"/>
          <w:b/>
          <w:bCs/>
        </w:rPr>
        <w:t>S</w:t>
      </w:r>
      <w:r w:rsidRPr="007D717B">
        <w:rPr>
          <w:rFonts w:ascii="Times New Roman" w:hAnsi="Times New Roman"/>
          <w:b/>
          <w:bCs/>
          <w:spacing w:val="-7"/>
        </w:rPr>
        <w:t xml:space="preserve"> </w:t>
      </w:r>
      <w:r w:rsidRPr="007D717B">
        <w:rPr>
          <w:rFonts w:ascii="Times New Roman" w:hAnsi="Times New Roman"/>
          <w:b/>
          <w:bCs/>
        </w:rPr>
        <w:t>AND</w:t>
      </w:r>
      <w:r w:rsidRPr="007D717B">
        <w:rPr>
          <w:rFonts w:ascii="Times New Roman" w:hAnsi="Times New Roman"/>
          <w:b/>
          <w:bCs/>
          <w:spacing w:val="-4"/>
        </w:rPr>
        <w:t xml:space="preserve"> </w:t>
      </w:r>
      <w:r w:rsidRPr="007D717B">
        <w:rPr>
          <w:rFonts w:ascii="Times New Roman" w:hAnsi="Times New Roman"/>
          <w:b/>
          <w:bCs/>
          <w:spacing w:val="2"/>
          <w:w w:val="99"/>
        </w:rPr>
        <w:t>D</w:t>
      </w:r>
      <w:r w:rsidRPr="007D717B">
        <w:rPr>
          <w:rFonts w:ascii="Times New Roman" w:hAnsi="Times New Roman"/>
          <w:b/>
          <w:bCs/>
          <w:spacing w:val="-1"/>
          <w:w w:val="99"/>
        </w:rPr>
        <w:t>EL</w:t>
      </w:r>
      <w:r w:rsidRPr="007D717B">
        <w:rPr>
          <w:rFonts w:ascii="Times New Roman" w:hAnsi="Times New Roman"/>
          <w:b/>
          <w:bCs/>
          <w:w w:val="99"/>
        </w:rPr>
        <w:t>A</w:t>
      </w:r>
      <w:r w:rsidRPr="007D717B">
        <w:rPr>
          <w:rFonts w:ascii="Times New Roman" w:hAnsi="Times New Roman"/>
          <w:b/>
          <w:bCs/>
          <w:spacing w:val="3"/>
          <w:w w:val="99"/>
        </w:rPr>
        <w:t>Y</w:t>
      </w:r>
      <w:r w:rsidRPr="007D717B">
        <w:rPr>
          <w:rFonts w:ascii="Times New Roman" w:hAnsi="Times New Roman"/>
          <w:b/>
          <w:bCs/>
          <w:w w:val="99"/>
        </w:rPr>
        <w:t>S</w:t>
      </w:r>
      <w:r w:rsidRPr="007D717B">
        <w:rPr>
          <w:rFonts w:ascii="Times New Roman" w:hAnsi="Times New Roman"/>
          <w:b/>
          <w:bCs/>
          <w:spacing w:val="-25"/>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14</w:t>
      </w:r>
    </w:p>
    <w:p w14:paraId="0C4E3A94"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8</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MM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C</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3"/>
          <w:sz w:val="16"/>
          <w:szCs w:val="16"/>
        </w:rPr>
        <w:t xml:space="preserve"> </w:t>
      </w:r>
      <w:r w:rsidRPr="007D717B">
        <w:rPr>
          <w:rFonts w:ascii="Times New Roman" w:hAnsi="Times New Roman"/>
          <w:spacing w:val="-1"/>
          <w:sz w:val="16"/>
          <w:szCs w:val="16"/>
        </w:rPr>
        <w:t>O</w:t>
      </w:r>
      <w:r w:rsidRPr="007D717B">
        <w:rPr>
          <w:rFonts w:ascii="Times New Roman" w:hAnsi="Times New Roman"/>
          <w:spacing w:val="1"/>
          <w:sz w:val="16"/>
          <w:szCs w:val="16"/>
        </w:rPr>
        <w:t>R</w:t>
      </w:r>
      <w:r w:rsidRPr="007D717B">
        <w:rPr>
          <w:rFonts w:ascii="Times New Roman" w:hAnsi="Times New Roman"/>
          <w:spacing w:val="-1"/>
          <w:sz w:val="16"/>
          <w:szCs w:val="16"/>
        </w:rPr>
        <w:t>D</w:t>
      </w:r>
      <w:r w:rsidRPr="007D717B">
        <w:rPr>
          <w:rFonts w:ascii="Times New Roman" w:hAnsi="Times New Roman"/>
          <w:sz w:val="16"/>
          <w:szCs w:val="16"/>
        </w:rPr>
        <w:t>ER</w:t>
      </w:r>
      <w:r w:rsidRPr="007D717B">
        <w:rPr>
          <w:rFonts w:ascii="Times New Roman" w:hAnsi="Times New Roman"/>
          <w:spacing w:val="-4"/>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14</w:t>
      </w:r>
    </w:p>
    <w:p w14:paraId="3029E994"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1</w:t>
      </w:r>
      <w:r w:rsidRPr="007D717B">
        <w:rPr>
          <w:rFonts w:ascii="Times New Roman" w:hAnsi="Times New Roman"/>
          <w:b/>
          <w:bCs/>
        </w:rPr>
        <w:t>9</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5"/>
          <w:sz w:val="16"/>
          <w:szCs w:val="16"/>
        </w:rPr>
        <w:t>I</w:t>
      </w:r>
      <w:r w:rsidRPr="007D717B">
        <w:rPr>
          <w:rFonts w:ascii="Times New Roman" w:hAnsi="Times New Roman"/>
          <w:spacing w:val="-1"/>
          <w:sz w:val="16"/>
          <w:szCs w:val="16"/>
        </w:rPr>
        <w:t>O</w:t>
      </w:r>
      <w:r w:rsidRPr="007D717B">
        <w:rPr>
          <w:rFonts w:ascii="Times New Roman" w:hAnsi="Times New Roman"/>
          <w:sz w:val="16"/>
          <w:szCs w:val="16"/>
        </w:rPr>
        <w:t>D</w:t>
      </w:r>
      <w:r w:rsidRPr="007D717B">
        <w:rPr>
          <w:rFonts w:ascii="Times New Roman" w:hAnsi="Times New Roman"/>
          <w:spacing w:val="-1"/>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5"/>
          <w:sz w:val="16"/>
          <w:szCs w:val="16"/>
        </w:rPr>
        <w:t>I</w:t>
      </w:r>
      <w:r w:rsidRPr="007D717B">
        <w:rPr>
          <w:rFonts w:ascii="Times New Roman" w:hAnsi="Times New Roman"/>
          <w:spacing w:val="1"/>
          <w:sz w:val="16"/>
          <w:szCs w:val="16"/>
        </w:rPr>
        <w:t>M</w:t>
      </w:r>
      <w:r w:rsidRPr="007D717B">
        <w:rPr>
          <w:rFonts w:ascii="Times New Roman" w:hAnsi="Times New Roman"/>
          <w:spacing w:val="2"/>
          <w:sz w:val="16"/>
          <w:szCs w:val="16"/>
        </w:rPr>
        <w:t>P</w:t>
      </w:r>
      <w:r w:rsidRPr="007D717B">
        <w:rPr>
          <w:rFonts w:ascii="Times New Roman" w:hAnsi="Times New Roman"/>
          <w:spacing w:val="-2"/>
          <w:sz w:val="16"/>
          <w:szCs w:val="16"/>
        </w:rPr>
        <w:t>L</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4"/>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2"/>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1"/>
          <w:sz w:val="16"/>
          <w:szCs w:val="16"/>
        </w:rPr>
        <w:t xml:space="preserve"> </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2"/>
          <w:sz w:val="16"/>
          <w:szCs w:val="16"/>
        </w:rPr>
        <w:t>S</w:t>
      </w:r>
      <w:r w:rsidRPr="007D717B">
        <w:rPr>
          <w:rFonts w:ascii="Times New Roman" w:hAnsi="Times New Roman"/>
          <w:spacing w:val="-3"/>
          <w:sz w:val="16"/>
          <w:szCs w:val="16"/>
        </w:rPr>
        <w:t>K</w:t>
      </w:r>
      <w:r w:rsidRPr="007D717B">
        <w:rPr>
          <w:rFonts w:ascii="Times New Roman" w:hAnsi="Times New Roman"/>
          <w:sz w:val="16"/>
          <w:szCs w:val="16"/>
        </w:rPr>
        <w:t>S</w:t>
      </w:r>
      <w:r w:rsidRPr="007D717B">
        <w:rPr>
          <w:rFonts w:ascii="Times New Roman" w:hAnsi="Times New Roman"/>
          <w:spacing w:val="-11"/>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14</w:t>
      </w:r>
    </w:p>
    <w:p w14:paraId="52F293E1" w14:textId="77777777" w:rsidR="00213C58" w:rsidRPr="007D717B" w:rsidRDefault="00213C58" w:rsidP="00213C58">
      <w:pPr>
        <w:spacing w:before="1"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0</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1"/>
        </w:rPr>
        <w:t>E</w:t>
      </w:r>
      <w:r w:rsidRPr="007D717B">
        <w:rPr>
          <w:rFonts w:ascii="Times New Roman" w:hAnsi="Times New Roman"/>
          <w:spacing w:val="-1"/>
          <w:sz w:val="16"/>
          <w:szCs w:val="16"/>
        </w:rPr>
        <w:t>X</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S</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P</w:t>
      </w:r>
      <w:r w:rsidRPr="007D717B">
        <w:rPr>
          <w:rFonts w:ascii="Times New Roman" w:hAnsi="Times New Roman"/>
          <w:sz w:val="16"/>
          <w:szCs w:val="16"/>
        </w:rPr>
        <w:t>E</w:t>
      </w:r>
      <w:r w:rsidRPr="007D717B">
        <w:rPr>
          <w:rFonts w:ascii="Times New Roman" w:hAnsi="Times New Roman"/>
          <w:spacing w:val="3"/>
          <w:sz w:val="16"/>
          <w:szCs w:val="16"/>
        </w:rPr>
        <w:t>R</w:t>
      </w:r>
      <w:r w:rsidRPr="007D717B">
        <w:rPr>
          <w:rFonts w:ascii="Times New Roman" w:hAnsi="Times New Roman"/>
          <w:spacing w:val="-5"/>
          <w:sz w:val="16"/>
          <w:szCs w:val="16"/>
        </w:rPr>
        <w:t>I</w:t>
      </w:r>
      <w:r w:rsidRPr="007D717B">
        <w:rPr>
          <w:rFonts w:ascii="Times New Roman" w:hAnsi="Times New Roman"/>
          <w:spacing w:val="1"/>
          <w:sz w:val="16"/>
          <w:szCs w:val="16"/>
        </w:rPr>
        <w:t>O</w:t>
      </w:r>
      <w:r w:rsidRPr="007D717B">
        <w:rPr>
          <w:rFonts w:ascii="Times New Roman" w:hAnsi="Times New Roman"/>
          <w:sz w:val="16"/>
          <w:szCs w:val="16"/>
        </w:rPr>
        <w:t xml:space="preserve">D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3"/>
          <w:sz w:val="16"/>
          <w:szCs w:val="16"/>
        </w:rPr>
        <w:t>I</w:t>
      </w:r>
      <w:r w:rsidRPr="007D717B">
        <w:rPr>
          <w:rFonts w:ascii="Times New Roman" w:hAnsi="Times New Roman"/>
          <w:spacing w:val="1"/>
          <w:sz w:val="16"/>
          <w:szCs w:val="16"/>
        </w:rPr>
        <w:t>M</w:t>
      </w:r>
      <w:r w:rsidRPr="007D717B">
        <w:rPr>
          <w:rFonts w:ascii="Times New Roman" w:hAnsi="Times New Roman"/>
          <w:spacing w:val="2"/>
          <w:sz w:val="16"/>
          <w:szCs w:val="16"/>
        </w:rPr>
        <w:t>P</w:t>
      </w:r>
      <w:r w:rsidRPr="007D717B">
        <w:rPr>
          <w:rFonts w:ascii="Times New Roman" w:hAnsi="Times New Roman"/>
          <w:spacing w:val="-2"/>
          <w:sz w:val="16"/>
          <w:szCs w:val="16"/>
        </w:rPr>
        <w:t>L</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3"/>
          <w:sz w:val="16"/>
          <w:szCs w:val="16"/>
        </w:rPr>
        <w:t>A</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 xml:space="preserve">N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1"/>
          <w:sz w:val="16"/>
          <w:szCs w:val="16"/>
        </w:rPr>
        <w:t xml:space="preserve">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3"/>
          <w:sz w:val="16"/>
          <w:szCs w:val="16"/>
        </w:rPr>
        <w:t xml:space="preserve"> </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2"/>
          <w:sz w:val="16"/>
          <w:szCs w:val="16"/>
        </w:rPr>
        <w:t>S</w:t>
      </w:r>
      <w:r w:rsidRPr="007D717B">
        <w:rPr>
          <w:rFonts w:ascii="Times New Roman" w:hAnsi="Times New Roman"/>
          <w:spacing w:val="-3"/>
          <w:sz w:val="16"/>
          <w:szCs w:val="16"/>
        </w:rPr>
        <w:t>K</w:t>
      </w:r>
      <w:r w:rsidRPr="007D717B">
        <w:rPr>
          <w:rFonts w:ascii="Times New Roman" w:hAnsi="Times New Roman"/>
          <w:spacing w:val="5"/>
          <w:sz w:val="16"/>
          <w:szCs w:val="16"/>
        </w:rPr>
        <w:t>S</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15</w:t>
      </w:r>
    </w:p>
    <w:p w14:paraId="3F1FF2A9"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1</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D</w:t>
      </w:r>
      <w:r w:rsidRPr="007D717B">
        <w:rPr>
          <w:rFonts w:ascii="Times New Roman" w:hAnsi="Times New Roman"/>
          <w:spacing w:val="2"/>
          <w:sz w:val="16"/>
          <w:szCs w:val="16"/>
        </w:rPr>
        <w:t>E</w:t>
      </w:r>
      <w:r w:rsidRPr="007D717B">
        <w:rPr>
          <w:rFonts w:ascii="Times New Roman" w:hAnsi="Times New Roman"/>
          <w:spacing w:val="-2"/>
          <w:sz w:val="16"/>
          <w:szCs w:val="16"/>
        </w:rPr>
        <w:t>L</w:t>
      </w:r>
      <w:r w:rsidRPr="007D717B">
        <w:rPr>
          <w:rFonts w:ascii="Times New Roman" w:hAnsi="Times New Roman"/>
          <w:spacing w:val="-3"/>
          <w:sz w:val="16"/>
          <w:szCs w:val="16"/>
        </w:rPr>
        <w:t>A</w:t>
      </w:r>
      <w:r w:rsidRPr="007D717B">
        <w:rPr>
          <w:rFonts w:ascii="Times New Roman" w:hAnsi="Times New Roman"/>
          <w:spacing w:val="-1"/>
          <w:sz w:val="16"/>
          <w:szCs w:val="16"/>
        </w:rPr>
        <w:t>Y</w:t>
      </w:r>
      <w:r w:rsidRPr="007D717B">
        <w:rPr>
          <w:rFonts w:ascii="Times New Roman" w:hAnsi="Times New Roman"/>
          <w:sz w:val="16"/>
          <w:szCs w:val="16"/>
        </w:rPr>
        <w:t>S</w:t>
      </w:r>
      <w:r w:rsidRPr="007D717B">
        <w:rPr>
          <w:rFonts w:ascii="Times New Roman" w:hAnsi="Times New Roman"/>
          <w:spacing w:val="1"/>
          <w:sz w:val="16"/>
          <w:szCs w:val="16"/>
        </w:rPr>
        <w:t xml:space="preserve"> </w:t>
      </w:r>
      <w:r w:rsidRPr="007D717B">
        <w:rPr>
          <w:rFonts w:ascii="Times New Roman" w:hAnsi="Times New Roman"/>
          <w:spacing w:val="-3"/>
          <w:sz w:val="16"/>
          <w:szCs w:val="16"/>
        </w:rPr>
        <w:t>I</w:t>
      </w:r>
      <w:r w:rsidRPr="007D717B">
        <w:rPr>
          <w:rFonts w:ascii="Times New Roman" w:hAnsi="Times New Roman"/>
          <w:sz w:val="16"/>
          <w:szCs w:val="16"/>
        </w:rPr>
        <w:t>N</w:t>
      </w:r>
      <w:r w:rsidRPr="007D717B">
        <w:rPr>
          <w:rFonts w:ascii="Times New Roman" w:hAnsi="Times New Roman"/>
          <w:spacing w:val="2"/>
          <w:sz w:val="16"/>
          <w:szCs w:val="16"/>
        </w:rPr>
        <w:t xml:space="preserve"> </w:t>
      </w:r>
      <w:r w:rsidRPr="007D717B">
        <w:rPr>
          <w:rFonts w:ascii="Times New Roman" w:hAnsi="Times New Roman"/>
          <w:spacing w:val="-5"/>
          <w:sz w:val="16"/>
          <w:szCs w:val="16"/>
        </w:rPr>
        <w:t>I</w:t>
      </w:r>
      <w:r w:rsidRPr="007D717B">
        <w:rPr>
          <w:rFonts w:ascii="Times New Roman" w:hAnsi="Times New Roman"/>
          <w:spacing w:val="1"/>
          <w:sz w:val="16"/>
          <w:szCs w:val="16"/>
        </w:rPr>
        <w:t>M</w:t>
      </w:r>
      <w:r w:rsidRPr="007D717B">
        <w:rPr>
          <w:rFonts w:ascii="Times New Roman" w:hAnsi="Times New Roman"/>
          <w:spacing w:val="2"/>
          <w:sz w:val="16"/>
          <w:szCs w:val="16"/>
        </w:rPr>
        <w:t>P</w:t>
      </w:r>
      <w:r w:rsidRPr="007D717B">
        <w:rPr>
          <w:rFonts w:ascii="Times New Roman" w:hAnsi="Times New Roman"/>
          <w:spacing w:val="-2"/>
          <w:sz w:val="16"/>
          <w:szCs w:val="16"/>
        </w:rPr>
        <w:t>L</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4"/>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2"/>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 xml:space="preserve">F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1"/>
          <w:sz w:val="16"/>
          <w:szCs w:val="16"/>
        </w:rPr>
        <w:t xml:space="preserve"> </w:t>
      </w:r>
      <w:r w:rsidRPr="007D717B">
        <w:rPr>
          <w:rFonts w:ascii="Times New Roman" w:hAnsi="Times New Roman"/>
          <w:sz w:val="16"/>
          <w:szCs w:val="16"/>
        </w:rPr>
        <w:t>T</w:t>
      </w:r>
      <w:r w:rsidRPr="007D717B">
        <w:rPr>
          <w:rFonts w:ascii="Times New Roman" w:hAnsi="Times New Roman"/>
          <w:spacing w:val="-3"/>
          <w:sz w:val="16"/>
          <w:szCs w:val="16"/>
        </w:rPr>
        <w:t>A</w:t>
      </w:r>
      <w:r w:rsidRPr="007D717B">
        <w:rPr>
          <w:rFonts w:ascii="Times New Roman" w:hAnsi="Times New Roman"/>
          <w:spacing w:val="2"/>
          <w:sz w:val="16"/>
          <w:szCs w:val="16"/>
        </w:rPr>
        <w:t>S</w:t>
      </w:r>
      <w:r w:rsidRPr="007D717B">
        <w:rPr>
          <w:rFonts w:ascii="Times New Roman" w:hAnsi="Times New Roman"/>
          <w:spacing w:val="-3"/>
          <w:sz w:val="16"/>
          <w:szCs w:val="16"/>
        </w:rPr>
        <w:t>K</w:t>
      </w:r>
      <w:r w:rsidRPr="007D717B">
        <w:rPr>
          <w:rFonts w:ascii="Times New Roman" w:hAnsi="Times New Roman"/>
          <w:spacing w:val="5"/>
          <w:sz w:val="16"/>
          <w:szCs w:val="16"/>
        </w:rPr>
        <w:t>S</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15</w:t>
      </w:r>
    </w:p>
    <w:p w14:paraId="47AD01A7"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2</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w w:val="99"/>
        </w:rPr>
        <w:t>A</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ND</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10"/>
          <w:sz w:val="16"/>
          <w:szCs w:val="16"/>
        </w:rPr>
        <w:t>S</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16</w:t>
      </w:r>
    </w:p>
    <w:p w14:paraId="53254FB7"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3</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S</w:t>
      </w:r>
      <w:r w:rsidRPr="007D717B">
        <w:rPr>
          <w:rFonts w:ascii="Times New Roman" w:hAnsi="Times New Roman"/>
          <w:spacing w:val="-1"/>
          <w:sz w:val="16"/>
          <w:szCs w:val="16"/>
        </w:rPr>
        <w:t>USP</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S</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5"/>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18</w:t>
      </w:r>
    </w:p>
    <w:p w14:paraId="596FF679"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spacing w:val="4"/>
        </w:rPr>
        <w:t>M</w:t>
      </w:r>
      <w:r w:rsidRPr="007D717B">
        <w:rPr>
          <w:rFonts w:ascii="Times New Roman" w:hAnsi="Times New Roman"/>
          <w:b/>
          <w:bCs/>
        </w:rPr>
        <w:t>A</w:t>
      </w:r>
      <w:r w:rsidRPr="007D717B">
        <w:rPr>
          <w:rFonts w:ascii="Times New Roman" w:hAnsi="Times New Roman"/>
          <w:b/>
          <w:bCs/>
          <w:spacing w:val="-1"/>
        </w:rPr>
        <w:t>TE</w:t>
      </w:r>
      <w:r w:rsidRPr="007D717B">
        <w:rPr>
          <w:rFonts w:ascii="Times New Roman" w:hAnsi="Times New Roman"/>
          <w:b/>
          <w:bCs/>
        </w:rPr>
        <w:t>RIA</w:t>
      </w:r>
      <w:r w:rsidRPr="007D717B">
        <w:rPr>
          <w:rFonts w:ascii="Times New Roman" w:hAnsi="Times New Roman"/>
          <w:b/>
          <w:bCs/>
          <w:spacing w:val="1"/>
        </w:rPr>
        <w:t>L</w:t>
      </w:r>
      <w:r w:rsidRPr="007D717B">
        <w:rPr>
          <w:rFonts w:ascii="Times New Roman" w:hAnsi="Times New Roman"/>
          <w:b/>
          <w:bCs/>
        </w:rPr>
        <w:t>S</w:t>
      </w:r>
      <w:r w:rsidRPr="007D717B">
        <w:rPr>
          <w:rFonts w:ascii="Times New Roman" w:hAnsi="Times New Roman"/>
          <w:b/>
          <w:bCs/>
          <w:spacing w:val="-12"/>
        </w:rPr>
        <w:t xml:space="preserve"> </w:t>
      </w:r>
      <w:r w:rsidRPr="007D717B">
        <w:rPr>
          <w:rFonts w:ascii="Times New Roman" w:hAnsi="Times New Roman"/>
          <w:b/>
          <w:bCs/>
        </w:rPr>
        <w:t>AND</w:t>
      </w:r>
      <w:r w:rsidRPr="007D717B">
        <w:rPr>
          <w:rFonts w:ascii="Times New Roman" w:hAnsi="Times New Roman"/>
          <w:b/>
          <w:bCs/>
          <w:spacing w:val="-4"/>
        </w:rPr>
        <w:t xml:space="preserve"> </w:t>
      </w:r>
      <w:r w:rsidRPr="007D717B">
        <w:rPr>
          <w:rFonts w:ascii="Times New Roman" w:hAnsi="Times New Roman"/>
          <w:b/>
          <w:bCs/>
          <w:w w:val="99"/>
        </w:rPr>
        <w:t>W</w:t>
      </w:r>
      <w:r w:rsidRPr="007D717B">
        <w:rPr>
          <w:rFonts w:ascii="Times New Roman" w:hAnsi="Times New Roman"/>
          <w:b/>
          <w:bCs/>
          <w:spacing w:val="1"/>
          <w:w w:val="99"/>
        </w:rPr>
        <w:t>O</w:t>
      </w:r>
      <w:r w:rsidRPr="007D717B">
        <w:rPr>
          <w:rFonts w:ascii="Times New Roman" w:hAnsi="Times New Roman"/>
          <w:b/>
          <w:bCs/>
          <w:w w:val="99"/>
        </w:rPr>
        <w:t>R</w:t>
      </w:r>
      <w:r w:rsidRPr="007D717B">
        <w:rPr>
          <w:rFonts w:ascii="Times New Roman" w:hAnsi="Times New Roman"/>
          <w:b/>
          <w:bCs/>
          <w:spacing w:val="3"/>
          <w:w w:val="99"/>
        </w:rPr>
        <w:t>K</w:t>
      </w:r>
      <w:r w:rsidRPr="007D717B">
        <w:rPr>
          <w:rFonts w:ascii="Times New Roman" w:hAnsi="Times New Roman"/>
          <w:b/>
          <w:bCs/>
          <w:spacing w:val="4"/>
          <w:w w:val="99"/>
        </w:rPr>
        <w:t>M</w:t>
      </w:r>
      <w:r w:rsidRPr="007D717B">
        <w:rPr>
          <w:rFonts w:ascii="Times New Roman" w:hAnsi="Times New Roman"/>
          <w:b/>
          <w:bCs/>
          <w:spacing w:val="2"/>
          <w:w w:val="99"/>
        </w:rPr>
        <w:t>A</w:t>
      </w:r>
      <w:r w:rsidRPr="007D717B">
        <w:rPr>
          <w:rFonts w:ascii="Times New Roman" w:hAnsi="Times New Roman"/>
          <w:b/>
          <w:bCs/>
          <w:w w:val="99"/>
        </w:rPr>
        <w:t>NS</w:t>
      </w:r>
      <w:r w:rsidRPr="007D717B">
        <w:rPr>
          <w:rFonts w:ascii="Times New Roman" w:hAnsi="Times New Roman"/>
          <w:b/>
          <w:bCs/>
          <w:spacing w:val="1"/>
          <w:w w:val="99"/>
        </w:rPr>
        <w:t>H</w:t>
      </w:r>
      <w:r w:rsidRPr="007D717B">
        <w:rPr>
          <w:rFonts w:ascii="Times New Roman" w:hAnsi="Times New Roman"/>
          <w:b/>
          <w:bCs/>
          <w:spacing w:val="-1"/>
          <w:w w:val="99"/>
        </w:rPr>
        <w:t>I</w:t>
      </w:r>
      <w:r w:rsidRPr="007D717B">
        <w:rPr>
          <w:rFonts w:ascii="Times New Roman" w:hAnsi="Times New Roman"/>
          <w:b/>
          <w:bCs/>
          <w:w w:val="99"/>
        </w:rPr>
        <w:t>P</w:t>
      </w:r>
      <w:r w:rsidRPr="007D717B">
        <w:rPr>
          <w:rFonts w:ascii="Times New Roman" w:hAnsi="Times New Roman"/>
          <w:b/>
          <w:bCs/>
          <w:spacing w:val="-23"/>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19</w:t>
      </w:r>
    </w:p>
    <w:p w14:paraId="374F5560" w14:textId="77777777" w:rsidR="00213C58" w:rsidRPr="007D717B" w:rsidRDefault="00213C58" w:rsidP="00213C58">
      <w:pPr>
        <w:spacing w:after="0" w:line="226"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4</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Q</w:t>
      </w:r>
      <w:r w:rsidRPr="007D717B">
        <w:rPr>
          <w:rFonts w:ascii="Times New Roman" w:hAnsi="Times New Roman"/>
          <w:spacing w:val="-1"/>
          <w:sz w:val="16"/>
          <w:szCs w:val="16"/>
        </w:rPr>
        <w:t>UA</w:t>
      </w:r>
      <w:r w:rsidRPr="007D717B">
        <w:rPr>
          <w:rFonts w:ascii="Times New Roman" w:hAnsi="Times New Roman"/>
          <w:sz w:val="16"/>
          <w:szCs w:val="16"/>
        </w:rPr>
        <w:t>L</w:t>
      </w:r>
      <w:r w:rsidRPr="007D717B">
        <w:rPr>
          <w:rFonts w:ascii="Times New Roman" w:hAnsi="Times New Roman"/>
          <w:spacing w:val="-3"/>
          <w:sz w:val="16"/>
          <w:szCs w:val="16"/>
        </w:rPr>
        <w:t>I</w:t>
      </w:r>
      <w:r w:rsidRPr="007D717B">
        <w:rPr>
          <w:rFonts w:ascii="Times New Roman" w:hAnsi="Times New Roman"/>
          <w:sz w:val="16"/>
          <w:szCs w:val="16"/>
        </w:rPr>
        <w:t>TY</w:t>
      </w:r>
      <w:r w:rsidRPr="007D717B">
        <w:rPr>
          <w:rFonts w:ascii="Times New Roman" w:hAnsi="Times New Roman"/>
          <w:spacing w:val="-1"/>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SUP</w:t>
      </w:r>
      <w:r w:rsidRPr="007D717B">
        <w:rPr>
          <w:rFonts w:ascii="Times New Roman" w:hAnsi="Times New Roman"/>
          <w:spacing w:val="2"/>
          <w:sz w:val="16"/>
          <w:szCs w:val="16"/>
        </w:rPr>
        <w:t>P</w:t>
      </w:r>
      <w:r w:rsidRPr="007D717B">
        <w:rPr>
          <w:rFonts w:ascii="Times New Roman" w:hAnsi="Times New Roman"/>
          <w:sz w:val="16"/>
          <w:szCs w:val="16"/>
        </w:rPr>
        <w:t>L</w:t>
      </w:r>
      <w:r w:rsidRPr="007D717B">
        <w:rPr>
          <w:rFonts w:ascii="Times New Roman" w:hAnsi="Times New Roman"/>
          <w:spacing w:val="-3"/>
          <w:sz w:val="16"/>
          <w:szCs w:val="16"/>
        </w:rPr>
        <w:t>I</w:t>
      </w:r>
      <w:r w:rsidRPr="007D717B">
        <w:rPr>
          <w:rFonts w:ascii="Times New Roman" w:hAnsi="Times New Roman"/>
          <w:sz w:val="16"/>
          <w:szCs w:val="16"/>
        </w:rPr>
        <w:t>ES</w:t>
      </w:r>
      <w:r w:rsidRPr="007D717B">
        <w:rPr>
          <w:rFonts w:ascii="Times New Roman" w:hAnsi="Times New Roman"/>
          <w:spacing w:val="-10"/>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19</w:t>
      </w:r>
    </w:p>
    <w:p w14:paraId="798B2069" w14:textId="77777777" w:rsidR="00213C58" w:rsidRPr="007D717B" w:rsidRDefault="00213C58" w:rsidP="00213C58">
      <w:pPr>
        <w:spacing w:after="0"/>
        <w:ind w:left="278" w:right="60"/>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5</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1"/>
        </w:rPr>
        <w:t>I</w:t>
      </w:r>
      <w:r w:rsidRPr="007D717B">
        <w:rPr>
          <w:rFonts w:ascii="Times New Roman" w:hAnsi="Times New Roman"/>
          <w:spacing w:val="-1"/>
          <w:sz w:val="16"/>
          <w:szCs w:val="16"/>
        </w:rPr>
        <w:t>NSP</w:t>
      </w:r>
      <w:r w:rsidRPr="007D717B">
        <w:rPr>
          <w:rFonts w:ascii="Times New Roman" w:hAnsi="Times New Roman"/>
          <w:sz w:val="16"/>
          <w:szCs w:val="16"/>
        </w:rPr>
        <w:t>E</w:t>
      </w:r>
      <w:r w:rsidRPr="007D717B">
        <w:rPr>
          <w:rFonts w:ascii="Times New Roman" w:hAnsi="Times New Roman"/>
          <w:spacing w:val="1"/>
          <w:sz w:val="16"/>
          <w:szCs w:val="16"/>
        </w:rPr>
        <w:t>C</w:t>
      </w:r>
      <w:r w:rsidRPr="007D717B">
        <w:rPr>
          <w:rFonts w:ascii="Times New Roman" w:hAnsi="Times New Roman"/>
          <w:sz w:val="16"/>
          <w:szCs w:val="16"/>
        </w:rPr>
        <w:t>T</w:t>
      </w:r>
      <w:r w:rsidRPr="007D717B">
        <w:rPr>
          <w:rFonts w:ascii="Times New Roman" w:hAnsi="Times New Roman"/>
          <w:spacing w:val="-5"/>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z w:val="16"/>
          <w:szCs w:val="16"/>
        </w:rPr>
        <w:t xml:space="preserve">D </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2"/>
          <w:sz w:val="16"/>
          <w:szCs w:val="16"/>
        </w:rPr>
        <w:t>S</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3"/>
          <w:sz w:val="16"/>
          <w:szCs w:val="16"/>
        </w:rPr>
        <w:t>N</w:t>
      </w:r>
      <w:r w:rsidRPr="007D717B">
        <w:rPr>
          <w:rFonts w:ascii="Times New Roman" w:hAnsi="Times New Roman"/>
          <w:sz w:val="16"/>
          <w:szCs w:val="16"/>
        </w:rPr>
        <w:t>G</w:t>
      </w:r>
      <w:r w:rsidRPr="007D717B">
        <w:rPr>
          <w:rFonts w:ascii="Times New Roman" w:hAnsi="Times New Roman"/>
          <w:spacing w:val="-7"/>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1</w:t>
      </w:r>
      <w:r w:rsidRPr="007D717B">
        <w:rPr>
          <w:rFonts w:ascii="Times New Roman" w:hAnsi="Times New Roman"/>
          <w:w w:val="99"/>
        </w:rPr>
        <w:t>9</w:t>
      </w:r>
    </w:p>
    <w:p w14:paraId="6967427F"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w w:val="99"/>
        </w:rPr>
        <w:t>PAY</w:t>
      </w:r>
      <w:r w:rsidRPr="007D717B">
        <w:rPr>
          <w:rFonts w:ascii="Times New Roman" w:hAnsi="Times New Roman"/>
          <w:b/>
          <w:bCs/>
          <w:spacing w:val="4"/>
          <w:w w:val="99"/>
        </w:rPr>
        <w:t>M</w:t>
      </w:r>
      <w:r w:rsidRPr="007D717B">
        <w:rPr>
          <w:rFonts w:ascii="Times New Roman" w:hAnsi="Times New Roman"/>
          <w:b/>
          <w:bCs/>
          <w:spacing w:val="-1"/>
          <w:w w:val="99"/>
        </w:rPr>
        <w:t>E</w:t>
      </w:r>
      <w:r w:rsidRPr="007D717B">
        <w:rPr>
          <w:rFonts w:ascii="Times New Roman" w:hAnsi="Times New Roman"/>
          <w:b/>
          <w:bCs/>
          <w:w w:val="99"/>
        </w:rPr>
        <w:t>N</w:t>
      </w:r>
      <w:r w:rsidRPr="007D717B">
        <w:rPr>
          <w:rFonts w:ascii="Times New Roman" w:hAnsi="Times New Roman"/>
          <w:b/>
          <w:bCs/>
          <w:spacing w:val="-1"/>
          <w:w w:val="99"/>
        </w:rPr>
        <w:t>T</w:t>
      </w:r>
      <w:r w:rsidRPr="007D717B">
        <w:rPr>
          <w:rFonts w:ascii="Times New Roman" w:hAnsi="Times New Roman"/>
          <w:b/>
          <w:bCs/>
          <w:w w:val="99"/>
        </w:rPr>
        <w:t>S</w:t>
      </w:r>
      <w:r w:rsidRPr="007D717B">
        <w:rPr>
          <w:rFonts w:ascii="Times New Roman" w:hAnsi="Times New Roman"/>
          <w:b/>
          <w:bCs/>
          <w:spacing w:val="-16"/>
          <w:w w:val="99"/>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20</w:t>
      </w:r>
    </w:p>
    <w:p w14:paraId="396EE0C6" w14:textId="77777777" w:rsidR="00213C58" w:rsidRPr="007D717B" w:rsidRDefault="00213C58" w:rsidP="00213C58">
      <w:pPr>
        <w:spacing w:after="0" w:line="226"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6</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G</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1"/>
          <w:sz w:val="16"/>
          <w:szCs w:val="16"/>
        </w:rPr>
        <w:t>A</w:t>
      </w:r>
      <w:r w:rsidRPr="007D717B">
        <w:rPr>
          <w:rFonts w:ascii="Times New Roman" w:hAnsi="Times New Roman"/>
          <w:sz w:val="16"/>
          <w:szCs w:val="16"/>
        </w:rPr>
        <w:t>L</w:t>
      </w:r>
      <w:r w:rsidRPr="007D717B">
        <w:rPr>
          <w:rFonts w:ascii="Times New Roman" w:hAnsi="Times New Roman"/>
          <w:spacing w:val="-5"/>
          <w:sz w:val="16"/>
          <w:szCs w:val="16"/>
        </w:rPr>
        <w:t xml:space="preserve"> </w:t>
      </w:r>
      <w:r w:rsidRPr="007D717B">
        <w:rPr>
          <w:rFonts w:ascii="Times New Roman" w:hAnsi="Times New Roman"/>
          <w:spacing w:val="-1"/>
          <w:sz w:val="16"/>
          <w:szCs w:val="16"/>
        </w:rPr>
        <w:t>P</w:t>
      </w:r>
      <w:r w:rsidRPr="007D717B">
        <w:rPr>
          <w:rFonts w:ascii="Times New Roman" w:hAnsi="Times New Roman"/>
          <w:spacing w:val="3"/>
          <w:sz w:val="16"/>
          <w:szCs w:val="16"/>
        </w:rPr>
        <w:t>R</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pacing w:val="3"/>
          <w:sz w:val="16"/>
          <w:szCs w:val="16"/>
        </w:rPr>
        <w:t>C</w:t>
      </w:r>
      <w:r w:rsidRPr="007D717B">
        <w:rPr>
          <w:rFonts w:ascii="Times New Roman" w:hAnsi="Times New Roman"/>
          <w:spacing w:val="-5"/>
          <w:sz w:val="16"/>
          <w:szCs w:val="16"/>
        </w:rPr>
        <w:t>I</w:t>
      </w:r>
      <w:r w:rsidRPr="007D717B">
        <w:rPr>
          <w:rFonts w:ascii="Times New Roman" w:hAnsi="Times New Roman"/>
          <w:spacing w:val="2"/>
          <w:sz w:val="16"/>
          <w:szCs w:val="16"/>
        </w:rPr>
        <w:t>P</w:t>
      </w:r>
      <w:r w:rsidRPr="007D717B">
        <w:rPr>
          <w:rFonts w:ascii="Times New Roman" w:hAnsi="Times New Roman"/>
          <w:spacing w:val="-2"/>
          <w:sz w:val="16"/>
          <w:szCs w:val="16"/>
        </w:rPr>
        <w:t>L</w:t>
      </w:r>
      <w:r w:rsidRPr="007D717B">
        <w:rPr>
          <w:rFonts w:ascii="Times New Roman" w:hAnsi="Times New Roman"/>
          <w:sz w:val="16"/>
          <w:szCs w:val="16"/>
        </w:rPr>
        <w:t>ES</w:t>
      </w:r>
      <w:r w:rsidRPr="007D717B">
        <w:rPr>
          <w:rFonts w:ascii="Times New Roman" w:hAnsi="Times New Roman"/>
          <w:spacing w:val="-29"/>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20</w:t>
      </w:r>
    </w:p>
    <w:p w14:paraId="6DB1CF36"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7</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pacing w:val="-3"/>
          <w:sz w:val="16"/>
          <w:szCs w:val="16"/>
        </w:rPr>
        <w:t>A</w:t>
      </w:r>
      <w:r w:rsidRPr="007D717B">
        <w:rPr>
          <w:rFonts w:ascii="Times New Roman" w:hAnsi="Times New Roman"/>
          <w:spacing w:val="-1"/>
          <w:sz w:val="16"/>
          <w:szCs w:val="16"/>
        </w:rPr>
        <w:t>Y</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3"/>
          <w:sz w:val="16"/>
          <w:szCs w:val="16"/>
        </w:rPr>
        <w:t xml:space="preserve"> </w:t>
      </w:r>
      <w:r w:rsidRPr="007D717B">
        <w:rPr>
          <w:rFonts w:ascii="Times New Roman" w:hAnsi="Times New Roman"/>
          <w:spacing w:val="-2"/>
          <w:sz w:val="16"/>
          <w:szCs w:val="16"/>
        </w:rPr>
        <w:t>T</w:t>
      </w:r>
      <w:r w:rsidRPr="007D717B">
        <w:rPr>
          <w:rFonts w:ascii="Times New Roman" w:hAnsi="Times New Roman"/>
          <w:sz w:val="16"/>
          <w:szCs w:val="16"/>
        </w:rPr>
        <w:t>O T</w:t>
      </w:r>
      <w:r w:rsidRPr="007D717B">
        <w:rPr>
          <w:rFonts w:ascii="Times New Roman" w:hAnsi="Times New Roman"/>
          <w:spacing w:val="1"/>
          <w:sz w:val="16"/>
          <w:szCs w:val="16"/>
        </w:rPr>
        <w:t>H</w:t>
      </w:r>
      <w:r w:rsidRPr="007D717B">
        <w:rPr>
          <w:rFonts w:ascii="Times New Roman" w:hAnsi="Times New Roman"/>
          <w:spacing w:val="-5"/>
          <w:sz w:val="16"/>
          <w:szCs w:val="16"/>
        </w:rPr>
        <w:t>I</w:t>
      </w:r>
      <w:r w:rsidRPr="007D717B">
        <w:rPr>
          <w:rFonts w:ascii="Times New Roman" w:hAnsi="Times New Roman"/>
          <w:spacing w:val="1"/>
          <w:sz w:val="16"/>
          <w:szCs w:val="16"/>
        </w:rPr>
        <w:t>R</w:t>
      </w:r>
      <w:r w:rsidRPr="007D717B">
        <w:rPr>
          <w:rFonts w:ascii="Times New Roman" w:hAnsi="Times New Roman"/>
          <w:sz w:val="16"/>
          <w:szCs w:val="16"/>
        </w:rPr>
        <w:t xml:space="preserve">D </w:t>
      </w:r>
      <w:r w:rsidRPr="007D717B">
        <w:rPr>
          <w:rFonts w:ascii="Times New Roman" w:hAnsi="Times New Roman"/>
          <w:spacing w:val="2"/>
          <w:sz w:val="16"/>
          <w:szCs w:val="16"/>
        </w:rPr>
        <w:t>P</w:t>
      </w:r>
      <w:r w:rsidRPr="007D717B">
        <w:rPr>
          <w:rFonts w:ascii="Times New Roman" w:hAnsi="Times New Roman"/>
          <w:spacing w:val="-3"/>
          <w:sz w:val="16"/>
          <w:szCs w:val="16"/>
        </w:rPr>
        <w:t>A</w:t>
      </w:r>
      <w:r w:rsidRPr="007D717B">
        <w:rPr>
          <w:rFonts w:ascii="Times New Roman" w:hAnsi="Times New Roman"/>
          <w:spacing w:val="3"/>
          <w:sz w:val="16"/>
          <w:szCs w:val="16"/>
        </w:rPr>
        <w:t>R</w:t>
      </w:r>
      <w:r w:rsidRPr="007D717B">
        <w:rPr>
          <w:rFonts w:ascii="Times New Roman" w:hAnsi="Times New Roman"/>
          <w:spacing w:val="2"/>
          <w:sz w:val="16"/>
          <w:szCs w:val="16"/>
        </w:rPr>
        <w:t>T</w:t>
      </w:r>
      <w:r w:rsidRPr="007D717B">
        <w:rPr>
          <w:rFonts w:ascii="Times New Roman" w:hAnsi="Times New Roman"/>
          <w:spacing w:val="-5"/>
          <w:sz w:val="16"/>
          <w:szCs w:val="16"/>
        </w:rPr>
        <w:t>I</w:t>
      </w:r>
      <w:r w:rsidRPr="007D717B">
        <w:rPr>
          <w:rFonts w:ascii="Times New Roman" w:hAnsi="Times New Roman"/>
          <w:spacing w:val="2"/>
          <w:sz w:val="16"/>
          <w:szCs w:val="16"/>
        </w:rPr>
        <w:t>E</w:t>
      </w:r>
      <w:r w:rsidRPr="007D717B">
        <w:rPr>
          <w:rFonts w:ascii="Times New Roman" w:hAnsi="Times New Roman"/>
          <w:spacing w:val="9"/>
          <w:sz w:val="16"/>
          <w:szCs w:val="16"/>
        </w:rPr>
        <w:t>S</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22</w:t>
      </w:r>
    </w:p>
    <w:p w14:paraId="59674F2A"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8</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D</w:t>
      </w:r>
      <w:r w:rsidRPr="007D717B">
        <w:rPr>
          <w:rFonts w:ascii="Times New Roman" w:hAnsi="Times New Roman"/>
          <w:spacing w:val="2"/>
          <w:sz w:val="16"/>
          <w:szCs w:val="16"/>
        </w:rPr>
        <w:t>E</w:t>
      </w:r>
      <w:r w:rsidRPr="007D717B">
        <w:rPr>
          <w:rFonts w:ascii="Times New Roman" w:hAnsi="Times New Roman"/>
          <w:spacing w:val="-2"/>
          <w:sz w:val="16"/>
          <w:szCs w:val="16"/>
        </w:rPr>
        <w:t>L</w:t>
      </w:r>
      <w:r w:rsidRPr="007D717B">
        <w:rPr>
          <w:rFonts w:ascii="Times New Roman" w:hAnsi="Times New Roman"/>
          <w:spacing w:val="-3"/>
          <w:sz w:val="16"/>
          <w:szCs w:val="16"/>
        </w:rPr>
        <w:t>A</w:t>
      </w:r>
      <w:r w:rsidRPr="007D717B">
        <w:rPr>
          <w:rFonts w:ascii="Times New Roman" w:hAnsi="Times New Roman"/>
          <w:spacing w:val="-1"/>
          <w:sz w:val="16"/>
          <w:szCs w:val="16"/>
        </w:rPr>
        <w:t>Y</w:t>
      </w:r>
      <w:r w:rsidRPr="007D717B">
        <w:rPr>
          <w:rFonts w:ascii="Times New Roman" w:hAnsi="Times New Roman"/>
          <w:sz w:val="16"/>
          <w:szCs w:val="16"/>
        </w:rPr>
        <w:t>ED</w:t>
      </w:r>
      <w:r w:rsidRPr="007D717B">
        <w:rPr>
          <w:rFonts w:ascii="Times New Roman" w:hAnsi="Times New Roman"/>
          <w:spacing w:val="-1"/>
          <w:sz w:val="16"/>
          <w:szCs w:val="16"/>
        </w:rPr>
        <w:t xml:space="preserve"> </w:t>
      </w:r>
      <w:r w:rsidRPr="007D717B">
        <w:rPr>
          <w:rFonts w:ascii="Times New Roman" w:hAnsi="Times New Roman"/>
          <w:spacing w:val="2"/>
          <w:sz w:val="16"/>
          <w:szCs w:val="16"/>
        </w:rPr>
        <w:t>P</w:t>
      </w:r>
      <w:r w:rsidRPr="007D717B">
        <w:rPr>
          <w:rFonts w:ascii="Times New Roman" w:hAnsi="Times New Roman"/>
          <w:spacing w:val="-3"/>
          <w:sz w:val="16"/>
          <w:szCs w:val="16"/>
        </w:rPr>
        <w:t>A</w:t>
      </w:r>
      <w:r w:rsidRPr="007D717B">
        <w:rPr>
          <w:rFonts w:ascii="Times New Roman" w:hAnsi="Times New Roman"/>
          <w:spacing w:val="-1"/>
          <w:sz w:val="16"/>
          <w:szCs w:val="16"/>
        </w:rPr>
        <w:t>Y</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S</w:t>
      </w:r>
      <w:r w:rsidRPr="007D717B">
        <w:rPr>
          <w:rFonts w:ascii="Times New Roman" w:hAnsi="Times New Roman"/>
          <w:spacing w:val="-3"/>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22</w:t>
      </w:r>
    </w:p>
    <w:p w14:paraId="6B54E488"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rPr>
        <w:t>ACCE</w:t>
      </w:r>
      <w:r w:rsidRPr="007D717B">
        <w:rPr>
          <w:rFonts w:ascii="Times New Roman" w:hAnsi="Times New Roman"/>
          <w:b/>
          <w:bCs/>
          <w:spacing w:val="3"/>
        </w:rPr>
        <w:t>P</w:t>
      </w:r>
      <w:r w:rsidRPr="007D717B">
        <w:rPr>
          <w:rFonts w:ascii="Times New Roman" w:hAnsi="Times New Roman"/>
          <w:b/>
          <w:bCs/>
          <w:spacing w:val="-1"/>
        </w:rPr>
        <w:t>T</w:t>
      </w:r>
      <w:r w:rsidRPr="007D717B">
        <w:rPr>
          <w:rFonts w:ascii="Times New Roman" w:hAnsi="Times New Roman"/>
          <w:b/>
          <w:bCs/>
        </w:rPr>
        <w:t>AN</w:t>
      </w:r>
      <w:r w:rsidRPr="007D717B">
        <w:rPr>
          <w:rFonts w:ascii="Times New Roman" w:hAnsi="Times New Roman"/>
          <w:b/>
          <w:bCs/>
          <w:spacing w:val="3"/>
        </w:rPr>
        <w:t>C</w:t>
      </w:r>
      <w:r w:rsidRPr="007D717B">
        <w:rPr>
          <w:rFonts w:ascii="Times New Roman" w:hAnsi="Times New Roman"/>
          <w:b/>
          <w:bCs/>
        </w:rPr>
        <w:t>E</w:t>
      </w:r>
      <w:r w:rsidRPr="007D717B">
        <w:rPr>
          <w:rFonts w:ascii="Times New Roman" w:hAnsi="Times New Roman"/>
          <w:b/>
          <w:bCs/>
          <w:spacing w:val="-15"/>
        </w:rPr>
        <w:t xml:space="preserve"> </w:t>
      </w:r>
      <w:r w:rsidRPr="007D717B">
        <w:rPr>
          <w:rFonts w:ascii="Times New Roman" w:hAnsi="Times New Roman"/>
          <w:b/>
          <w:bCs/>
        </w:rPr>
        <w:t>AND</w:t>
      </w:r>
      <w:r w:rsidRPr="007D717B">
        <w:rPr>
          <w:rFonts w:ascii="Times New Roman" w:hAnsi="Times New Roman"/>
          <w:b/>
          <w:bCs/>
          <w:spacing w:val="-3"/>
        </w:rPr>
        <w:t xml:space="preserve"> </w:t>
      </w:r>
      <w:r w:rsidRPr="007D717B">
        <w:rPr>
          <w:rFonts w:ascii="Times New Roman" w:hAnsi="Times New Roman"/>
          <w:b/>
          <w:bCs/>
          <w:spacing w:val="4"/>
          <w:w w:val="99"/>
        </w:rPr>
        <w:t>M</w:t>
      </w:r>
      <w:r w:rsidRPr="007D717B">
        <w:rPr>
          <w:rFonts w:ascii="Times New Roman" w:hAnsi="Times New Roman"/>
          <w:b/>
          <w:bCs/>
          <w:w w:val="99"/>
        </w:rPr>
        <w:t>AINT</w:t>
      </w:r>
      <w:r w:rsidRPr="007D717B">
        <w:rPr>
          <w:rFonts w:ascii="Times New Roman" w:hAnsi="Times New Roman"/>
          <w:b/>
          <w:bCs/>
          <w:spacing w:val="1"/>
          <w:w w:val="99"/>
        </w:rPr>
        <w:t>E</w:t>
      </w:r>
      <w:r w:rsidRPr="007D717B">
        <w:rPr>
          <w:rFonts w:ascii="Times New Roman" w:hAnsi="Times New Roman"/>
          <w:b/>
          <w:bCs/>
          <w:w w:val="99"/>
        </w:rPr>
        <w:t>NAN</w:t>
      </w:r>
      <w:r w:rsidRPr="007D717B">
        <w:rPr>
          <w:rFonts w:ascii="Times New Roman" w:hAnsi="Times New Roman"/>
          <w:b/>
          <w:bCs/>
          <w:spacing w:val="3"/>
          <w:w w:val="99"/>
        </w:rPr>
        <w:t>C</w:t>
      </w:r>
      <w:r w:rsidRPr="007D717B">
        <w:rPr>
          <w:rFonts w:ascii="Times New Roman" w:hAnsi="Times New Roman"/>
          <w:b/>
          <w:bCs/>
          <w:w w:val="99"/>
        </w:rPr>
        <w:t>E</w:t>
      </w:r>
      <w:r w:rsidRPr="007D717B">
        <w:rPr>
          <w:rFonts w:ascii="Times New Roman" w:hAnsi="Times New Roman"/>
          <w:b/>
          <w:bCs/>
          <w:spacing w:val="-31"/>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23</w:t>
      </w:r>
    </w:p>
    <w:p w14:paraId="32D03349" w14:textId="77777777" w:rsidR="00213C58" w:rsidRPr="007D717B" w:rsidRDefault="00213C58" w:rsidP="00213C58">
      <w:pPr>
        <w:spacing w:after="0" w:line="226"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2</w:t>
      </w:r>
      <w:r w:rsidRPr="007D717B">
        <w:rPr>
          <w:rFonts w:ascii="Times New Roman" w:hAnsi="Times New Roman"/>
          <w:b/>
          <w:bCs/>
        </w:rPr>
        <w:t>9</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D</w:t>
      </w:r>
      <w:r w:rsidRPr="007D717B">
        <w:rPr>
          <w:rFonts w:ascii="Times New Roman" w:hAnsi="Times New Roman"/>
          <w:spacing w:val="2"/>
          <w:sz w:val="16"/>
          <w:szCs w:val="16"/>
        </w:rPr>
        <w:t>E</w:t>
      </w:r>
      <w:r w:rsidRPr="007D717B">
        <w:rPr>
          <w:rFonts w:ascii="Times New Roman" w:hAnsi="Times New Roman"/>
          <w:spacing w:val="-2"/>
          <w:sz w:val="16"/>
          <w:szCs w:val="16"/>
        </w:rPr>
        <w:t>L</w:t>
      </w:r>
      <w:r w:rsidRPr="007D717B">
        <w:rPr>
          <w:rFonts w:ascii="Times New Roman" w:hAnsi="Times New Roman"/>
          <w:spacing w:val="-3"/>
          <w:sz w:val="16"/>
          <w:szCs w:val="16"/>
        </w:rPr>
        <w:t>I</w:t>
      </w:r>
      <w:r w:rsidRPr="007D717B">
        <w:rPr>
          <w:rFonts w:ascii="Times New Roman" w:hAnsi="Times New Roman"/>
          <w:spacing w:val="-1"/>
          <w:sz w:val="16"/>
          <w:szCs w:val="16"/>
        </w:rPr>
        <w:t>V</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z w:val="16"/>
          <w:szCs w:val="16"/>
        </w:rPr>
        <w:t>Y</w:t>
      </w:r>
      <w:r w:rsidRPr="007D717B">
        <w:rPr>
          <w:rFonts w:ascii="Times New Roman" w:hAnsi="Times New Roman"/>
          <w:spacing w:val="-6"/>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23</w:t>
      </w:r>
    </w:p>
    <w:p w14:paraId="784C575A" w14:textId="77777777" w:rsidR="00213C58" w:rsidRPr="007D717B" w:rsidRDefault="00213C58" w:rsidP="00213C58">
      <w:pPr>
        <w:spacing w:before="1"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0</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V</w:t>
      </w:r>
      <w:r w:rsidRPr="007D717B">
        <w:rPr>
          <w:rFonts w:ascii="Times New Roman" w:hAnsi="Times New Roman"/>
          <w:sz w:val="16"/>
          <w:szCs w:val="16"/>
        </w:rPr>
        <w:t>E</w:t>
      </w:r>
      <w:r w:rsidRPr="007D717B">
        <w:rPr>
          <w:rFonts w:ascii="Times New Roman" w:hAnsi="Times New Roman"/>
          <w:spacing w:val="3"/>
          <w:sz w:val="16"/>
          <w:szCs w:val="16"/>
        </w:rPr>
        <w:t>R</w:t>
      </w:r>
      <w:r w:rsidRPr="007D717B">
        <w:rPr>
          <w:rFonts w:ascii="Times New Roman" w:hAnsi="Times New Roman"/>
          <w:spacing w:val="-3"/>
          <w:sz w:val="16"/>
          <w:szCs w:val="16"/>
        </w:rPr>
        <w:t>I</w:t>
      </w:r>
      <w:r w:rsidRPr="007D717B">
        <w:rPr>
          <w:rFonts w:ascii="Times New Roman" w:hAnsi="Times New Roman"/>
          <w:spacing w:val="-1"/>
          <w:sz w:val="16"/>
          <w:szCs w:val="16"/>
        </w:rPr>
        <w:t>F</w:t>
      </w:r>
      <w:r w:rsidRPr="007D717B">
        <w:rPr>
          <w:rFonts w:ascii="Times New Roman" w:hAnsi="Times New Roman"/>
          <w:spacing w:val="-5"/>
          <w:sz w:val="16"/>
          <w:szCs w:val="16"/>
        </w:rPr>
        <w:t>I</w:t>
      </w:r>
      <w:r w:rsidRPr="007D717B">
        <w:rPr>
          <w:rFonts w:ascii="Times New Roman" w:hAnsi="Times New Roman"/>
          <w:spacing w:val="3"/>
          <w:sz w:val="16"/>
          <w:szCs w:val="16"/>
        </w:rPr>
        <w:t>C</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OP</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z w:val="16"/>
          <w:szCs w:val="16"/>
        </w:rPr>
        <w:t>S</w:t>
      </w:r>
      <w:r w:rsidRPr="007D717B">
        <w:rPr>
          <w:rFonts w:ascii="Times New Roman" w:hAnsi="Times New Roman"/>
          <w:spacing w:val="3"/>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23</w:t>
      </w:r>
    </w:p>
    <w:p w14:paraId="23BFFDC0"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lastRenderedPageBreak/>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1</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P</w:t>
      </w:r>
      <w:r w:rsidRPr="007D717B">
        <w:rPr>
          <w:rFonts w:ascii="Times New Roman" w:hAnsi="Times New Roman"/>
          <w:spacing w:val="1"/>
          <w:sz w:val="16"/>
          <w:szCs w:val="16"/>
        </w:rPr>
        <w:t>R</w:t>
      </w:r>
      <w:r w:rsidRPr="007D717B">
        <w:rPr>
          <w:rFonts w:ascii="Times New Roman" w:hAnsi="Times New Roman"/>
          <w:spacing w:val="-1"/>
          <w:sz w:val="16"/>
          <w:szCs w:val="16"/>
        </w:rPr>
        <w:t>OV</w:t>
      </w:r>
      <w:r w:rsidRPr="007D717B">
        <w:rPr>
          <w:rFonts w:ascii="Times New Roman" w:hAnsi="Times New Roman"/>
          <w:spacing w:val="-5"/>
          <w:sz w:val="16"/>
          <w:szCs w:val="16"/>
        </w:rPr>
        <w:t>I</w:t>
      </w:r>
      <w:r w:rsidRPr="007D717B">
        <w:rPr>
          <w:rFonts w:ascii="Times New Roman" w:hAnsi="Times New Roman"/>
          <w:spacing w:val="4"/>
          <w:sz w:val="16"/>
          <w:szCs w:val="16"/>
        </w:rPr>
        <w:t>S</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1"/>
          <w:sz w:val="16"/>
          <w:szCs w:val="16"/>
        </w:rPr>
        <w:t>A</w:t>
      </w:r>
      <w:r w:rsidRPr="007D717B">
        <w:rPr>
          <w:rFonts w:ascii="Times New Roman" w:hAnsi="Times New Roman"/>
          <w:sz w:val="16"/>
          <w:szCs w:val="16"/>
        </w:rPr>
        <w:t>L</w:t>
      </w:r>
      <w:r w:rsidRPr="007D717B">
        <w:rPr>
          <w:rFonts w:ascii="Times New Roman" w:hAnsi="Times New Roman"/>
          <w:spacing w:val="-3"/>
          <w:sz w:val="16"/>
          <w:szCs w:val="16"/>
        </w:rPr>
        <w:t xml:space="preserve"> A</w:t>
      </w:r>
      <w:r w:rsidRPr="007D717B">
        <w:rPr>
          <w:rFonts w:ascii="Times New Roman" w:hAnsi="Times New Roman"/>
          <w:spacing w:val="1"/>
          <w:sz w:val="16"/>
          <w:szCs w:val="16"/>
        </w:rPr>
        <w:t>CC</w:t>
      </w:r>
      <w:r w:rsidRPr="007D717B">
        <w:rPr>
          <w:rFonts w:ascii="Times New Roman" w:hAnsi="Times New Roman"/>
          <w:sz w:val="16"/>
          <w:szCs w:val="16"/>
        </w:rPr>
        <w:t>EPT</w:t>
      </w:r>
      <w:r w:rsidRPr="007D717B">
        <w:rPr>
          <w:rFonts w:ascii="Times New Roman" w:hAnsi="Times New Roman"/>
          <w:spacing w:val="-4"/>
          <w:sz w:val="16"/>
          <w:szCs w:val="16"/>
        </w:rPr>
        <w:t>A</w:t>
      </w:r>
      <w:r w:rsidRPr="007D717B">
        <w:rPr>
          <w:rFonts w:ascii="Times New Roman" w:hAnsi="Times New Roman"/>
          <w:spacing w:val="-1"/>
          <w:sz w:val="16"/>
          <w:szCs w:val="16"/>
        </w:rPr>
        <w:t>N</w:t>
      </w:r>
      <w:r w:rsidRPr="007D717B">
        <w:rPr>
          <w:rFonts w:ascii="Times New Roman" w:hAnsi="Times New Roman"/>
          <w:spacing w:val="3"/>
          <w:sz w:val="16"/>
          <w:szCs w:val="16"/>
        </w:rPr>
        <w:t>C</w:t>
      </w:r>
      <w:r w:rsidRPr="007D717B">
        <w:rPr>
          <w:rFonts w:ascii="Times New Roman" w:hAnsi="Times New Roman"/>
          <w:sz w:val="16"/>
          <w:szCs w:val="16"/>
        </w:rPr>
        <w:t>E</w:t>
      </w:r>
      <w:r w:rsidRPr="007D717B">
        <w:rPr>
          <w:rFonts w:ascii="Times New Roman" w:hAnsi="Times New Roman"/>
          <w:spacing w:val="8"/>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24</w:t>
      </w:r>
    </w:p>
    <w:p w14:paraId="17767184"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2</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W</w:t>
      </w:r>
      <w:r w:rsidRPr="007D717B">
        <w:rPr>
          <w:rFonts w:ascii="Times New Roman" w:hAnsi="Times New Roman"/>
          <w:spacing w:val="-3"/>
          <w:sz w:val="16"/>
          <w:szCs w:val="16"/>
        </w:rPr>
        <w:t>A</w:t>
      </w:r>
      <w:r w:rsidRPr="007D717B">
        <w:rPr>
          <w:rFonts w:ascii="Times New Roman" w:hAnsi="Times New Roman"/>
          <w:spacing w:val="1"/>
          <w:sz w:val="16"/>
          <w:szCs w:val="16"/>
        </w:rPr>
        <w:t>RR</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z w:val="16"/>
          <w:szCs w:val="16"/>
        </w:rPr>
        <w:t>Y</w:t>
      </w:r>
      <w:r w:rsidRPr="007D717B">
        <w:rPr>
          <w:rFonts w:ascii="Times New Roman" w:hAnsi="Times New Roman"/>
          <w:spacing w:val="-2"/>
          <w:sz w:val="16"/>
          <w:szCs w:val="16"/>
        </w:rPr>
        <w:t xml:space="preserve"> </w:t>
      </w:r>
      <w:r w:rsidRPr="007D717B">
        <w:rPr>
          <w:rFonts w:ascii="Times New Roman" w:hAnsi="Times New Roman"/>
          <w:spacing w:val="-1"/>
          <w:sz w:val="16"/>
          <w:szCs w:val="16"/>
        </w:rPr>
        <w:t>O</w:t>
      </w:r>
      <w:r w:rsidRPr="007D717B">
        <w:rPr>
          <w:rFonts w:ascii="Times New Roman" w:hAnsi="Times New Roman"/>
          <w:spacing w:val="3"/>
          <w:sz w:val="16"/>
          <w:szCs w:val="16"/>
        </w:rPr>
        <w:t>B</w:t>
      </w:r>
      <w:r w:rsidRPr="007D717B">
        <w:rPr>
          <w:rFonts w:ascii="Times New Roman" w:hAnsi="Times New Roman"/>
          <w:spacing w:val="-2"/>
          <w:sz w:val="16"/>
          <w:szCs w:val="16"/>
        </w:rPr>
        <w:t>L</w:t>
      </w:r>
      <w:r w:rsidRPr="007D717B">
        <w:rPr>
          <w:rFonts w:ascii="Times New Roman" w:hAnsi="Times New Roman"/>
          <w:spacing w:val="-3"/>
          <w:sz w:val="16"/>
          <w:szCs w:val="16"/>
        </w:rPr>
        <w:t>I</w:t>
      </w:r>
      <w:r w:rsidRPr="007D717B">
        <w:rPr>
          <w:rFonts w:ascii="Times New Roman" w:hAnsi="Times New Roman"/>
          <w:spacing w:val="-1"/>
          <w:sz w:val="16"/>
          <w:szCs w:val="16"/>
        </w:rPr>
        <w:t>GA</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z w:val="16"/>
          <w:szCs w:val="16"/>
        </w:rPr>
        <w:t>S</w:t>
      </w:r>
      <w:r w:rsidRPr="007D717B">
        <w:rPr>
          <w:rFonts w:ascii="Times New Roman" w:hAnsi="Times New Roman"/>
          <w:spacing w:val="10"/>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25</w:t>
      </w:r>
    </w:p>
    <w:p w14:paraId="35ED825C"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3</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A</w:t>
      </w:r>
      <w:r w:rsidRPr="007D717B">
        <w:rPr>
          <w:rFonts w:ascii="Times New Roman" w:hAnsi="Times New Roman"/>
          <w:spacing w:val="-1"/>
          <w:sz w:val="16"/>
          <w:szCs w:val="16"/>
        </w:rPr>
        <w:t>F</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1"/>
          <w:sz w:val="16"/>
          <w:szCs w:val="16"/>
        </w:rPr>
        <w:t>R</w:t>
      </w:r>
      <w:r w:rsidRPr="007D717B">
        <w:rPr>
          <w:rFonts w:ascii="Times New Roman" w:hAnsi="Times New Roman"/>
          <w:spacing w:val="-2"/>
        </w:rPr>
        <w:t>-</w:t>
      </w:r>
      <w:r w:rsidRPr="007D717B">
        <w:rPr>
          <w:rFonts w:ascii="Times New Roman" w:hAnsi="Times New Roman"/>
          <w:spacing w:val="2"/>
          <w:sz w:val="16"/>
          <w:szCs w:val="16"/>
        </w:rPr>
        <w:t>S</w:t>
      </w:r>
      <w:r w:rsidRPr="007D717B">
        <w:rPr>
          <w:rFonts w:ascii="Times New Roman" w:hAnsi="Times New Roman"/>
          <w:spacing w:val="-1"/>
          <w:sz w:val="16"/>
          <w:szCs w:val="16"/>
        </w:rPr>
        <w:t>A</w:t>
      </w:r>
      <w:r w:rsidRPr="007D717B">
        <w:rPr>
          <w:rFonts w:ascii="Times New Roman" w:hAnsi="Times New Roman"/>
          <w:spacing w:val="-2"/>
          <w:sz w:val="16"/>
          <w:szCs w:val="16"/>
        </w:rPr>
        <w:t>L</w:t>
      </w:r>
      <w:r w:rsidRPr="007D717B">
        <w:rPr>
          <w:rFonts w:ascii="Times New Roman" w:hAnsi="Times New Roman"/>
          <w:sz w:val="16"/>
          <w:szCs w:val="16"/>
        </w:rPr>
        <w:t>ES</w:t>
      </w:r>
      <w:r w:rsidRPr="007D717B">
        <w:rPr>
          <w:rFonts w:ascii="Times New Roman" w:hAnsi="Times New Roman"/>
          <w:spacing w:val="-2"/>
          <w:sz w:val="16"/>
          <w:szCs w:val="16"/>
        </w:rPr>
        <w:t xml:space="preserve"> </w:t>
      </w:r>
      <w:r w:rsidRPr="007D717B">
        <w:rPr>
          <w:rFonts w:ascii="Times New Roman" w:hAnsi="Times New Roman"/>
          <w:sz w:val="16"/>
          <w:szCs w:val="16"/>
        </w:rPr>
        <w:t>SER</w:t>
      </w:r>
      <w:r w:rsidRPr="007D717B">
        <w:rPr>
          <w:rFonts w:ascii="Times New Roman" w:hAnsi="Times New Roman"/>
          <w:spacing w:val="2"/>
          <w:sz w:val="16"/>
          <w:szCs w:val="16"/>
        </w:rPr>
        <w:t>V</w:t>
      </w:r>
      <w:r w:rsidRPr="007D717B">
        <w:rPr>
          <w:rFonts w:ascii="Times New Roman" w:hAnsi="Times New Roman"/>
          <w:spacing w:val="-5"/>
          <w:sz w:val="16"/>
          <w:szCs w:val="16"/>
        </w:rPr>
        <w:t>I</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15"/>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26</w:t>
      </w:r>
    </w:p>
    <w:p w14:paraId="73AEE01B"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4</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F</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pacing w:val="-1"/>
          <w:sz w:val="16"/>
          <w:szCs w:val="16"/>
        </w:rPr>
        <w:t>A</w:t>
      </w:r>
      <w:r w:rsidRPr="007D717B">
        <w:rPr>
          <w:rFonts w:ascii="Times New Roman" w:hAnsi="Times New Roman"/>
          <w:sz w:val="16"/>
          <w:szCs w:val="16"/>
        </w:rPr>
        <w:t>L</w:t>
      </w:r>
      <w:r w:rsidRPr="007D717B">
        <w:rPr>
          <w:rFonts w:ascii="Times New Roman" w:hAnsi="Times New Roman"/>
          <w:spacing w:val="-3"/>
          <w:sz w:val="16"/>
          <w:szCs w:val="16"/>
        </w:rPr>
        <w:t xml:space="preserve"> A</w:t>
      </w:r>
      <w:r w:rsidRPr="007D717B">
        <w:rPr>
          <w:rFonts w:ascii="Times New Roman" w:hAnsi="Times New Roman"/>
          <w:spacing w:val="1"/>
          <w:sz w:val="16"/>
          <w:szCs w:val="16"/>
        </w:rPr>
        <w:t>CC</w:t>
      </w:r>
      <w:r w:rsidRPr="007D717B">
        <w:rPr>
          <w:rFonts w:ascii="Times New Roman" w:hAnsi="Times New Roman"/>
          <w:sz w:val="16"/>
          <w:szCs w:val="16"/>
        </w:rPr>
        <w:t>EPT</w:t>
      </w:r>
      <w:r w:rsidRPr="007D717B">
        <w:rPr>
          <w:rFonts w:ascii="Times New Roman" w:hAnsi="Times New Roman"/>
          <w:spacing w:val="-4"/>
          <w:sz w:val="16"/>
          <w:szCs w:val="16"/>
        </w:rPr>
        <w:t>A</w:t>
      </w:r>
      <w:r w:rsidRPr="007D717B">
        <w:rPr>
          <w:rFonts w:ascii="Times New Roman" w:hAnsi="Times New Roman"/>
          <w:spacing w:val="-1"/>
          <w:sz w:val="16"/>
          <w:szCs w:val="16"/>
        </w:rPr>
        <w:t>N</w:t>
      </w:r>
      <w:r w:rsidRPr="007D717B">
        <w:rPr>
          <w:rFonts w:ascii="Times New Roman" w:hAnsi="Times New Roman"/>
          <w:spacing w:val="1"/>
          <w:sz w:val="16"/>
          <w:szCs w:val="16"/>
        </w:rPr>
        <w:t>C</w:t>
      </w:r>
      <w:r w:rsidRPr="007D717B">
        <w:rPr>
          <w:rFonts w:ascii="Times New Roman" w:hAnsi="Times New Roman"/>
          <w:sz w:val="16"/>
          <w:szCs w:val="16"/>
        </w:rPr>
        <w:t xml:space="preserve">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26</w:t>
      </w:r>
    </w:p>
    <w:p w14:paraId="16D8601A"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spacing w:val="1"/>
        </w:rPr>
        <w:t>B</w:t>
      </w:r>
      <w:r w:rsidRPr="007D717B">
        <w:rPr>
          <w:rFonts w:ascii="Times New Roman" w:hAnsi="Times New Roman"/>
          <w:b/>
          <w:bCs/>
        </w:rPr>
        <w:t>R</w:t>
      </w:r>
      <w:r w:rsidRPr="007D717B">
        <w:rPr>
          <w:rFonts w:ascii="Times New Roman" w:hAnsi="Times New Roman"/>
          <w:b/>
          <w:bCs/>
          <w:spacing w:val="-1"/>
        </w:rPr>
        <w:t>E</w:t>
      </w:r>
      <w:r w:rsidRPr="007D717B">
        <w:rPr>
          <w:rFonts w:ascii="Times New Roman" w:hAnsi="Times New Roman"/>
          <w:b/>
          <w:bCs/>
        </w:rPr>
        <w:t>ACH</w:t>
      </w:r>
      <w:r w:rsidRPr="007D717B">
        <w:rPr>
          <w:rFonts w:ascii="Times New Roman" w:hAnsi="Times New Roman"/>
          <w:b/>
          <w:bCs/>
          <w:spacing w:val="-8"/>
        </w:rPr>
        <w:t xml:space="preserve"> </w:t>
      </w:r>
      <w:r w:rsidRPr="007D717B">
        <w:rPr>
          <w:rFonts w:ascii="Times New Roman" w:hAnsi="Times New Roman"/>
          <w:b/>
          <w:bCs/>
          <w:spacing w:val="1"/>
        </w:rPr>
        <w:t>O</w:t>
      </w:r>
      <w:r w:rsidRPr="007D717B">
        <w:rPr>
          <w:rFonts w:ascii="Times New Roman" w:hAnsi="Times New Roman"/>
          <w:b/>
          <w:bCs/>
        </w:rPr>
        <w:t>F</w:t>
      </w:r>
      <w:r w:rsidRPr="007D717B">
        <w:rPr>
          <w:rFonts w:ascii="Times New Roman" w:hAnsi="Times New Roman"/>
          <w:b/>
          <w:bCs/>
          <w:spacing w:val="-2"/>
        </w:rPr>
        <w:t xml:space="preserve"> </w:t>
      </w:r>
      <w:r w:rsidRPr="007D717B">
        <w:rPr>
          <w:rFonts w:ascii="Times New Roman" w:hAnsi="Times New Roman"/>
          <w:b/>
          <w:bCs/>
        </w:rPr>
        <w:t>C</w:t>
      </w:r>
      <w:r w:rsidRPr="007D717B">
        <w:rPr>
          <w:rFonts w:ascii="Times New Roman" w:hAnsi="Times New Roman"/>
          <w:b/>
          <w:bCs/>
          <w:spacing w:val="1"/>
        </w:rPr>
        <w:t>O</w:t>
      </w:r>
      <w:r w:rsidRPr="007D717B">
        <w:rPr>
          <w:rFonts w:ascii="Times New Roman" w:hAnsi="Times New Roman"/>
          <w:b/>
          <w:bCs/>
        </w:rPr>
        <w:t>N</w:t>
      </w:r>
      <w:r w:rsidRPr="007D717B">
        <w:rPr>
          <w:rFonts w:ascii="Times New Roman" w:hAnsi="Times New Roman"/>
          <w:b/>
          <w:bCs/>
          <w:spacing w:val="-1"/>
        </w:rPr>
        <w:t>T</w:t>
      </w:r>
      <w:r w:rsidRPr="007D717B">
        <w:rPr>
          <w:rFonts w:ascii="Times New Roman" w:hAnsi="Times New Roman"/>
          <w:b/>
          <w:bCs/>
        </w:rPr>
        <w:t>RA</w:t>
      </w:r>
      <w:r w:rsidRPr="007D717B">
        <w:rPr>
          <w:rFonts w:ascii="Times New Roman" w:hAnsi="Times New Roman"/>
          <w:b/>
          <w:bCs/>
          <w:spacing w:val="3"/>
        </w:rPr>
        <w:t>C</w:t>
      </w:r>
      <w:r w:rsidRPr="007D717B">
        <w:rPr>
          <w:rFonts w:ascii="Times New Roman" w:hAnsi="Times New Roman"/>
          <w:b/>
          <w:bCs/>
        </w:rPr>
        <w:t>T</w:t>
      </w:r>
      <w:r w:rsidRPr="007D717B">
        <w:rPr>
          <w:rFonts w:ascii="Times New Roman" w:hAnsi="Times New Roman"/>
          <w:b/>
          <w:bCs/>
          <w:spacing w:val="-9"/>
        </w:rPr>
        <w:t xml:space="preserve"> </w:t>
      </w:r>
      <w:r w:rsidRPr="007D717B">
        <w:rPr>
          <w:rFonts w:ascii="Times New Roman" w:hAnsi="Times New Roman"/>
          <w:b/>
          <w:bCs/>
          <w:spacing w:val="2"/>
        </w:rPr>
        <w:t>A</w:t>
      </w:r>
      <w:r w:rsidRPr="007D717B">
        <w:rPr>
          <w:rFonts w:ascii="Times New Roman" w:hAnsi="Times New Roman"/>
          <w:b/>
          <w:bCs/>
        </w:rPr>
        <w:t>ND</w:t>
      </w:r>
      <w:r w:rsidRPr="007D717B">
        <w:rPr>
          <w:rFonts w:ascii="Times New Roman" w:hAnsi="Times New Roman"/>
          <w:b/>
          <w:bCs/>
          <w:spacing w:val="-3"/>
        </w:rPr>
        <w:t xml:space="preserve"> </w:t>
      </w:r>
      <w:r w:rsidRPr="007D717B">
        <w:rPr>
          <w:rFonts w:ascii="Times New Roman" w:hAnsi="Times New Roman"/>
          <w:b/>
          <w:bCs/>
          <w:spacing w:val="1"/>
          <w:w w:val="99"/>
        </w:rPr>
        <w:t>T</w:t>
      </w:r>
      <w:r w:rsidRPr="007D717B">
        <w:rPr>
          <w:rFonts w:ascii="Times New Roman" w:hAnsi="Times New Roman"/>
          <w:b/>
          <w:bCs/>
          <w:spacing w:val="-1"/>
          <w:w w:val="99"/>
        </w:rPr>
        <w:t>E</w:t>
      </w:r>
      <w:r w:rsidRPr="007D717B">
        <w:rPr>
          <w:rFonts w:ascii="Times New Roman" w:hAnsi="Times New Roman"/>
          <w:b/>
          <w:bCs/>
          <w:w w:val="99"/>
        </w:rPr>
        <w:t>R</w:t>
      </w:r>
      <w:r w:rsidRPr="007D717B">
        <w:rPr>
          <w:rFonts w:ascii="Times New Roman" w:hAnsi="Times New Roman"/>
          <w:b/>
          <w:bCs/>
          <w:spacing w:val="4"/>
          <w:w w:val="99"/>
        </w:rPr>
        <w:t>M</w:t>
      </w:r>
      <w:r w:rsidRPr="007D717B">
        <w:rPr>
          <w:rFonts w:ascii="Times New Roman" w:hAnsi="Times New Roman"/>
          <w:b/>
          <w:bCs/>
          <w:spacing w:val="-1"/>
          <w:w w:val="99"/>
        </w:rPr>
        <w:t>I</w:t>
      </w:r>
      <w:r w:rsidRPr="007D717B">
        <w:rPr>
          <w:rFonts w:ascii="Times New Roman" w:hAnsi="Times New Roman"/>
          <w:b/>
          <w:bCs/>
          <w:w w:val="99"/>
        </w:rPr>
        <w:t>NAT</w:t>
      </w:r>
      <w:r w:rsidRPr="007D717B">
        <w:rPr>
          <w:rFonts w:ascii="Times New Roman" w:hAnsi="Times New Roman"/>
          <w:b/>
          <w:bCs/>
          <w:spacing w:val="-1"/>
          <w:w w:val="99"/>
        </w:rPr>
        <w:t>I</w:t>
      </w:r>
      <w:r w:rsidRPr="007D717B">
        <w:rPr>
          <w:rFonts w:ascii="Times New Roman" w:hAnsi="Times New Roman"/>
          <w:b/>
          <w:bCs/>
          <w:spacing w:val="1"/>
          <w:w w:val="99"/>
        </w:rPr>
        <w:t>O</w:t>
      </w:r>
      <w:r w:rsidRPr="007D717B">
        <w:rPr>
          <w:rFonts w:ascii="Times New Roman" w:hAnsi="Times New Roman"/>
          <w:b/>
          <w:bCs/>
          <w:w w:val="99"/>
        </w:rPr>
        <w:t>N</w:t>
      </w:r>
      <w:r w:rsidRPr="007D717B">
        <w:rPr>
          <w:rFonts w:ascii="Times New Roman" w:hAnsi="Times New Roman"/>
          <w:b/>
          <w:bCs/>
          <w:spacing w:val="-5"/>
          <w:w w:val="99"/>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27</w:t>
      </w:r>
    </w:p>
    <w:p w14:paraId="05EB7554"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5</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B</w:t>
      </w:r>
      <w:r w:rsidRPr="007D717B">
        <w:rPr>
          <w:rFonts w:ascii="Times New Roman" w:hAnsi="Times New Roman"/>
          <w:spacing w:val="1"/>
          <w:sz w:val="16"/>
          <w:szCs w:val="16"/>
        </w:rPr>
        <w:t>R</w:t>
      </w:r>
      <w:r w:rsidRPr="007D717B">
        <w:rPr>
          <w:rFonts w:ascii="Times New Roman" w:hAnsi="Times New Roman"/>
          <w:sz w:val="16"/>
          <w:szCs w:val="16"/>
        </w:rPr>
        <w:t>E</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z w:val="16"/>
          <w:szCs w:val="16"/>
        </w:rPr>
        <w:t>H</w:t>
      </w:r>
      <w:r w:rsidRPr="007D717B">
        <w:rPr>
          <w:rFonts w:ascii="Times New Roman" w:hAnsi="Times New Roman"/>
          <w:spacing w:val="-1"/>
          <w:sz w:val="16"/>
          <w:szCs w:val="16"/>
        </w:rPr>
        <w:t xml:space="preserve"> 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C</w:t>
      </w:r>
      <w:r w:rsidRPr="007D717B">
        <w:rPr>
          <w:rFonts w:ascii="Times New Roman" w:hAnsi="Times New Roman"/>
          <w:spacing w:val="-1"/>
          <w:sz w:val="16"/>
          <w:szCs w:val="16"/>
        </w:rPr>
        <w:t>ON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pacing w:val="2"/>
          <w:sz w:val="16"/>
          <w:szCs w:val="16"/>
        </w:rPr>
        <w:t>T</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27</w:t>
      </w:r>
    </w:p>
    <w:p w14:paraId="3500CD9D" w14:textId="77777777" w:rsidR="00213C58" w:rsidRPr="007D717B" w:rsidRDefault="00213C58" w:rsidP="00213C58">
      <w:pPr>
        <w:spacing w:after="0" w:line="228"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6</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3"/>
        </w:rPr>
        <w:t>T</w:t>
      </w:r>
      <w:r w:rsidRPr="007D717B">
        <w:rPr>
          <w:rFonts w:ascii="Times New Roman" w:hAnsi="Times New Roman"/>
          <w:spacing w:val="-2"/>
          <w:sz w:val="16"/>
          <w:szCs w:val="16"/>
        </w:rPr>
        <w:t>ER</w:t>
      </w:r>
      <w:r w:rsidRPr="007D717B">
        <w:rPr>
          <w:rFonts w:ascii="Times New Roman" w:hAnsi="Times New Roman"/>
          <w:spacing w:val="3"/>
          <w:sz w:val="16"/>
          <w:szCs w:val="16"/>
        </w:rPr>
        <w:t>M</w:t>
      </w:r>
      <w:r w:rsidRPr="007D717B">
        <w:rPr>
          <w:rFonts w:ascii="Times New Roman" w:hAnsi="Times New Roman"/>
          <w:spacing w:val="-5"/>
          <w:sz w:val="16"/>
          <w:szCs w:val="16"/>
        </w:rPr>
        <w:t>I</w:t>
      </w:r>
      <w:r w:rsidRPr="007D717B">
        <w:rPr>
          <w:rFonts w:ascii="Times New Roman" w:hAnsi="Times New Roman"/>
          <w:spacing w:val="1"/>
          <w:sz w:val="16"/>
          <w:szCs w:val="16"/>
        </w:rPr>
        <w:t>N</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w:t>
      </w:r>
      <w:r w:rsidRPr="007D717B">
        <w:rPr>
          <w:rFonts w:ascii="Times New Roman" w:hAnsi="Times New Roman"/>
          <w:spacing w:val="1"/>
          <w:sz w:val="16"/>
          <w:szCs w:val="16"/>
        </w:rPr>
        <w:t>B</w:t>
      </w:r>
      <w:r w:rsidRPr="007D717B">
        <w:rPr>
          <w:rFonts w:ascii="Times New Roman" w:hAnsi="Times New Roman"/>
          <w:sz w:val="16"/>
          <w:szCs w:val="16"/>
        </w:rPr>
        <w:t xml:space="preserve">Y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3"/>
          <w:sz w:val="16"/>
          <w:szCs w:val="1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z w:val="16"/>
          <w:szCs w:val="16"/>
        </w:rPr>
        <w:t xml:space="preserve">G </w:t>
      </w:r>
      <w:r w:rsidRPr="007D717B">
        <w:rPr>
          <w:rFonts w:ascii="Times New Roman" w:hAnsi="Times New Roman"/>
          <w:spacing w:val="-2"/>
        </w:rPr>
        <w:t>A</w:t>
      </w:r>
      <w:r w:rsidRPr="007D717B">
        <w:rPr>
          <w:rFonts w:ascii="Times New Roman" w:hAnsi="Times New Roman"/>
          <w:spacing w:val="1"/>
          <w:sz w:val="16"/>
          <w:szCs w:val="16"/>
        </w:rPr>
        <w:t>U</w:t>
      </w:r>
      <w:r w:rsidRPr="007D717B">
        <w:rPr>
          <w:rFonts w:ascii="Times New Roman" w:hAnsi="Times New Roman"/>
          <w:spacing w:val="-2"/>
          <w:sz w:val="16"/>
          <w:szCs w:val="16"/>
        </w:rPr>
        <w:t>T</w:t>
      </w:r>
      <w:r w:rsidRPr="007D717B">
        <w:rPr>
          <w:rFonts w:ascii="Times New Roman" w:hAnsi="Times New Roman"/>
          <w:spacing w:val="-1"/>
          <w:sz w:val="16"/>
          <w:szCs w:val="16"/>
        </w:rPr>
        <w:t>HO</w:t>
      </w:r>
      <w:r w:rsidRPr="007D717B">
        <w:rPr>
          <w:rFonts w:ascii="Times New Roman" w:hAnsi="Times New Roman"/>
          <w:spacing w:val="3"/>
          <w:sz w:val="16"/>
          <w:szCs w:val="16"/>
        </w:rPr>
        <w:t>R</w:t>
      </w:r>
      <w:r w:rsidRPr="007D717B">
        <w:rPr>
          <w:rFonts w:ascii="Times New Roman" w:hAnsi="Times New Roman"/>
          <w:spacing w:val="-3"/>
          <w:sz w:val="16"/>
          <w:szCs w:val="16"/>
        </w:rPr>
        <w:t>I</w:t>
      </w:r>
      <w:r w:rsidRPr="007D717B">
        <w:rPr>
          <w:rFonts w:ascii="Times New Roman" w:hAnsi="Times New Roman"/>
          <w:spacing w:val="-2"/>
          <w:sz w:val="16"/>
          <w:szCs w:val="16"/>
        </w:rPr>
        <w:t>T</w:t>
      </w:r>
      <w:r w:rsidRPr="007D717B">
        <w:rPr>
          <w:rFonts w:ascii="Times New Roman" w:hAnsi="Times New Roman"/>
          <w:sz w:val="16"/>
          <w:szCs w:val="16"/>
        </w:rPr>
        <w:t>Y</w:t>
      </w:r>
      <w:r w:rsidRPr="007D717B">
        <w:rPr>
          <w:rFonts w:ascii="Times New Roman" w:hAnsi="Times New Roman"/>
          <w:spacing w:val="-12"/>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27</w:t>
      </w:r>
    </w:p>
    <w:p w14:paraId="7ADCDF6A"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7</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3"/>
        </w:rPr>
        <w:t>T</w:t>
      </w:r>
      <w:r w:rsidRPr="007D717B">
        <w:rPr>
          <w:rFonts w:ascii="Times New Roman" w:hAnsi="Times New Roman"/>
          <w:spacing w:val="-2"/>
          <w:sz w:val="16"/>
          <w:szCs w:val="16"/>
        </w:rPr>
        <w:t>ER</w:t>
      </w:r>
      <w:r w:rsidRPr="007D717B">
        <w:rPr>
          <w:rFonts w:ascii="Times New Roman" w:hAnsi="Times New Roman"/>
          <w:spacing w:val="3"/>
          <w:sz w:val="16"/>
          <w:szCs w:val="16"/>
        </w:rPr>
        <w:t>M</w:t>
      </w:r>
      <w:r w:rsidRPr="007D717B">
        <w:rPr>
          <w:rFonts w:ascii="Times New Roman" w:hAnsi="Times New Roman"/>
          <w:spacing w:val="-5"/>
          <w:sz w:val="16"/>
          <w:szCs w:val="16"/>
        </w:rPr>
        <w:t>I</w:t>
      </w:r>
      <w:r w:rsidRPr="007D717B">
        <w:rPr>
          <w:rFonts w:ascii="Times New Roman" w:hAnsi="Times New Roman"/>
          <w:spacing w:val="1"/>
          <w:sz w:val="16"/>
          <w:szCs w:val="16"/>
        </w:rPr>
        <w:t>N</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w:t>
      </w:r>
      <w:r w:rsidRPr="007D717B">
        <w:rPr>
          <w:rFonts w:ascii="Times New Roman" w:hAnsi="Times New Roman"/>
          <w:spacing w:val="1"/>
          <w:sz w:val="16"/>
          <w:szCs w:val="16"/>
        </w:rPr>
        <w:t>B</w:t>
      </w:r>
      <w:r w:rsidRPr="007D717B">
        <w:rPr>
          <w:rFonts w:ascii="Times New Roman" w:hAnsi="Times New Roman"/>
          <w:sz w:val="16"/>
          <w:szCs w:val="16"/>
        </w:rPr>
        <w:t xml:space="preserve">Y </w:t>
      </w:r>
      <w:r w:rsidRPr="007D717B">
        <w:rPr>
          <w:rFonts w:ascii="Times New Roman" w:hAnsi="Times New Roman"/>
          <w:spacing w:val="-2"/>
          <w:sz w:val="16"/>
          <w:szCs w:val="16"/>
        </w:rPr>
        <w:t>T</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3"/>
          <w:sz w:val="16"/>
          <w:szCs w:val="16"/>
        </w:rPr>
        <w:t xml:space="preserve"> </w:t>
      </w:r>
      <w:r w:rsidRPr="007D717B">
        <w:rPr>
          <w:rFonts w:ascii="Times New Roman" w:hAnsi="Times New Roman"/>
          <w:spacing w:val="-1"/>
        </w:rPr>
        <w:t>C</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2"/>
          <w:sz w:val="16"/>
          <w:szCs w:val="16"/>
        </w:rPr>
        <w:t>T</w:t>
      </w:r>
      <w:r w:rsidRPr="007D717B">
        <w:rPr>
          <w:rFonts w:ascii="Times New Roman" w:hAnsi="Times New Roman"/>
          <w:spacing w:val="1"/>
          <w:sz w:val="16"/>
          <w:szCs w:val="16"/>
        </w:rPr>
        <w:t>R</w:t>
      </w:r>
      <w:r w:rsidRPr="007D717B">
        <w:rPr>
          <w:rFonts w:ascii="Times New Roman" w:hAnsi="Times New Roman"/>
          <w:spacing w:val="-3"/>
          <w:sz w:val="16"/>
          <w:szCs w:val="16"/>
        </w:rPr>
        <w:t>A</w:t>
      </w:r>
      <w:r w:rsidRPr="007D717B">
        <w:rPr>
          <w:rFonts w:ascii="Times New Roman" w:hAnsi="Times New Roman"/>
          <w:spacing w:val="1"/>
          <w:sz w:val="16"/>
          <w:szCs w:val="16"/>
        </w:rPr>
        <w:t>C</w:t>
      </w:r>
      <w:r w:rsidRPr="007D717B">
        <w:rPr>
          <w:rFonts w:ascii="Times New Roman" w:hAnsi="Times New Roman"/>
          <w:spacing w:val="-2"/>
          <w:sz w:val="16"/>
          <w:szCs w:val="16"/>
        </w:rPr>
        <w:t>T</w:t>
      </w:r>
      <w:r w:rsidRPr="007D717B">
        <w:rPr>
          <w:rFonts w:ascii="Times New Roman" w:hAnsi="Times New Roman"/>
          <w:spacing w:val="-1"/>
          <w:sz w:val="16"/>
          <w:szCs w:val="16"/>
        </w:rPr>
        <w:t>O</w:t>
      </w:r>
      <w:r w:rsidRPr="007D717B">
        <w:rPr>
          <w:rFonts w:ascii="Times New Roman" w:hAnsi="Times New Roman"/>
          <w:sz w:val="16"/>
          <w:szCs w:val="16"/>
        </w:rPr>
        <w:t>R</w:t>
      </w:r>
      <w:r w:rsidRPr="007D717B">
        <w:rPr>
          <w:rFonts w:ascii="Times New Roman" w:hAnsi="Times New Roman"/>
          <w:spacing w:val="-6"/>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29</w:t>
      </w:r>
    </w:p>
    <w:p w14:paraId="0673EE7B"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8</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F</w:t>
      </w:r>
      <w:r w:rsidRPr="007D717B">
        <w:rPr>
          <w:rFonts w:ascii="Times New Roman" w:hAnsi="Times New Roman"/>
          <w:spacing w:val="-1"/>
          <w:sz w:val="16"/>
          <w:szCs w:val="16"/>
        </w:rPr>
        <w:t>O</w:t>
      </w:r>
      <w:r w:rsidRPr="007D717B">
        <w:rPr>
          <w:rFonts w:ascii="Times New Roman" w:hAnsi="Times New Roman"/>
          <w:spacing w:val="1"/>
          <w:sz w:val="16"/>
          <w:szCs w:val="16"/>
        </w:rPr>
        <w:t>RC</w:t>
      </w:r>
      <w:r w:rsidRPr="007D717B">
        <w:rPr>
          <w:rFonts w:ascii="Times New Roman" w:hAnsi="Times New Roman"/>
          <w:sz w:val="16"/>
          <w:szCs w:val="16"/>
        </w:rPr>
        <w:t>E</w:t>
      </w:r>
      <w:r w:rsidRPr="007D717B">
        <w:rPr>
          <w:rFonts w:ascii="Times New Roman" w:hAnsi="Times New Roman"/>
          <w:spacing w:val="-2"/>
          <w:sz w:val="16"/>
          <w:szCs w:val="16"/>
        </w:rPr>
        <w:t xml:space="preserve"> </w:t>
      </w:r>
      <w:r w:rsidRPr="007D717B">
        <w:rPr>
          <w:rFonts w:ascii="Times New Roman" w:hAnsi="Times New Roman"/>
          <w:spacing w:val="1"/>
          <w:sz w:val="16"/>
          <w:szCs w:val="16"/>
        </w:rPr>
        <w:t>M</w:t>
      </w:r>
      <w:r w:rsidRPr="007D717B">
        <w:rPr>
          <w:rFonts w:ascii="Times New Roman" w:hAnsi="Times New Roman"/>
          <w:spacing w:val="-3"/>
          <w:sz w:val="16"/>
          <w:szCs w:val="16"/>
        </w:rPr>
        <w:t>A</w:t>
      </w:r>
      <w:r w:rsidRPr="007D717B">
        <w:rPr>
          <w:rFonts w:ascii="Times New Roman" w:hAnsi="Times New Roman"/>
          <w:sz w:val="16"/>
          <w:szCs w:val="16"/>
        </w:rPr>
        <w:t>JE</w:t>
      </w:r>
      <w:r w:rsidRPr="007D717B">
        <w:rPr>
          <w:rFonts w:ascii="Times New Roman" w:hAnsi="Times New Roman"/>
          <w:spacing w:val="-1"/>
          <w:sz w:val="16"/>
          <w:szCs w:val="16"/>
        </w:rPr>
        <w:t>U</w:t>
      </w:r>
      <w:r w:rsidRPr="007D717B">
        <w:rPr>
          <w:rFonts w:ascii="Times New Roman" w:hAnsi="Times New Roman"/>
          <w:spacing w:val="1"/>
          <w:sz w:val="16"/>
          <w:szCs w:val="16"/>
        </w:rPr>
        <w:t>RE</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30</w:t>
      </w:r>
    </w:p>
    <w:p w14:paraId="289099A9"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3</w:t>
      </w:r>
      <w:r w:rsidRPr="007D717B">
        <w:rPr>
          <w:rFonts w:ascii="Times New Roman" w:hAnsi="Times New Roman"/>
          <w:b/>
          <w:bCs/>
        </w:rPr>
        <w:t>9</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w w:val="99"/>
        </w:rPr>
        <w:t>D</w:t>
      </w:r>
      <w:r w:rsidRPr="007D717B">
        <w:rPr>
          <w:rFonts w:ascii="Times New Roman" w:hAnsi="Times New Roman"/>
          <w:sz w:val="16"/>
          <w:szCs w:val="16"/>
        </w:rPr>
        <w:t>E</w:t>
      </w:r>
      <w:r w:rsidRPr="007D717B">
        <w:rPr>
          <w:rFonts w:ascii="Times New Roman" w:hAnsi="Times New Roman"/>
          <w:spacing w:val="1"/>
          <w:sz w:val="16"/>
          <w:szCs w:val="16"/>
        </w:rPr>
        <w:t>C</w:t>
      </w:r>
      <w:r w:rsidRPr="007D717B">
        <w:rPr>
          <w:rFonts w:ascii="Times New Roman" w:hAnsi="Times New Roman"/>
          <w:sz w:val="16"/>
          <w:szCs w:val="16"/>
        </w:rPr>
        <w:t>E</w:t>
      </w:r>
      <w:r w:rsidRPr="007D717B">
        <w:rPr>
          <w:rFonts w:ascii="Times New Roman" w:hAnsi="Times New Roman"/>
          <w:spacing w:val="-3"/>
          <w:sz w:val="16"/>
          <w:szCs w:val="16"/>
        </w:rPr>
        <w:t>A</w:t>
      </w:r>
      <w:r w:rsidRPr="007D717B">
        <w:rPr>
          <w:rFonts w:ascii="Times New Roman" w:hAnsi="Times New Roman"/>
          <w:spacing w:val="-1"/>
          <w:sz w:val="16"/>
          <w:szCs w:val="16"/>
        </w:rPr>
        <w:t>S</w:t>
      </w:r>
      <w:r w:rsidRPr="007D717B">
        <w:rPr>
          <w:rFonts w:ascii="Times New Roman" w:hAnsi="Times New Roman"/>
          <w:sz w:val="16"/>
          <w:szCs w:val="16"/>
        </w:rPr>
        <w:t>E</w:t>
      </w:r>
      <w:r w:rsidRPr="007D717B">
        <w:rPr>
          <w:rFonts w:ascii="Times New Roman" w:hAnsi="Times New Roman"/>
          <w:spacing w:val="-25"/>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31</w:t>
      </w:r>
    </w:p>
    <w:p w14:paraId="4E63ABFB" w14:textId="77777777" w:rsidR="00213C58" w:rsidRPr="007D717B" w:rsidRDefault="00213C58" w:rsidP="00213C58">
      <w:pPr>
        <w:spacing w:before="43" w:after="0"/>
        <w:ind w:left="82" w:right="59"/>
        <w:jc w:val="center"/>
        <w:rPr>
          <w:rFonts w:ascii="Times New Roman" w:hAnsi="Times New Roman"/>
        </w:rPr>
      </w:pPr>
      <w:r w:rsidRPr="007D717B">
        <w:rPr>
          <w:rFonts w:ascii="Times New Roman" w:hAnsi="Times New Roman"/>
          <w:b/>
          <w:bCs/>
        </w:rPr>
        <w:t>S</w:t>
      </w:r>
      <w:r w:rsidRPr="007D717B">
        <w:rPr>
          <w:rFonts w:ascii="Times New Roman" w:hAnsi="Times New Roman"/>
          <w:b/>
          <w:bCs/>
          <w:spacing w:val="1"/>
        </w:rPr>
        <w:t>E</w:t>
      </w:r>
      <w:r w:rsidRPr="007D717B">
        <w:rPr>
          <w:rFonts w:ascii="Times New Roman" w:hAnsi="Times New Roman"/>
          <w:b/>
          <w:bCs/>
          <w:spacing w:val="-1"/>
        </w:rPr>
        <w:t>T</w:t>
      </w:r>
      <w:r w:rsidRPr="007D717B">
        <w:rPr>
          <w:rFonts w:ascii="Times New Roman" w:hAnsi="Times New Roman"/>
          <w:b/>
          <w:bCs/>
          <w:spacing w:val="1"/>
        </w:rPr>
        <w:t>T</w:t>
      </w:r>
      <w:r w:rsidRPr="007D717B">
        <w:rPr>
          <w:rFonts w:ascii="Times New Roman" w:hAnsi="Times New Roman"/>
          <w:b/>
          <w:bCs/>
          <w:spacing w:val="-1"/>
        </w:rPr>
        <w:t>LE</w:t>
      </w:r>
      <w:r w:rsidRPr="007D717B">
        <w:rPr>
          <w:rFonts w:ascii="Times New Roman" w:hAnsi="Times New Roman"/>
          <w:b/>
          <w:bCs/>
          <w:spacing w:val="4"/>
        </w:rPr>
        <w:t>M</w:t>
      </w:r>
      <w:r w:rsidRPr="007D717B">
        <w:rPr>
          <w:rFonts w:ascii="Times New Roman" w:hAnsi="Times New Roman"/>
          <w:b/>
          <w:bCs/>
          <w:spacing w:val="-1"/>
        </w:rPr>
        <w:t>E</w:t>
      </w:r>
      <w:r w:rsidRPr="007D717B">
        <w:rPr>
          <w:rFonts w:ascii="Times New Roman" w:hAnsi="Times New Roman"/>
          <w:b/>
          <w:bCs/>
        </w:rPr>
        <w:t>NT</w:t>
      </w:r>
      <w:r w:rsidRPr="007D717B">
        <w:rPr>
          <w:rFonts w:ascii="Times New Roman" w:hAnsi="Times New Roman"/>
          <w:b/>
          <w:bCs/>
          <w:spacing w:val="-14"/>
        </w:rPr>
        <w:t xml:space="preserve"> </w:t>
      </w:r>
      <w:r w:rsidRPr="007D717B">
        <w:rPr>
          <w:rFonts w:ascii="Times New Roman" w:hAnsi="Times New Roman"/>
          <w:b/>
          <w:bCs/>
          <w:spacing w:val="1"/>
        </w:rPr>
        <w:t>O</w:t>
      </w:r>
      <w:r w:rsidRPr="007D717B">
        <w:rPr>
          <w:rFonts w:ascii="Times New Roman" w:hAnsi="Times New Roman"/>
          <w:b/>
          <w:bCs/>
        </w:rPr>
        <w:t>F</w:t>
      </w:r>
      <w:r w:rsidRPr="007D717B">
        <w:rPr>
          <w:rFonts w:ascii="Times New Roman" w:hAnsi="Times New Roman"/>
          <w:b/>
          <w:bCs/>
          <w:spacing w:val="-2"/>
        </w:rPr>
        <w:t xml:space="preserve"> </w:t>
      </w:r>
      <w:r w:rsidRPr="007D717B">
        <w:rPr>
          <w:rFonts w:ascii="Times New Roman" w:hAnsi="Times New Roman"/>
          <w:b/>
          <w:bCs/>
        </w:rPr>
        <w:t>D</w:t>
      </w:r>
      <w:r w:rsidRPr="007D717B">
        <w:rPr>
          <w:rFonts w:ascii="Times New Roman" w:hAnsi="Times New Roman"/>
          <w:b/>
          <w:bCs/>
          <w:spacing w:val="2"/>
        </w:rPr>
        <w:t>I</w:t>
      </w:r>
      <w:r w:rsidRPr="007D717B">
        <w:rPr>
          <w:rFonts w:ascii="Times New Roman" w:hAnsi="Times New Roman"/>
          <w:b/>
          <w:bCs/>
        </w:rPr>
        <w:t>SP</w:t>
      </w:r>
      <w:r w:rsidRPr="007D717B">
        <w:rPr>
          <w:rFonts w:ascii="Times New Roman" w:hAnsi="Times New Roman"/>
          <w:b/>
          <w:bCs/>
          <w:spacing w:val="3"/>
        </w:rPr>
        <w:t>U</w:t>
      </w:r>
      <w:r w:rsidRPr="007D717B">
        <w:rPr>
          <w:rFonts w:ascii="Times New Roman" w:hAnsi="Times New Roman"/>
          <w:b/>
          <w:bCs/>
          <w:spacing w:val="1"/>
        </w:rPr>
        <w:t>TE</w:t>
      </w:r>
      <w:r w:rsidRPr="007D717B">
        <w:rPr>
          <w:rFonts w:ascii="Times New Roman" w:hAnsi="Times New Roman"/>
          <w:b/>
          <w:bCs/>
        </w:rPr>
        <w:t>S</w:t>
      </w:r>
      <w:r w:rsidRPr="007D717B">
        <w:rPr>
          <w:rFonts w:ascii="Times New Roman" w:hAnsi="Times New Roman"/>
          <w:b/>
          <w:bCs/>
          <w:spacing w:val="-10"/>
        </w:rPr>
        <w:t xml:space="preserve"> </w:t>
      </w:r>
      <w:r w:rsidRPr="007D717B">
        <w:rPr>
          <w:rFonts w:ascii="Times New Roman" w:hAnsi="Times New Roman"/>
          <w:b/>
          <w:bCs/>
        </w:rPr>
        <w:t>AND</w:t>
      </w:r>
      <w:r w:rsidRPr="007D717B">
        <w:rPr>
          <w:rFonts w:ascii="Times New Roman" w:hAnsi="Times New Roman"/>
          <w:b/>
          <w:bCs/>
          <w:spacing w:val="-4"/>
        </w:rPr>
        <w:t xml:space="preserve"> </w:t>
      </w:r>
      <w:r w:rsidRPr="007D717B">
        <w:rPr>
          <w:rFonts w:ascii="Times New Roman" w:hAnsi="Times New Roman"/>
          <w:b/>
          <w:bCs/>
        </w:rPr>
        <w:t>A</w:t>
      </w:r>
      <w:r w:rsidRPr="007D717B">
        <w:rPr>
          <w:rFonts w:ascii="Times New Roman" w:hAnsi="Times New Roman"/>
          <w:b/>
          <w:bCs/>
          <w:spacing w:val="1"/>
        </w:rPr>
        <w:t>P</w:t>
      </w:r>
      <w:r w:rsidRPr="007D717B">
        <w:rPr>
          <w:rFonts w:ascii="Times New Roman" w:hAnsi="Times New Roman"/>
          <w:b/>
          <w:bCs/>
        </w:rPr>
        <w:t>P</w:t>
      </w:r>
      <w:r w:rsidRPr="007D717B">
        <w:rPr>
          <w:rFonts w:ascii="Times New Roman" w:hAnsi="Times New Roman"/>
          <w:b/>
          <w:bCs/>
          <w:spacing w:val="1"/>
        </w:rPr>
        <w:t>L</w:t>
      </w:r>
      <w:r w:rsidRPr="007D717B">
        <w:rPr>
          <w:rFonts w:ascii="Times New Roman" w:hAnsi="Times New Roman"/>
          <w:b/>
          <w:bCs/>
          <w:spacing w:val="-1"/>
        </w:rPr>
        <w:t>I</w:t>
      </w:r>
      <w:r w:rsidRPr="007D717B">
        <w:rPr>
          <w:rFonts w:ascii="Times New Roman" w:hAnsi="Times New Roman"/>
          <w:b/>
          <w:bCs/>
        </w:rPr>
        <w:t>CA</w:t>
      </w:r>
      <w:r w:rsidRPr="007D717B">
        <w:rPr>
          <w:rFonts w:ascii="Times New Roman" w:hAnsi="Times New Roman"/>
          <w:b/>
          <w:bCs/>
          <w:spacing w:val="2"/>
        </w:rPr>
        <w:t>B</w:t>
      </w:r>
      <w:r w:rsidRPr="007D717B">
        <w:rPr>
          <w:rFonts w:ascii="Times New Roman" w:hAnsi="Times New Roman"/>
          <w:b/>
          <w:bCs/>
          <w:spacing w:val="1"/>
        </w:rPr>
        <w:t>L</w:t>
      </w:r>
      <w:r w:rsidRPr="007D717B">
        <w:rPr>
          <w:rFonts w:ascii="Times New Roman" w:hAnsi="Times New Roman"/>
          <w:b/>
          <w:bCs/>
        </w:rPr>
        <w:t>E</w:t>
      </w:r>
      <w:r w:rsidRPr="007D717B">
        <w:rPr>
          <w:rFonts w:ascii="Times New Roman" w:hAnsi="Times New Roman"/>
          <w:b/>
          <w:bCs/>
          <w:spacing w:val="-14"/>
        </w:rPr>
        <w:t xml:space="preserve"> </w:t>
      </w:r>
      <w:r w:rsidRPr="007D717B">
        <w:rPr>
          <w:rFonts w:ascii="Times New Roman" w:hAnsi="Times New Roman"/>
          <w:b/>
          <w:bCs/>
          <w:spacing w:val="1"/>
          <w:w w:val="99"/>
        </w:rPr>
        <w:t>L</w:t>
      </w:r>
      <w:r w:rsidRPr="007D717B">
        <w:rPr>
          <w:rFonts w:ascii="Times New Roman" w:hAnsi="Times New Roman"/>
          <w:b/>
          <w:bCs/>
          <w:spacing w:val="3"/>
          <w:w w:val="99"/>
        </w:rPr>
        <w:t>A</w:t>
      </w:r>
      <w:r w:rsidRPr="007D717B">
        <w:rPr>
          <w:rFonts w:ascii="Times New Roman" w:hAnsi="Times New Roman"/>
          <w:b/>
          <w:bCs/>
          <w:spacing w:val="2"/>
          <w:w w:val="99"/>
        </w:rPr>
        <w:t>W</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31</w:t>
      </w:r>
    </w:p>
    <w:p w14:paraId="60C98FE0" w14:textId="77777777" w:rsidR="00213C58" w:rsidRPr="007D717B" w:rsidRDefault="00213C58" w:rsidP="00213C58">
      <w:pPr>
        <w:spacing w:after="0" w:line="226"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4</w:t>
      </w:r>
      <w:r w:rsidRPr="007D717B">
        <w:rPr>
          <w:rFonts w:ascii="Times New Roman" w:hAnsi="Times New Roman"/>
          <w:b/>
          <w:bCs/>
        </w:rPr>
        <w:t>0</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S</w:t>
      </w:r>
      <w:r w:rsidRPr="007D717B">
        <w:rPr>
          <w:rFonts w:ascii="Times New Roman" w:hAnsi="Times New Roman"/>
          <w:sz w:val="16"/>
          <w:szCs w:val="16"/>
        </w:rPr>
        <w:t>ETT</w:t>
      </w:r>
      <w:r w:rsidRPr="007D717B">
        <w:rPr>
          <w:rFonts w:ascii="Times New Roman" w:hAnsi="Times New Roman"/>
          <w:spacing w:val="-4"/>
          <w:sz w:val="16"/>
          <w:szCs w:val="16"/>
        </w:rPr>
        <w:t>L</w:t>
      </w:r>
      <w:r w:rsidRPr="007D717B">
        <w:rPr>
          <w:rFonts w:ascii="Times New Roman" w:hAnsi="Times New Roman"/>
          <w:sz w:val="16"/>
          <w:szCs w:val="16"/>
        </w:rPr>
        <w:t>E</w:t>
      </w:r>
      <w:r w:rsidRPr="007D717B">
        <w:rPr>
          <w:rFonts w:ascii="Times New Roman" w:hAnsi="Times New Roman"/>
          <w:spacing w:val="1"/>
          <w:sz w:val="16"/>
          <w:szCs w:val="16"/>
        </w:rPr>
        <w:t>M</w:t>
      </w:r>
      <w:r w:rsidRPr="007D717B">
        <w:rPr>
          <w:rFonts w:ascii="Times New Roman" w:hAnsi="Times New Roman"/>
          <w:sz w:val="16"/>
          <w:szCs w:val="16"/>
        </w:rPr>
        <w:t>E</w:t>
      </w:r>
      <w:r w:rsidRPr="007D717B">
        <w:rPr>
          <w:rFonts w:ascii="Times New Roman" w:hAnsi="Times New Roman"/>
          <w:spacing w:val="-1"/>
          <w:sz w:val="16"/>
          <w:szCs w:val="16"/>
        </w:rPr>
        <w:t>N</w:t>
      </w:r>
      <w:r w:rsidRPr="007D717B">
        <w:rPr>
          <w:rFonts w:ascii="Times New Roman" w:hAnsi="Times New Roman"/>
          <w:sz w:val="16"/>
          <w:szCs w:val="16"/>
        </w:rPr>
        <w:t>T</w:t>
      </w:r>
      <w:r w:rsidRPr="007D717B">
        <w:rPr>
          <w:rFonts w:ascii="Times New Roman" w:hAnsi="Times New Roman"/>
          <w:spacing w:val="-3"/>
          <w:sz w:val="16"/>
          <w:szCs w:val="16"/>
        </w:rPr>
        <w:t xml:space="preserve"> </w:t>
      </w:r>
      <w:r w:rsidRPr="007D717B">
        <w:rPr>
          <w:rFonts w:ascii="Times New Roman" w:hAnsi="Times New Roman"/>
          <w:spacing w:val="1"/>
          <w:sz w:val="16"/>
          <w:szCs w:val="16"/>
        </w:rPr>
        <w:t>O</w:t>
      </w:r>
      <w:r w:rsidRPr="007D717B">
        <w:rPr>
          <w:rFonts w:ascii="Times New Roman" w:hAnsi="Times New Roman"/>
          <w:sz w:val="16"/>
          <w:szCs w:val="16"/>
        </w:rPr>
        <w:t>F</w:t>
      </w:r>
      <w:r w:rsidRPr="007D717B">
        <w:rPr>
          <w:rFonts w:ascii="Times New Roman" w:hAnsi="Times New Roman"/>
          <w:spacing w:val="-2"/>
          <w:sz w:val="16"/>
          <w:szCs w:val="16"/>
        </w:rPr>
        <w:t xml:space="preserve"> </w:t>
      </w:r>
      <w:r w:rsidRPr="007D717B">
        <w:rPr>
          <w:rFonts w:ascii="Times New Roman" w:hAnsi="Times New Roman"/>
          <w:spacing w:val="1"/>
          <w:sz w:val="16"/>
          <w:szCs w:val="16"/>
        </w:rPr>
        <w:t>D</w:t>
      </w:r>
      <w:r w:rsidRPr="007D717B">
        <w:rPr>
          <w:rFonts w:ascii="Times New Roman" w:hAnsi="Times New Roman"/>
          <w:spacing w:val="-3"/>
          <w:sz w:val="16"/>
          <w:szCs w:val="16"/>
        </w:rPr>
        <w:t>I</w:t>
      </w:r>
      <w:r w:rsidRPr="007D717B">
        <w:rPr>
          <w:rFonts w:ascii="Times New Roman" w:hAnsi="Times New Roman"/>
          <w:spacing w:val="-1"/>
          <w:sz w:val="16"/>
          <w:szCs w:val="16"/>
        </w:rPr>
        <w:t>SP</w:t>
      </w:r>
      <w:r w:rsidRPr="007D717B">
        <w:rPr>
          <w:rFonts w:ascii="Times New Roman" w:hAnsi="Times New Roman"/>
          <w:spacing w:val="1"/>
          <w:sz w:val="16"/>
          <w:szCs w:val="16"/>
        </w:rPr>
        <w:t>U</w:t>
      </w:r>
      <w:r w:rsidRPr="007D717B">
        <w:rPr>
          <w:rFonts w:ascii="Times New Roman" w:hAnsi="Times New Roman"/>
          <w:spacing w:val="-2"/>
          <w:sz w:val="16"/>
          <w:szCs w:val="16"/>
        </w:rPr>
        <w:t>T</w:t>
      </w:r>
      <w:r w:rsidRPr="007D717B">
        <w:rPr>
          <w:rFonts w:ascii="Times New Roman" w:hAnsi="Times New Roman"/>
          <w:spacing w:val="2"/>
          <w:sz w:val="16"/>
          <w:szCs w:val="16"/>
        </w:rPr>
        <w:t>E</w:t>
      </w:r>
      <w:r w:rsidRPr="007D717B">
        <w:rPr>
          <w:rFonts w:ascii="Times New Roman" w:hAnsi="Times New Roman"/>
          <w:sz w:val="16"/>
          <w:szCs w:val="16"/>
        </w:rPr>
        <w:t xml:space="preserve">S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31</w:t>
      </w:r>
    </w:p>
    <w:p w14:paraId="2FA18075"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4</w:t>
      </w:r>
      <w:r w:rsidRPr="007D717B">
        <w:rPr>
          <w:rFonts w:ascii="Times New Roman" w:hAnsi="Times New Roman"/>
          <w:b/>
          <w:bCs/>
        </w:rPr>
        <w:t>1</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A</w:t>
      </w:r>
      <w:r w:rsidRPr="007D717B">
        <w:rPr>
          <w:rFonts w:ascii="Times New Roman" w:hAnsi="Times New Roman"/>
          <w:spacing w:val="-1"/>
          <w:sz w:val="16"/>
          <w:szCs w:val="16"/>
        </w:rPr>
        <w:t>P</w:t>
      </w:r>
      <w:r w:rsidRPr="007D717B">
        <w:rPr>
          <w:rFonts w:ascii="Times New Roman" w:hAnsi="Times New Roman"/>
          <w:spacing w:val="2"/>
          <w:sz w:val="16"/>
          <w:szCs w:val="16"/>
        </w:rPr>
        <w:t>P</w:t>
      </w:r>
      <w:r w:rsidRPr="007D717B">
        <w:rPr>
          <w:rFonts w:ascii="Times New Roman" w:hAnsi="Times New Roman"/>
          <w:sz w:val="16"/>
          <w:szCs w:val="16"/>
        </w:rPr>
        <w:t>L</w:t>
      </w:r>
      <w:r w:rsidRPr="007D717B">
        <w:rPr>
          <w:rFonts w:ascii="Times New Roman" w:hAnsi="Times New Roman"/>
          <w:spacing w:val="-3"/>
          <w:sz w:val="16"/>
          <w:szCs w:val="16"/>
        </w:rPr>
        <w:t>I</w:t>
      </w:r>
      <w:r w:rsidRPr="007D717B">
        <w:rPr>
          <w:rFonts w:ascii="Times New Roman" w:hAnsi="Times New Roman"/>
          <w:spacing w:val="3"/>
          <w:sz w:val="16"/>
          <w:szCs w:val="16"/>
        </w:rPr>
        <w:t>C</w:t>
      </w:r>
      <w:r w:rsidRPr="007D717B">
        <w:rPr>
          <w:rFonts w:ascii="Times New Roman" w:hAnsi="Times New Roman"/>
          <w:spacing w:val="-3"/>
          <w:sz w:val="16"/>
          <w:szCs w:val="16"/>
        </w:rPr>
        <w:t>A</w:t>
      </w:r>
      <w:r w:rsidRPr="007D717B">
        <w:rPr>
          <w:rFonts w:ascii="Times New Roman" w:hAnsi="Times New Roman"/>
          <w:spacing w:val="3"/>
          <w:sz w:val="16"/>
          <w:szCs w:val="16"/>
        </w:rPr>
        <w:t>B</w:t>
      </w:r>
      <w:r w:rsidRPr="007D717B">
        <w:rPr>
          <w:rFonts w:ascii="Times New Roman" w:hAnsi="Times New Roman"/>
          <w:spacing w:val="-5"/>
          <w:sz w:val="16"/>
          <w:szCs w:val="16"/>
        </w:rPr>
        <w:t>L</w:t>
      </w:r>
      <w:r w:rsidRPr="007D717B">
        <w:rPr>
          <w:rFonts w:ascii="Times New Roman" w:hAnsi="Times New Roman"/>
          <w:sz w:val="16"/>
          <w:szCs w:val="16"/>
        </w:rPr>
        <w:t>E</w:t>
      </w:r>
      <w:r w:rsidRPr="007D717B">
        <w:rPr>
          <w:rFonts w:ascii="Times New Roman" w:hAnsi="Times New Roman"/>
          <w:spacing w:val="2"/>
          <w:sz w:val="16"/>
          <w:szCs w:val="16"/>
        </w:rPr>
        <w:t xml:space="preserve"> </w:t>
      </w:r>
      <w:r w:rsidRPr="007D717B">
        <w:rPr>
          <w:rFonts w:ascii="Times New Roman" w:hAnsi="Times New Roman"/>
          <w:spacing w:val="-2"/>
          <w:sz w:val="16"/>
          <w:szCs w:val="16"/>
        </w:rPr>
        <w:t>L</w:t>
      </w:r>
      <w:r w:rsidRPr="007D717B">
        <w:rPr>
          <w:rFonts w:ascii="Times New Roman" w:hAnsi="Times New Roman"/>
          <w:spacing w:val="-1"/>
          <w:sz w:val="16"/>
          <w:szCs w:val="16"/>
        </w:rPr>
        <w:t>A</w:t>
      </w:r>
      <w:r w:rsidRPr="007D717B">
        <w:rPr>
          <w:rFonts w:ascii="Times New Roman" w:hAnsi="Times New Roman"/>
          <w:sz w:val="16"/>
          <w:szCs w:val="16"/>
        </w:rPr>
        <w:t>W</w:t>
      </w:r>
      <w:r w:rsidRPr="007D717B">
        <w:rPr>
          <w:rFonts w:ascii="Times New Roman" w:hAnsi="Times New Roman"/>
          <w:spacing w:val="-22"/>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32</w:t>
      </w:r>
    </w:p>
    <w:p w14:paraId="61C9DA8C" w14:textId="77777777" w:rsidR="00213C58" w:rsidRPr="007D717B" w:rsidRDefault="00213C58" w:rsidP="00213C58">
      <w:pPr>
        <w:spacing w:before="44" w:after="0"/>
        <w:ind w:left="82" w:right="59"/>
        <w:jc w:val="center"/>
        <w:rPr>
          <w:rFonts w:ascii="Times New Roman" w:hAnsi="Times New Roman"/>
        </w:rPr>
      </w:pPr>
      <w:r w:rsidRPr="007D717B">
        <w:rPr>
          <w:rFonts w:ascii="Times New Roman" w:hAnsi="Times New Roman"/>
          <w:b/>
          <w:bCs/>
        </w:rPr>
        <w:t>F</w:t>
      </w:r>
      <w:r w:rsidRPr="007D717B">
        <w:rPr>
          <w:rFonts w:ascii="Times New Roman" w:hAnsi="Times New Roman"/>
          <w:b/>
          <w:bCs/>
          <w:spacing w:val="-1"/>
        </w:rPr>
        <w:t>I</w:t>
      </w:r>
      <w:r w:rsidRPr="007D717B">
        <w:rPr>
          <w:rFonts w:ascii="Times New Roman" w:hAnsi="Times New Roman"/>
          <w:b/>
          <w:bCs/>
        </w:rPr>
        <w:t>NAL</w:t>
      </w:r>
      <w:r w:rsidRPr="007D717B">
        <w:rPr>
          <w:rFonts w:ascii="Times New Roman" w:hAnsi="Times New Roman"/>
          <w:b/>
          <w:bCs/>
          <w:spacing w:val="-6"/>
        </w:rPr>
        <w:t xml:space="preserve"> </w:t>
      </w:r>
      <w:r w:rsidRPr="007D717B">
        <w:rPr>
          <w:rFonts w:ascii="Times New Roman" w:hAnsi="Times New Roman"/>
          <w:b/>
          <w:bCs/>
          <w:spacing w:val="1"/>
        </w:rPr>
        <w:t>P</w:t>
      </w:r>
      <w:r w:rsidRPr="007D717B">
        <w:rPr>
          <w:rFonts w:ascii="Times New Roman" w:hAnsi="Times New Roman"/>
          <w:b/>
          <w:bCs/>
        </w:rPr>
        <w:t>R</w:t>
      </w:r>
      <w:r w:rsidRPr="007D717B">
        <w:rPr>
          <w:rFonts w:ascii="Times New Roman" w:hAnsi="Times New Roman"/>
          <w:b/>
          <w:bCs/>
          <w:spacing w:val="1"/>
        </w:rPr>
        <w:t>O</w:t>
      </w:r>
      <w:r w:rsidRPr="007D717B">
        <w:rPr>
          <w:rFonts w:ascii="Times New Roman" w:hAnsi="Times New Roman"/>
          <w:b/>
          <w:bCs/>
          <w:spacing w:val="2"/>
        </w:rPr>
        <w:t>V</w:t>
      </w:r>
      <w:r w:rsidRPr="007D717B">
        <w:rPr>
          <w:rFonts w:ascii="Times New Roman" w:hAnsi="Times New Roman"/>
          <w:b/>
          <w:bCs/>
          <w:spacing w:val="-1"/>
        </w:rPr>
        <w:t>I</w:t>
      </w:r>
      <w:r w:rsidRPr="007D717B">
        <w:rPr>
          <w:rFonts w:ascii="Times New Roman" w:hAnsi="Times New Roman"/>
          <w:b/>
          <w:bCs/>
        </w:rPr>
        <w:t>S</w:t>
      </w:r>
      <w:r w:rsidRPr="007D717B">
        <w:rPr>
          <w:rFonts w:ascii="Times New Roman" w:hAnsi="Times New Roman"/>
          <w:b/>
          <w:bCs/>
          <w:spacing w:val="-1"/>
        </w:rPr>
        <w:t>I</w:t>
      </w:r>
      <w:r w:rsidRPr="007D717B">
        <w:rPr>
          <w:rFonts w:ascii="Times New Roman" w:hAnsi="Times New Roman"/>
          <w:b/>
          <w:bCs/>
          <w:spacing w:val="1"/>
        </w:rPr>
        <w:t>O</w:t>
      </w:r>
      <w:r w:rsidRPr="007D717B">
        <w:rPr>
          <w:rFonts w:ascii="Times New Roman" w:hAnsi="Times New Roman"/>
          <w:b/>
          <w:bCs/>
          <w:spacing w:val="2"/>
        </w:rPr>
        <w:t>N</w:t>
      </w:r>
      <w:r w:rsidRPr="007D717B">
        <w:rPr>
          <w:rFonts w:ascii="Times New Roman" w:hAnsi="Times New Roman"/>
          <w:b/>
          <w:bCs/>
        </w:rPr>
        <w:t>S</w:t>
      </w:r>
      <w:r w:rsidRPr="007D717B">
        <w:rPr>
          <w:rFonts w:ascii="Times New Roman" w:hAnsi="Times New Roman"/>
          <w:b/>
          <w:bCs/>
          <w:spacing w:val="-16"/>
        </w:rPr>
        <w:t xml:space="preserve"> </w:t>
      </w:r>
      <w:r w:rsidRPr="007D717B">
        <w:rPr>
          <w:rFonts w:ascii="Times New Roman" w:hAnsi="Times New Roman"/>
          <w:b/>
          <w:bCs/>
          <w:spacing w:val="1"/>
          <w:w w:val="99"/>
        </w:rPr>
        <w:t>........................................................................................................................................</w:t>
      </w:r>
      <w:r w:rsidRPr="007D717B">
        <w:rPr>
          <w:rFonts w:ascii="Times New Roman" w:hAnsi="Times New Roman"/>
          <w:b/>
          <w:bCs/>
          <w:spacing w:val="8"/>
          <w:w w:val="99"/>
        </w:rPr>
        <w:t>.</w:t>
      </w:r>
      <w:r w:rsidRPr="007D717B">
        <w:rPr>
          <w:rFonts w:ascii="Times New Roman" w:hAnsi="Times New Roman"/>
          <w:b/>
          <w:bCs/>
          <w:spacing w:val="1"/>
          <w:w w:val="99"/>
        </w:rPr>
        <w:t>32</w:t>
      </w:r>
    </w:p>
    <w:p w14:paraId="17D22918" w14:textId="77777777" w:rsidR="00213C58" w:rsidRPr="007D717B" w:rsidRDefault="00213C58" w:rsidP="00213C58">
      <w:pPr>
        <w:spacing w:after="0" w:line="226" w:lineRule="exact"/>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4</w:t>
      </w:r>
      <w:r w:rsidRPr="007D717B">
        <w:rPr>
          <w:rFonts w:ascii="Times New Roman" w:hAnsi="Times New Roman"/>
          <w:b/>
          <w:bCs/>
        </w:rPr>
        <w:t>2</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spacing w:val="-2"/>
        </w:rPr>
        <w:t>A</w:t>
      </w:r>
      <w:r w:rsidRPr="007D717B">
        <w:rPr>
          <w:rFonts w:ascii="Times New Roman" w:hAnsi="Times New Roman"/>
          <w:spacing w:val="-1"/>
          <w:sz w:val="16"/>
          <w:szCs w:val="16"/>
        </w:rPr>
        <w:t>D</w:t>
      </w:r>
      <w:r w:rsidRPr="007D717B">
        <w:rPr>
          <w:rFonts w:ascii="Times New Roman" w:hAnsi="Times New Roman"/>
          <w:spacing w:val="3"/>
          <w:sz w:val="16"/>
          <w:szCs w:val="16"/>
        </w:rPr>
        <w:t>M</w:t>
      </w:r>
      <w:r w:rsidRPr="007D717B">
        <w:rPr>
          <w:rFonts w:ascii="Times New Roman" w:hAnsi="Times New Roman"/>
          <w:spacing w:val="-3"/>
          <w:sz w:val="16"/>
          <w:szCs w:val="16"/>
        </w:rPr>
        <w:t>I</w:t>
      </w:r>
      <w:r w:rsidRPr="007D717B">
        <w:rPr>
          <w:rFonts w:ascii="Times New Roman" w:hAnsi="Times New Roman"/>
          <w:spacing w:val="1"/>
          <w:sz w:val="16"/>
          <w:szCs w:val="16"/>
        </w:rPr>
        <w:t>N</w:t>
      </w:r>
      <w:r w:rsidRPr="007D717B">
        <w:rPr>
          <w:rFonts w:ascii="Times New Roman" w:hAnsi="Times New Roman"/>
          <w:spacing w:val="-3"/>
          <w:sz w:val="16"/>
          <w:szCs w:val="16"/>
        </w:rPr>
        <w:t>I</w:t>
      </w:r>
      <w:r w:rsidRPr="007D717B">
        <w:rPr>
          <w:rFonts w:ascii="Times New Roman" w:hAnsi="Times New Roman"/>
          <w:spacing w:val="2"/>
          <w:sz w:val="16"/>
          <w:szCs w:val="16"/>
        </w:rPr>
        <w:t>S</w:t>
      </w:r>
      <w:r w:rsidRPr="007D717B">
        <w:rPr>
          <w:rFonts w:ascii="Times New Roman" w:hAnsi="Times New Roman"/>
          <w:spacing w:val="-2"/>
          <w:sz w:val="16"/>
          <w:szCs w:val="16"/>
        </w:rPr>
        <w:t>T</w:t>
      </w:r>
      <w:r w:rsidRPr="007D717B">
        <w:rPr>
          <w:rFonts w:ascii="Times New Roman" w:hAnsi="Times New Roman"/>
          <w:spacing w:val="3"/>
          <w:sz w:val="16"/>
          <w:szCs w:val="16"/>
        </w:rPr>
        <w:t>R</w:t>
      </w:r>
      <w:r w:rsidRPr="007D717B">
        <w:rPr>
          <w:rFonts w:ascii="Times New Roman" w:hAnsi="Times New Roman"/>
          <w:spacing w:val="-3"/>
          <w:sz w:val="16"/>
          <w:szCs w:val="16"/>
        </w:rPr>
        <w:t>A</w:t>
      </w:r>
      <w:r w:rsidRPr="007D717B">
        <w:rPr>
          <w:rFonts w:ascii="Times New Roman" w:hAnsi="Times New Roman"/>
          <w:spacing w:val="2"/>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V</w:t>
      </w:r>
      <w:r w:rsidRPr="007D717B">
        <w:rPr>
          <w:rFonts w:ascii="Times New Roman" w:hAnsi="Times New Roman"/>
          <w:sz w:val="16"/>
          <w:szCs w:val="16"/>
        </w:rPr>
        <w:t xml:space="preserve">E </w:t>
      </w:r>
      <w:r w:rsidRPr="007D717B">
        <w:rPr>
          <w:rFonts w:ascii="Times New Roman" w:hAnsi="Times New Roman"/>
          <w:spacing w:val="-1"/>
          <w:sz w:val="16"/>
          <w:szCs w:val="16"/>
        </w:rPr>
        <w:t>S</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pacing w:val="3"/>
          <w:sz w:val="16"/>
          <w:szCs w:val="16"/>
        </w:rPr>
        <w:t>C</w:t>
      </w:r>
      <w:r w:rsidRPr="007D717B">
        <w:rPr>
          <w:rFonts w:ascii="Times New Roman" w:hAnsi="Times New Roman"/>
          <w:sz w:val="16"/>
          <w:szCs w:val="16"/>
        </w:rPr>
        <w:t>T</w:t>
      </w:r>
      <w:r w:rsidRPr="007D717B">
        <w:rPr>
          <w:rFonts w:ascii="Times New Roman" w:hAnsi="Times New Roman"/>
          <w:spacing w:val="-1"/>
          <w:sz w:val="16"/>
          <w:szCs w:val="16"/>
        </w:rPr>
        <w:t>ION</w:t>
      </w:r>
      <w:r w:rsidRPr="007D717B">
        <w:rPr>
          <w:rFonts w:ascii="Times New Roman" w:hAnsi="Times New Roman"/>
          <w:sz w:val="16"/>
          <w:szCs w:val="16"/>
        </w:rPr>
        <w:t>S</w:t>
      </w:r>
      <w:r w:rsidRPr="007D717B">
        <w:rPr>
          <w:rFonts w:ascii="Times New Roman" w:hAnsi="Times New Roman"/>
          <w:spacing w:val="3"/>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32</w:t>
      </w:r>
    </w:p>
    <w:p w14:paraId="747F3756"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4</w:t>
      </w:r>
      <w:r w:rsidRPr="007D717B">
        <w:rPr>
          <w:rFonts w:ascii="Times New Roman" w:hAnsi="Times New Roman"/>
          <w:b/>
          <w:bCs/>
        </w:rPr>
        <w:t>3</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V</w:t>
      </w:r>
      <w:r w:rsidRPr="007D717B">
        <w:rPr>
          <w:rFonts w:ascii="Times New Roman" w:hAnsi="Times New Roman"/>
          <w:sz w:val="16"/>
          <w:szCs w:val="16"/>
        </w:rPr>
        <w:t>E</w:t>
      </w:r>
      <w:r w:rsidRPr="007D717B">
        <w:rPr>
          <w:rFonts w:ascii="Times New Roman" w:hAnsi="Times New Roman"/>
          <w:spacing w:val="3"/>
          <w:sz w:val="16"/>
          <w:szCs w:val="16"/>
        </w:rPr>
        <w:t>R</w:t>
      </w:r>
      <w:r w:rsidRPr="007D717B">
        <w:rPr>
          <w:rFonts w:ascii="Times New Roman" w:hAnsi="Times New Roman"/>
          <w:spacing w:val="-3"/>
          <w:sz w:val="16"/>
          <w:szCs w:val="16"/>
        </w:rPr>
        <w:t>I</w:t>
      </w:r>
      <w:r w:rsidRPr="007D717B">
        <w:rPr>
          <w:rFonts w:ascii="Times New Roman" w:hAnsi="Times New Roman"/>
          <w:spacing w:val="-1"/>
          <w:sz w:val="16"/>
          <w:szCs w:val="16"/>
        </w:rPr>
        <w:t>F</w:t>
      </w:r>
      <w:r w:rsidRPr="007D717B">
        <w:rPr>
          <w:rFonts w:ascii="Times New Roman" w:hAnsi="Times New Roman"/>
          <w:spacing w:val="-5"/>
          <w:sz w:val="16"/>
          <w:szCs w:val="16"/>
        </w:rPr>
        <w:t>I</w:t>
      </w:r>
      <w:r w:rsidRPr="007D717B">
        <w:rPr>
          <w:rFonts w:ascii="Times New Roman" w:hAnsi="Times New Roman"/>
          <w:spacing w:val="3"/>
          <w:sz w:val="16"/>
          <w:szCs w:val="16"/>
        </w:rPr>
        <w:t>C</w:t>
      </w:r>
      <w:r w:rsidRPr="007D717B">
        <w:rPr>
          <w:rFonts w:ascii="Times New Roman" w:hAnsi="Times New Roman"/>
          <w:spacing w:val="-1"/>
          <w:sz w:val="16"/>
          <w:szCs w:val="16"/>
        </w:rPr>
        <w:t>A</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pacing w:val="-1"/>
          <w:sz w:val="16"/>
          <w:szCs w:val="16"/>
        </w:rPr>
        <w:t>N</w:t>
      </w:r>
      <w:r w:rsidRPr="007D717B">
        <w:rPr>
          <w:rFonts w:ascii="Times New Roman" w:hAnsi="Times New Roman"/>
          <w:spacing w:val="1"/>
          <w:sz w:val="16"/>
          <w:szCs w:val="16"/>
        </w:rPr>
        <w:t>S</w:t>
      </w:r>
      <w:r w:rsidRPr="007D717B">
        <w:rPr>
          <w:rFonts w:ascii="Times New Roman" w:hAnsi="Times New Roman"/>
        </w:rPr>
        <w:t>,</w:t>
      </w:r>
      <w:r w:rsidRPr="007D717B">
        <w:rPr>
          <w:rFonts w:ascii="Times New Roman" w:hAnsi="Times New Roman"/>
          <w:spacing w:val="-11"/>
        </w:rPr>
        <w:t xml:space="preserve"> </w:t>
      </w:r>
      <w:r w:rsidRPr="007D717B">
        <w:rPr>
          <w:rFonts w:ascii="Times New Roman" w:hAnsi="Times New Roman"/>
          <w:spacing w:val="1"/>
          <w:sz w:val="16"/>
          <w:szCs w:val="16"/>
        </w:rPr>
        <w:t>C</w:t>
      </w:r>
      <w:r w:rsidRPr="007D717B">
        <w:rPr>
          <w:rFonts w:ascii="Times New Roman" w:hAnsi="Times New Roman"/>
          <w:spacing w:val="-1"/>
          <w:sz w:val="16"/>
          <w:szCs w:val="16"/>
        </w:rPr>
        <w:t>H</w:t>
      </w:r>
      <w:r w:rsidRPr="007D717B">
        <w:rPr>
          <w:rFonts w:ascii="Times New Roman" w:hAnsi="Times New Roman"/>
          <w:sz w:val="16"/>
          <w:szCs w:val="16"/>
        </w:rPr>
        <w:t>E</w:t>
      </w:r>
      <w:r w:rsidRPr="007D717B">
        <w:rPr>
          <w:rFonts w:ascii="Times New Roman" w:hAnsi="Times New Roman"/>
          <w:spacing w:val="1"/>
          <w:sz w:val="16"/>
          <w:szCs w:val="16"/>
        </w:rPr>
        <w:t>C</w:t>
      </w:r>
      <w:r w:rsidRPr="007D717B">
        <w:rPr>
          <w:rFonts w:ascii="Times New Roman" w:hAnsi="Times New Roman"/>
          <w:spacing w:val="-3"/>
          <w:sz w:val="16"/>
          <w:szCs w:val="16"/>
        </w:rPr>
        <w:t>K</w:t>
      </w:r>
      <w:r w:rsidRPr="007D717B">
        <w:rPr>
          <w:rFonts w:ascii="Times New Roman" w:hAnsi="Times New Roman"/>
          <w:sz w:val="16"/>
          <w:szCs w:val="16"/>
        </w:rPr>
        <w:t xml:space="preserve">S </w:t>
      </w:r>
      <w:r w:rsidRPr="007D717B">
        <w:rPr>
          <w:rFonts w:ascii="Times New Roman" w:hAnsi="Times New Roman"/>
          <w:spacing w:val="-3"/>
          <w:sz w:val="16"/>
          <w:szCs w:val="16"/>
        </w:rPr>
        <w:t>A</w:t>
      </w:r>
      <w:r w:rsidRPr="007D717B">
        <w:rPr>
          <w:rFonts w:ascii="Times New Roman" w:hAnsi="Times New Roman"/>
          <w:spacing w:val="-1"/>
          <w:sz w:val="16"/>
          <w:szCs w:val="16"/>
        </w:rPr>
        <w:t>N</w:t>
      </w:r>
      <w:r w:rsidRPr="007D717B">
        <w:rPr>
          <w:rFonts w:ascii="Times New Roman" w:hAnsi="Times New Roman"/>
          <w:sz w:val="16"/>
          <w:szCs w:val="16"/>
        </w:rPr>
        <w:t>D</w:t>
      </w:r>
      <w:r w:rsidRPr="007D717B">
        <w:rPr>
          <w:rFonts w:ascii="Times New Roman" w:hAnsi="Times New Roman"/>
          <w:spacing w:val="2"/>
          <w:sz w:val="16"/>
          <w:szCs w:val="16"/>
        </w:rPr>
        <w:t xml:space="preserve"> </w:t>
      </w:r>
      <w:r w:rsidRPr="007D717B">
        <w:rPr>
          <w:rFonts w:ascii="Times New Roman" w:hAnsi="Times New Roman"/>
          <w:spacing w:val="-3"/>
          <w:sz w:val="16"/>
          <w:szCs w:val="16"/>
        </w:rPr>
        <w:t>A</w:t>
      </w:r>
      <w:r w:rsidRPr="007D717B">
        <w:rPr>
          <w:rFonts w:ascii="Times New Roman" w:hAnsi="Times New Roman"/>
          <w:spacing w:val="-1"/>
          <w:sz w:val="16"/>
          <w:szCs w:val="16"/>
        </w:rPr>
        <w:t>U</w:t>
      </w:r>
      <w:r w:rsidRPr="007D717B">
        <w:rPr>
          <w:rFonts w:ascii="Times New Roman" w:hAnsi="Times New Roman"/>
          <w:spacing w:val="4"/>
          <w:sz w:val="16"/>
          <w:szCs w:val="16"/>
        </w:rPr>
        <w:t>D</w:t>
      </w:r>
      <w:r w:rsidRPr="007D717B">
        <w:rPr>
          <w:rFonts w:ascii="Times New Roman" w:hAnsi="Times New Roman"/>
          <w:spacing w:val="-3"/>
          <w:sz w:val="16"/>
          <w:szCs w:val="16"/>
        </w:rPr>
        <w:t>I</w:t>
      </w:r>
      <w:r w:rsidRPr="007D717B">
        <w:rPr>
          <w:rFonts w:ascii="Times New Roman" w:hAnsi="Times New Roman"/>
          <w:spacing w:val="-2"/>
          <w:sz w:val="16"/>
          <w:szCs w:val="16"/>
        </w:rPr>
        <w:t>T</w:t>
      </w:r>
      <w:r w:rsidRPr="007D717B">
        <w:rPr>
          <w:rFonts w:ascii="Times New Roman" w:hAnsi="Times New Roman"/>
          <w:sz w:val="16"/>
          <w:szCs w:val="16"/>
        </w:rPr>
        <w:t xml:space="preserve">S </w:t>
      </w:r>
      <w:r w:rsidRPr="007D717B">
        <w:rPr>
          <w:rFonts w:ascii="Times New Roman" w:hAnsi="Times New Roman"/>
          <w:spacing w:val="2"/>
          <w:sz w:val="16"/>
          <w:szCs w:val="16"/>
        </w:rPr>
        <w:t>B</w:t>
      </w:r>
      <w:r w:rsidRPr="007D717B">
        <w:rPr>
          <w:rFonts w:ascii="Times New Roman" w:hAnsi="Times New Roman"/>
          <w:sz w:val="16"/>
          <w:szCs w:val="16"/>
        </w:rPr>
        <w:t xml:space="preserve">Y </w:t>
      </w:r>
      <w:r w:rsidRPr="007D717B">
        <w:rPr>
          <w:rFonts w:ascii="Times New Roman" w:hAnsi="Times New Roman"/>
          <w:spacing w:val="1"/>
        </w:rPr>
        <w:t>E</w:t>
      </w:r>
      <w:r w:rsidRPr="007D717B">
        <w:rPr>
          <w:rFonts w:ascii="Times New Roman" w:hAnsi="Times New Roman"/>
          <w:spacing w:val="-1"/>
          <w:sz w:val="16"/>
          <w:szCs w:val="16"/>
        </w:rPr>
        <w:t>U</w:t>
      </w:r>
      <w:r w:rsidRPr="007D717B">
        <w:rPr>
          <w:rFonts w:ascii="Times New Roman" w:hAnsi="Times New Roman"/>
          <w:spacing w:val="1"/>
          <w:sz w:val="16"/>
          <w:szCs w:val="16"/>
        </w:rPr>
        <w:t>R</w:t>
      </w:r>
      <w:r w:rsidRPr="007D717B">
        <w:rPr>
          <w:rFonts w:ascii="Times New Roman" w:hAnsi="Times New Roman"/>
          <w:spacing w:val="-1"/>
          <w:sz w:val="16"/>
          <w:szCs w:val="16"/>
        </w:rPr>
        <w:t>OP</w:t>
      </w:r>
      <w:r w:rsidRPr="007D717B">
        <w:rPr>
          <w:rFonts w:ascii="Times New Roman" w:hAnsi="Times New Roman"/>
          <w:sz w:val="16"/>
          <w:szCs w:val="16"/>
        </w:rPr>
        <w:t>E</w:t>
      </w:r>
      <w:r w:rsidRPr="007D717B">
        <w:rPr>
          <w:rFonts w:ascii="Times New Roman" w:hAnsi="Times New Roman"/>
          <w:spacing w:val="-3"/>
          <w:sz w:val="16"/>
          <w:szCs w:val="16"/>
        </w:rPr>
        <w:t>A</w:t>
      </w:r>
      <w:r w:rsidRPr="007D717B">
        <w:rPr>
          <w:rFonts w:ascii="Times New Roman" w:hAnsi="Times New Roman"/>
          <w:sz w:val="16"/>
          <w:szCs w:val="16"/>
        </w:rPr>
        <w:t xml:space="preserve">N </w:t>
      </w:r>
      <w:r w:rsidRPr="007D717B">
        <w:rPr>
          <w:rFonts w:ascii="Times New Roman" w:hAnsi="Times New Roman"/>
        </w:rPr>
        <w:t>U</w:t>
      </w:r>
      <w:r w:rsidRPr="007D717B">
        <w:rPr>
          <w:rFonts w:ascii="Times New Roman" w:hAnsi="Times New Roman"/>
          <w:spacing w:val="1"/>
          <w:sz w:val="16"/>
          <w:szCs w:val="16"/>
        </w:rPr>
        <w:t>N</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1"/>
          <w:sz w:val="16"/>
          <w:szCs w:val="16"/>
        </w:rPr>
        <w:t xml:space="preserve"> </w:t>
      </w:r>
      <w:r w:rsidRPr="007D717B">
        <w:rPr>
          <w:rFonts w:ascii="Times New Roman" w:hAnsi="Times New Roman"/>
          <w:spacing w:val="1"/>
          <w:sz w:val="16"/>
          <w:szCs w:val="16"/>
        </w:rPr>
        <w:t>B</w:t>
      </w:r>
      <w:r w:rsidRPr="007D717B">
        <w:rPr>
          <w:rFonts w:ascii="Times New Roman" w:hAnsi="Times New Roman"/>
          <w:spacing w:val="-1"/>
          <w:sz w:val="16"/>
          <w:szCs w:val="16"/>
        </w:rPr>
        <w:t>O</w:t>
      </w:r>
      <w:r w:rsidRPr="007D717B">
        <w:rPr>
          <w:rFonts w:ascii="Times New Roman" w:hAnsi="Times New Roman"/>
          <w:spacing w:val="1"/>
          <w:sz w:val="16"/>
          <w:szCs w:val="16"/>
        </w:rPr>
        <w:t>D</w:t>
      </w:r>
      <w:r w:rsidRPr="007D717B">
        <w:rPr>
          <w:rFonts w:ascii="Times New Roman" w:hAnsi="Times New Roman"/>
          <w:spacing w:val="-5"/>
          <w:sz w:val="16"/>
          <w:szCs w:val="16"/>
        </w:rPr>
        <w:t>I</w:t>
      </w:r>
      <w:r w:rsidRPr="007D717B">
        <w:rPr>
          <w:rFonts w:ascii="Times New Roman" w:hAnsi="Times New Roman"/>
          <w:sz w:val="16"/>
          <w:szCs w:val="16"/>
        </w:rPr>
        <w:t>ES</w:t>
      </w:r>
      <w:r w:rsidRPr="007D717B">
        <w:rPr>
          <w:rFonts w:ascii="Times New Roman" w:hAnsi="Times New Roman"/>
          <w:spacing w:val="9"/>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32</w:t>
      </w:r>
    </w:p>
    <w:p w14:paraId="4F7AD23B" w14:textId="77777777" w:rsidR="00213C58" w:rsidRPr="007D717B" w:rsidRDefault="00213C58" w:rsidP="00213C58">
      <w:pPr>
        <w:spacing w:after="0"/>
        <w:ind w:left="278" w:right="59"/>
        <w:jc w:val="center"/>
        <w:rPr>
          <w:rFonts w:ascii="Times New Roman" w:hAnsi="Times New Roman"/>
        </w:rPr>
      </w:pPr>
      <w:r w:rsidRPr="007D717B">
        <w:rPr>
          <w:rFonts w:ascii="Times New Roman" w:hAnsi="Times New Roman"/>
          <w:b/>
          <w:bCs/>
        </w:rPr>
        <w:t>A</w:t>
      </w:r>
      <w:r w:rsidRPr="007D717B">
        <w:rPr>
          <w:rFonts w:ascii="Times New Roman" w:hAnsi="Times New Roman"/>
          <w:b/>
          <w:bCs/>
          <w:spacing w:val="-1"/>
          <w:sz w:val="16"/>
          <w:szCs w:val="16"/>
        </w:rPr>
        <w:t>R</w:t>
      </w:r>
      <w:r w:rsidRPr="007D717B">
        <w:rPr>
          <w:rFonts w:ascii="Times New Roman" w:hAnsi="Times New Roman"/>
          <w:b/>
          <w:bCs/>
          <w:spacing w:val="1"/>
          <w:sz w:val="16"/>
          <w:szCs w:val="16"/>
        </w:rPr>
        <w:t>T</w:t>
      </w:r>
      <w:r w:rsidRPr="007D717B">
        <w:rPr>
          <w:rFonts w:ascii="Times New Roman" w:hAnsi="Times New Roman"/>
          <w:b/>
          <w:bCs/>
          <w:sz w:val="16"/>
          <w:szCs w:val="16"/>
        </w:rPr>
        <w:t>I</w:t>
      </w:r>
      <w:r w:rsidRPr="007D717B">
        <w:rPr>
          <w:rFonts w:ascii="Times New Roman" w:hAnsi="Times New Roman"/>
          <w:b/>
          <w:bCs/>
          <w:spacing w:val="-1"/>
          <w:sz w:val="16"/>
          <w:szCs w:val="16"/>
        </w:rPr>
        <w:t>C</w:t>
      </w:r>
      <w:r w:rsidRPr="007D717B">
        <w:rPr>
          <w:rFonts w:ascii="Times New Roman" w:hAnsi="Times New Roman"/>
          <w:b/>
          <w:bCs/>
          <w:spacing w:val="1"/>
          <w:sz w:val="16"/>
          <w:szCs w:val="16"/>
        </w:rPr>
        <w:t>L</w:t>
      </w:r>
      <w:r w:rsidRPr="007D717B">
        <w:rPr>
          <w:rFonts w:ascii="Times New Roman" w:hAnsi="Times New Roman"/>
          <w:b/>
          <w:bCs/>
          <w:sz w:val="16"/>
          <w:szCs w:val="16"/>
        </w:rPr>
        <w:t>E</w:t>
      </w:r>
      <w:r w:rsidRPr="007D717B">
        <w:rPr>
          <w:rFonts w:ascii="Times New Roman" w:hAnsi="Times New Roman"/>
          <w:b/>
          <w:bCs/>
          <w:spacing w:val="-2"/>
          <w:sz w:val="16"/>
          <w:szCs w:val="16"/>
        </w:rPr>
        <w:t xml:space="preserve"> </w:t>
      </w:r>
      <w:r w:rsidRPr="007D717B">
        <w:rPr>
          <w:rFonts w:ascii="Times New Roman" w:hAnsi="Times New Roman"/>
          <w:b/>
          <w:bCs/>
          <w:spacing w:val="1"/>
        </w:rPr>
        <w:t>4</w:t>
      </w:r>
      <w:r w:rsidRPr="007D717B">
        <w:rPr>
          <w:rFonts w:ascii="Times New Roman" w:hAnsi="Times New Roman"/>
          <w:b/>
          <w:bCs/>
        </w:rPr>
        <w:t>4</w:t>
      </w:r>
      <w:r w:rsidRPr="007D717B">
        <w:rPr>
          <w:rFonts w:ascii="Times New Roman" w:hAnsi="Times New Roman"/>
          <w:b/>
          <w:bCs/>
          <w:spacing w:val="-12"/>
        </w:rPr>
        <w:t xml:space="preserve"> </w:t>
      </w:r>
      <w:r w:rsidRPr="007D717B">
        <w:rPr>
          <w:rFonts w:ascii="Times New Roman" w:hAnsi="Times New Roman"/>
          <w:b/>
          <w:bCs/>
        </w:rPr>
        <w:t>-</w:t>
      </w:r>
      <w:r w:rsidRPr="007D717B">
        <w:rPr>
          <w:rFonts w:ascii="Times New Roman" w:hAnsi="Times New Roman"/>
          <w:b/>
          <w:bCs/>
          <w:spacing w:val="46"/>
        </w:rPr>
        <w:t xml:space="preserve"> </w:t>
      </w:r>
      <w:r w:rsidRPr="007D717B">
        <w:rPr>
          <w:rFonts w:ascii="Times New Roman" w:hAnsi="Times New Roman"/>
        </w:rPr>
        <w:t>D</w:t>
      </w:r>
      <w:r w:rsidRPr="007D717B">
        <w:rPr>
          <w:rFonts w:ascii="Times New Roman" w:hAnsi="Times New Roman"/>
          <w:spacing w:val="-1"/>
          <w:sz w:val="16"/>
          <w:szCs w:val="16"/>
        </w:rPr>
        <w:t>A</w:t>
      </w:r>
      <w:r w:rsidRPr="007D717B">
        <w:rPr>
          <w:rFonts w:ascii="Times New Roman" w:hAnsi="Times New Roman"/>
          <w:sz w:val="16"/>
          <w:szCs w:val="16"/>
        </w:rPr>
        <w:t>TA</w:t>
      </w:r>
      <w:r w:rsidRPr="007D717B">
        <w:rPr>
          <w:rFonts w:ascii="Times New Roman" w:hAnsi="Times New Roman"/>
          <w:spacing w:val="-4"/>
          <w:sz w:val="16"/>
          <w:szCs w:val="16"/>
        </w:rPr>
        <w:t xml:space="preserve"> </w:t>
      </w:r>
      <w:r w:rsidRPr="007D717B">
        <w:rPr>
          <w:rFonts w:ascii="Times New Roman" w:hAnsi="Times New Roman"/>
          <w:spacing w:val="-1"/>
          <w:sz w:val="16"/>
          <w:szCs w:val="16"/>
        </w:rPr>
        <w:t>P</w:t>
      </w:r>
      <w:r w:rsidRPr="007D717B">
        <w:rPr>
          <w:rFonts w:ascii="Times New Roman" w:hAnsi="Times New Roman"/>
          <w:spacing w:val="1"/>
          <w:sz w:val="16"/>
          <w:szCs w:val="16"/>
        </w:rPr>
        <w:t>R</w:t>
      </w:r>
      <w:r w:rsidRPr="007D717B">
        <w:rPr>
          <w:rFonts w:ascii="Times New Roman" w:hAnsi="Times New Roman"/>
          <w:spacing w:val="-1"/>
          <w:sz w:val="16"/>
          <w:szCs w:val="16"/>
        </w:rPr>
        <w:t>O</w:t>
      </w:r>
      <w:r w:rsidRPr="007D717B">
        <w:rPr>
          <w:rFonts w:ascii="Times New Roman" w:hAnsi="Times New Roman"/>
          <w:spacing w:val="-2"/>
          <w:sz w:val="16"/>
          <w:szCs w:val="16"/>
        </w:rPr>
        <w:t>T</w:t>
      </w:r>
      <w:r w:rsidRPr="007D717B">
        <w:rPr>
          <w:rFonts w:ascii="Times New Roman" w:hAnsi="Times New Roman"/>
          <w:sz w:val="16"/>
          <w:szCs w:val="16"/>
        </w:rPr>
        <w:t>E</w:t>
      </w:r>
      <w:r w:rsidRPr="007D717B">
        <w:rPr>
          <w:rFonts w:ascii="Times New Roman" w:hAnsi="Times New Roman"/>
          <w:spacing w:val="1"/>
          <w:sz w:val="16"/>
          <w:szCs w:val="16"/>
        </w:rPr>
        <w:t>C</w:t>
      </w:r>
      <w:r w:rsidRPr="007D717B">
        <w:rPr>
          <w:rFonts w:ascii="Times New Roman" w:hAnsi="Times New Roman"/>
          <w:sz w:val="16"/>
          <w:szCs w:val="16"/>
        </w:rPr>
        <w:t>T</w:t>
      </w:r>
      <w:r w:rsidRPr="007D717B">
        <w:rPr>
          <w:rFonts w:ascii="Times New Roman" w:hAnsi="Times New Roman"/>
          <w:spacing w:val="-3"/>
          <w:sz w:val="16"/>
          <w:szCs w:val="16"/>
        </w:rPr>
        <w:t>I</w:t>
      </w:r>
      <w:r w:rsidRPr="007D717B">
        <w:rPr>
          <w:rFonts w:ascii="Times New Roman" w:hAnsi="Times New Roman"/>
          <w:spacing w:val="1"/>
          <w:sz w:val="16"/>
          <w:szCs w:val="16"/>
        </w:rPr>
        <w:t>O</w:t>
      </w:r>
      <w:r w:rsidRPr="007D717B">
        <w:rPr>
          <w:rFonts w:ascii="Times New Roman" w:hAnsi="Times New Roman"/>
          <w:sz w:val="16"/>
          <w:szCs w:val="16"/>
        </w:rPr>
        <w:t>N</w:t>
      </w:r>
      <w:r w:rsidRPr="007D717B">
        <w:rPr>
          <w:rFonts w:ascii="Times New Roman" w:hAnsi="Times New Roman"/>
          <w:spacing w:val="-27"/>
          <w:sz w:val="16"/>
          <w:szCs w:val="16"/>
        </w:rPr>
        <w:t xml:space="preserve"> </w:t>
      </w:r>
      <w:r w:rsidRPr="007D717B">
        <w:rPr>
          <w:rFonts w:ascii="Times New Roman" w:hAnsi="Times New Roman"/>
          <w:spacing w:val="1"/>
          <w:w w:val="99"/>
        </w:rPr>
        <w:t>.....................................................................................................................</w:t>
      </w:r>
      <w:r w:rsidRPr="007D717B">
        <w:rPr>
          <w:rFonts w:ascii="Times New Roman" w:hAnsi="Times New Roman"/>
          <w:spacing w:val="8"/>
          <w:w w:val="99"/>
        </w:rPr>
        <w:t>.</w:t>
      </w:r>
      <w:r w:rsidRPr="007D717B">
        <w:rPr>
          <w:rFonts w:ascii="Times New Roman" w:hAnsi="Times New Roman"/>
          <w:spacing w:val="1"/>
          <w:w w:val="99"/>
        </w:rPr>
        <w:t>33</w:t>
      </w:r>
    </w:p>
    <w:p w14:paraId="35E0022B" w14:textId="77777777" w:rsidR="00213C58" w:rsidRPr="007D717B" w:rsidRDefault="00213C58" w:rsidP="00213C58">
      <w:pPr>
        <w:spacing w:after="0"/>
        <w:jc w:val="center"/>
        <w:rPr>
          <w:rFonts w:ascii="Times New Roman" w:hAnsi="Times New Roman"/>
        </w:rPr>
        <w:sectPr w:rsidR="00213C58" w:rsidRPr="007D717B" w:rsidSect="00213C58">
          <w:pgSz w:w="11920" w:h="16840"/>
          <w:pgMar w:top="1134" w:right="1134" w:bottom="1134" w:left="1134" w:header="720" w:footer="622" w:gutter="0"/>
          <w:pgNumType w:start="1"/>
          <w:cols w:space="720"/>
        </w:sectPr>
      </w:pPr>
    </w:p>
    <w:p w14:paraId="6DBFF233" w14:textId="77777777" w:rsidR="00213C58" w:rsidRPr="007D717B" w:rsidRDefault="00213C58" w:rsidP="00213C58">
      <w:pPr>
        <w:spacing w:before="60" w:after="0" w:line="316" w:lineRule="exact"/>
        <w:ind w:left="2726" w:right="-20"/>
        <w:rPr>
          <w:rFonts w:ascii="Times New Roman" w:hAnsi="Times New Roman"/>
          <w:sz w:val="28"/>
          <w:szCs w:val="28"/>
        </w:rPr>
      </w:pPr>
      <w:r w:rsidRPr="007D717B">
        <w:rPr>
          <w:rFonts w:ascii="Times New Roman" w:hAnsi="Times New Roman"/>
          <w:b/>
          <w:bCs/>
          <w:spacing w:val="-1"/>
          <w:position w:val="-1"/>
          <w:sz w:val="28"/>
          <w:szCs w:val="28"/>
        </w:rPr>
        <w:lastRenderedPageBreak/>
        <w:t>PR</w:t>
      </w:r>
      <w:r w:rsidRPr="007D717B">
        <w:rPr>
          <w:rFonts w:ascii="Times New Roman" w:hAnsi="Times New Roman"/>
          <w:b/>
          <w:bCs/>
          <w:position w:val="-1"/>
          <w:sz w:val="28"/>
          <w:szCs w:val="28"/>
        </w:rPr>
        <w:t>EL</w:t>
      </w:r>
      <w:r w:rsidRPr="007D717B">
        <w:rPr>
          <w:rFonts w:ascii="Times New Roman" w:hAnsi="Times New Roman"/>
          <w:b/>
          <w:bCs/>
          <w:spacing w:val="1"/>
          <w:position w:val="-1"/>
          <w:sz w:val="28"/>
          <w:szCs w:val="28"/>
        </w:rPr>
        <w:t>I</w:t>
      </w:r>
      <w:r w:rsidRPr="007D717B">
        <w:rPr>
          <w:rFonts w:ascii="Times New Roman" w:hAnsi="Times New Roman"/>
          <w:b/>
          <w:bCs/>
          <w:spacing w:val="-1"/>
          <w:position w:val="-1"/>
          <w:sz w:val="28"/>
          <w:szCs w:val="28"/>
        </w:rPr>
        <w:t>M</w:t>
      </w:r>
      <w:r w:rsidRPr="007D717B">
        <w:rPr>
          <w:rFonts w:ascii="Times New Roman" w:hAnsi="Times New Roman"/>
          <w:b/>
          <w:bCs/>
          <w:spacing w:val="1"/>
          <w:position w:val="-1"/>
          <w:sz w:val="28"/>
          <w:szCs w:val="28"/>
        </w:rPr>
        <w:t>I</w:t>
      </w:r>
      <w:r w:rsidRPr="007D717B">
        <w:rPr>
          <w:rFonts w:ascii="Times New Roman" w:hAnsi="Times New Roman"/>
          <w:b/>
          <w:bCs/>
          <w:spacing w:val="-1"/>
          <w:position w:val="-1"/>
          <w:sz w:val="28"/>
          <w:szCs w:val="28"/>
        </w:rPr>
        <w:t>NAR</w:t>
      </w:r>
      <w:r w:rsidRPr="007D717B">
        <w:rPr>
          <w:rFonts w:ascii="Times New Roman" w:hAnsi="Times New Roman"/>
          <w:b/>
          <w:bCs/>
          <w:position w:val="-1"/>
          <w:sz w:val="28"/>
          <w:szCs w:val="28"/>
        </w:rPr>
        <w:t>Y</w:t>
      </w:r>
      <w:r w:rsidRPr="007D717B">
        <w:rPr>
          <w:rFonts w:ascii="Times New Roman" w:hAnsi="Times New Roman"/>
          <w:b/>
          <w:bCs/>
          <w:spacing w:val="-1"/>
          <w:position w:val="-1"/>
          <w:sz w:val="28"/>
          <w:szCs w:val="28"/>
        </w:rPr>
        <w:t xml:space="preserve"> </w:t>
      </w:r>
      <w:r w:rsidRPr="007D717B">
        <w:rPr>
          <w:rFonts w:ascii="Times New Roman" w:hAnsi="Times New Roman"/>
          <w:b/>
          <w:bCs/>
          <w:position w:val="-1"/>
          <w:sz w:val="28"/>
          <w:szCs w:val="28"/>
        </w:rPr>
        <w:t>PRO</w:t>
      </w:r>
      <w:r w:rsidRPr="007D717B">
        <w:rPr>
          <w:rFonts w:ascii="Times New Roman" w:hAnsi="Times New Roman"/>
          <w:b/>
          <w:bCs/>
          <w:spacing w:val="-2"/>
          <w:position w:val="-1"/>
          <w:sz w:val="28"/>
          <w:szCs w:val="28"/>
        </w:rPr>
        <w:t>V</w:t>
      </w:r>
      <w:r w:rsidRPr="007D717B">
        <w:rPr>
          <w:rFonts w:ascii="Times New Roman" w:hAnsi="Times New Roman"/>
          <w:b/>
          <w:bCs/>
          <w:spacing w:val="1"/>
          <w:position w:val="-1"/>
          <w:sz w:val="28"/>
          <w:szCs w:val="28"/>
        </w:rPr>
        <w:t>I</w:t>
      </w:r>
      <w:r w:rsidRPr="007D717B">
        <w:rPr>
          <w:rFonts w:ascii="Times New Roman" w:hAnsi="Times New Roman"/>
          <w:b/>
          <w:bCs/>
          <w:position w:val="-1"/>
          <w:sz w:val="28"/>
          <w:szCs w:val="28"/>
        </w:rPr>
        <w:t>S</w:t>
      </w:r>
      <w:r w:rsidRPr="007D717B">
        <w:rPr>
          <w:rFonts w:ascii="Times New Roman" w:hAnsi="Times New Roman"/>
          <w:b/>
          <w:bCs/>
          <w:spacing w:val="1"/>
          <w:position w:val="-1"/>
          <w:sz w:val="28"/>
          <w:szCs w:val="28"/>
        </w:rPr>
        <w:t>I</w:t>
      </w:r>
      <w:r w:rsidRPr="007D717B">
        <w:rPr>
          <w:rFonts w:ascii="Times New Roman" w:hAnsi="Times New Roman"/>
          <w:b/>
          <w:bCs/>
          <w:position w:val="-1"/>
          <w:sz w:val="28"/>
          <w:szCs w:val="28"/>
        </w:rPr>
        <w:t>O</w:t>
      </w:r>
      <w:r w:rsidRPr="007D717B">
        <w:rPr>
          <w:rFonts w:ascii="Times New Roman" w:hAnsi="Times New Roman"/>
          <w:b/>
          <w:bCs/>
          <w:spacing w:val="-1"/>
          <w:position w:val="-1"/>
          <w:sz w:val="28"/>
          <w:szCs w:val="28"/>
        </w:rPr>
        <w:t>N</w:t>
      </w:r>
      <w:r w:rsidRPr="007D717B">
        <w:rPr>
          <w:rFonts w:ascii="Times New Roman" w:hAnsi="Times New Roman"/>
          <w:b/>
          <w:bCs/>
          <w:position w:val="-1"/>
          <w:sz w:val="28"/>
          <w:szCs w:val="28"/>
        </w:rPr>
        <w:t>S</w:t>
      </w:r>
    </w:p>
    <w:p w14:paraId="77BB92C6" w14:textId="77777777" w:rsidR="00213C58" w:rsidRPr="0038251B" w:rsidRDefault="00213C58" w:rsidP="00213C58">
      <w:pPr>
        <w:spacing w:after="0" w:line="200" w:lineRule="exact"/>
        <w:rPr>
          <w:rFonts w:ascii="Times New Roman" w:hAnsi="Times New Roman"/>
        </w:rPr>
      </w:pPr>
    </w:p>
    <w:p w14:paraId="71FAA6B2" w14:textId="77777777" w:rsidR="00213C58" w:rsidRPr="007D717B" w:rsidRDefault="00213C58" w:rsidP="00213C58">
      <w:pPr>
        <w:spacing w:before="29"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D</w:t>
      </w:r>
      <w:r w:rsidRPr="007D717B">
        <w:rPr>
          <w:rFonts w:ascii="Times New Roman" w:hAnsi="Times New Roman"/>
          <w:b/>
          <w:bCs/>
          <w:spacing w:val="-1"/>
          <w:sz w:val="24"/>
          <w:szCs w:val="24"/>
        </w:rPr>
        <w:t>e</w:t>
      </w:r>
      <w:r w:rsidRPr="007D717B">
        <w:rPr>
          <w:rFonts w:ascii="Times New Roman" w:hAnsi="Times New Roman"/>
          <w:b/>
          <w:bCs/>
          <w:spacing w:val="1"/>
          <w:sz w:val="24"/>
          <w:szCs w:val="24"/>
        </w:rPr>
        <w:t>f</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itio</w:t>
      </w:r>
      <w:r w:rsidRPr="007D717B">
        <w:rPr>
          <w:rFonts w:ascii="Times New Roman" w:hAnsi="Times New Roman"/>
          <w:b/>
          <w:bCs/>
          <w:spacing w:val="1"/>
          <w:sz w:val="24"/>
          <w:szCs w:val="24"/>
        </w:rPr>
        <w:t>n</w:t>
      </w:r>
      <w:r w:rsidRPr="007D717B">
        <w:rPr>
          <w:rFonts w:ascii="Times New Roman" w:hAnsi="Times New Roman"/>
          <w:b/>
          <w:bCs/>
          <w:sz w:val="24"/>
          <w:szCs w:val="24"/>
        </w:rPr>
        <w:t>s</w:t>
      </w:r>
    </w:p>
    <w:p w14:paraId="37D9E2BE" w14:textId="77777777" w:rsidR="00213C58" w:rsidRPr="007D717B" w:rsidRDefault="00213C58" w:rsidP="00213C58">
      <w:pPr>
        <w:spacing w:before="18" w:after="0" w:line="220" w:lineRule="exact"/>
        <w:rPr>
          <w:rFonts w:ascii="Times New Roman" w:hAnsi="Times New Roman"/>
        </w:rPr>
      </w:pPr>
    </w:p>
    <w:p w14:paraId="3CDC520A"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r w:rsidRPr="00F33C33">
        <w:rPr>
          <w:rFonts w:ascii="Times New Roman" w:hAnsi="Times New Roman"/>
          <w:sz w:val="22"/>
          <w:szCs w:val="22"/>
        </w:rPr>
        <w:t>1.1.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hea</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tl</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8"/>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2"/>
          <w:sz w:val="22"/>
          <w:szCs w:val="22"/>
        </w:rPr>
        <w:t>r</w:t>
      </w:r>
      <w:r w:rsidRPr="00F33C33">
        <w:rPr>
          <w:rFonts w:ascii="Times New Roman" w:hAnsi="Times New Roman"/>
          <w:sz w:val="22"/>
          <w:szCs w:val="22"/>
        </w:rPr>
        <w:t>al</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en</w:t>
      </w:r>
      <w:r w:rsidRPr="00F33C33">
        <w:rPr>
          <w:rFonts w:ascii="Times New Roman" w:hAnsi="Times New Roman"/>
          <w:spacing w:val="5"/>
          <w:sz w:val="22"/>
          <w:szCs w:val="22"/>
        </w:rPr>
        <w:t xml:space="preserve"> </w:t>
      </w:r>
      <w:r w:rsidRPr="00F33C33">
        <w:rPr>
          <w:rFonts w:ascii="Times New Roman" w:hAnsi="Times New Roman"/>
          <w:sz w:val="22"/>
          <w:szCs w:val="22"/>
        </w:rPr>
        <w:t>as</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z w:val="22"/>
          <w:szCs w:val="22"/>
        </w:rPr>
        <w:t>or</w:t>
      </w:r>
      <w:r w:rsidRPr="00F33C33">
        <w:rPr>
          <w:rFonts w:ascii="Times New Roman" w:hAnsi="Times New Roman"/>
          <w:spacing w:val="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 xml:space="preserve">en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6B441A41"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p>
    <w:p w14:paraId="2EB01A8A"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r w:rsidRPr="00F33C33">
        <w:rPr>
          <w:rFonts w:ascii="Times New Roman" w:hAnsi="Times New Roman"/>
          <w:sz w:val="22"/>
          <w:szCs w:val="22"/>
        </w:rPr>
        <w:t>1.2.</w:t>
      </w:r>
      <w:r w:rsidRPr="00F33C33">
        <w:rPr>
          <w:rFonts w:ascii="Times New Roman" w:hAnsi="Times New Roman"/>
          <w:sz w:val="22"/>
          <w:szCs w:val="22"/>
        </w:rPr>
        <w:tab/>
        <w:t>Whe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xt</w:t>
      </w:r>
      <w:r w:rsidRPr="00F33C33">
        <w:rPr>
          <w:rFonts w:ascii="Times New Roman" w:hAnsi="Times New Roman"/>
          <w:spacing w:val="6"/>
          <w:sz w:val="22"/>
          <w:szCs w:val="22"/>
        </w:rPr>
        <w:t xml:space="preserve"> </w:t>
      </w:r>
      <w:r w:rsidRPr="00F33C33">
        <w:rPr>
          <w:rFonts w:ascii="Times New Roman" w:hAnsi="Times New Roman"/>
          <w:sz w:val="22"/>
          <w:szCs w:val="22"/>
        </w:rPr>
        <w:t>so</w:t>
      </w:r>
      <w:r w:rsidRPr="00F33C33">
        <w:rPr>
          <w:rFonts w:ascii="Times New Roman" w:hAnsi="Times New Roman"/>
          <w:spacing w:val="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ar</w:t>
      </w:r>
      <w:r w:rsidRPr="00F33C33">
        <w:rPr>
          <w:rFonts w:ascii="Times New Roman" w:hAnsi="Times New Roman"/>
          <w:spacing w:val="6"/>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be</w:t>
      </w:r>
      <w:r w:rsidRPr="00F33C33">
        <w:rPr>
          <w:rFonts w:ascii="Times New Roman" w:hAnsi="Times New Roman"/>
          <w:spacing w:val="7"/>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ude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l and</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ds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cu</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ne</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ude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ne</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z w:val="22"/>
          <w:szCs w:val="22"/>
        </w:rPr>
        <w:t>.</w:t>
      </w:r>
    </w:p>
    <w:p w14:paraId="34F6DB67"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p>
    <w:p w14:paraId="7D4BCBE4"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r w:rsidRPr="00F33C33">
        <w:rPr>
          <w:rFonts w:ascii="Times New Roman" w:hAnsi="Times New Roman"/>
          <w:sz w:val="22"/>
          <w:szCs w:val="22"/>
        </w:rPr>
        <w:t>1.3.</w:t>
      </w:r>
      <w:r w:rsidRPr="00F33C33">
        <w:rPr>
          <w:rFonts w:ascii="Times New Roman" w:hAnsi="Times New Roman"/>
          <w:sz w:val="22"/>
          <w:szCs w:val="22"/>
        </w:rPr>
        <w:tab/>
        <w:t>Wo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 xml:space="preserve">s </w:t>
      </w:r>
      <w:r w:rsidRPr="00F33C33">
        <w:rPr>
          <w:rFonts w:ascii="Times New Roman" w:hAnsi="Times New Roman"/>
          <w:spacing w:val="25"/>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r w:rsidRPr="00F33C33">
        <w:rPr>
          <w:rFonts w:ascii="Times New Roman" w:hAnsi="Times New Roman"/>
          <w:spacing w:val="25"/>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25"/>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es </w:t>
      </w:r>
      <w:r w:rsidRPr="00F33C33">
        <w:rPr>
          <w:rFonts w:ascii="Times New Roman" w:hAnsi="Times New Roman"/>
          <w:spacing w:val="2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 xml:space="preserve">ude </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s </w:t>
      </w:r>
      <w:r w:rsidRPr="00F33C33">
        <w:rPr>
          <w:rFonts w:ascii="Times New Roman" w:hAnsi="Times New Roman"/>
          <w:spacing w:val="25"/>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24"/>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pan</w:t>
      </w:r>
      <w:r w:rsidRPr="00F33C33">
        <w:rPr>
          <w:rFonts w:ascii="Times New Roman" w:hAnsi="Times New Roman"/>
          <w:spacing w:val="1"/>
          <w:sz w:val="22"/>
          <w:szCs w:val="22"/>
        </w:rPr>
        <w:t>i</w:t>
      </w:r>
      <w:r w:rsidRPr="00F33C33">
        <w:rPr>
          <w:rFonts w:ascii="Times New Roman" w:hAnsi="Times New Roman"/>
          <w:sz w:val="22"/>
          <w:szCs w:val="22"/>
        </w:rPr>
        <w:t xml:space="preserve">es </w:t>
      </w:r>
      <w:r w:rsidRPr="00F33C33">
        <w:rPr>
          <w:rFonts w:ascii="Times New Roman" w:hAnsi="Times New Roman"/>
          <w:spacing w:val="2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nd </w:t>
      </w:r>
      <w:r w:rsidRPr="00F33C33">
        <w:rPr>
          <w:rFonts w:ascii="Times New Roman" w:hAnsi="Times New Roman"/>
          <w:spacing w:val="24"/>
          <w:sz w:val="22"/>
          <w:szCs w:val="22"/>
        </w:rPr>
        <w:t xml:space="preserve"> </w:t>
      </w:r>
      <w:r w:rsidRPr="00F33C33">
        <w:rPr>
          <w:rFonts w:ascii="Times New Roman" w:hAnsi="Times New Roman"/>
          <w:sz w:val="22"/>
          <w:szCs w:val="22"/>
        </w:rPr>
        <w:t>any o</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an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ha</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apa</w:t>
      </w:r>
      <w:r w:rsidRPr="00F33C33">
        <w:rPr>
          <w:rFonts w:ascii="Times New Roman" w:hAnsi="Times New Roman"/>
          <w:spacing w:val="-2"/>
          <w:sz w:val="22"/>
          <w:szCs w:val="22"/>
        </w:rPr>
        <w:t>c</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p>
    <w:p w14:paraId="5FD9E2FC"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p>
    <w:p w14:paraId="44E5D2CF"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r w:rsidRPr="00F33C33">
        <w:rPr>
          <w:rFonts w:ascii="Times New Roman" w:hAnsi="Times New Roman"/>
          <w:sz w:val="22"/>
          <w:szCs w:val="22"/>
        </w:rPr>
        <w:t>1.4.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us</w:t>
      </w:r>
      <w:r w:rsidRPr="00F33C33">
        <w:rPr>
          <w:rFonts w:ascii="Times New Roman" w:hAnsi="Times New Roman"/>
          <w:spacing w:val="1"/>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u</w:t>
      </w:r>
      <w:r w:rsidRPr="00F33C33">
        <w:rPr>
          <w:rFonts w:ascii="Times New Roman" w:hAnsi="Times New Roman"/>
          <w:spacing w:val="-2"/>
          <w:sz w:val="22"/>
          <w:szCs w:val="22"/>
        </w:rPr>
        <w:t>g</w:t>
      </w:r>
      <w:r w:rsidRPr="00F33C33">
        <w:rPr>
          <w:rFonts w:ascii="Times New Roman" w:hAnsi="Times New Roman"/>
          <w:sz w:val="22"/>
          <w:szCs w:val="22"/>
        </w:rPr>
        <w:t>hout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do</w:t>
      </w:r>
      <w:r w:rsidRPr="00F33C33">
        <w:rPr>
          <w:rFonts w:ascii="Times New Roman" w:hAnsi="Times New Roman"/>
          <w:spacing w:val="-3"/>
          <w:sz w:val="22"/>
          <w:szCs w:val="22"/>
        </w:rPr>
        <w:t>w</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w:t>
      </w:r>
      <w:r w:rsidRPr="00F33C33">
        <w:rPr>
          <w:rFonts w:ascii="Times New Roman" w:hAnsi="Times New Roman"/>
          <w:spacing w:val="-1"/>
          <w:sz w:val="22"/>
          <w:szCs w:val="22"/>
        </w:rPr>
        <w:t>G</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z w:val="22"/>
          <w:szCs w:val="22"/>
        </w:rPr>
        <w:t>y of</w:t>
      </w:r>
      <w:r w:rsidRPr="00F33C33">
        <w:rPr>
          <w:rFonts w:ascii="Times New Roman" w:hAnsi="Times New Roman"/>
          <w:spacing w:val="1"/>
          <w:sz w:val="22"/>
          <w:szCs w:val="22"/>
        </w:rPr>
        <w:t xml:space="preserve"> 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3"/>
          <w:sz w:val="22"/>
          <w:szCs w:val="22"/>
        </w:rPr>
        <w:t>s</w:t>
      </w:r>
      <w:r w:rsidRPr="00F33C33">
        <w:rPr>
          <w:rFonts w:ascii="Times New Roman" w:hAnsi="Times New Roman"/>
          <w:spacing w:val="1"/>
          <w:sz w:val="22"/>
          <w:szCs w:val="22"/>
        </w:rPr>
        <w: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nn</w:t>
      </w:r>
      <w:r w:rsidRPr="00F33C33">
        <w:rPr>
          <w:rFonts w:ascii="Times New Roman" w:hAnsi="Times New Roman"/>
          <w:spacing w:val="-2"/>
          <w:sz w:val="22"/>
          <w:szCs w:val="22"/>
        </w:rPr>
        <w:t>e</w:t>
      </w:r>
      <w:r w:rsidRPr="00F33C33">
        <w:rPr>
          <w:rFonts w:ascii="Times New Roman" w:hAnsi="Times New Roman"/>
          <w:sz w:val="22"/>
          <w:szCs w:val="22"/>
        </w:rPr>
        <w:t xml:space="preserve">x </w:t>
      </w:r>
      <w:r w:rsidRPr="00F33C33">
        <w:rPr>
          <w:rFonts w:ascii="Times New Roman" w:hAnsi="Times New Roman"/>
          <w:spacing w:val="-1"/>
          <w:sz w:val="22"/>
          <w:szCs w:val="22"/>
        </w:rPr>
        <w:t>A</w:t>
      </w:r>
      <w:r w:rsidRPr="00F33C33">
        <w:rPr>
          <w:rFonts w:ascii="Times New Roman" w:hAnsi="Times New Roman"/>
          <w:sz w:val="22"/>
          <w:szCs w:val="22"/>
        </w:rPr>
        <w:t>1a</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z w:val="22"/>
          <w:szCs w:val="22"/>
        </w:rPr>
        <w:t>al</w:t>
      </w:r>
      <w:r w:rsidRPr="00F33C33">
        <w:rPr>
          <w:rFonts w:ascii="Times New Roman" w:hAnsi="Times New Roman"/>
          <w:spacing w:val="5"/>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pacing w:val="1"/>
          <w:sz w:val="22"/>
          <w:szCs w:val="22"/>
        </w:rPr>
        <w:t>e</w:t>
      </w:r>
      <w:r w:rsidRPr="00F33C33">
        <w:rPr>
          <w:rFonts w:ascii="Times New Roman" w:hAnsi="Times New Roman"/>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3"/>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3FD5334E" w14:textId="77777777" w:rsidR="00213C58" w:rsidRPr="00F33C33" w:rsidRDefault="00213C58" w:rsidP="00213C58">
      <w:pPr>
        <w:spacing w:after="0" w:line="200" w:lineRule="exact"/>
        <w:rPr>
          <w:rFonts w:ascii="Times New Roman" w:hAnsi="Times New Roman"/>
          <w:sz w:val="22"/>
          <w:szCs w:val="22"/>
        </w:rPr>
      </w:pPr>
    </w:p>
    <w:p w14:paraId="711E0496"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La</w:t>
      </w:r>
      <w:r w:rsidRPr="007D717B">
        <w:rPr>
          <w:rFonts w:ascii="Times New Roman" w:hAnsi="Times New Roman"/>
          <w:b/>
          <w:bCs/>
          <w:spacing w:val="1"/>
          <w:sz w:val="24"/>
          <w:szCs w:val="24"/>
        </w:rPr>
        <w:t>n</w:t>
      </w:r>
      <w:r w:rsidRPr="007D717B">
        <w:rPr>
          <w:rFonts w:ascii="Times New Roman" w:hAnsi="Times New Roman"/>
          <w:b/>
          <w:bCs/>
          <w:sz w:val="24"/>
          <w:szCs w:val="24"/>
        </w:rPr>
        <w:t>g</w:t>
      </w:r>
      <w:r w:rsidRPr="007D717B">
        <w:rPr>
          <w:rFonts w:ascii="Times New Roman" w:hAnsi="Times New Roman"/>
          <w:b/>
          <w:bCs/>
          <w:spacing w:val="1"/>
          <w:sz w:val="24"/>
          <w:szCs w:val="24"/>
        </w:rPr>
        <w:t>u</w:t>
      </w:r>
      <w:r w:rsidRPr="007D717B">
        <w:rPr>
          <w:rFonts w:ascii="Times New Roman" w:hAnsi="Times New Roman"/>
          <w:b/>
          <w:bCs/>
          <w:sz w:val="24"/>
          <w:szCs w:val="24"/>
        </w:rPr>
        <w:t>age</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the</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w:t>
      </w:r>
    </w:p>
    <w:p w14:paraId="27A2D2C0" w14:textId="77777777" w:rsidR="00213C58" w:rsidRPr="007D717B" w:rsidRDefault="00213C58" w:rsidP="00213C58">
      <w:pPr>
        <w:spacing w:before="15" w:after="0" w:line="220" w:lineRule="exact"/>
        <w:rPr>
          <w:rFonts w:ascii="Times New Roman" w:hAnsi="Times New Roman"/>
        </w:rPr>
      </w:pPr>
    </w:p>
    <w:p w14:paraId="2C7BC4BA" w14:textId="77777777" w:rsidR="00213C58" w:rsidRPr="00F33C33" w:rsidRDefault="00213C58" w:rsidP="00213C58">
      <w:pPr>
        <w:tabs>
          <w:tab w:val="left" w:pos="567"/>
        </w:tabs>
        <w:spacing w:after="0" w:line="252" w:lineRule="exact"/>
        <w:ind w:left="567" w:right="61" w:hanging="567"/>
        <w:jc w:val="both"/>
        <w:rPr>
          <w:rFonts w:ascii="Times New Roman" w:hAnsi="Times New Roman"/>
          <w:sz w:val="22"/>
          <w:szCs w:val="22"/>
        </w:rPr>
      </w:pPr>
      <w:r w:rsidRPr="00F33C33">
        <w:rPr>
          <w:rFonts w:ascii="Times New Roman" w:hAnsi="Times New Roman"/>
          <w:sz w:val="22"/>
          <w:szCs w:val="22"/>
        </w:rPr>
        <w:t>2.1.</w:t>
      </w:r>
      <w:r w:rsidRPr="00F33C33">
        <w:rPr>
          <w:rFonts w:ascii="Times New Roman" w:hAnsi="Times New Roman"/>
          <w:sz w:val="22"/>
          <w:szCs w:val="22"/>
        </w:rPr>
        <w:tab/>
        <w:t>The  language  of  the  contract  and  of  all  communications  between  the  contractor, contracting authority and project manager or their representatives shall be as stated in the special conditions.</w:t>
      </w:r>
    </w:p>
    <w:p w14:paraId="2336D728" w14:textId="77777777" w:rsidR="00213C58" w:rsidRPr="00F33C33" w:rsidRDefault="00213C58" w:rsidP="00213C58">
      <w:pPr>
        <w:spacing w:after="0" w:line="200" w:lineRule="exact"/>
        <w:rPr>
          <w:rFonts w:ascii="Times New Roman" w:hAnsi="Times New Roman"/>
          <w:sz w:val="22"/>
          <w:szCs w:val="22"/>
        </w:rPr>
      </w:pPr>
    </w:p>
    <w:p w14:paraId="09E8ED3B"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Order</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p</w:t>
      </w:r>
      <w:r w:rsidRPr="007D717B">
        <w:rPr>
          <w:rFonts w:ascii="Times New Roman" w:hAnsi="Times New Roman"/>
          <w:b/>
          <w:bCs/>
          <w:spacing w:val="-1"/>
          <w:sz w:val="24"/>
          <w:szCs w:val="24"/>
        </w:rPr>
        <w:t>rece</w:t>
      </w:r>
      <w:r w:rsidRPr="007D717B">
        <w:rPr>
          <w:rFonts w:ascii="Times New Roman" w:hAnsi="Times New Roman"/>
          <w:b/>
          <w:bCs/>
          <w:spacing w:val="1"/>
          <w:sz w:val="24"/>
          <w:szCs w:val="24"/>
        </w:rPr>
        <w:t>d</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pacing w:val="-1"/>
          <w:sz w:val="24"/>
          <w:szCs w:val="24"/>
        </w:rPr>
        <w:t>c</w:t>
      </w:r>
      <w:r w:rsidRPr="007D717B">
        <w:rPr>
          <w:rFonts w:ascii="Times New Roman" w:hAnsi="Times New Roman"/>
          <w:b/>
          <w:bCs/>
          <w:sz w:val="24"/>
          <w:szCs w:val="24"/>
        </w:rPr>
        <w:t>e</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6"/>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 xml:space="preserve">t </w:t>
      </w:r>
      <w:r w:rsidRPr="007D717B">
        <w:rPr>
          <w:rFonts w:ascii="Times New Roman" w:hAnsi="Times New Roman"/>
          <w:b/>
          <w:bCs/>
          <w:spacing w:val="1"/>
          <w:sz w:val="24"/>
          <w:szCs w:val="24"/>
        </w:rPr>
        <w:t>d</w:t>
      </w:r>
      <w:r w:rsidRPr="007D717B">
        <w:rPr>
          <w:rFonts w:ascii="Times New Roman" w:hAnsi="Times New Roman"/>
          <w:b/>
          <w:bCs/>
          <w:sz w:val="24"/>
          <w:szCs w:val="24"/>
        </w:rPr>
        <w:t>o</w:t>
      </w:r>
      <w:r w:rsidRPr="007D717B">
        <w:rPr>
          <w:rFonts w:ascii="Times New Roman" w:hAnsi="Times New Roman"/>
          <w:b/>
          <w:bCs/>
          <w:spacing w:val="-1"/>
          <w:sz w:val="24"/>
          <w:szCs w:val="24"/>
        </w:rPr>
        <w:t>c</w:t>
      </w:r>
      <w:r w:rsidRPr="007D717B">
        <w:rPr>
          <w:rFonts w:ascii="Times New Roman" w:hAnsi="Times New Roman"/>
          <w:b/>
          <w:bCs/>
          <w:spacing w:val="3"/>
          <w:sz w:val="24"/>
          <w:szCs w:val="24"/>
        </w:rPr>
        <w:t>u</w:t>
      </w:r>
      <w:r w:rsidRPr="007D717B">
        <w:rPr>
          <w:rFonts w:ascii="Times New Roman" w:hAnsi="Times New Roman"/>
          <w:b/>
          <w:bCs/>
          <w:spacing w:val="-1"/>
          <w:sz w:val="24"/>
          <w:szCs w:val="24"/>
        </w:rPr>
        <w:t>me</w:t>
      </w:r>
      <w:r w:rsidRPr="007D717B">
        <w:rPr>
          <w:rFonts w:ascii="Times New Roman" w:hAnsi="Times New Roman"/>
          <w:b/>
          <w:bCs/>
          <w:spacing w:val="1"/>
          <w:sz w:val="24"/>
          <w:szCs w:val="24"/>
        </w:rPr>
        <w:t>n</w:t>
      </w:r>
      <w:r w:rsidRPr="007D717B">
        <w:rPr>
          <w:rFonts w:ascii="Times New Roman" w:hAnsi="Times New Roman"/>
          <w:b/>
          <w:bCs/>
          <w:sz w:val="24"/>
          <w:szCs w:val="24"/>
        </w:rPr>
        <w:t>ts</w:t>
      </w:r>
    </w:p>
    <w:p w14:paraId="47E19FCA" w14:textId="77777777" w:rsidR="00213C58" w:rsidRPr="007D717B" w:rsidRDefault="00213C58" w:rsidP="00213C58">
      <w:pPr>
        <w:spacing w:before="15" w:after="0" w:line="220" w:lineRule="exact"/>
        <w:rPr>
          <w:rFonts w:ascii="Times New Roman" w:hAnsi="Times New Roman"/>
        </w:rPr>
      </w:pPr>
    </w:p>
    <w:p w14:paraId="35BBDA6E" w14:textId="77777777" w:rsidR="00213C58" w:rsidRPr="00F33C33" w:rsidRDefault="00213C58" w:rsidP="00213C58">
      <w:pPr>
        <w:tabs>
          <w:tab w:val="left" w:pos="1240"/>
        </w:tabs>
        <w:spacing w:after="0"/>
        <w:ind w:left="567" w:right="-20" w:hanging="567"/>
        <w:rPr>
          <w:rFonts w:ascii="Times New Roman" w:hAnsi="Times New Roman"/>
          <w:sz w:val="22"/>
          <w:szCs w:val="22"/>
        </w:rPr>
      </w:pPr>
      <w:r w:rsidRPr="00F33C33">
        <w:rPr>
          <w:rFonts w:ascii="Times New Roman" w:hAnsi="Times New Roman"/>
          <w:sz w:val="22"/>
          <w:szCs w:val="22"/>
        </w:rPr>
        <w:t>3.1.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eden</w:t>
      </w:r>
      <w:r w:rsidRPr="00F33C33">
        <w:rPr>
          <w:rFonts w:ascii="Times New Roman" w:hAnsi="Times New Roman"/>
          <w:spacing w:val="-2"/>
          <w:sz w:val="22"/>
          <w:szCs w:val="22"/>
        </w:rPr>
        <w:t>c</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02B783D5" w14:textId="77777777" w:rsidR="00213C58" w:rsidRPr="00F33C33" w:rsidRDefault="00213C58" w:rsidP="00213C58">
      <w:pPr>
        <w:spacing w:after="0" w:line="200" w:lineRule="exact"/>
        <w:rPr>
          <w:rFonts w:ascii="Times New Roman" w:hAnsi="Times New Roman"/>
          <w:sz w:val="22"/>
          <w:szCs w:val="22"/>
        </w:rPr>
      </w:pPr>
    </w:p>
    <w:p w14:paraId="55493BFF"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C</w:t>
      </w:r>
      <w:r w:rsidRPr="007D717B">
        <w:rPr>
          <w:rFonts w:ascii="Times New Roman" w:hAnsi="Times New Roman"/>
          <w:b/>
          <w:bCs/>
          <w:spacing w:val="2"/>
          <w:sz w:val="24"/>
          <w:szCs w:val="24"/>
        </w:rPr>
        <w:t>o</w:t>
      </w:r>
      <w:r w:rsidRPr="007D717B">
        <w:rPr>
          <w:rFonts w:ascii="Times New Roman" w:hAnsi="Times New Roman"/>
          <w:b/>
          <w:bCs/>
          <w:spacing w:val="-1"/>
          <w:sz w:val="24"/>
          <w:szCs w:val="24"/>
        </w:rPr>
        <w:t>m</w:t>
      </w:r>
      <w:r w:rsidRPr="007D717B">
        <w:rPr>
          <w:rFonts w:ascii="Times New Roman" w:hAnsi="Times New Roman"/>
          <w:b/>
          <w:bCs/>
          <w:spacing w:val="-3"/>
          <w:sz w:val="24"/>
          <w:szCs w:val="24"/>
        </w:rPr>
        <w:t>m</w:t>
      </w:r>
      <w:r w:rsidRPr="007D717B">
        <w:rPr>
          <w:rFonts w:ascii="Times New Roman" w:hAnsi="Times New Roman"/>
          <w:b/>
          <w:bCs/>
          <w:spacing w:val="1"/>
          <w:sz w:val="24"/>
          <w:szCs w:val="24"/>
        </w:rPr>
        <w:t>un</w:t>
      </w:r>
      <w:r w:rsidRPr="007D717B">
        <w:rPr>
          <w:rFonts w:ascii="Times New Roman" w:hAnsi="Times New Roman"/>
          <w:b/>
          <w:bCs/>
          <w:sz w:val="24"/>
          <w:szCs w:val="24"/>
        </w:rPr>
        <w:t>ica</w:t>
      </w:r>
      <w:r w:rsidRPr="007D717B">
        <w:rPr>
          <w:rFonts w:ascii="Times New Roman" w:hAnsi="Times New Roman"/>
          <w:b/>
          <w:bCs/>
          <w:spacing w:val="-1"/>
          <w:sz w:val="24"/>
          <w:szCs w:val="24"/>
        </w:rPr>
        <w:t>t</w:t>
      </w:r>
      <w:r w:rsidRPr="007D717B">
        <w:rPr>
          <w:rFonts w:ascii="Times New Roman" w:hAnsi="Times New Roman"/>
          <w:b/>
          <w:bCs/>
          <w:sz w:val="24"/>
          <w:szCs w:val="24"/>
        </w:rPr>
        <w:t>io</w:t>
      </w:r>
      <w:r w:rsidRPr="007D717B">
        <w:rPr>
          <w:rFonts w:ascii="Times New Roman" w:hAnsi="Times New Roman"/>
          <w:b/>
          <w:bCs/>
          <w:spacing w:val="1"/>
          <w:sz w:val="24"/>
          <w:szCs w:val="24"/>
        </w:rPr>
        <w:t>n</w:t>
      </w:r>
      <w:r w:rsidRPr="007D717B">
        <w:rPr>
          <w:rFonts w:ascii="Times New Roman" w:hAnsi="Times New Roman"/>
          <w:b/>
          <w:bCs/>
          <w:sz w:val="24"/>
          <w:szCs w:val="24"/>
        </w:rPr>
        <w:t>s</w:t>
      </w:r>
    </w:p>
    <w:p w14:paraId="758F99A0" w14:textId="77777777" w:rsidR="00213C58" w:rsidRPr="00F33C33" w:rsidRDefault="00213C58" w:rsidP="00213C58">
      <w:pPr>
        <w:spacing w:before="15" w:after="0" w:line="220" w:lineRule="exact"/>
        <w:rPr>
          <w:rFonts w:ascii="Times New Roman" w:hAnsi="Times New Roman"/>
          <w:sz w:val="22"/>
          <w:szCs w:val="22"/>
        </w:rPr>
      </w:pPr>
    </w:p>
    <w:p w14:paraId="210586DD"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4.1.</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9"/>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rit</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1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w</w:t>
      </w:r>
      <w:r w:rsidRPr="00F33C33">
        <w:rPr>
          <w:rFonts w:ascii="Times New Roman" w:hAnsi="Times New Roman"/>
          <w:sz w:val="22"/>
          <w:szCs w:val="22"/>
        </w:rPr>
        <w:t>een</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9"/>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nd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nu</w:t>
      </w:r>
      <w:r w:rsidRPr="00F33C33">
        <w:rPr>
          <w:rFonts w:ascii="Times New Roman" w:hAnsi="Times New Roman"/>
          <w:spacing w:val="-4"/>
          <w:sz w:val="22"/>
          <w:szCs w:val="22"/>
        </w:rPr>
        <w:t>m</w:t>
      </w:r>
      <w:r w:rsidRPr="00F33C33">
        <w:rPr>
          <w:rFonts w:ascii="Times New Roman" w:hAnsi="Times New Roman"/>
          <w:sz w:val="22"/>
          <w:szCs w:val="22"/>
        </w:rPr>
        <w:t>be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be 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 pos</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ex,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5"/>
          <w:sz w:val="22"/>
          <w:szCs w:val="22"/>
        </w:rPr>
        <w:t>e</w:t>
      </w:r>
      <w:r w:rsidRPr="00F33C33">
        <w:rPr>
          <w:rFonts w:ascii="Times New Roman" w:hAnsi="Times New Roman"/>
          <w:spacing w:val="-2"/>
          <w:sz w:val="22"/>
          <w:szCs w:val="22"/>
        </w:rPr>
        <w:t>-</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so</w:t>
      </w:r>
      <w:r w:rsidRPr="00F33C33">
        <w:rPr>
          <w:rFonts w:ascii="Times New Roman" w:hAnsi="Times New Roman"/>
          <w:spacing w:val="-2"/>
          <w:sz w:val="22"/>
          <w:szCs w:val="22"/>
        </w:rPr>
        <w:t>na</w:t>
      </w:r>
      <w:r w:rsidRPr="00F33C33">
        <w:rPr>
          <w:rFonts w:ascii="Times New Roman" w:hAnsi="Times New Roman"/>
          <w:sz w:val="22"/>
          <w:szCs w:val="22"/>
        </w:rPr>
        <w:t>l 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d</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os</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s</w:t>
      </w:r>
      <w:r w:rsidRPr="00F33C33">
        <w:rPr>
          <w:rFonts w:ascii="Times New Roman" w:hAnsi="Times New Roman"/>
          <w:sz w:val="22"/>
          <w:szCs w:val="22"/>
        </w:rPr>
        <w:t>.</w:t>
      </w:r>
    </w:p>
    <w:p w14:paraId="6C1389F3"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44A01BEC"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4.2.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 xml:space="preserve">f </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nd</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3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 xml:space="preserve">es </w:t>
      </w:r>
      <w:r w:rsidRPr="00F33C33">
        <w:rPr>
          <w:rFonts w:ascii="Times New Roman" w:hAnsi="Times New Roman"/>
          <w:spacing w:val="32"/>
          <w:sz w:val="22"/>
          <w:szCs w:val="22"/>
        </w:rPr>
        <w:t xml:space="preserve"> </w:t>
      </w:r>
      <w:r w:rsidRPr="00F33C33">
        <w:rPr>
          <w:rFonts w:ascii="Times New Roman" w:hAnsi="Times New Roman"/>
          <w:spacing w:val="-2"/>
          <w:sz w:val="22"/>
          <w:szCs w:val="22"/>
        </w:rPr>
        <w:t>ev</w:t>
      </w:r>
      <w:r w:rsidRPr="00F33C33">
        <w:rPr>
          <w:rFonts w:ascii="Times New Roman" w:hAnsi="Times New Roman"/>
          <w:spacing w:val="1"/>
          <w:sz w:val="22"/>
          <w:szCs w:val="22"/>
        </w:rPr>
        <w:t>i</w:t>
      </w:r>
      <w:r w:rsidRPr="00F33C33">
        <w:rPr>
          <w:rFonts w:ascii="Times New Roman" w:hAnsi="Times New Roman"/>
          <w:sz w:val="22"/>
          <w:szCs w:val="22"/>
        </w:rPr>
        <w:t xml:space="preserve">dence </w:t>
      </w:r>
      <w:r w:rsidRPr="00F33C33">
        <w:rPr>
          <w:rFonts w:ascii="Times New Roman" w:hAnsi="Times New Roman"/>
          <w:spacing w:val="3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3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3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t </w:t>
      </w:r>
      <w:r w:rsidRPr="00F33C33">
        <w:rPr>
          <w:rFonts w:ascii="Times New Roman" w:hAnsi="Times New Roman"/>
          <w:spacing w:val="3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30"/>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3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u</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3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 xml:space="preserve">ent </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31"/>
          <w:sz w:val="22"/>
          <w:szCs w:val="22"/>
        </w:rPr>
        <w:t xml:space="preserve"> </w:t>
      </w:r>
      <w:r w:rsidRPr="00F33C33">
        <w:rPr>
          <w:rFonts w:ascii="Times New Roman" w:hAnsi="Times New Roman"/>
          <w:spacing w:val="-1"/>
          <w:sz w:val="22"/>
          <w:szCs w:val="22"/>
        </w:rPr>
        <w:t xml:space="preserve">its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9"/>
          <w:sz w:val="22"/>
          <w:szCs w:val="22"/>
        </w:rPr>
        <w:t xml:space="preserve"> </w:t>
      </w:r>
      <w:r w:rsidRPr="00F33C33">
        <w:rPr>
          <w:rFonts w:ascii="Times New Roman" w:hAnsi="Times New Roman"/>
          <w:sz w:val="22"/>
          <w:szCs w:val="22"/>
        </w:rPr>
        <w:t>and</w:t>
      </w:r>
      <w:r w:rsidRPr="00F33C33">
        <w:rPr>
          <w:rFonts w:ascii="Times New Roman" w:hAnsi="Times New Roman"/>
          <w:spacing w:val="1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and</w:t>
      </w:r>
      <w:r w:rsidRPr="00F33C33">
        <w:rPr>
          <w:rFonts w:ascii="Times New Roman" w:hAnsi="Times New Roman"/>
          <w:spacing w:val="20"/>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19"/>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0"/>
          <w:sz w:val="22"/>
          <w:szCs w:val="22"/>
        </w:rPr>
        <w:t xml:space="preserve"> </w:t>
      </w:r>
      <w:r w:rsidRPr="00F33C33">
        <w:rPr>
          <w:rFonts w:ascii="Times New Roman" w:hAnsi="Times New Roman"/>
          <w:spacing w:val="-2"/>
          <w:sz w:val="22"/>
          <w:szCs w:val="22"/>
        </w:rPr>
        <w:t>re</w:t>
      </w:r>
      <w:r w:rsidRPr="00F33C33">
        <w:rPr>
          <w:rFonts w:ascii="Times New Roman" w:hAnsi="Times New Roman"/>
          <w:sz w:val="22"/>
          <w:szCs w:val="22"/>
        </w:rPr>
        <w:t>ce</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20"/>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z w:val="22"/>
          <w:szCs w:val="22"/>
        </w:rPr>
        <w:t>a</w:t>
      </w:r>
      <w:r w:rsidRPr="00F33C33">
        <w:rPr>
          <w:rFonts w:ascii="Times New Roman" w:hAnsi="Times New Roman"/>
          <w:spacing w:val="20"/>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ead</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 xml:space="preserve">ne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pacing w:val="-1"/>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3"/>
          <w:sz w:val="22"/>
          <w:szCs w:val="22"/>
        </w:rPr>
        <w:t>e</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s</w:t>
      </w:r>
      <w:r w:rsidRPr="00F33C33">
        <w:rPr>
          <w:rFonts w:ascii="Times New Roman" w:hAnsi="Times New Roman"/>
          <w:spacing w:val="1"/>
          <w:sz w:val="22"/>
          <w:szCs w:val="22"/>
        </w:rPr>
        <w:t>e</w:t>
      </w:r>
      <w:r w:rsidRPr="00F33C33">
        <w:rPr>
          <w:rFonts w:ascii="Times New Roman" w:hAnsi="Times New Roman"/>
          <w:sz w:val="22"/>
          <w:szCs w:val="22"/>
        </w:rPr>
        <w:t>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ces</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e</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ece</w:t>
      </w:r>
      <w:r w:rsidRPr="00F33C33">
        <w:rPr>
          <w:rFonts w:ascii="Times New Roman" w:hAnsi="Times New Roman"/>
          <w:spacing w:val="-1"/>
          <w:sz w:val="22"/>
          <w:szCs w:val="22"/>
        </w:rPr>
        <w:t>i</w:t>
      </w:r>
      <w:r w:rsidRPr="00F33C33">
        <w:rPr>
          <w:rFonts w:ascii="Times New Roman" w:hAnsi="Times New Roman"/>
          <w:sz w:val="22"/>
          <w:szCs w:val="22"/>
        </w:rPr>
        <w:t>pt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w:t>
      </w:r>
    </w:p>
    <w:p w14:paraId="4D5C1542"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60A86DBA"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4.3.</w:t>
      </w:r>
      <w:r w:rsidRPr="00F33C33">
        <w:rPr>
          <w:rFonts w:ascii="Times New Roman" w:hAnsi="Times New Roman"/>
          <w:sz w:val="22"/>
          <w:szCs w:val="22"/>
        </w:rPr>
        <w:tab/>
        <w:t>Whe</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2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pacing w:val="1"/>
          <w:sz w:val="22"/>
          <w:szCs w:val="22"/>
        </w:rPr>
        <w:t>i</w:t>
      </w:r>
      <w:r w:rsidRPr="00F33C33">
        <w:rPr>
          <w:rFonts w:ascii="Times New Roman" w:hAnsi="Times New Roman"/>
          <w:sz w:val="22"/>
          <w:szCs w:val="22"/>
        </w:rPr>
        <w:t>des</w:t>
      </w:r>
      <w:r w:rsidRPr="00F33C33">
        <w:rPr>
          <w:rFonts w:ascii="Times New Roman" w:hAnsi="Times New Roman"/>
          <w:spacing w:val="20"/>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9"/>
          <w:sz w:val="22"/>
          <w:szCs w:val="22"/>
        </w:rPr>
        <w:t xml:space="preserve"> </w:t>
      </w:r>
      <w:r w:rsidRPr="00F33C33">
        <w:rPr>
          <w:rFonts w:ascii="Times New Roman" w:hAnsi="Times New Roman"/>
          <w:sz w:val="22"/>
          <w:szCs w:val="22"/>
        </w:rPr>
        <w:t>or</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w:t>
      </w:r>
      <w:r w:rsidRPr="00F33C33">
        <w:rPr>
          <w:rFonts w:ascii="Times New Roman" w:hAnsi="Times New Roman"/>
          <w:spacing w:val="19"/>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ce</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39"/>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39"/>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39"/>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s </w:t>
      </w:r>
      <w:r w:rsidRPr="00F33C33">
        <w:rPr>
          <w:rFonts w:ascii="Times New Roman" w:hAnsi="Times New Roman"/>
          <w:spacing w:val="39"/>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 xml:space="preserve">se </w:t>
      </w:r>
      <w:r w:rsidRPr="00F33C33">
        <w:rPr>
          <w:rFonts w:ascii="Times New Roman" w:hAnsi="Times New Roman"/>
          <w:spacing w:val="39"/>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37"/>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 xml:space="preserve">h </w:t>
      </w:r>
      <w:r w:rsidRPr="00F33C33">
        <w:rPr>
          <w:rFonts w:ascii="Times New Roman" w:hAnsi="Times New Roman"/>
          <w:spacing w:val="39"/>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3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3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ce</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z w:val="22"/>
          <w:szCs w:val="22"/>
        </w:rPr>
        <w:t>or</w:t>
      </w:r>
      <w:r w:rsidRPr="00F33C33">
        <w:rPr>
          <w:rFonts w:ascii="Times New Roman" w:hAnsi="Times New Roman"/>
          <w:spacing w:val="46"/>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7"/>
          <w:sz w:val="22"/>
          <w:szCs w:val="22"/>
        </w:rPr>
        <w:t xml:space="preserve"> </w:t>
      </w:r>
      <w:r w:rsidRPr="00F33C33">
        <w:rPr>
          <w:rFonts w:ascii="Times New Roman" w:hAnsi="Times New Roman"/>
          <w:sz w:val="22"/>
          <w:szCs w:val="22"/>
        </w:rPr>
        <w:t>be</w:t>
      </w:r>
      <w:r w:rsidRPr="00F33C33">
        <w:rPr>
          <w:rFonts w:ascii="Times New Roman" w:hAnsi="Times New Roman"/>
          <w:spacing w:val="4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6"/>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43"/>
          <w:sz w:val="22"/>
          <w:szCs w:val="22"/>
        </w:rPr>
        <w:t xml:space="preserve"> </w:t>
      </w:r>
      <w:r w:rsidRPr="00F33C33">
        <w:rPr>
          <w:rFonts w:ascii="Times New Roman" w:hAnsi="Times New Roman"/>
          <w:sz w:val="22"/>
          <w:szCs w:val="22"/>
        </w:rPr>
        <w:t>and</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6"/>
          <w:sz w:val="22"/>
          <w:szCs w:val="22"/>
        </w:rPr>
        <w:t xml:space="preserve"> </w:t>
      </w:r>
      <w:r w:rsidRPr="00F33C33">
        <w:rPr>
          <w:rFonts w:ascii="Times New Roman" w:hAnsi="Times New Roman"/>
          <w:spacing w:val="-3"/>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51"/>
          <w:sz w:val="22"/>
          <w:szCs w:val="22"/>
        </w:rPr>
        <w:t xml:space="preserve"> </w:t>
      </w:r>
      <w:r w:rsidRPr="00F33C33">
        <w:rPr>
          <w:rFonts w:ascii="Times New Roman" w:hAnsi="Times New Roman"/>
          <w:spacing w:val="-2"/>
          <w:sz w:val="22"/>
          <w:szCs w:val="22"/>
        </w:rPr>
        <w:t>‘</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pacing w:val="-2"/>
          <w:sz w:val="22"/>
          <w:szCs w:val="22"/>
        </w:rPr>
        <w:t>y</w:t>
      </w:r>
      <w:r w:rsidRPr="00F33C33">
        <w:rPr>
          <w:rFonts w:ascii="Times New Roman" w:hAnsi="Times New Roman"/>
          <w:spacing w:val="1"/>
          <w:sz w:val="22"/>
          <w:szCs w:val="22"/>
        </w:rPr>
        <w:t>’</w:t>
      </w:r>
      <w:r w:rsidRPr="00F33C33">
        <w:rPr>
          <w:rFonts w:ascii="Times New Roman" w:hAnsi="Times New Roman"/>
          <w:sz w:val="22"/>
          <w:szCs w:val="22"/>
        </w:rPr>
        <w:t>,</w:t>
      </w:r>
      <w:r w:rsidRPr="00F33C33">
        <w:rPr>
          <w:rFonts w:ascii="Times New Roman" w:hAnsi="Times New Roman"/>
          <w:spacing w:val="46"/>
          <w:sz w:val="22"/>
          <w:szCs w:val="22"/>
        </w:rPr>
        <w:t xml:space="preserve"> </w:t>
      </w:r>
      <w:r w:rsidRPr="00F33C33">
        <w:rPr>
          <w:rFonts w:ascii="Times New Roman" w:hAnsi="Times New Roman"/>
          <w:spacing w:val="-2"/>
          <w:sz w:val="22"/>
          <w:szCs w:val="22"/>
        </w:rPr>
        <w:t>‘</w:t>
      </w:r>
      <w:r w:rsidRPr="00F33C33">
        <w:rPr>
          <w:rFonts w:ascii="Times New Roman" w:hAnsi="Times New Roman"/>
          <w:sz w:val="22"/>
          <w:szCs w:val="22"/>
        </w:rPr>
        <w:t>con</w:t>
      </w:r>
      <w:r w:rsidRPr="00F33C33">
        <w:rPr>
          <w:rFonts w:ascii="Times New Roman" w:hAnsi="Times New Roman"/>
          <w:spacing w:val="-2"/>
          <w:sz w:val="22"/>
          <w:szCs w:val="22"/>
        </w:rPr>
        <w:t>s</w:t>
      </w:r>
      <w:r w:rsidRPr="00F33C33">
        <w:rPr>
          <w:rFonts w:ascii="Times New Roman" w:hAnsi="Times New Roman"/>
          <w:sz w:val="22"/>
          <w:szCs w:val="22"/>
        </w:rPr>
        <w:t>ent</w:t>
      </w:r>
      <w:r w:rsidRPr="00F33C33">
        <w:rPr>
          <w:rFonts w:ascii="Times New Roman" w:hAnsi="Times New Roman"/>
          <w:spacing w:val="1"/>
          <w:sz w:val="22"/>
          <w:szCs w:val="22"/>
        </w:rPr>
        <w:t>’</w:t>
      </w:r>
      <w:r w:rsidRPr="00F33C33">
        <w:rPr>
          <w:rFonts w:ascii="Times New Roman" w:hAnsi="Times New Roman"/>
          <w:sz w:val="22"/>
          <w:szCs w:val="22"/>
        </w:rPr>
        <w:t>,</w:t>
      </w:r>
      <w:r w:rsidRPr="00F33C33">
        <w:rPr>
          <w:rFonts w:ascii="Times New Roman" w:hAnsi="Times New Roman"/>
          <w:spacing w:val="4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pacing w:val="-2"/>
          <w:sz w:val="22"/>
          <w:szCs w:val="22"/>
        </w:rPr>
        <w:t>y</w:t>
      </w:r>
      <w:r w:rsidRPr="00F33C33">
        <w:rPr>
          <w:rFonts w:ascii="Times New Roman" w:hAnsi="Times New Roman"/>
          <w:spacing w:val="1"/>
          <w:sz w:val="22"/>
          <w:szCs w:val="22"/>
        </w:rPr>
        <w:t>’</w:t>
      </w:r>
      <w:r w:rsidRPr="00F33C33">
        <w:rPr>
          <w:rFonts w:ascii="Times New Roman" w:hAnsi="Times New Roman"/>
          <w:sz w:val="22"/>
          <w:szCs w:val="22"/>
        </w:rPr>
        <w:t xml:space="preserve">, </w:t>
      </w:r>
      <w:r w:rsidRPr="00F33C33">
        <w:rPr>
          <w:rFonts w:ascii="Times New Roman" w:hAnsi="Times New Roman"/>
          <w:spacing w:val="1"/>
          <w:sz w:val="22"/>
          <w:szCs w:val="22"/>
        </w:rPr>
        <w:t>‘</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e</w:t>
      </w:r>
      <w:r w:rsidRPr="00F33C33">
        <w:rPr>
          <w:rFonts w:ascii="Times New Roman" w:hAnsi="Times New Roman"/>
          <w:sz w:val="22"/>
          <w:szCs w:val="22"/>
        </w:rPr>
        <w:t xml:space="preserve">’ </w:t>
      </w:r>
      <w:r w:rsidRPr="00F33C33">
        <w:rPr>
          <w:rFonts w:ascii="Times New Roman" w:hAnsi="Times New Roman"/>
          <w:spacing w:val="18"/>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16"/>
          <w:sz w:val="22"/>
          <w:szCs w:val="22"/>
        </w:rPr>
        <w:t xml:space="preserve"> </w:t>
      </w:r>
      <w:r w:rsidRPr="00F33C33">
        <w:rPr>
          <w:rFonts w:ascii="Times New Roman" w:hAnsi="Times New Roman"/>
          <w:spacing w:val="1"/>
          <w:sz w:val="22"/>
          <w:szCs w:val="22"/>
        </w:rPr>
        <w:t>‘</w:t>
      </w:r>
      <w:r w:rsidRPr="00F33C33">
        <w:rPr>
          <w:rFonts w:ascii="Times New Roman" w:hAnsi="Times New Roman"/>
          <w:sz w:val="22"/>
          <w:szCs w:val="22"/>
        </w:rPr>
        <w:t>de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1"/>
          <w:sz w:val="22"/>
          <w:szCs w:val="22"/>
        </w:rPr>
        <w:t>e</w:t>
      </w:r>
      <w:r w:rsidRPr="00F33C33">
        <w:rPr>
          <w:rFonts w:ascii="Times New Roman" w:hAnsi="Times New Roman"/>
          <w:sz w:val="22"/>
          <w:szCs w:val="22"/>
        </w:rPr>
        <w:t xml:space="preserve">’ </w:t>
      </w:r>
      <w:r w:rsidRPr="00F33C33">
        <w:rPr>
          <w:rFonts w:ascii="Times New Roman" w:hAnsi="Times New Roman"/>
          <w:spacing w:val="18"/>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8"/>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15"/>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s</w:t>
      </w:r>
      <w:r w:rsidRPr="00F33C33">
        <w:rPr>
          <w:rFonts w:ascii="Times New Roman" w:hAnsi="Times New Roman"/>
          <w:spacing w:val="1"/>
          <w:sz w:val="22"/>
          <w:szCs w:val="22"/>
        </w:rPr>
        <w:t>tr</w:t>
      </w:r>
      <w:r w:rsidRPr="00F33C33">
        <w:rPr>
          <w:rFonts w:ascii="Times New Roman" w:hAnsi="Times New Roman"/>
          <w:spacing w:val="-2"/>
          <w:sz w:val="22"/>
          <w:szCs w:val="22"/>
        </w:rPr>
        <w:t>u</w:t>
      </w:r>
      <w:r w:rsidRPr="00F33C33">
        <w:rPr>
          <w:rFonts w:ascii="Times New Roman" w:hAnsi="Times New Roman"/>
          <w:sz w:val="22"/>
          <w:szCs w:val="22"/>
        </w:rPr>
        <w:t xml:space="preserve">ed </w:t>
      </w:r>
      <w:r w:rsidRPr="00F33C33">
        <w:rPr>
          <w:rFonts w:ascii="Times New Roman" w:hAnsi="Times New Roman"/>
          <w:spacing w:val="17"/>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 xml:space="preserve">ny </w:t>
      </w:r>
      <w:r w:rsidRPr="00F33C33">
        <w:rPr>
          <w:rFonts w:ascii="Times New Roman" w:hAnsi="Times New Roman"/>
          <w:spacing w:val="15"/>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 xml:space="preserve">h </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7"/>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ce</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 or</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 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son</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be w</w:t>
      </w:r>
      <w:r w:rsidRPr="00F33C33">
        <w:rPr>
          <w:rFonts w:ascii="Times New Roman" w:hAnsi="Times New Roman"/>
          <w:spacing w:val="-2"/>
          <w:sz w:val="22"/>
          <w:szCs w:val="22"/>
        </w:rPr>
        <w:t>i</w:t>
      </w:r>
      <w:r w:rsidRPr="00F33C33">
        <w:rPr>
          <w:rFonts w:ascii="Times New Roman" w:hAnsi="Times New Roman"/>
          <w:spacing w:val="1"/>
          <w:sz w:val="22"/>
          <w:szCs w:val="22"/>
        </w:rPr>
        <w:t>t</w:t>
      </w:r>
      <w:r w:rsidRPr="00F33C33">
        <w:rPr>
          <w:rFonts w:ascii="Times New Roman" w:hAnsi="Times New Roman"/>
          <w:sz w:val="22"/>
          <w:szCs w:val="22"/>
        </w:rPr>
        <w:t>hh</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d or</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ed.</w:t>
      </w:r>
    </w:p>
    <w:p w14:paraId="38864FDD"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13B29C37"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4.4.</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al</w:t>
      </w:r>
      <w:r w:rsidRPr="00F33C33">
        <w:rPr>
          <w:rFonts w:ascii="Times New Roman" w:hAnsi="Times New Roman"/>
          <w:spacing w:val="1"/>
          <w:sz w:val="22"/>
          <w:szCs w:val="22"/>
        </w:rPr>
        <w:t xml:space="preserve"> i</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3"/>
          <w:sz w:val="22"/>
          <w:szCs w:val="22"/>
        </w:rPr>
        <w:t>w</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p>
    <w:p w14:paraId="461FB608" w14:textId="77777777" w:rsidR="00213C58" w:rsidRPr="00F33C33" w:rsidRDefault="00213C58" w:rsidP="00213C58">
      <w:pPr>
        <w:spacing w:after="0" w:line="200" w:lineRule="exact"/>
        <w:rPr>
          <w:rFonts w:ascii="Times New Roman" w:hAnsi="Times New Roman"/>
          <w:sz w:val="22"/>
          <w:szCs w:val="22"/>
        </w:rPr>
      </w:pPr>
    </w:p>
    <w:p w14:paraId="499738C2"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lastRenderedPageBreak/>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5</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Assig</w:t>
      </w:r>
      <w:r w:rsidRPr="007D717B">
        <w:rPr>
          <w:rFonts w:ascii="Times New Roman" w:hAnsi="Times New Roman"/>
          <w:b/>
          <w:bCs/>
          <w:spacing w:val="1"/>
          <w:sz w:val="24"/>
          <w:szCs w:val="24"/>
        </w:rPr>
        <w:t>n</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w:t>
      </w:r>
    </w:p>
    <w:p w14:paraId="49693AE0" w14:textId="77777777" w:rsidR="00213C58" w:rsidRPr="00F33C33" w:rsidRDefault="00213C58" w:rsidP="00213C58">
      <w:pPr>
        <w:spacing w:before="18" w:after="0" w:line="220" w:lineRule="exact"/>
        <w:rPr>
          <w:rFonts w:ascii="Times New Roman" w:hAnsi="Times New Roman"/>
          <w:sz w:val="22"/>
          <w:szCs w:val="22"/>
        </w:rPr>
      </w:pPr>
    </w:p>
    <w:p w14:paraId="65047964" w14:textId="77777777" w:rsidR="00213C58" w:rsidRPr="00F33C33" w:rsidRDefault="00213C58" w:rsidP="00213C58">
      <w:pPr>
        <w:tabs>
          <w:tab w:val="left" w:pos="567"/>
        </w:tabs>
        <w:spacing w:after="0" w:line="252" w:lineRule="exact"/>
        <w:ind w:left="567" w:right="64" w:hanging="567"/>
        <w:jc w:val="both"/>
        <w:rPr>
          <w:rFonts w:ascii="Times New Roman" w:hAnsi="Times New Roman"/>
          <w:sz w:val="22"/>
          <w:szCs w:val="22"/>
        </w:rPr>
      </w:pPr>
      <w:r w:rsidRPr="00F33C33">
        <w:rPr>
          <w:rFonts w:ascii="Times New Roman" w:hAnsi="Times New Roman"/>
          <w:sz w:val="22"/>
          <w:szCs w:val="22"/>
        </w:rPr>
        <w:t>5.1.</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0"/>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0"/>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li</w:t>
      </w:r>
      <w:r w:rsidRPr="00F33C33">
        <w:rPr>
          <w:rFonts w:ascii="Times New Roman" w:hAnsi="Times New Roman"/>
          <w:sz w:val="22"/>
          <w:szCs w:val="22"/>
        </w:rPr>
        <w:t>d</w:t>
      </w:r>
      <w:r w:rsidRPr="00F33C33">
        <w:rPr>
          <w:rFonts w:ascii="Times New Roman" w:hAnsi="Times New Roman"/>
          <w:spacing w:val="29"/>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2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29"/>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tt</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2"/>
          <w:sz w:val="22"/>
          <w:szCs w:val="22"/>
        </w:rPr>
        <w:t>ag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0"/>
          <w:sz w:val="22"/>
          <w:szCs w:val="22"/>
        </w:rPr>
        <w:t xml:space="preserve"> </w:t>
      </w:r>
      <w:r w:rsidRPr="00F33C33">
        <w:rPr>
          <w:rFonts w:ascii="Times New Roman" w:hAnsi="Times New Roman"/>
          <w:sz w:val="22"/>
          <w:szCs w:val="22"/>
        </w:rPr>
        <w:t>by</w:t>
      </w:r>
      <w:r w:rsidRPr="00F33C33">
        <w:rPr>
          <w:rFonts w:ascii="Times New Roman" w:hAnsi="Times New Roman"/>
          <w:spacing w:val="2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 xml:space="preserve">a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d p</w:t>
      </w:r>
      <w:r w:rsidRPr="00F33C33">
        <w:rPr>
          <w:rFonts w:ascii="Times New Roman" w:hAnsi="Times New Roman"/>
          <w:spacing w:val="-2"/>
          <w:sz w:val="22"/>
          <w:szCs w:val="22"/>
        </w:rPr>
        <w:t>a</w:t>
      </w:r>
      <w:r w:rsidRPr="00F33C33">
        <w:rPr>
          <w:rFonts w:ascii="Times New Roman" w:hAnsi="Times New Roman"/>
          <w:spacing w:val="1"/>
          <w:sz w:val="22"/>
          <w:szCs w:val="22"/>
        </w:rPr>
        <w:t>rt</w:t>
      </w:r>
      <w:r w:rsidRPr="00F33C33">
        <w:rPr>
          <w:rFonts w:ascii="Times New Roman" w:hAnsi="Times New Roman"/>
          <w:spacing w:val="-2"/>
          <w:sz w:val="22"/>
          <w:szCs w:val="22"/>
        </w:rPr>
        <w:t>y</w:t>
      </w:r>
      <w:r w:rsidRPr="00F33C33">
        <w:rPr>
          <w:rFonts w:ascii="Times New Roman" w:hAnsi="Times New Roman"/>
          <w:sz w:val="22"/>
          <w:szCs w:val="22"/>
        </w:rPr>
        <w:t>.</w:t>
      </w:r>
    </w:p>
    <w:p w14:paraId="77B1DF3F" w14:textId="77777777" w:rsidR="00213C58" w:rsidRPr="00F33C33" w:rsidRDefault="00213C58" w:rsidP="00213C58">
      <w:pPr>
        <w:tabs>
          <w:tab w:val="left" w:pos="567"/>
        </w:tabs>
        <w:spacing w:after="0" w:line="252" w:lineRule="exact"/>
        <w:ind w:left="567" w:right="64" w:hanging="567"/>
        <w:jc w:val="both"/>
        <w:rPr>
          <w:rFonts w:ascii="Times New Roman" w:hAnsi="Times New Roman"/>
          <w:sz w:val="22"/>
          <w:szCs w:val="22"/>
        </w:rPr>
      </w:pPr>
    </w:p>
    <w:p w14:paraId="7DCE5FA1" w14:textId="77777777" w:rsidR="00213C58" w:rsidRPr="00F33C33" w:rsidRDefault="00213C58" w:rsidP="00213C58">
      <w:pPr>
        <w:tabs>
          <w:tab w:val="left" w:pos="567"/>
        </w:tabs>
        <w:spacing w:after="0" w:line="252" w:lineRule="exact"/>
        <w:ind w:left="567" w:right="64" w:hanging="567"/>
        <w:jc w:val="both"/>
        <w:rPr>
          <w:rFonts w:ascii="Times New Roman" w:hAnsi="Times New Roman"/>
          <w:sz w:val="22"/>
          <w:szCs w:val="22"/>
        </w:rPr>
      </w:pPr>
      <w:r w:rsidRPr="00F33C33">
        <w:rPr>
          <w:rFonts w:ascii="Times New Roman" w:hAnsi="Times New Roman"/>
          <w:sz w:val="22"/>
          <w:szCs w:val="22"/>
        </w:rPr>
        <w:t>5.2.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6"/>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7"/>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e</w:t>
      </w:r>
      <w:r w:rsidRPr="00F33C33">
        <w:rPr>
          <w:rFonts w:ascii="Times New Roman" w:hAnsi="Times New Roman"/>
          <w:sz w:val="22"/>
          <w:szCs w:val="22"/>
        </w:rPr>
        <w:t>nt</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6"/>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2"/>
          <w:sz w:val="22"/>
          <w:szCs w:val="22"/>
        </w:rPr>
        <w:t>as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any 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of</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any b</w:t>
      </w:r>
      <w:r w:rsidRPr="00F33C33">
        <w:rPr>
          <w:rFonts w:ascii="Times New Roman" w:hAnsi="Times New Roman"/>
          <w:spacing w:val="3"/>
          <w:sz w:val="22"/>
          <w:szCs w:val="22"/>
        </w:rPr>
        <w:t>e</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u</w:t>
      </w:r>
      <w:r w:rsidRPr="00F33C33">
        <w:rPr>
          <w:rFonts w:ascii="Times New Roman" w:hAnsi="Times New Roman"/>
          <w:sz w:val="22"/>
          <w:szCs w:val="22"/>
        </w:rPr>
        <w:t>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z w:val="22"/>
          <w:szCs w:val="22"/>
        </w:rPr>
        <w:t>ng cas</w:t>
      </w:r>
      <w:r w:rsidRPr="00F33C33">
        <w:rPr>
          <w:rFonts w:ascii="Times New Roman" w:hAnsi="Times New Roman"/>
          <w:spacing w:val="-2"/>
          <w:sz w:val="22"/>
          <w:szCs w:val="22"/>
        </w:rPr>
        <w:t>e</w:t>
      </w:r>
      <w:r w:rsidRPr="00F33C33">
        <w:rPr>
          <w:rFonts w:ascii="Times New Roman" w:hAnsi="Times New Roman"/>
          <w:sz w:val="22"/>
          <w:szCs w:val="22"/>
        </w:rPr>
        <w:t>s:</w:t>
      </w:r>
    </w:p>
    <w:p w14:paraId="7137AB7B" w14:textId="77777777" w:rsidR="00213C58" w:rsidRPr="00F33C33" w:rsidRDefault="00213C58" w:rsidP="00213C58">
      <w:pPr>
        <w:spacing w:before="5" w:after="0" w:line="240" w:lineRule="exact"/>
        <w:rPr>
          <w:rFonts w:ascii="Times New Roman" w:hAnsi="Times New Roman"/>
          <w:sz w:val="22"/>
          <w:szCs w:val="22"/>
        </w:rPr>
      </w:pPr>
    </w:p>
    <w:p w14:paraId="7FBA8198" w14:textId="77777777" w:rsidR="00213C58" w:rsidRPr="00F33C33" w:rsidRDefault="00213C58" w:rsidP="00213C58">
      <w:pPr>
        <w:spacing w:after="0" w:line="252" w:lineRule="exact"/>
        <w:ind w:left="851" w:right="61" w:hanging="284"/>
        <w:jc w:val="both"/>
        <w:rPr>
          <w:rFonts w:ascii="Times New Roman" w:hAnsi="Times New Roman"/>
          <w:sz w:val="22"/>
          <w:szCs w:val="22"/>
        </w:rPr>
      </w:pPr>
      <w:r w:rsidRPr="00F33C33">
        <w:rPr>
          <w:rFonts w:ascii="Times New Roman" w:hAnsi="Times New Roman"/>
          <w:sz w:val="22"/>
          <w:szCs w:val="22"/>
        </w:rPr>
        <w:t>a)  a</w:t>
      </w:r>
      <w:r w:rsidRPr="00F33C33">
        <w:rPr>
          <w:rFonts w:ascii="Times New Roman" w:hAnsi="Times New Roman"/>
          <w:spacing w:val="18"/>
          <w:sz w:val="22"/>
          <w:szCs w:val="22"/>
        </w:rPr>
        <w:t xml:space="preserve"> </w:t>
      </w:r>
      <w:r w:rsidRPr="00F33C33">
        <w:rPr>
          <w:rFonts w:ascii="Times New Roman" w:hAnsi="Times New Roman"/>
          <w:sz w:val="22"/>
          <w:szCs w:val="22"/>
        </w:rPr>
        <w:t>ch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8"/>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8"/>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our</w:t>
      </w:r>
      <w:r w:rsidRPr="00F33C33">
        <w:rPr>
          <w:rFonts w:ascii="Times New Roman" w:hAnsi="Times New Roman"/>
          <w:spacing w:val="18"/>
          <w:sz w:val="22"/>
          <w:szCs w:val="22"/>
        </w:rPr>
        <w:t xml:space="preserve"> </w:t>
      </w:r>
      <w:r w:rsidRPr="00F33C33">
        <w:rPr>
          <w:rFonts w:ascii="Times New Roman" w:hAnsi="Times New Roman"/>
          <w:sz w:val="22"/>
          <w:szCs w:val="22"/>
        </w:rPr>
        <w:t>of</w:t>
      </w:r>
      <w:r w:rsidRPr="00F33C33">
        <w:rPr>
          <w:rFonts w:ascii="Times New Roman" w:hAnsi="Times New Roman"/>
          <w:spacing w:val="1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9"/>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18"/>
          <w:sz w:val="22"/>
          <w:szCs w:val="22"/>
        </w:rPr>
        <w:t xml:space="preserve"> </w:t>
      </w:r>
      <w:r w:rsidRPr="00F33C33">
        <w:rPr>
          <w:rFonts w:ascii="Times New Roman" w:hAnsi="Times New Roman"/>
          <w:sz w:val="22"/>
          <w:szCs w:val="22"/>
        </w:rPr>
        <w:t>ban</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y</w:t>
      </w:r>
      <w:r w:rsidRPr="00F33C33">
        <w:rPr>
          <w:rFonts w:ascii="Times New Roman" w:hAnsi="Times New Roman"/>
          <w:spacing w:val="1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on</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8"/>
          <w:sz w:val="22"/>
          <w:szCs w:val="22"/>
        </w:rPr>
        <w:t xml:space="preserve"> </w:t>
      </w:r>
      <w:r w:rsidRPr="00F33C33">
        <w:rPr>
          <w:rFonts w:ascii="Times New Roman" w:hAnsi="Times New Roman"/>
          <w:sz w:val="22"/>
          <w:szCs w:val="22"/>
        </w:rPr>
        <w:t>due</w:t>
      </w:r>
      <w:r w:rsidRPr="00F33C33">
        <w:rPr>
          <w:rFonts w:ascii="Times New Roman" w:hAnsi="Times New Roman"/>
          <w:spacing w:val="1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8"/>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eco</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8"/>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z w:val="22"/>
          <w:szCs w:val="22"/>
        </w:rPr>
        <w:t>e under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1"/>
          <w:sz w:val="22"/>
          <w:szCs w:val="22"/>
        </w:rPr>
        <w:t xml:space="preserve"> </w:t>
      </w:r>
      <w:r w:rsidRPr="00F33C33">
        <w:rPr>
          <w:rFonts w:ascii="Times New Roman" w:hAnsi="Times New Roman"/>
          <w:sz w:val="22"/>
          <w:szCs w:val="22"/>
        </w:rPr>
        <w:t>or</w:t>
      </w:r>
    </w:p>
    <w:p w14:paraId="310AA46C" w14:textId="77777777" w:rsidR="00213C58" w:rsidRPr="00F33C33" w:rsidRDefault="00213C58" w:rsidP="00213C58">
      <w:pPr>
        <w:spacing w:after="0" w:line="252" w:lineRule="exact"/>
        <w:ind w:left="851" w:right="61" w:hanging="284"/>
        <w:jc w:val="both"/>
        <w:rPr>
          <w:rFonts w:ascii="Times New Roman" w:hAnsi="Times New Roman"/>
          <w:sz w:val="22"/>
          <w:szCs w:val="22"/>
        </w:rPr>
      </w:pPr>
    </w:p>
    <w:p w14:paraId="005294FC" w14:textId="77777777" w:rsidR="00213C58" w:rsidRPr="00F33C33" w:rsidRDefault="00213C58" w:rsidP="00213C58">
      <w:pPr>
        <w:spacing w:after="0" w:line="252" w:lineRule="exact"/>
        <w:ind w:left="851" w:right="61" w:hanging="284"/>
        <w:jc w:val="both"/>
        <w:rPr>
          <w:rFonts w:ascii="Times New Roman" w:hAnsi="Times New Roman"/>
          <w:sz w:val="22"/>
          <w:szCs w:val="22"/>
        </w:rPr>
      </w:pPr>
      <w:r w:rsidRPr="00F33C33">
        <w:rPr>
          <w:rFonts w:ascii="Times New Roman" w:hAnsi="Times New Roman"/>
          <w:sz w:val="22"/>
          <w:szCs w:val="22"/>
        </w:rPr>
        <w:t>b)</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a</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f 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nst</w:t>
      </w:r>
      <w:r w:rsidRPr="00F33C33">
        <w:rPr>
          <w:rFonts w:ascii="Times New Roman" w:hAnsi="Times New Roman"/>
          <w:spacing w:val="1"/>
          <w:sz w:val="22"/>
          <w:szCs w:val="22"/>
        </w:rPr>
        <w:t xml:space="preserve"> </w:t>
      </w:r>
      <w:r w:rsidRPr="00F33C33">
        <w:rPr>
          <w:rFonts w:ascii="Times New Roman" w:hAnsi="Times New Roman"/>
          <w:sz w:val="22"/>
          <w:szCs w:val="22"/>
        </w:rPr>
        <w:t>any 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 xml:space="preserve">son </w:t>
      </w:r>
      <w:r w:rsidRPr="00F33C33">
        <w:rPr>
          <w:rFonts w:ascii="Times New Roman" w:hAnsi="Times New Roman"/>
          <w:spacing w:val="1"/>
          <w:sz w:val="22"/>
          <w:szCs w:val="22"/>
        </w:rPr>
        <w:t>li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s</w:t>
      </w:r>
      <w:r w:rsidRPr="00F33C33">
        <w:rPr>
          <w:rFonts w:ascii="Times New Roman" w:hAnsi="Times New Roman"/>
          <w:sz w:val="22"/>
          <w:szCs w:val="22"/>
        </w:rPr>
        <w:t>s or</w:t>
      </w:r>
      <w:r w:rsidRPr="00F33C33">
        <w:rPr>
          <w:rFonts w:ascii="Times New Roman" w:hAnsi="Times New Roman"/>
          <w:spacing w:val="-1"/>
          <w:sz w:val="22"/>
          <w:szCs w:val="22"/>
        </w:rPr>
        <w:t xml:space="preserve"> l</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p>
    <w:p w14:paraId="7B2A418A" w14:textId="77777777" w:rsidR="00213C58" w:rsidRPr="00F33C33" w:rsidRDefault="00213C58" w:rsidP="00213C58">
      <w:pPr>
        <w:spacing w:before="2" w:after="0" w:line="240" w:lineRule="exact"/>
        <w:rPr>
          <w:rFonts w:ascii="Times New Roman" w:hAnsi="Times New Roman"/>
          <w:sz w:val="22"/>
          <w:szCs w:val="22"/>
        </w:rPr>
      </w:pPr>
    </w:p>
    <w:p w14:paraId="1F213B9B"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5.3.</w:t>
      </w:r>
      <w:r w:rsidRPr="00F33C33">
        <w:rPr>
          <w:rFonts w:ascii="Times New Roman" w:hAnsi="Times New Roman"/>
          <w:sz w:val="22"/>
          <w:szCs w:val="22"/>
        </w:rPr>
        <w:tab/>
        <w:t>For</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5.2,</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6"/>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z w:val="22"/>
          <w:szCs w:val="22"/>
        </w:rPr>
        <w:t>an</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g</w:t>
      </w:r>
      <w:r w:rsidRPr="00F33C33">
        <w:rPr>
          <w:rFonts w:ascii="Times New Roman" w:hAnsi="Times New Roman"/>
          <w:spacing w:val="2"/>
          <w:sz w:val="22"/>
          <w:szCs w:val="22"/>
        </w:rPr>
        <w:t>n</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6"/>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
          <w:sz w:val="22"/>
          <w:szCs w:val="22"/>
        </w:rPr>
        <w:t xml:space="preserve"> </w:t>
      </w:r>
      <w:r w:rsidRPr="00F33C33">
        <w:rPr>
          <w:rFonts w:ascii="Times New Roman" w:hAnsi="Times New Roman"/>
          <w:spacing w:val="-2"/>
          <w:sz w:val="22"/>
          <w:szCs w:val="22"/>
        </w:rPr>
        <w:t>fo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r</w:t>
      </w:r>
      <w:r w:rsidRPr="00F33C33">
        <w:rPr>
          <w:rFonts w:ascii="Times New Roman" w:hAnsi="Times New Roman"/>
          <w:sz w:val="22"/>
          <w:szCs w:val="22"/>
        </w:rPr>
        <w:t>eady 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 or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 xml:space="preserve">ned. </w:t>
      </w:r>
    </w:p>
    <w:p w14:paraId="58F85D88"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4B291B66"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5.4.</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6"/>
          <w:sz w:val="22"/>
          <w:szCs w:val="22"/>
        </w:rPr>
        <w:t xml:space="preserve"> </w:t>
      </w:r>
      <w:r w:rsidRPr="00F33C33">
        <w:rPr>
          <w:rFonts w:ascii="Times New Roman" w:hAnsi="Times New Roman"/>
          <w:sz w:val="22"/>
          <w:szCs w:val="22"/>
        </w:rPr>
        <w:t>has</w:t>
      </w:r>
      <w:r w:rsidRPr="00F33C33">
        <w:rPr>
          <w:rFonts w:ascii="Times New Roman" w:hAnsi="Times New Roman"/>
          <w:spacing w:val="6"/>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gn</w:t>
      </w:r>
      <w:r w:rsidRPr="00F33C33">
        <w:rPr>
          <w:rFonts w:ascii="Times New Roman" w:hAnsi="Times New Roman"/>
          <w:sz w:val="22"/>
          <w:szCs w:val="22"/>
        </w:rPr>
        <w:t>ed</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7"/>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hout</w:t>
      </w:r>
      <w:r w:rsidRPr="00F33C33">
        <w:rPr>
          <w:rFonts w:ascii="Times New Roman" w:hAnsi="Times New Roman"/>
          <w:spacing w:val="6"/>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1"/>
          <w:sz w:val="22"/>
          <w:szCs w:val="22"/>
        </w:rPr>
        <w:t xml:space="preserve"> 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o</w:t>
      </w:r>
      <w:r w:rsidRPr="00F33C33">
        <w:rPr>
          <w:rFonts w:ascii="Times New Roman" w:hAnsi="Times New Roman"/>
          <w:spacing w:val="1"/>
          <w:sz w:val="22"/>
          <w:szCs w:val="22"/>
        </w:rPr>
        <w:t>f</w:t>
      </w:r>
      <w:r w:rsidRPr="00F33C33">
        <w:rPr>
          <w:rFonts w:ascii="Times New Roman" w:hAnsi="Times New Roman"/>
          <w:sz w:val="22"/>
          <w:szCs w:val="22"/>
        </w:rPr>
        <w:t>, 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y as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5"/>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 xml:space="preserve">each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35</w:t>
      </w:r>
      <w:r w:rsidRPr="00F33C33">
        <w:rPr>
          <w:rFonts w:ascii="Times New Roman" w:hAnsi="Times New Roman"/>
          <w:spacing w:val="-1"/>
          <w:sz w:val="22"/>
          <w:szCs w:val="22"/>
        </w:rPr>
        <w:t xml:space="preserve"> </w:t>
      </w:r>
      <w:r w:rsidRPr="00F33C33">
        <w:rPr>
          <w:rFonts w:ascii="Times New Roman" w:hAnsi="Times New Roman"/>
          <w:sz w:val="22"/>
          <w:szCs w:val="22"/>
        </w:rPr>
        <w:t>and 36.</w:t>
      </w:r>
    </w:p>
    <w:p w14:paraId="030CEE9A"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222A358E"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5.5.</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g</w:t>
      </w:r>
      <w:r w:rsidRPr="00F33C33">
        <w:rPr>
          <w:rFonts w:ascii="Times New Roman" w:hAnsi="Times New Roman"/>
          <w:sz w:val="22"/>
          <w:szCs w:val="22"/>
        </w:rPr>
        <w:t>nees</w:t>
      </w:r>
      <w:r w:rsidRPr="00F33C33">
        <w:rPr>
          <w:rFonts w:ascii="Times New Roman" w:hAnsi="Times New Roman"/>
          <w:spacing w:val="1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9"/>
          <w:sz w:val="22"/>
          <w:szCs w:val="22"/>
        </w:rPr>
        <w:t xml:space="preserve"> </w:t>
      </w:r>
      <w:r w:rsidRPr="00F33C33">
        <w:rPr>
          <w:rFonts w:ascii="Times New Roman" w:hAnsi="Times New Roman"/>
          <w:spacing w:val="-2"/>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0"/>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award</w:t>
      </w:r>
      <w:r w:rsidRPr="00F33C33">
        <w:rPr>
          <w:rFonts w:ascii="Times New Roman" w:hAnsi="Times New Roman"/>
          <w:spacing w:val="10"/>
          <w:sz w:val="22"/>
          <w:szCs w:val="22"/>
        </w:rPr>
        <w:t xml:space="preserve"> </w:t>
      </w:r>
      <w:r w:rsidRPr="00F33C33">
        <w:rPr>
          <w:rFonts w:ascii="Times New Roman" w:hAnsi="Times New Roman"/>
          <w:sz w:val="22"/>
          <w:szCs w:val="22"/>
        </w:rPr>
        <w:t>of</w:t>
      </w:r>
      <w:r w:rsidRPr="00F33C33">
        <w:rPr>
          <w:rFonts w:ascii="Times New Roman" w:hAnsi="Times New Roman"/>
          <w:spacing w:val="1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hey</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exc</w:t>
      </w:r>
      <w:r w:rsidRPr="00F33C33">
        <w:rPr>
          <w:rFonts w:ascii="Times New Roman" w:hAnsi="Times New Roman"/>
          <w:spacing w:val="-1"/>
          <w:sz w:val="22"/>
          <w:szCs w:val="22"/>
        </w:rPr>
        <w:t>l</w:t>
      </w:r>
      <w:r w:rsidRPr="00F33C33">
        <w:rPr>
          <w:rFonts w:ascii="Times New Roman" w:hAnsi="Times New Roman"/>
          <w:sz w:val="22"/>
          <w:szCs w:val="22"/>
        </w:rPr>
        <w:t>us</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s</w:t>
      </w:r>
      <w:r w:rsidRPr="00F33C33">
        <w:rPr>
          <w:rFonts w:ascii="Times New Roman" w:hAnsi="Times New Roman"/>
          <w:spacing w:val="-2"/>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p>
    <w:p w14:paraId="4855577D" w14:textId="77777777" w:rsidR="00213C58" w:rsidRPr="00F33C33" w:rsidRDefault="00213C58" w:rsidP="00213C58">
      <w:pPr>
        <w:spacing w:after="0" w:line="200" w:lineRule="exact"/>
        <w:rPr>
          <w:rFonts w:ascii="Times New Roman" w:hAnsi="Times New Roman"/>
          <w:sz w:val="22"/>
          <w:szCs w:val="22"/>
        </w:rPr>
      </w:pPr>
    </w:p>
    <w:p w14:paraId="0D0A2B28"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6</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pacing w:val="1"/>
          <w:sz w:val="24"/>
          <w:szCs w:val="24"/>
        </w:rPr>
        <w:t>Sub</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ting</w:t>
      </w:r>
    </w:p>
    <w:p w14:paraId="5A2661B7" w14:textId="77777777" w:rsidR="00213C58" w:rsidRPr="00F33C33" w:rsidRDefault="00213C58" w:rsidP="00213C58">
      <w:pPr>
        <w:spacing w:before="18" w:after="0" w:line="220" w:lineRule="exact"/>
        <w:rPr>
          <w:rFonts w:ascii="Times New Roman" w:hAnsi="Times New Roman"/>
          <w:sz w:val="22"/>
          <w:szCs w:val="22"/>
        </w:rPr>
      </w:pPr>
    </w:p>
    <w:p w14:paraId="0D7F8E90"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6.1.</w:t>
      </w:r>
      <w:r w:rsidRPr="00F33C33">
        <w:rPr>
          <w:rFonts w:ascii="Times New Roman" w:hAnsi="Times New Roman"/>
          <w:sz w:val="22"/>
          <w:szCs w:val="22"/>
        </w:rPr>
        <w:tab/>
        <w:t>A</w:t>
      </w:r>
      <w:r w:rsidRPr="00F33C33">
        <w:rPr>
          <w:rFonts w:ascii="Times New Roman" w:hAnsi="Times New Roman"/>
          <w:spacing w:val="35"/>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7"/>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36"/>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3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z w:val="22"/>
          <w:szCs w:val="22"/>
        </w:rPr>
        <w:t>a</w:t>
      </w:r>
      <w:r w:rsidRPr="00F33C33">
        <w:rPr>
          <w:rFonts w:ascii="Times New Roman" w:hAnsi="Times New Roman"/>
          <w:spacing w:val="36"/>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36"/>
          <w:sz w:val="22"/>
          <w:szCs w:val="22"/>
        </w:rPr>
        <w:t xml:space="preserve"> </w:t>
      </w:r>
      <w:r w:rsidRPr="00F33C33">
        <w:rPr>
          <w:rFonts w:ascii="Times New Roman" w:hAnsi="Times New Roman"/>
          <w:spacing w:val="-2"/>
          <w:sz w:val="22"/>
          <w:szCs w:val="22"/>
        </w:rPr>
        <w:t>ag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7"/>
          <w:sz w:val="22"/>
          <w:szCs w:val="22"/>
        </w:rPr>
        <w:t xml:space="preserve"> </w:t>
      </w:r>
      <w:r w:rsidRPr="00F33C33">
        <w:rPr>
          <w:rFonts w:ascii="Times New Roman" w:hAnsi="Times New Roman"/>
          <w:sz w:val="22"/>
          <w:szCs w:val="22"/>
        </w:rPr>
        <w:t>by</w:t>
      </w:r>
      <w:r w:rsidRPr="00F33C33">
        <w:rPr>
          <w:rFonts w:ascii="Times New Roman" w:hAnsi="Times New Roman"/>
          <w:spacing w:val="3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5"/>
          <w:sz w:val="22"/>
          <w:szCs w:val="22"/>
        </w:rPr>
        <w:t>o</w:t>
      </w:r>
      <w:r w:rsidRPr="00F33C33">
        <w:rPr>
          <w:rFonts w:ascii="Times New Roman" w:hAnsi="Times New Roman"/>
          <w:sz w:val="22"/>
          <w:szCs w:val="22"/>
        </w:rPr>
        <w:t>r en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us</w:t>
      </w:r>
      <w:r w:rsidRPr="00F33C33">
        <w:rPr>
          <w:rFonts w:ascii="Times New Roman" w:hAnsi="Times New Roman"/>
          <w:spacing w:val="-1"/>
          <w:sz w:val="22"/>
          <w:szCs w:val="22"/>
        </w:rPr>
        <w:t>t</w:t>
      </w:r>
      <w:r w:rsidRPr="00F33C33">
        <w:rPr>
          <w:rFonts w:ascii="Times New Roman" w:hAnsi="Times New Roman"/>
          <w:sz w:val="22"/>
          <w:szCs w:val="22"/>
        </w:rPr>
        <w:t>s 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 of</w:t>
      </w:r>
      <w:r w:rsidRPr="00F33C33">
        <w:rPr>
          <w:rFonts w:ascii="Times New Roman" w:hAnsi="Times New Roman"/>
          <w:spacing w:val="-1"/>
          <w:sz w:val="22"/>
          <w:szCs w:val="22"/>
        </w:rPr>
        <w:t xml:space="preserve"> </w:t>
      </w:r>
      <w:r w:rsidRPr="00F33C33">
        <w:rPr>
          <w:rFonts w:ascii="Times New Roman" w:hAnsi="Times New Roman"/>
          <w:sz w:val="22"/>
          <w:szCs w:val="22"/>
        </w:rPr>
        <w:t xml:space="preserve">a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a</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718CDF0F"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44563DDB"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7"/>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2"/>
          <w:sz w:val="22"/>
          <w:szCs w:val="22"/>
        </w:rPr>
        <w:t>es</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2"/>
          <w:sz w:val="22"/>
          <w:szCs w:val="22"/>
        </w:rPr>
        <w:t>i</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ub</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t </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ust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5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53"/>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z w:val="22"/>
          <w:szCs w:val="22"/>
        </w:rPr>
        <w:t>of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ubco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6"/>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7"/>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8"/>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7"/>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dec</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pacing w:val="-2"/>
          <w:sz w:val="22"/>
          <w:szCs w:val="22"/>
        </w:rPr>
        <w:t>3</w:t>
      </w:r>
      <w:r w:rsidRPr="00F33C33">
        <w:rPr>
          <w:rFonts w:ascii="Times New Roman" w:hAnsi="Times New Roman"/>
          <w:sz w:val="22"/>
          <w:szCs w:val="22"/>
        </w:rPr>
        <w:t>0</w:t>
      </w:r>
      <w:r w:rsidRPr="00F33C33">
        <w:rPr>
          <w:rFonts w:ascii="Times New Roman" w:hAnsi="Times New Roman"/>
          <w:spacing w:val="14"/>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z w:val="22"/>
          <w:szCs w:val="22"/>
        </w:rPr>
        <w:t>of</w:t>
      </w:r>
      <w:r w:rsidRPr="00F33C33">
        <w:rPr>
          <w:rFonts w:ascii="Times New Roman" w:hAnsi="Times New Roman"/>
          <w:spacing w:val="1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t</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4"/>
          <w:sz w:val="22"/>
          <w:szCs w:val="22"/>
        </w:rPr>
        <w:t xml:space="preserve"> </w:t>
      </w:r>
      <w:r w:rsidRPr="00F33C33">
        <w:rPr>
          <w:rFonts w:ascii="Times New Roman" w:hAnsi="Times New Roman"/>
          <w:sz w:val="22"/>
          <w:szCs w:val="22"/>
        </w:rPr>
        <w:t>sho</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6"/>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12"/>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h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p>
    <w:p w14:paraId="3B8FDAB1"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18C593DE"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6.3.</w:t>
      </w:r>
      <w:r w:rsidRPr="00F33C33">
        <w:rPr>
          <w:rFonts w:ascii="Times New Roman" w:hAnsi="Times New Roman"/>
          <w:sz w:val="22"/>
          <w:szCs w:val="22"/>
        </w:rPr>
        <w:tab/>
        <w:t>Subco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c</w:t>
      </w:r>
      <w:r w:rsidRPr="00F33C33">
        <w:rPr>
          <w:rFonts w:ascii="Times New Roman" w:hAnsi="Times New Roman"/>
          <w:spacing w:val="1"/>
          <w:sz w:val="22"/>
          <w:szCs w:val="22"/>
        </w:rPr>
        <w:t>ri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aw</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hey</w:t>
      </w:r>
      <w:r w:rsidRPr="00F33C33">
        <w:rPr>
          <w:rFonts w:ascii="Times New Roman" w:hAnsi="Times New Roman"/>
          <w:spacing w:val="29"/>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2"/>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2"/>
          <w:sz w:val="22"/>
          <w:szCs w:val="22"/>
        </w:rPr>
        <w:t xml:space="preserve"> </w:t>
      </w:r>
      <w:r w:rsidRPr="00F33C33">
        <w:rPr>
          <w:rFonts w:ascii="Times New Roman" w:hAnsi="Times New Roman"/>
          <w:sz w:val="22"/>
          <w:szCs w:val="22"/>
        </w:rPr>
        <w:t>exc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3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bed</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z w:val="22"/>
          <w:szCs w:val="22"/>
        </w:rPr>
        <w:t>do</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6"/>
          <w:sz w:val="22"/>
          <w:szCs w:val="22"/>
        </w:rPr>
        <w:t xml:space="preserve"> </w:t>
      </w:r>
      <w:r w:rsidRPr="00F33C33">
        <w:rPr>
          <w:rFonts w:ascii="Times New Roman" w:hAnsi="Times New Roman"/>
          <w:sz w:val="22"/>
          <w:szCs w:val="22"/>
        </w:rPr>
        <w:t>and</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hey 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EU</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3"/>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s</w:t>
      </w:r>
      <w:r w:rsidRPr="00F33C33">
        <w:rPr>
          <w:rFonts w:ascii="Times New Roman" w:hAnsi="Times New Roman"/>
          <w:sz w:val="22"/>
          <w:szCs w:val="22"/>
        </w:rPr>
        <w:t xml:space="preserve">. </w:t>
      </w:r>
    </w:p>
    <w:p w14:paraId="6EC65DC6"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4B0862A0"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6.4.</w:t>
      </w:r>
      <w:r w:rsidRPr="00F33C33">
        <w:rPr>
          <w:rFonts w:ascii="Times New Roman" w:hAnsi="Times New Roman"/>
          <w:sz w:val="22"/>
          <w:szCs w:val="22"/>
        </w:rPr>
        <w:tab/>
        <w:t xml:space="preserve">No subcontract creates  contractual  relations  between  any  subcontractor  and  the contracting authority. </w:t>
      </w:r>
    </w:p>
    <w:p w14:paraId="1BBC6AF8"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26607394"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3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39"/>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4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39"/>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spon</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39"/>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4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39"/>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39"/>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g</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4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46"/>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s and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ag</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ees,</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i</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hey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 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 ne</w:t>
      </w:r>
      <w:r w:rsidRPr="00F33C33">
        <w:rPr>
          <w:rFonts w:ascii="Times New Roman" w:hAnsi="Times New Roman"/>
          <w:spacing w:val="-2"/>
          <w:sz w:val="22"/>
          <w:szCs w:val="22"/>
        </w:rPr>
        <w:t>g</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ence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lastRenderedPageBreak/>
        <w:t>sub</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of</w:t>
      </w:r>
      <w:r w:rsidRPr="00F33C33">
        <w:rPr>
          <w:rFonts w:ascii="Times New Roman" w:hAnsi="Times New Roman"/>
          <w:spacing w:val="3"/>
          <w:sz w:val="22"/>
          <w:szCs w:val="22"/>
        </w:rPr>
        <w:t xml:space="preserve"> </w:t>
      </w:r>
      <w:r w:rsidRPr="00F33C33">
        <w:rPr>
          <w:rFonts w:ascii="Times New Roman" w:hAnsi="Times New Roman"/>
          <w:sz w:val="22"/>
          <w:szCs w:val="22"/>
        </w:rPr>
        <w:t>any 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32"/>
          <w:sz w:val="22"/>
          <w:szCs w:val="22"/>
        </w:rPr>
        <w:t xml:space="preserve"> </w:t>
      </w:r>
      <w:r w:rsidRPr="00F33C33">
        <w:rPr>
          <w:rFonts w:ascii="Times New Roman" w:hAnsi="Times New Roman"/>
          <w:sz w:val="22"/>
          <w:szCs w:val="22"/>
        </w:rPr>
        <w:t>any</w:t>
      </w:r>
      <w:r w:rsidRPr="00F33C33">
        <w:rPr>
          <w:rFonts w:ascii="Times New Roman" w:hAnsi="Times New Roman"/>
          <w:spacing w:val="34"/>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4"/>
          <w:sz w:val="22"/>
          <w:szCs w:val="22"/>
        </w:rPr>
        <w:t xml:space="preserve"> </w:t>
      </w:r>
      <w:r w:rsidRPr="00F33C33">
        <w:rPr>
          <w:rFonts w:ascii="Times New Roman" w:hAnsi="Times New Roman"/>
          <w:sz w:val="22"/>
          <w:szCs w:val="22"/>
        </w:rPr>
        <w:t>not</w:t>
      </w:r>
      <w:r w:rsidRPr="00F33C33">
        <w:rPr>
          <w:rFonts w:ascii="Times New Roman" w:hAnsi="Times New Roman"/>
          <w:spacing w:val="35"/>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4"/>
          <w:sz w:val="22"/>
          <w:szCs w:val="22"/>
        </w:rPr>
        <w:t xml:space="preserve"> </w:t>
      </w:r>
      <w:r w:rsidRPr="00F33C33">
        <w:rPr>
          <w:rFonts w:ascii="Times New Roman" w:hAnsi="Times New Roman"/>
          <w:sz w:val="22"/>
          <w:szCs w:val="22"/>
        </w:rPr>
        <w:t>of</w:t>
      </w:r>
      <w:r w:rsidRPr="00F33C33">
        <w:rPr>
          <w:rFonts w:ascii="Times New Roman" w:hAnsi="Times New Roman"/>
          <w:spacing w:val="34"/>
          <w:sz w:val="22"/>
          <w:szCs w:val="22"/>
        </w:rPr>
        <w:t xml:space="preserve"> </w:t>
      </w:r>
      <w:r w:rsidRPr="00F33C33">
        <w:rPr>
          <w:rFonts w:ascii="Times New Roman" w:hAnsi="Times New Roman"/>
          <w:sz w:val="22"/>
          <w:szCs w:val="22"/>
        </w:rPr>
        <w:t>any</w:t>
      </w:r>
      <w:r w:rsidRPr="00F33C33">
        <w:rPr>
          <w:rFonts w:ascii="Times New Roman" w:hAnsi="Times New Roman"/>
          <w:spacing w:val="34"/>
          <w:sz w:val="22"/>
          <w:szCs w:val="22"/>
        </w:rPr>
        <w:t xml:space="preserve"> </w:t>
      </w:r>
      <w:r w:rsidRPr="00F33C33">
        <w:rPr>
          <w:rFonts w:ascii="Times New Roman" w:hAnsi="Times New Roman"/>
          <w:sz w:val="22"/>
          <w:szCs w:val="22"/>
        </w:rPr>
        <w:t>of</w:t>
      </w:r>
      <w:r w:rsidRPr="00F33C33">
        <w:rPr>
          <w:rFonts w:ascii="Times New Roman" w:hAnsi="Times New Roman"/>
          <w:spacing w:val="36"/>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5"/>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5"/>
          <w:sz w:val="22"/>
          <w:szCs w:val="22"/>
        </w:rPr>
        <w:t>n</w:t>
      </w:r>
      <w:r w:rsidRPr="00F33C33">
        <w:rPr>
          <w:rFonts w:ascii="Times New Roman" w:hAnsi="Times New Roman"/>
          <w:sz w:val="22"/>
          <w:szCs w:val="22"/>
        </w:rPr>
        <w:t>s under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5D3EB32E"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496CD150"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6.6.</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 xml:space="preserve">f </w:t>
      </w:r>
      <w:r w:rsidRPr="00F33C33">
        <w:rPr>
          <w:rFonts w:ascii="Times New Roman" w:hAnsi="Times New Roman"/>
          <w:spacing w:val="8"/>
          <w:sz w:val="22"/>
          <w:szCs w:val="22"/>
        </w:rPr>
        <w:t xml:space="preserve"> </w:t>
      </w:r>
      <w:r w:rsidRPr="00F33C33">
        <w:rPr>
          <w:rFonts w:ascii="Times New Roman" w:hAnsi="Times New Roman"/>
          <w:sz w:val="22"/>
          <w:szCs w:val="22"/>
        </w:rPr>
        <w:t xml:space="preserve">a </w:t>
      </w:r>
      <w:r w:rsidRPr="00F33C33">
        <w:rPr>
          <w:rFonts w:ascii="Times New Roman" w:hAnsi="Times New Roman"/>
          <w:spacing w:val="8"/>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6"/>
          <w:sz w:val="22"/>
          <w:szCs w:val="22"/>
        </w:rPr>
        <w:t xml:space="preserve"> </w:t>
      </w:r>
      <w:r w:rsidRPr="00F33C33">
        <w:rPr>
          <w:rFonts w:ascii="Times New Roman" w:hAnsi="Times New Roman"/>
          <w:sz w:val="22"/>
          <w:szCs w:val="22"/>
        </w:rPr>
        <w:t xml:space="preserve">has </w:t>
      </w:r>
      <w:r w:rsidRPr="00F33C33">
        <w:rPr>
          <w:rFonts w:ascii="Times New Roman" w:hAnsi="Times New Roman"/>
          <w:spacing w:val="8"/>
          <w:sz w:val="22"/>
          <w:szCs w:val="22"/>
        </w:rPr>
        <w:t xml:space="preserve"> </w:t>
      </w:r>
      <w:r w:rsidRPr="00F33C33">
        <w:rPr>
          <w:rFonts w:ascii="Times New Roman" w:hAnsi="Times New Roman"/>
          <w:spacing w:val="-2"/>
          <w:sz w:val="22"/>
          <w:szCs w:val="22"/>
        </w:rPr>
        <w:t>un</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 xml:space="preserve">en </w:t>
      </w:r>
      <w:r w:rsidRPr="00F33C33">
        <w:rPr>
          <w:rFonts w:ascii="Times New Roman" w:hAnsi="Times New Roman"/>
          <w:spacing w:val="8"/>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u</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5"/>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5"/>
          <w:sz w:val="22"/>
          <w:szCs w:val="22"/>
        </w:rPr>
        <w:t xml:space="preserve"> </w:t>
      </w:r>
      <w:r w:rsidRPr="00F33C33">
        <w:rPr>
          <w:rFonts w:ascii="Times New Roman" w:hAnsi="Times New Roman"/>
          <w:sz w:val="22"/>
          <w:szCs w:val="22"/>
        </w:rPr>
        <w:t>ex</w:t>
      </w:r>
      <w:r w:rsidRPr="00F33C33">
        <w:rPr>
          <w:rFonts w:ascii="Times New Roman" w:hAnsi="Times New Roman"/>
          <w:spacing w:val="-1"/>
          <w:sz w:val="22"/>
          <w:szCs w:val="22"/>
        </w:rPr>
        <w:t>t</w:t>
      </w:r>
      <w:r w:rsidRPr="00F33C33">
        <w:rPr>
          <w:rFonts w:ascii="Times New Roman" w:hAnsi="Times New Roman"/>
          <w:sz w:val="22"/>
          <w:szCs w:val="22"/>
        </w:rPr>
        <w:t>end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5"/>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6"/>
          <w:sz w:val="22"/>
          <w:szCs w:val="22"/>
        </w:rPr>
        <w:t xml:space="preserve"> </w:t>
      </w:r>
      <w:r w:rsidRPr="00F33C33">
        <w:rPr>
          <w:rFonts w:ascii="Times New Roman" w:hAnsi="Times New Roman"/>
          <w:sz w:val="22"/>
          <w:szCs w:val="22"/>
        </w:rPr>
        <w:t xml:space="preserve">a </w:t>
      </w:r>
      <w:r w:rsidRPr="00F33C33">
        <w:rPr>
          <w:rFonts w:ascii="Times New Roman" w:hAnsi="Times New Roman"/>
          <w:spacing w:val="8"/>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 exce</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y pe</w:t>
      </w:r>
      <w:r w:rsidRPr="00F33C33">
        <w:rPr>
          <w:rFonts w:ascii="Times New Roman" w:hAnsi="Times New Roman"/>
          <w:spacing w:val="1"/>
          <w:sz w:val="22"/>
          <w:szCs w:val="22"/>
        </w:rPr>
        <w:t>ri</w:t>
      </w:r>
      <w:r w:rsidRPr="00F33C33">
        <w:rPr>
          <w:rFonts w:ascii="Times New Roman" w:hAnsi="Times New Roman"/>
          <w:sz w:val="22"/>
          <w:szCs w:val="22"/>
        </w:rPr>
        <w:t>od</w:t>
      </w:r>
      <w:r w:rsidRPr="00F33C33">
        <w:rPr>
          <w:rFonts w:ascii="Times New Roman" w:hAnsi="Times New Roman"/>
          <w:spacing w:val="3"/>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4"/>
          <w:sz w:val="22"/>
          <w:szCs w:val="22"/>
        </w:rPr>
        <w:t>c</w:t>
      </w:r>
      <w:r w:rsidRPr="00F33C33">
        <w:rPr>
          <w:rFonts w:ascii="Times New Roman" w:hAnsi="Times New Roman"/>
          <w:sz w:val="22"/>
          <w:szCs w:val="22"/>
        </w:rPr>
        <w:t>t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ubco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2"/>
          <w:sz w:val="22"/>
          <w:szCs w:val="22"/>
        </w:rPr>
        <w:t>co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at</w:t>
      </w:r>
      <w:r w:rsidRPr="00F33C33">
        <w:rPr>
          <w:rFonts w:ascii="Times New Roman" w:hAnsi="Times New Roman"/>
          <w:spacing w:val="4"/>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exp</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y 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f</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at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equest</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6"/>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exp</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ed du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o</w:t>
      </w:r>
      <w:r w:rsidRPr="00F33C33">
        <w:rPr>
          <w:rFonts w:ascii="Times New Roman" w:hAnsi="Times New Roman"/>
          <w:spacing w:val="1"/>
          <w:sz w:val="22"/>
          <w:szCs w:val="22"/>
        </w:rPr>
        <w:t>f</w:t>
      </w:r>
      <w:r w:rsidRPr="00F33C33">
        <w:rPr>
          <w:rFonts w:ascii="Times New Roman" w:hAnsi="Times New Roman"/>
          <w:sz w:val="22"/>
          <w:szCs w:val="22"/>
        </w:rPr>
        <w:t xml:space="preserve">. </w:t>
      </w:r>
    </w:p>
    <w:p w14:paraId="6EA6CF96"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6.7.</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 xml:space="preserve">a </w:t>
      </w:r>
      <w:r w:rsidRPr="00F33C33">
        <w:rPr>
          <w:rFonts w:ascii="Times New Roman" w:hAnsi="Times New Roman"/>
          <w:spacing w:val="1"/>
          <w:sz w:val="22"/>
          <w:szCs w:val="22"/>
        </w:rPr>
        <w:t>s</w:t>
      </w:r>
      <w:r w:rsidRPr="00F33C33">
        <w:rPr>
          <w:rFonts w:ascii="Times New Roman" w:hAnsi="Times New Roman"/>
          <w:sz w:val="22"/>
          <w:szCs w:val="22"/>
        </w:rPr>
        <w:t>ubco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z w:val="22"/>
          <w:szCs w:val="22"/>
        </w:rPr>
        <w:t>ut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 xml:space="preserve">t </w:t>
      </w:r>
      <w:r w:rsidRPr="00F33C33">
        <w:rPr>
          <w:rFonts w:ascii="Times New Roman" w:hAnsi="Times New Roman"/>
          <w:spacing w:val="1"/>
          <w:sz w:val="22"/>
          <w:szCs w:val="22"/>
        </w:rPr>
        <w:t xml:space="preserve"> 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al </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eo</w:t>
      </w:r>
      <w:r w:rsidRPr="00F33C33">
        <w:rPr>
          <w:rFonts w:ascii="Times New Roman" w:hAnsi="Times New Roman"/>
          <w:spacing w:val="1"/>
          <w:sz w:val="22"/>
          <w:szCs w:val="22"/>
        </w:rPr>
        <w:t>f</w:t>
      </w:r>
      <w:r w:rsidRPr="00F33C33">
        <w:rPr>
          <w:rFonts w:ascii="Times New Roman" w:hAnsi="Times New Roman"/>
          <w:sz w:val="22"/>
          <w:szCs w:val="22"/>
        </w:rPr>
        <w:t>,  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y  as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 xml:space="preserve"> ri</w:t>
      </w:r>
      <w:r w:rsidRPr="00F33C33">
        <w:rPr>
          <w:rFonts w:ascii="Times New Roman" w:hAnsi="Times New Roman"/>
          <w:spacing w:val="-2"/>
          <w:sz w:val="22"/>
          <w:szCs w:val="22"/>
        </w:rPr>
        <w:t>g</w:t>
      </w:r>
      <w:r w:rsidRPr="00F33C33">
        <w:rPr>
          <w:rFonts w:ascii="Times New Roman" w:hAnsi="Times New Roman"/>
          <w:sz w:val="22"/>
          <w:szCs w:val="22"/>
        </w:rPr>
        <w:t xml:space="preserve">ht </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 xml:space="preserve">each </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5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35</w:t>
      </w:r>
      <w:r w:rsidRPr="00F33C33">
        <w:rPr>
          <w:rFonts w:ascii="Times New Roman" w:hAnsi="Times New Roman"/>
          <w:spacing w:val="-1"/>
          <w:sz w:val="22"/>
          <w:szCs w:val="22"/>
        </w:rPr>
        <w:t xml:space="preserve"> </w:t>
      </w:r>
      <w:r w:rsidRPr="00F33C33">
        <w:rPr>
          <w:rFonts w:ascii="Times New Roman" w:hAnsi="Times New Roman"/>
          <w:sz w:val="22"/>
          <w:szCs w:val="22"/>
        </w:rPr>
        <w:t xml:space="preserve">and 36. </w:t>
      </w:r>
    </w:p>
    <w:p w14:paraId="1076B26B"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34A76F57"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6.8.</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44"/>
          <w:sz w:val="22"/>
          <w:szCs w:val="22"/>
        </w:rPr>
        <w:t xml:space="preserve"> </w:t>
      </w:r>
      <w:r w:rsidRPr="00F33C33">
        <w:rPr>
          <w:rFonts w:ascii="Times New Roman" w:hAnsi="Times New Roman"/>
          <w:sz w:val="22"/>
          <w:szCs w:val="22"/>
        </w:rPr>
        <w:t>a</w:t>
      </w:r>
      <w:r w:rsidRPr="00F33C33">
        <w:rPr>
          <w:rFonts w:ascii="Times New Roman" w:hAnsi="Times New Roman"/>
          <w:spacing w:val="43"/>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2"/>
          <w:sz w:val="22"/>
          <w:szCs w:val="22"/>
        </w:rPr>
        <w:t>un</w:t>
      </w:r>
      <w:r w:rsidRPr="00F33C33">
        <w:rPr>
          <w:rFonts w:ascii="Times New Roman" w:hAnsi="Times New Roman"/>
          <w:sz w:val="22"/>
          <w:szCs w:val="22"/>
        </w:rPr>
        <w:t>d</w:t>
      </w:r>
      <w:r w:rsidRPr="00F33C33">
        <w:rPr>
          <w:rFonts w:ascii="Times New Roman" w:hAnsi="Times New Roman"/>
          <w:spacing w:val="43"/>
          <w:sz w:val="22"/>
          <w:szCs w:val="22"/>
        </w:rPr>
        <w:t xml:space="preserve"> </w:t>
      </w:r>
      <w:r w:rsidRPr="00F33C33">
        <w:rPr>
          <w:rFonts w:ascii="Times New Roman" w:hAnsi="Times New Roman"/>
          <w:sz w:val="22"/>
          <w:szCs w:val="22"/>
        </w:rPr>
        <w:t>by</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41"/>
          <w:sz w:val="22"/>
          <w:szCs w:val="22"/>
        </w:rPr>
        <w:t xml:space="preserve"> </w:t>
      </w:r>
      <w:r w:rsidRPr="00F33C33">
        <w:rPr>
          <w:rFonts w:ascii="Times New Roman" w:hAnsi="Times New Roman"/>
          <w:sz w:val="22"/>
          <w:szCs w:val="22"/>
        </w:rPr>
        <w:t>or</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5"/>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nco</w:t>
      </w:r>
      <w:r w:rsidRPr="00F33C33">
        <w:rPr>
          <w:rFonts w:ascii="Times New Roman" w:hAnsi="Times New Roman"/>
          <w:spacing w:val="-3"/>
          <w:sz w:val="22"/>
          <w:szCs w:val="22"/>
        </w:rPr>
        <w:t>m</w:t>
      </w:r>
      <w:r w:rsidRPr="00F33C33">
        <w:rPr>
          <w:rFonts w:ascii="Times New Roman" w:hAnsi="Times New Roman"/>
          <w:sz w:val="22"/>
          <w:szCs w:val="22"/>
        </w:rPr>
        <w:t>pe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6"/>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ch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4"/>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6"/>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35"/>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3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6"/>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z w:val="22"/>
          <w:szCs w:val="22"/>
        </w:rPr>
        <w:t>equest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3"/>
          <w:sz w:val="22"/>
          <w:szCs w:val="22"/>
        </w:rPr>
        <w:t>b</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z w:val="22"/>
          <w:szCs w:val="22"/>
        </w:rPr>
        <w:t>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3"/>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 and</w:t>
      </w:r>
      <w:r w:rsidRPr="00F33C33">
        <w:rPr>
          <w:rFonts w:ascii="Times New Roman" w:hAnsi="Times New Roman"/>
          <w:spacing w:val="3"/>
          <w:sz w:val="22"/>
          <w:szCs w:val="22"/>
        </w:rPr>
        <w:t xml:space="preserve"> </w:t>
      </w:r>
      <w:r w:rsidRPr="00F33C33">
        <w:rPr>
          <w:rFonts w:ascii="Times New Roman" w:hAnsi="Times New Roman"/>
          <w:sz w:val="22"/>
          <w:szCs w:val="22"/>
        </w:rPr>
        <w:t>exp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en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ep</w:t>
      </w:r>
      <w:r w:rsidRPr="00F33C33">
        <w:rPr>
          <w:rFonts w:ascii="Times New Roman" w:hAnsi="Times New Roman"/>
          <w:spacing w:val="-1"/>
          <w:sz w:val="22"/>
          <w:szCs w:val="22"/>
        </w:rPr>
        <w:t>t</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 as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ce</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7"/>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 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1"/>
          <w:sz w:val="22"/>
          <w:szCs w:val="22"/>
        </w:rPr>
        <w:t xml:space="preserve"> it</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f</w:t>
      </w:r>
      <w:r w:rsidRPr="00F33C33">
        <w:rPr>
          <w:rFonts w:ascii="Times New Roman" w:hAnsi="Times New Roman"/>
          <w:sz w:val="22"/>
          <w:szCs w:val="22"/>
        </w:rPr>
        <w:t>.</w:t>
      </w:r>
    </w:p>
    <w:p w14:paraId="1667267D" w14:textId="77777777" w:rsidR="00213C58" w:rsidRPr="00F33C33" w:rsidRDefault="00213C58" w:rsidP="00213C58">
      <w:pPr>
        <w:spacing w:after="0" w:line="200" w:lineRule="exact"/>
        <w:rPr>
          <w:rFonts w:ascii="Times New Roman" w:hAnsi="Times New Roman"/>
          <w:sz w:val="22"/>
          <w:szCs w:val="22"/>
        </w:rPr>
      </w:pPr>
    </w:p>
    <w:p w14:paraId="0E3C40A3" w14:textId="77777777" w:rsidR="00213C58" w:rsidRPr="00F33C33" w:rsidRDefault="00213C58" w:rsidP="00213C58">
      <w:pPr>
        <w:spacing w:after="0" w:line="200" w:lineRule="exact"/>
        <w:rPr>
          <w:rFonts w:ascii="Times New Roman" w:hAnsi="Times New Roman"/>
          <w:sz w:val="22"/>
          <w:szCs w:val="22"/>
        </w:rPr>
      </w:pPr>
    </w:p>
    <w:p w14:paraId="38885BAC" w14:textId="77777777" w:rsidR="00213C58" w:rsidRPr="007D717B" w:rsidRDefault="00213C58" w:rsidP="00213C58">
      <w:pPr>
        <w:spacing w:after="0"/>
        <w:ind w:left="1096" w:right="-20"/>
        <w:rPr>
          <w:rFonts w:ascii="Times New Roman" w:hAnsi="Times New Roman"/>
          <w:sz w:val="28"/>
          <w:szCs w:val="28"/>
        </w:rPr>
      </w:pPr>
      <w:r w:rsidRPr="007D717B">
        <w:rPr>
          <w:rFonts w:ascii="Times New Roman" w:hAnsi="Times New Roman"/>
          <w:b/>
          <w:bCs/>
          <w:sz w:val="28"/>
          <w:szCs w:val="28"/>
        </w:rPr>
        <w:t>OBL</w:t>
      </w:r>
      <w:r w:rsidRPr="007D717B">
        <w:rPr>
          <w:rFonts w:ascii="Times New Roman" w:hAnsi="Times New Roman"/>
          <w:b/>
          <w:bCs/>
          <w:spacing w:val="1"/>
          <w:sz w:val="28"/>
          <w:szCs w:val="28"/>
        </w:rPr>
        <w:t>I</w:t>
      </w:r>
      <w:r w:rsidRPr="007D717B">
        <w:rPr>
          <w:rFonts w:ascii="Times New Roman" w:hAnsi="Times New Roman"/>
          <w:b/>
          <w:bCs/>
          <w:sz w:val="28"/>
          <w:szCs w:val="28"/>
        </w:rPr>
        <w:t>G</w:t>
      </w:r>
      <w:r w:rsidRPr="007D717B">
        <w:rPr>
          <w:rFonts w:ascii="Times New Roman" w:hAnsi="Times New Roman"/>
          <w:b/>
          <w:bCs/>
          <w:spacing w:val="-1"/>
          <w:sz w:val="28"/>
          <w:szCs w:val="28"/>
        </w:rPr>
        <w:t>A</w:t>
      </w:r>
      <w:r w:rsidRPr="007D717B">
        <w:rPr>
          <w:rFonts w:ascii="Times New Roman" w:hAnsi="Times New Roman"/>
          <w:b/>
          <w:bCs/>
          <w:spacing w:val="-3"/>
          <w:sz w:val="28"/>
          <w:szCs w:val="28"/>
        </w:rPr>
        <w:t>T</w:t>
      </w:r>
      <w:r w:rsidRPr="007D717B">
        <w:rPr>
          <w:rFonts w:ascii="Times New Roman" w:hAnsi="Times New Roman"/>
          <w:b/>
          <w:bCs/>
          <w:spacing w:val="1"/>
          <w:sz w:val="28"/>
          <w:szCs w:val="28"/>
        </w:rPr>
        <w:t>I</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S OF</w:t>
      </w:r>
      <w:r w:rsidRPr="007D717B">
        <w:rPr>
          <w:rFonts w:ascii="Times New Roman" w:hAnsi="Times New Roman"/>
          <w:b/>
          <w:bCs/>
          <w:spacing w:val="-4"/>
          <w:sz w:val="28"/>
          <w:szCs w:val="28"/>
        </w:rPr>
        <w:t xml:space="preserve"> </w:t>
      </w:r>
      <w:r w:rsidRPr="007D717B">
        <w:rPr>
          <w:rFonts w:ascii="Times New Roman" w:hAnsi="Times New Roman"/>
          <w:b/>
          <w:bCs/>
          <w:sz w:val="28"/>
          <w:szCs w:val="28"/>
        </w:rPr>
        <w:t xml:space="preserve">THE </w:t>
      </w:r>
      <w:r w:rsidRPr="007D717B">
        <w:rPr>
          <w:rFonts w:ascii="Times New Roman" w:hAnsi="Times New Roman"/>
          <w:b/>
          <w:bCs/>
          <w:spacing w:val="-2"/>
          <w:sz w:val="28"/>
          <w:szCs w:val="28"/>
        </w:rPr>
        <w:t>C</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T</w:t>
      </w:r>
      <w:r w:rsidRPr="007D717B">
        <w:rPr>
          <w:rFonts w:ascii="Times New Roman" w:hAnsi="Times New Roman"/>
          <w:b/>
          <w:bCs/>
          <w:spacing w:val="-1"/>
          <w:sz w:val="28"/>
          <w:szCs w:val="28"/>
        </w:rPr>
        <w:t>RAC</w:t>
      </w:r>
      <w:r w:rsidRPr="007D717B">
        <w:rPr>
          <w:rFonts w:ascii="Times New Roman" w:hAnsi="Times New Roman"/>
          <w:b/>
          <w:bCs/>
          <w:sz w:val="28"/>
          <w:szCs w:val="28"/>
        </w:rPr>
        <w:t>T</w:t>
      </w:r>
      <w:r w:rsidRPr="007D717B">
        <w:rPr>
          <w:rFonts w:ascii="Times New Roman" w:hAnsi="Times New Roman"/>
          <w:b/>
          <w:bCs/>
          <w:spacing w:val="1"/>
          <w:sz w:val="28"/>
          <w:szCs w:val="28"/>
        </w:rPr>
        <w:t>I</w:t>
      </w:r>
      <w:r w:rsidRPr="007D717B">
        <w:rPr>
          <w:rFonts w:ascii="Times New Roman" w:hAnsi="Times New Roman"/>
          <w:b/>
          <w:bCs/>
          <w:spacing w:val="-1"/>
          <w:sz w:val="28"/>
          <w:szCs w:val="28"/>
        </w:rPr>
        <w:t>N</w:t>
      </w:r>
      <w:r w:rsidRPr="007D717B">
        <w:rPr>
          <w:rFonts w:ascii="Times New Roman" w:hAnsi="Times New Roman"/>
          <w:b/>
          <w:bCs/>
          <w:sz w:val="28"/>
          <w:szCs w:val="28"/>
        </w:rPr>
        <w:t xml:space="preserve">G </w:t>
      </w:r>
      <w:r w:rsidRPr="007D717B">
        <w:rPr>
          <w:rFonts w:ascii="Times New Roman" w:hAnsi="Times New Roman"/>
          <w:b/>
          <w:bCs/>
          <w:spacing w:val="-2"/>
          <w:sz w:val="28"/>
          <w:szCs w:val="28"/>
        </w:rPr>
        <w:t>A</w:t>
      </w:r>
      <w:r w:rsidRPr="007D717B">
        <w:rPr>
          <w:rFonts w:ascii="Times New Roman" w:hAnsi="Times New Roman"/>
          <w:b/>
          <w:bCs/>
          <w:spacing w:val="-1"/>
          <w:sz w:val="28"/>
          <w:szCs w:val="28"/>
        </w:rPr>
        <w:t>U</w:t>
      </w:r>
      <w:r w:rsidRPr="007D717B">
        <w:rPr>
          <w:rFonts w:ascii="Times New Roman" w:hAnsi="Times New Roman"/>
          <w:b/>
          <w:bCs/>
          <w:sz w:val="28"/>
          <w:szCs w:val="28"/>
        </w:rPr>
        <w:t>THO</w:t>
      </w:r>
      <w:r w:rsidRPr="007D717B">
        <w:rPr>
          <w:rFonts w:ascii="Times New Roman" w:hAnsi="Times New Roman"/>
          <w:b/>
          <w:bCs/>
          <w:spacing w:val="-1"/>
          <w:sz w:val="28"/>
          <w:szCs w:val="28"/>
        </w:rPr>
        <w:t>R</w:t>
      </w:r>
      <w:r w:rsidRPr="007D717B">
        <w:rPr>
          <w:rFonts w:ascii="Times New Roman" w:hAnsi="Times New Roman"/>
          <w:b/>
          <w:bCs/>
          <w:spacing w:val="1"/>
          <w:sz w:val="28"/>
          <w:szCs w:val="28"/>
        </w:rPr>
        <w:t>I</w:t>
      </w:r>
      <w:r w:rsidRPr="007D717B">
        <w:rPr>
          <w:rFonts w:ascii="Times New Roman" w:hAnsi="Times New Roman"/>
          <w:b/>
          <w:bCs/>
          <w:sz w:val="28"/>
          <w:szCs w:val="28"/>
        </w:rPr>
        <w:t>TY</w:t>
      </w:r>
    </w:p>
    <w:p w14:paraId="6231A0A3" w14:textId="77777777" w:rsidR="00213C58" w:rsidRPr="0038251B" w:rsidRDefault="00213C58" w:rsidP="00213C58">
      <w:pPr>
        <w:spacing w:before="2" w:after="0" w:line="280" w:lineRule="exact"/>
        <w:rPr>
          <w:rFonts w:ascii="Times New Roman" w:hAnsi="Times New Roman"/>
        </w:rPr>
      </w:pPr>
    </w:p>
    <w:p w14:paraId="24EC6E2D"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7</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pacing w:val="1"/>
          <w:sz w:val="24"/>
          <w:szCs w:val="24"/>
        </w:rPr>
        <w:t>Su</w:t>
      </w:r>
      <w:r w:rsidRPr="007D717B">
        <w:rPr>
          <w:rFonts w:ascii="Times New Roman" w:hAnsi="Times New Roman"/>
          <w:b/>
          <w:bCs/>
          <w:spacing w:val="-1"/>
          <w:sz w:val="24"/>
          <w:szCs w:val="24"/>
        </w:rPr>
        <w:t>p</w:t>
      </w:r>
      <w:r w:rsidRPr="007D717B">
        <w:rPr>
          <w:rFonts w:ascii="Times New Roman" w:hAnsi="Times New Roman"/>
          <w:b/>
          <w:bCs/>
          <w:spacing w:val="1"/>
          <w:sz w:val="24"/>
          <w:szCs w:val="24"/>
        </w:rPr>
        <w:t>p</w:t>
      </w:r>
      <w:r w:rsidRPr="007D717B">
        <w:rPr>
          <w:rFonts w:ascii="Times New Roman" w:hAnsi="Times New Roman"/>
          <w:b/>
          <w:bCs/>
          <w:sz w:val="24"/>
          <w:szCs w:val="24"/>
        </w:rPr>
        <w:t xml:space="preserve">ly of </w:t>
      </w:r>
      <w:r w:rsidRPr="007D717B">
        <w:rPr>
          <w:rFonts w:ascii="Times New Roman" w:hAnsi="Times New Roman"/>
          <w:b/>
          <w:bCs/>
          <w:spacing w:val="1"/>
          <w:sz w:val="24"/>
          <w:szCs w:val="24"/>
        </w:rPr>
        <w:t>d</w:t>
      </w:r>
      <w:r w:rsidRPr="007D717B">
        <w:rPr>
          <w:rFonts w:ascii="Times New Roman" w:hAnsi="Times New Roman"/>
          <w:b/>
          <w:bCs/>
          <w:sz w:val="24"/>
          <w:szCs w:val="24"/>
        </w:rPr>
        <w:t>o</w:t>
      </w:r>
      <w:r w:rsidRPr="007D717B">
        <w:rPr>
          <w:rFonts w:ascii="Times New Roman" w:hAnsi="Times New Roman"/>
          <w:b/>
          <w:bCs/>
          <w:spacing w:val="-1"/>
          <w:sz w:val="24"/>
          <w:szCs w:val="24"/>
        </w:rPr>
        <w:t>c</w:t>
      </w:r>
      <w:r w:rsidRPr="007D717B">
        <w:rPr>
          <w:rFonts w:ascii="Times New Roman" w:hAnsi="Times New Roman"/>
          <w:b/>
          <w:bCs/>
          <w:spacing w:val="1"/>
          <w:sz w:val="24"/>
          <w:szCs w:val="24"/>
        </w:rPr>
        <w:t>u</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ts</w:t>
      </w:r>
    </w:p>
    <w:p w14:paraId="1D4B6979" w14:textId="77777777" w:rsidR="00213C58" w:rsidRPr="00F33C33" w:rsidRDefault="00213C58" w:rsidP="00213C58">
      <w:pPr>
        <w:spacing w:before="15" w:after="0" w:line="220" w:lineRule="exact"/>
        <w:rPr>
          <w:rFonts w:ascii="Times New Roman" w:hAnsi="Times New Roman"/>
          <w:sz w:val="22"/>
          <w:szCs w:val="22"/>
        </w:rPr>
      </w:pPr>
    </w:p>
    <w:p w14:paraId="711A187A"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7.1.</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wi</w:t>
      </w:r>
      <w:r w:rsidRPr="00F33C33">
        <w:rPr>
          <w:rFonts w:ascii="Times New Roman" w:hAnsi="Times New Roman"/>
          <w:sz w:val="22"/>
          <w:szCs w:val="22"/>
        </w:rPr>
        <w:t>se</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9"/>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6"/>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z w:val="22"/>
          <w:szCs w:val="22"/>
        </w:rPr>
        <w:t>30</w:t>
      </w:r>
      <w:r w:rsidRPr="00F33C33">
        <w:rPr>
          <w:rFonts w:ascii="Times New Roman" w:hAnsi="Times New Roman"/>
          <w:spacing w:val="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ha</w:t>
      </w:r>
      <w:r w:rsidRPr="00F33C33">
        <w:rPr>
          <w:rFonts w:ascii="Times New Roman" w:hAnsi="Times New Roman"/>
          <w:spacing w:val="1"/>
          <w:sz w:val="22"/>
          <w:szCs w:val="22"/>
        </w:rPr>
        <w:t>r</w:t>
      </w:r>
      <w:r w:rsidRPr="00F33C33">
        <w:rPr>
          <w:rFonts w:ascii="Times New Roman" w:hAnsi="Times New Roman"/>
          <w:spacing w:val="-2"/>
          <w:sz w:val="22"/>
          <w:szCs w:val="22"/>
        </w:rPr>
        <w:t>ge</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 a copy of</w:t>
      </w:r>
      <w:r w:rsidRPr="00F33C33">
        <w:rPr>
          <w:rFonts w:ascii="Times New Roman" w:hAnsi="Times New Roman"/>
          <w:spacing w:val="1"/>
          <w:sz w:val="22"/>
          <w:szCs w:val="22"/>
        </w:rPr>
        <w:t xml:space="preserve"> t</w:t>
      </w:r>
      <w:r w:rsidRPr="00F33C33">
        <w:rPr>
          <w:rFonts w:ascii="Times New Roman" w:hAnsi="Times New Roman"/>
          <w:sz w:val="22"/>
          <w:szCs w:val="22"/>
        </w:rPr>
        <w:t>he d</w:t>
      </w:r>
      <w:r w:rsidRPr="00F33C33">
        <w:rPr>
          <w:rFonts w:ascii="Times New Roman" w:hAnsi="Times New Roman"/>
          <w:spacing w:val="-2"/>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a copy 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2"/>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pu</w:t>
      </w:r>
      <w:r w:rsidRPr="00F33C33">
        <w:rPr>
          <w:rFonts w:ascii="Times New Roman" w:hAnsi="Times New Roman"/>
          <w:spacing w:val="1"/>
          <w:sz w:val="22"/>
          <w:szCs w:val="22"/>
        </w:rPr>
        <w:t>r</w:t>
      </w:r>
      <w:r w:rsidRPr="00F33C33">
        <w:rPr>
          <w:rFonts w:ascii="Times New Roman" w:hAnsi="Times New Roman"/>
          <w:sz w:val="22"/>
          <w:szCs w:val="22"/>
        </w:rPr>
        <w:t>cha</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 cop</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se</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i</w:t>
      </w:r>
      <w:r w:rsidRPr="00F33C33">
        <w:rPr>
          <w:rFonts w:ascii="Times New Roman" w:hAnsi="Times New Roman"/>
          <w:sz w:val="22"/>
          <w:szCs w:val="22"/>
        </w:rPr>
        <w:t>n so</w:t>
      </w:r>
      <w:r w:rsidRPr="00F33C33">
        <w:rPr>
          <w:rFonts w:ascii="Times New Roman" w:hAnsi="Times New Roman"/>
          <w:spacing w:val="1"/>
          <w:sz w:val="22"/>
          <w:szCs w:val="22"/>
        </w:rPr>
        <w:t xml:space="preserve"> f</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hey</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 a</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il</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3"/>
          <w:sz w:val="22"/>
          <w:szCs w:val="22"/>
        </w:rPr>
        <w:t xml:space="preserve"> </w:t>
      </w:r>
      <w:r w:rsidRPr="00F33C33">
        <w:rPr>
          <w:rFonts w:ascii="Times New Roman" w:hAnsi="Times New Roman"/>
          <w:spacing w:val="-1"/>
          <w:sz w:val="22"/>
          <w:szCs w:val="22"/>
        </w:rPr>
        <w:t>U</w:t>
      </w:r>
      <w:r w:rsidRPr="00F33C33">
        <w:rPr>
          <w:rFonts w:ascii="Times New Roman" w:hAnsi="Times New Roman"/>
          <w:sz w:val="22"/>
          <w:szCs w:val="22"/>
        </w:rPr>
        <w:t>pon</w:t>
      </w:r>
      <w:r w:rsidRPr="00F33C33">
        <w:rPr>
          <w:rFonts w:ascii="Times New Roman" w:hAnsi="Times New Roman"/>
          <w:spacing w:val="2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ce</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and 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p>
    <w:p w14:paraId="1129F224"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113AFF43"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pacing w:val="-4"/>
          <w:sz w:val="22"/>
          <w:szCs w:val="22"/>
        </w:rPr>
        <w:t>-</w:t>
      </w:r>
      <w:r w:rsidRPr="00F33C33">
        <w:rPr>
          <w:rFonts w:ascii="Times New Roman" w:hAnsi="Times New Roman"/>
          <w:sz w:val="22"/>
          <w:szCs w:val="22"/>
        </w:rPr>
        <w:t>ope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ha</w:t>
      </w:r>
      <w:r w:rsidRPr="00F33C33">
        <w:rPr>
          <w:rFonts w:ascii="Times New Roman" w:hAnsi="Times New Roman"/>
          <w:sz w:val="22"/>
          <w:szCs w:val="22"/>
        </w:rPr>
        <w:t xml:space="preserve">t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eason</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que</w:t>
      </w:r>
      <w:r w:rsidRPr="00F33C33">
        <w:rPr>
          <w:rFonts w:ascii="Times New Roman" w:hAnsi="Times New Roman"/>
          <w:spacing w:val="1"/>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1F5F58F3"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27E4312E"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49"/>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7"/>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45"/>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0"/>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6"/>
          <w:sz w:val="22"/>
          <w:szCs w:val="22"/>
        </w:rPr>
        <w:t xml:space="preserve"> </w:t>
      </w:r>
      <w:r w:rsidRPr="00F33C33">
        <w:rPr>
          <w:rFonts w:ascii="Times New Roman" w:hAnsi="Times New Roman"/>
          <w:sz w:val="22"/>
          <w:szCs w:val="22"/>
        </w:rPr>
        <w:t>of</w:t>
      </w:r>
      <w:r w:rsidRPr="00F33C33">
        <w:rPr>
          <w:rFonts w:ascii="Times New Roman" w:hAnsi="Times New Roman"/>
          <w:spacing w:val="4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8"/>
          <w:sz w:val="22"/>
          <w:szCs w:val="22"/>
        </w:rPr>
        <w:t xml:space="preserve"> </w:t>
      </w:r>
      <w:r w:rsidRPr="00F33C33">
        <w:rPr>
          <w:rFonts w:ascii="Times New Roman" w:hAnsi="Times New Roman"/>
          <w:sz w:val="22"/>
          <w:szCs w:val="22"/>
        </w:rPr>
        <w:t>na</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48"/>
          <w:sz w:val="22"/>
          <w:szCs w:val="22"/>
        </w:rPr>
        <w:t xml:space="preserve"> </w:t>
      </w:r>
      <w:r w:rsidRPr="00F33C33">
        <w:rPr>
          <w:rFonts w:ascii="Times New Roman" w:hAnsi="Times New Roman"/>
          <w:sz w:val="22"/>
          <w:szCs w:val="22"/>
        </w:rPr>
        <w:t>and</w:t>
      </w:r>
      <w:r w:rsidRPr="00F33C33">
        <w:rPr>
          <w:rFonts w:ascii="Times New Roman" w:hAnsi="Times New Roman"/>
          <w:spacing w:val="48"/>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50"/>
          <w:sz w:val="22"/>
          <w:szCs w:val="22"/>
        </w:rPr>
        <w:t xml:space="preserve"> </w:t>
      </w:r>
      <w:r w:rsidRPr="00F33C33">
        <w:rPr>
          <w:rFonts w:ascii="Times New Roman" w:hAnsi="Times New Roman"/>
          <w:sz w:val="22"/>
          <w:szCs w:val="22"/>
        </w:rPr>
        <w:t>of</w:t>
      </w:r>
      <w:r w:rsidRPr="00F33C33">
        <w:rPr>
          <w:rFonts w:ascii="Times New Roman" w:hAnsi="Times New Roman"/>
          <w:spacing w:val="4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 xml:space="preserve">ect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p>
    <w:p w14:paraId="783F6F73"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34A38265"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7.4.</w:t>
      </w:r>
      <w:r w:rsidRPr="00F33C33">
        <w:rPr>
          <w:rFonts w:ascii="Times New Roman" w:hAnsi="Times New Roman"/>
          <w:sz w:val="22"/>
          <w:szCs w:val="22"/>
        </w:rPr>
        <w:tab/>
      </w:r>
      <w:r w:rsidRPr="00F33C33">
        <w:rPr>
          <w:rFonts w:ascii="Times New Roman" w:hAnsi="Times New Roman"/>
          <w:spacing w:val="-1"/>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z w:val="22"/>
          <w:szCs w:val="22"/>
        </w:rPr>
        <w:t>y</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z w:val="22"/>
          <w:szCs w:val="22"/>
        </w:rPr>
        <w:t>pu</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r</w:t>
      </w:r>
      <w:r w:rsidRPr="00F33C33">
        <w:rPr>
          <w:rFonts w:ascii="Times New Roman" w:hAnsi="Times New Roman"/>
          <w:sz w:val="22"/>
          <w:szCs w:val="22"/>
        </w:rPr>
        <w:t>aw</w:t>
      </w:r>
      <w:r w:rsidRPr="00F33C33">
        <w:rPr>
          <w:rFonts w:ascii="Times New Roman" w:hAnsi="Times New Roman"/>
          <w:spacing w:val="-2"/>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4"/>
          <w:sz w:val="22"/>
          <w:szCs w:val="22"/>
        </w:rPr>
        <w:t xml:space="preserve"> </w:t>
      </w:r>
      <w:r w:rsidRPr="00F33C33">
        <w:rPr>
          <w:rFonts w:ascii="Times New Roman" w:hAnsi="Times New Roman"/>
          <w:sz w:val="22"/>
          <w:szCs w:val="22"/>
        </w:rPr>
        <w:t>and 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ded 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a</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d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ns</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7FCE1AA7"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20E18131"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16"/>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ue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su</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pp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y 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and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tr</w:t>
      </w:r>
      <w:r w:rsidRPr="00F33C33">
        <w:rPr>
          <w:rFonts w:ascii="Times New Roman" w:hAnsi="Times New Roman"/>
          <w:spacing w:val="-2"/>
          <w:sz w:val="22"/>
          <w:szCs w:val="22"/>
        </w:rPr>
        <w:t>u</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 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ec</w:t>
      </w:r>
      <w:r w:rsidRPr="00F33C33">
        <w:rPr>
          <w:rFonts w:ascii="Times New Roman" w:hAnsi="Times New Roman"/>
          <w:spacing w:val="-2"/>
          <w:sz w:val="22"/>
          <w:szCs w:val="22"/>
        </w:rPr>
        <w:t>u</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 xml:space="preserve">ct and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ed</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 xml:space="preserve">n. </w:t>
      </w:r>
    </w:p>
    <w:p w14:paraId="0625E67B"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7707C091"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7.6.</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3"/>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1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ed</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z w:val="22"/>
          <w:szCs w:val="22"/>
        </w:rPr>
        <w:t>ed,</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z w:val="22"/>
          <w:szCs w:val="22"/>
        </w:rPr>
        <w:t>by</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and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awin</w:t>
      </w:r>
      <w:r w:rsidRPr="00F33C33">
        <w:rPr>
          <w:rFonts w:ascii="Times New Roman" w:hAnsi="Times New Roman"/>
          <w:spacing w:val="-4"/>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1"/>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p>
    <w:p w14:paraId="7F736A3E" w14:textId="77777777" w:rsidR="00213C58" w:rsidRPr="00F33C33" w:rsidRDefault="00213C58" w:rsidP="00213C58">
      <w:pPr>
        <w:spacing w:after="0" w:line="200" w:lineRule="exact"/>
        <w:rPr>
          <w:rFonts w:ascii="Times New Roman" w:hAnsi="Times New Roman"/>
          <w:sz w:val="22"/>
          <w:szCs w:val="22"/>
        </w:rPr>
      </w:pPr>
    </w:p>
    <w:p w14:paraId="09BFB833"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8</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z w:val="24"/>
          <w:szCs w:val="24"/>
        </w:rPr>
        <w:t>Assista</w:t>
      </w:r>
      <w:r w:rsidRPr="007D717B">
        <w:rPr>
          <w:rFonts w:ascii="Times New Roman" w:hAnsi="Times New Roman"/>
          <w:b/>
          <w:bCs/>
          <w:spacing w:val="1"/>
          <w:sz w:val="24"/>
          <w:szCs w:val="24"/>
        </w:rPr>
        <w:t>n</w:t>
      </w:r>
      <w:r w:rsidRPr="007D717B">
        <w:rPr>
          <w:rFonts w:ascii="Times New Roman" w:hAnsi="Times New Roman"/>
          <w:b/>
          <w:bCs/>
          <w:spacing w:val="-1"/>
          <w:sz w:val="24"/>
          <w:szCs w:val="24"/>
        </w:rPr>
        <w:t>c</w:t>
      </w:r>
      <w:r w:rsidRPr="007D717B">
        <w:rPr>
          <w:rFonts w:ascii="Times New Roman" w:hAnsi="Times New Roman"/>
          <w:b/>
          <w:bCs/>
          <w:sz w:val="24"/>
          <w:szCs w:val="24"/>
        </w:rPr>
        <w:t>e</w:t>
      </w:r>
      <w:r w:rsidRPr="007D717B">
        <w:rPr>
          <w:rFonts w:ascii="Times New Roman" w:hAnsi="Times New Roman"/>
          <w:b/>
          <w:bCs/>
          <w:spacing w:val="-1"/>
          <w:sz w:val="24"/>
          <w:szCs w:val="24"/>
        </w:rPr>
        <w:t xml:space="preserve"> </w:t>
      </w:r>
      <w:r w:rsidRPr="007D717B">
        <w:rPr>
          <w:rFonts w:ascii="Times New Roman" w:hAnsi="Times New Roman"/>
          <w:b/>
          <w:bCs/>
          <w:spacing w:val="2"/>
          <w:sz w:val="24"/>
          <w:szCs w:val="24"/>
        </w:rPr>
        <w:t>w</w:t>
      </w:r>
      <w:r w:rsidRPr="007D717B">
        <w:rPr>
          <w:rFonts w:ascii="Times New Roman" w:hAnsi="Times New Roman"/>
          <w:b/>
          <w:bCs/>
          <w:sz w:val="24"/>
          <w:szCs w:val="24"/>
        </w:rPr>
        <w:t xml:space="preserve">ith local </w:t>
      </w:r>
      <w:r w:rsidRPr="007D717B">
        <w:rPr>
          <w:rFonts w:ascii="Times New Roman" w:hAnsi="Times New Roman"/>
          <w:b/>
          <w:bCs/>
          <w:spacing w:val="-1"/>
          <w:sz w:val="24"/>
          <w:szCs w:val="24"/>
        </w:rPr>
        <w:t>re</w:t>
      </w:r>
      <w:r w:rsidRPr="007D717B">
        <w:rPr>
          <w:rFonts w:ascii="Times New Roman" w:hAnsi="Times New Roman"/>
          <w:b/>
          <w:bCs/>
          <w:sz w:val="24"/>
          <w:szCs w:val="24"/>
        </w:rPr>
        <w:t>g</w:t>
      </w:r>
      <w:r w:rsidRPr="007D717B">
        <w:rPr>
          <w:rFonts w:ascii="Times New Roman" w:hAnsi="Times New Roman"/>
          <w:b/>
          <w:bCs/>
          <w:spacing w:val="1"/>
          <w:sz w:val="24"/>
          <w:szCs w:val="24"/>
        </w:rPr>
        <w:t>u</w:t>
      </w:r>
      <w:r w:rsidRPr="007D717B">
        <w:rPr>
          <w:rFonts w:ascii="Times New Roman" w:hAnsi="Times New Roman"/>
          <w:b/>
          <w:bCs/>
          <w:sz w:val="24"/>
          <w:szCs w:val="24"/>
        </w:rPr>
        <w:t>latio</w:t>
      </w:r>
      <w:r w:rsidRPr="007D717B">
        <w:rPr>
          <w:rFonts w:ascii="Times New Roman" w:hAnsi="Times New Roman"/>
          <w:b/>
          <w:bCs/>
          <w:spacing w:val="1"/>
          <w:sz w:val="24"/>
          <w:szCs w:val="24"/>
        </w:rPr>
        <w:t>n</w:t>
      </w:r>
      <w:r w:rsidRPr="007D717B">
        <w:rPr>
          <w:rFonts w:ascii="Times New Roman" w:hAnsi="Times New Roman"/>
          <w:b/>
          <w:bCs/>
          <w:sz w:val="24"/>
          <w:szCs w:val="24"/>
        </w:rPr>
        <w:t>s</w:t>
      </w:r>
    </w:p>
    <w:p w14:paraId="1B0A30C1" w14:textId="77777777" w:rsidR="00213C58" w:rsidRPr="00F33C33" w:rsidRDefault="00213C58" w:rsidP="00213C58">
      <w:pPr>
        <w:spacing w:before="15" w:after="0" w:line="220" w:lineRule="exact"/>
        <w:rPr>
          <w:rFonts w:ascii="Times New Roman" w:hAnsi="Times New Roman"/>
          <w:sz w:val="22"/>
          <w:szCs w:val="22"/>
        </w:rPr>
      </w:pPr>
    </w:p>
    <w:p w14:paraId="70FD26BD"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8.1.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5"/>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5"/>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5"/>
          <w:sz w:val="22"/>
          <w:szCs w:val="22"/>
        </w:rPr>
        <w:t xml:space="preserve"> </w:t>
      </w:r>
      <w:r w:rsidRPr="00F33C33">
        <w:rPr>
          <w:rFonts w:ascii="Times New Roman" w:hAnsi="Times New Roman"/>
          <w:sz w:val="22"/>
          <w:szCs w:val="22"/>
        </w:rPr>
        <w:t>cop</w:t>
      </w:r>
      <w:r w:rsidRPr="00F33C33">
        <w:rPr>
          <w:rFonts w:ascii="Times New Roman" w:hAnsi="Times New Roman"/>
          <w:spacing w:val="1"/>
          <w:sz w:val="22"/>
          <w:szCs w:val="22"/>
        </w:rPr>
        <w:t>i</w:t>
      </w:r>
      <w:r w:rsidRPr="00F33C33">
        <w:rPr>
          <w:rFonts w:ascii="Times New Roman" w:hAnsi="Times New Roman"/>
          <w:sz w:val="22"/>
          <w:szCs w:val="22"/>
        </w:rPr>
        <w:t>es of</w:t>
      </w:r>
      <w:r w:rsidRPr="00F33C33">
        <w:rPr>
          <w:rFonts w:ascii="Times New Roman" w:hAnsi="Times New Roman"/>
          <w:spacing w:val="1"/>
          <w:sz w:val="22"/>
          <w:szCs w:val="22"/>
        </w:rPr>
        <w:t xml:space="preserve"> l</w:t>
      </w:r>
      <w:r w:rsidRPr="00F33C33">
        <w:rPr>
          <w:rFonts w:ascii="Times New Roman" w:hAnsi="Times New Roman"/>
          <w:sz w:val="22"/>
          <w:szCs w:val="22"/>
        </w:rPr>
        <w:t xml:space="preserve">aws,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 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on </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y</w:t>
      </w:r>
      <w:r w:rsidRPr="00F33C33">
        <w:rPr>
          <w:rFonts w:ascii="Times New Roman" w:hAnsi="Times New Roman"/>
          <w:spacing w:val="7"/>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l</w:t>
      </w:r>
      <w:r w:rsidRPr="00F33C33">
        <w:rPr>
          <w:rFonts w:ascii="Times New Roman" w:hAnsi="Times New Roman"/>
          <w:sz w:val="22"/>
          <w:szCs w:val="22"/>
        </w:rPr>
        <w:t>aws</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coun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 a</w:t>
      </w:r>
      <w:r w:rsidRPr="00F33C33">
        <w:rPr>
          <w:rFonts w:ascii="Times New Roman" w:hAnsi="Times New Roman"/>
          <w:spacing w:val="1"/>
          <w:sz w:val="22"/>
          <w:szCs w:val="22"/>
        </w:rPr>
        <w:t>ff</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 of</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as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3AC41D91"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10AF15BA"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8.2.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du</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5"/>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sup</w:t>
      </w:r>
      <w:r w:rsidRPr="00F33C33">
        <w:rPr>
          <w:rFonts w:ascii="Times New Roman" w:hAnsi="Times New Roman"/>
          <w:spacing w:val="1"/>
          <w:sz w:val="22"/>
          <w:szCs w:val="22"/>
        </w:rPr>
        <w:t>pl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8"/>
          <w:sz w:val="22"/>
          <w:szCs w:val="22"/>
        </w:rPr>
        <w:t xml:space="preserve"> </w:t>
      </w:r>
      <w:r w:rsidRPr="00F33C33">
        <w:rPr>
          <w:rFonts w:ascii="Times New Roman" w:hAnsi="Times New Roman"/>
          <w:sz w:val="22"/>
          <w:szCs w:val="22"/>
        </w:rPr>
        <w:t>so</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 xml:space="preserve">t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n ob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 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 xml:space="preserve">s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i</w:t>
      </w:r>
      <w:r w:rsidRPr="00F33C33">
        <w:rPr>
          <w:rFonts w:ascii="Times New Roman" w:hAnsi="Times New Roman"/>
          <w:spacing w:val="-4"/>
          <w:sz w:val="22"/>
          <w:szCs w:val="22"/>
        </w:rPr>
        <w:t>m</w:t>
      </w:r>
      <w:r w:rsidRPr="00F33C33">
        <w:rPr>
          <w:rFonts w:ascii="Times New Roman" w:hAnsi="Times New Roman"/>
          <w:sz w:val="22"/>
          <w:szCs w:val="22"/>
        </w:rPr>
        <w:t>po</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cen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 </w:t>
      </w:r>
    </w:p>
    <w:p w14:paraId="27E13014"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04FE28E4"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8.3.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5"/>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il</w:t>
      </w:r>
      <w:r w:rsidRPr="00F33C33">
        <w:rPr>
          <w:rFonts w:ascii="Times New Roman" w:hAnsi="Times New Roman"/>
          <w:sz w:val="22"/>
          <w:szCs w:val="22"/>
        </w:rPr>
        <w:t xml:space="preserve">l </w:t>
      </w:r>
      <w:r w:rsidRPr="00F33C33">
        <w:rPr>
          <w:rFonts w:ascii="Times New Roman" w:hAnsi="Times New Roman"/>
          <w:spacing w:val="16"/>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 xml:space="preserve">e </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7"/>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 xml:space="preserve">, </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dan</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17"/>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0"/>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pacing w:val="-4"/>
          <w:sz w:val="22"/>
          <w:szCs w:val="22"/>
        </w:rPr>
        <w:t>m</w:t>
      </w:r>
      <w:r w:rsidRPr="00F33C33">
        <w:rPr>
          <w:rFonts w:ascii="Times New Roman" w:hAnsi="Times New Roman"/>
          <w:sz w:val="22"/>
          <w:szCs w:val="22"/>
        </w:rPr>
        <w:t>po</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n</w:t>
      </w:r>
      <w:r w:rsidRPr="00F33C33">
        <w:rPr>
          <w:rFonts w:ascii="Times New Roman" w:hAnsi="Times New Roman"/>
          <w:sz w:val="22"/>
          <w:szCs w:val="22"/>
        </w:rPr>
        <w:t xml:space="preserve">ces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d</w:t>
      </w:r>
      <w:r w:rsidRPr="00F33C33">
        <w:rPr>
          <w:rFonts w:ascii="Times New Roman" w:hAnsi="Times New Roman"/>
          <w:sz w:val="22"/>
          <w:szCs w:val="22"/>
        </w:rPr>
        <w:t>,</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 accou</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pacing w:val="1"/>
          <w:sz w:val="22"/>
          <w:szCs w:val="22"/>
        </w:rPr>
        <w:t>s</w:t>
      </w:r>
      <w:r w:rsidRPr="00F33C33">
        <w:rPr>
          <w:rFonts w:ascii="Times New Roman" w:hAnsi="Times New Roman"/>
          <w:sz w:val="22"/>
          <w:szCs w:val="22"/>
        </w:rPr>
        <w:t xml:space="preserve">. </w:t>
      </w:r>
    </w:p>
    <w:p w14:paraId="25735A18"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55540516"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8.4.</w:t>
      </w:r>
      <w:r w:rsidRPr="00F33C33">
        <w:rPr>
          <w:rFonts w:ascii="Times New Roman" w:hAnsi="Times New Roman"/>
          <w:sz w:val="22"/>
          <w:szCs w:val="22"/>
        </w:rPr>
        <w:tab/>
        <w:t>Su</w:t>
      </w:r>
      <w:r w:rsidRPr="00F33C33">
        <w:rPr>
          <w:rFonts w:ascii="Times New Roman" w:hAnsi="Times New Roman"/>
          <w:spacing w:val="-3"/>
          <w:sz w:val="22"/>
          <w:szCs w:val="22"/>
        </w:rPr>
        <w:t>b</w:t>
      </w:r>
      <w:r w:rsidRPr="00F33C33">
        <w:rPr>
          <w:rFonts w:ascii="Times New Roman" w:hAnsi="Times New Roman"/>
          <w:spacing w:val="3"/>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1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2"/>
          <w:sz w:val="22"/>
          <w:szCs w:val="22"/>
        </w:rPr>
        <w:t xml:space="preserve"> </w:t>
      </w:r>
      <w:r w:rsidRPr="00F33C33">
        <w:rPr>
          <w:rFonts w:ascii="Times New Roman" w:hAnsi="Times New Roman"/>
          <w:sz w:val="22"/>
          <w:szCs w:val="22"/>
        </w:rPr>
        <w:t>on</w:t>
      </w:r>
      <w:r w:rsidRPr="00F33C33">
        <w:rPr>
          <w:rFonts w:ascii="Times New Roman" w:hAnsi="Times New Roman"/>
          <w:spacing w:val="17"/>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abo</w:t>
      </w:r>
      <w:r w:rsidRPr="00F33C33">
        <w:rPr>
          <w:rFonts w:ascii="Times New Roman" w:hAnsi="Times New Roman"/>
          <w:spacing w:val="-2"/>
          <w:sz w:val="22"/>
          <w:szCs w:val="22"/>
        </w:rPr>
        <w:t>u</w:t>
      </w:r>
      <w:r w:rsidRPr="00F33C33">
        <w:rPr>
          <w:rFonts w:ascii="Times New Roman" w:hAnsi="Times New Roman"/>
          <w:sz w:val="22"/>
          <w:szCs w:val="22"/>
        </w:rPr>
        <w:t>r</w:t>
      </w:r>
      <w:r w:rsidRPr="00F33C33">
        <w:rPr>
          <w:rFonts w:ascii="Times New Roman" w:hAnsi="Times New Roman"/>
          <w:spacing w:val="1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un</w:t>
      </w:r>
      <w:r w:rsidRPr="00F33C33">
        <w:rPr>
          <w:rFonts w:ascii="Times New Roman" w:hAnsi="Times New Roman"/>
          <w:spacing w:val="1"/>
          <w:sz w:val="22"/>
          <w:szCs w:val="22"/>
        </w:rPr>
        <w:t>tr</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be</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des</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ona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 a</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ance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9"/>
          <w:sz w:val="22"/>
          <w:szCs w:val="22"/>
        </w:rPr>
        <w:t xml:space="preserve"> </w:t>
      </w:r>
      <w:r w:rsidRPr="00F33C33">
        <w:rPr>
          <w:rFonts w:ascii="Times New Roman" w:hAnsi="Times New Roman"/>
          <w:sz w:val="22"/>
          <w:szCs w:val="22"/>
        </w:rPr>
        <w:t>at</w:t>
      </w:r>
      <w:r w:rsidRPr="00F33C33">
        <w:rPr>
          <w:rFonts w:ascii="Times New Roman" w:hAnsi="Times New Roman"/>
          <w:spacing w:val="28"/>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6"/>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2"/>
          <w:sz w:val="22"/>
          <w:szCs w:val="22"/>
        </w:rPr>
        <w:t xml:space="preserve"> </w:t>
      </w:r>
      <w:r w:rsidRPr="00F33C33">
        <w:rPr>
          <w:rFonts w:ascii="Times New Roman" w:hAnsi="Times New Roman"/>
          <w:sz w:val="22"/>
          <w:szCs w:val="22"/>
        </w:rPr>
        <w:t>any</w:t>
      </w:r>
      <w:r w:rsidRPr="00F33C33">
        <w:rPr>
          <w:rFonts w:ascii="Times New Roman" w:hAnsi="Times New Roman"/>
          <w:spacing w:val="27"/>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6"/>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 xml:space="preserve">s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coun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
          <w:sz w:val="22"/>
          <w:szCs w:val="22"/>
        </w:rPr>
        <w:t>d</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k and</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sonn</w:t>
      </w:r>
      <w:r w:rsidRPr="00F33C33">
        <w:rPr>
          <w:rFonts w:ascii="Times New Roman" w:hAnsi="Times New Roman"/>
          <w:spacing w:val="-2"/>
          <w:sz w:val="22"/>
          <w:szCs w:val="22"/>
        </w:rPr>
        <w:t>e</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ces</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der</w:t>
      </w:r>
      <w:r w:rsidRPr="00F33C33">
        <w:rPr>
          <w:rFonts w:ascii="Times New Roman" w:hAnsi="Times New Roman"/>
          <w:spacing w:val="1"/>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ece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 as</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4"/>
          <w:sz w:val="22"/>
          <w:szCs w:val="22"/>
        </w:rPr>
        <w:t>m</w:t>
      </w:r>
      <w:r w:rsidRPr="00F33C33">
        <w:rPr>
          <w:rFonts w:ascii="Times New Roman" w:hAnsi="Times New Roman"/>
          <w:spacing w:val="1"/>
          <w:sz w:val="22"/>
          <w:szCs w:val="22"/>
        </w:rPr>
        <w:t>ili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135409F1" w14:textId="77777777" w:rsidR="00213C58" w:rsidRPr="00F33C33" w:rsidRDefault="00213C58" w:rsidP="00213C58">
      <w:pPr>
        <w:spacing w:after="0" w:line="200" w:lineRule="exact"/>
        <w:rPr>
          <w:rFonts w:ascii="Times New Roman" w:hAnsi="Times New Roman"/>
          <w:sz w:val="22"/>
          <w:szCs w:val="22"/>
        </w:rPr>
      </w:pPr>
    </w:p>
    <w:p w14:paraId="1A0E1A13" w14:textId="77777777" w:rsidR="00213C58" w:rsidRPr="00F33C33" w:rsidRDefault="00213C58" w:rsidP="00213C58">
      <w:pPr>
        <w:spacing w:after="0" w:line="200" w:lineRule="exact"/>
        <w:rPr>
          <w:rFonts w:ascii="Times New Roman" w:hAnsi="Times New Roman"/>
          <w:sz w:val="22"/>
          <w:szCs w:val="22"/>
        </w:rPr>
      </w:pPr>
    </w:p>
    <w:p w14:paraId="2A0B153C" w14:textId="77777777" w:rsidR="00213C58" w:rsidRPr="007D717B" w:rsidRDefault="00213C58" w:rsidP="00213C58">
      <w:pPr>
        <w:spacing w:after="0"/>
        <w:ind w:left="2051" w:right="-20"/>
        <w:rPr>
          <w:rFonts w:ascii="Times New Roman" w:hAnsi="Times New Roman"/>
          <w:sz w:val="28"/>
          <w:szCs w:val="28"/>
        </w:rPr>
      </w:pPr>
      <w:r w:rsidRPr="007D717B">
        <w:rPr>
          <w:rFonts w:ascii="Times New Roman" w:hAnsi="Times New Roman"/>
          <w:b/>
          <w:bCs/>
          <w:sz w:val="28"/>
          <w:szCs w:val="28"/>
        </w:rPr>
        <w:t>OBL</w:t>
      </w:r>
      <w:r w:rsidRPr="007D717B">
        <w:rPr>
          <w:rFonts w:ascii="Times New Roman" w:hAnsi="Times New Roman"/>
          <w:b/>
          <w:bCs/>
          <w:spacing w:val="1"/>
          <w:sz w:val="28"/>
          <w:szCs w:val="28"/>
        </w:rPr>
        <w:t>I</w:t>
      </w:r>
      <w:r w:rsidRPr="007D717B">
        <w:rPr>
          <w:rFonts w:ascii="Times New Roman" w:hAnsi="Times New Roman"/>
          <w:b/>
          <w:bCs/>
          <w:sz w:val="28"/>
          <w:szCs w:val="28"/>
        </w:rPr>
        <w:t>G</w:t>
      </w:r>
      <w:r w:rsidRPr="007D717B">
        <w:rPr>
          <w:rFonts w:ascii="Times New Roman" w:hAnsi="Times New Roman"/>
          <w:b/>
          <w:bCs/>
          <w:spacing w:val="-1"/>
          <w:sz w:val="28"/>
          <w:szCs w:val="28"/>
        </w:rPr>
        <w:t>A</w:t>
      </w:r>
      <w:r w:rsidRPr="007D717B">
        <w:rPr>
          <w:rFonts w:ascii="Times New Roman" w:hAnsi="Times New Roman"/>
          <w:b/>
          <w:bCs/>
          <w:spacing w:val="-3"/>
          <w:sz w:val="28"/>
          <w:szCs w:val="28"/>
        </w:rPr>
        <w:t>T</w:t>
      </w:r>
      <w:r w:rsidRPr="007D717B">
        <w:rPr>
          <w:rFonts w:ascii="Times New Roman" w:hAnsi="Times New Roman"/>
          <w:b/>
          <w:bCs/>
          <w:spacing w:val="1"/>
          <w:sz w:val="28"/>
          <w:szCs w:val="28"/>
        </w:rPr>
        <w:t>I</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S OF</w:t>
      </w:r>
      <w:r w:rsidRPr="007D717B">
        <w:rPr>
          <w:rFonts w:ascii="Times New Roman" w:hAnsi="Times New Roman"/>
          <w:b/>
          <w:bCs/>
          <w:spacing w:val="-4"/>
          <w:sz w:val="28"/>
          <w:szCs w:val="28"/>
        </w:rPr>
        <w:t xml:space="preserve"> </w:t>
      </w:r>
      <w:r w:rsidRPr="007D717B">
        <w:rPr>
          <w:rFonts w:ascii="Times New Roman" w:hAnsi="Times New Roman"/>
          <w:b/>
          <w:bCs/>
          <w:sz w:val="28"/>
          <w:szCs w:val="28"/>
        </w:rPr>
        <w:t xml:space="preserve">THE </w:t>
      </w:r>
      <w:r w:rsidRPr="007D717B">
        <w:rPr>
          <w:rFonts w:ascii="Times New Roman" w:hAnsi="Times New Roman"/>
          <w:b/>
          <w:bCs/>
          <w:spacing w:val="-2"/>
          <w:sz w:val="28"/>
          <w:szCs w:val="28"/>
        </w:rPr>
        <w:t>C</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T</w:t>
      </w:r>
      <w:r w:rsidRPr="007D717B">
        <w:rPr>
          <w:rFonts w:ascii="Times New Roman" w:hAnsi="Times New Roman"/>
          <w:b/>
          <w:bCs/>
          <w:spacing w:val="-1"/>
          <w:sz w:val="28"/>
          <w:szCs w:val="28"/>
        </w:rPr>
        <w:t>RAC</w:t>
      </w:r>
      <w:r w:rsidRPr="007D717B">
        <w:rPr>
          <w:rFonts w:ascii="Times New Roman" w:hAnsi="Times New Roman"/>
          <w:b/>
          <w:bCs/>
          <w:sz w:val="28"/>
          <w:szCs w:val="28"/>
        </w:rPr>
        <w:t>TOR</w:t>
      </w:r>
    </w:p>
    <w:p w14:paraId="063A5978" w14:textId="77777777" w:rsidR="00213C58" w:rsidRDefault="00213C58" w:rsidP="00213C58">
      <w:pPr>
        <w:spacing w:before="2" w:after="0" w:line="280" w:lineRule="exact"/>
        <w:rPr>
          <w:rFonts w:ascii="Times New Roman" w:hAnsi="Times New Roman"/>
        </w:rPr>
      </w:pPr>
    </w:p>
    <w:p w14:paraId="07870CB1"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9</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pacing w:val="47"/>
          <w:sz w:val="24"/>
          <w:szCs w:val="24"/>
        </w:rPr>
        <w:t xml:space="preserve"> </w:t>
      </w:r>
      <w:r w:rsidRPr="007D717B">
        <w:rPr>
          <w:rFonts w:ascii="Times New Roman" w:hAnsi="Times New Roman"/>
          <w:b/>
          <w:bCs/>
          <w:spacing w:val="-2"/>
          <w:sz w:val="24"/>
          <w:szCs w:val="24"/>
        </w:rPr>
        <w:t>G</w:t>
      </w:r>
      <w:r w:rsidRPr="007D717B">
        <w:rPr>
          <w:rFonts w:ascii="Times New Roman" w:hAnsi="Times New Roman"/>
          <w:b/>
          <w:bCs/>
          <w:spacing w:val="-1"/>
          <w:sz w:val="24"/>
          <w:szCs w:val="24"/>
        </w:rPr>
        <w:t>e</w:t>
      </w:r>
      <w:r w:rsidRPr="007D717B">
        <w:rPr>
          <w:rFonts w:ascii="Times New Roman" w:hAnsi="Times New Roman"/>
          <w:b/>
          <w:bCs/>
          <w:spacing w:val="1"/>
          <w:sz w:val="24"/>
          <w:szCs w:val="24"/>
        </w:rPr>
        <w:t>ne</w:t>
      </w:r>
      <w:r w:rsidRPr="007D717B">
        <w:rPr>
          <w:rFonts w:ascii="Times New Roman" w:hAnsi="Times New Roman"/>
          <w:b/>
          <w:bCs/>
          <w:spacing w:val="-1"/>
          <w:sz w:val="24"/>
          <w:szCs w:val="24"/>
        </w:rPr>
        <w:t>r</w:t>
      </w:r>
      <w:r w:rsidRPr="007D717B">
        <w:rPr>
          <w:rFonts w:ascii="Times New Roman" w:hAnsi="Times New Roman"/>
          <w:b/>
          <w:bCs/>
          <w:sz w:val="24"/>
          <w:szCs w:val="24"/>
        </w:rPr>
        <w:t>al</w:t>
      </w:r>
      <w:r w:rsidRPr="007D717B">
        <w:rPr>
          <w:rFonts w:ascii="Times New Roman" w:hAnsi="Times New Roman"/>
          <w:b/>
          <w:bCs/>
          <w:spacing w:val="1"/>
          <w:sz w:val="24"/>
          <w:szCs w:val="24"/>
        </w:rPr>
        <w:t xml:space="preserve"> </w:t>
      </w:r>
      <w:r w:rsidRPr="007D717B">
        <w:rPr>
          <w:rFonts w:ascii="Times New Roman" w:hAnsi="Times New Roman"/>
          <w:b/>
          <w:bCs/>
          <w:sz w:val="24"/>
          <w:szCs w:val="24"/>
        </w:rPr>
        <w:t>o</w:t>
      </w:r>
      <w:r w:rsidRPr="007D717B">
        <w:rPr>
          <w:rFonts w:ascii="Times New Roman" w:hAnsi="Times New Roman"/>
          <w:b/>
          <w:bCs/>
          <w:spacing w:val="1"/>
          <w:sz w:val="24"/>
          <w:szCs w:val="24"/>
        </w:rPr>
        <w:t>b</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z w:val="24"/>
          <w:szCs w:val="24"/>
        </w:rPr>
        <w:t>gations</w:t>
      </w:r>
    </w:p>
    <w:p w14:paraId="62FE8956" w14:textId="77777777" w:rsidR="00213C58" w:rsidRPr="00F33C33" w:rsidRDefault="00213C58" w:rsidP="00213C58">
      <w:pPr>
        <w:spacing w:before="15" w:after="0" w:line="220" w:lineRule="exact"/>
        <w:rPr>
          <w:rFonts w:ascii="Times New Roman" w:hAnsi="Times New Roman"/>
          <w:sz w:val="22"/>
          <w:szCs w:val="22"/>
        </w:rPr>
      </w:pPr>
    </w:p>
    <w:p w14:paraId="59E79A6F"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ec</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  due</w:t>
      </w:r>
      <w:r w:rsidRPr="00F33C33">
        <w:rPr>
          <w:rFonts w:ascii="Times New Roman" w:hAnsi="Times New Roman"/>
          <w:spacing w:val="53"/>
          <w:sz w:val="22"/>
          <w:szCs w:val="22"/>
        </w:rPr>
        <w:t xml:space="preserve"> </w:t>
      </w:r>
      <w:r w:rsidRPr="00F33C33">
        <w:rPr>
          <w:rFonts w:ascii="Times New Roman" w:hAnsi="Times New Roman"/>
          <w:sz w:val="22"/>
          <w:szCs w:val="22"/>
        </w:rPr>
        <w:t>ca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ency</w:t>
      </w:r>
      <w:r w:rsidRPr="00F33C33">
        <w:rPr>
          <w:rFonts w:ascii="Times New Roman" w:hAnsi="Times New Roman"/>
          <w:spacing w:val="53"/>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 xml:space="preserve">ence </w:t>
      </w:r>
      <w:r w:rsidRPr="00F33C33">
        <w:rPr>
          <w:rFonts w:ascii="Times New Roman" w:hAnsi="Times New Roman"/>
          <w:spacing w:val="1"/>
          <w:sz w:val="22"/>
          <w:szCs w:val="22"/>
        </w:rPr>
        <w:t xml:space="preserve"> i</w:t>
      </w:r>
      <w:r w:rsidRPr="00F33C33">
        <w:rPr>
          <w:rFonts w:ascii="Times New Roman" w:hAnsi="Times New Roman"/>
          <w:sz w:val="22"/>
          <w:szCs w:val="22"/>
        </w:rPr>
        <w:t>n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e</w:t>
      </w:r>
      <w:r w:rsidRPr="00F33C33">
        <w:rPr>
          <w:rFonts w:ascii="Times New Roman" w:hAnsi="Times New Roman"/>
          <w:sz w:val="22"/>
          <w:szCs w:val="22"/>
        </w:rPr>
        <w:t xml:space="preserve">. </w:t>
      </w:r>
    </w:p>
    <w:p w14:paraId="251C6746"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4DB29ED4"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3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39"/>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39"/>
          <w:sz w:val="22"/>
          <w:szCs w:val="22"/>
        </w:rPr>
        <w:t xml:space="preserve"> </w:t>
      </w:r>
      <w:r w:rsidRPr="00F33C33">
        <w:rPr>
          <w:rFonts w:ascii="Times New Roman" w:hAnsi="Times New Roman"/>
          <w:sz w:val="22"/>
          <w:szCs w:val="22"/>
        </w:rPr>
        <w:t>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z w:val="22"/>
          <w:szCs w:val="22"/>
        </w:rPr>
        <w:t xml:space="preserve">nce </w:t>
      </w:r>
      <w:r w:rsidRPr="00F33C33">
        <w:rPr>
          <w:rFonts w:ascii="Times New Roman" w:hAnsi="Times New Roman"/>
          <w:spacing w:val="39"/>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39"/>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4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2"/>
          <w:sz w:val="22"/>
          <w:szCs w:val="22"/>
        </w:rPr>
        <w:t>t</w:t>
      </w:r>
      <w:r w:rsidRPr="00F33C33">
        <w:rPr>
          <w:rFonts w:ascii="Times New Roman" w:hAnsi="Times New Roman"/>
          <w:sz w:val="22"/>
          <w:szCs w:val="22"/>
        </w:rPr>
        <w:t xml:space="preserve">, </w:t>
      </w:r>
      <w:r w:rsidRPr="00F33C33">
        <w:rPr>
          <w:rFonts w:ascii="Times New Roman" w:hAnsi="Times New Roman"/>
          <w:spacing w:val="39"/>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 xml:space="preserve">n,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1"/>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z w:val="22"/>
          <w:szCs w:val="22"/>
        </w:rPr>
        <w:t>and</w:t>
      </w:r>
      <w:r w:rsidRPr="00F33C33">
        <w:rPr>
          <w:rFonts w:ascii="Times New Roman" w:hAnsi="Times New Roman"/>
          <w:spacing w:val="29"/>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0"/>
          <w:sz w:val="22"/>
          <w:szCs w:val="22"/>
        </w:rPr>
        <w:t xml:space="preserve"> </w:t>
      </w:r>
      <w:r w:rsidRPr="00F33C33">
        <w:rPr>
          <w:rFonts w:ascii="Times New Roman" w:hAnsi="Times New Roman"/>
          <w:sz w:val="22"/>
          <w:szCs w:val="22"/>
        </w:rPr>
        <w:t>and</w:t>
      </w:r>
      <w:r w:rsidRPr="00F33C33">
        <w:rPr>
          <w:rFonts w:ascii="Times New Roman" w:hAnsi="Times New Roman"/>
          <w:spacing w:val="2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z w:val="22"/>
          <w:szCs w:val="22"/>
        </w:rPr>
        <w:t>y</w:t>
      </w:r>
      <w:r w:rsidRPr="00F33C33">
        <w:rPr>
          <w:rFonts w:ascii="Times New Roman" w:hAnsi="Times New Roman"/>
          <w:spacing w:val="29"/>
          <w:sz w:val="22"/>
          <w:szCs w:val="22"/>
        </w:rPr>
        <w:t xml:space="preserve"> </w:t>
      </w:r>
      <w:r w:rsidRPr="00F33C33">
        <w:rPr>
          <w:rFonts w:ascii="Times New Roman" w:hAnsi="Times New Roman"/>
          <w:sz w:val="22"/>
          <w:szCs w:val="22"/>
        </w:rPr>
        <w:t>out</w:t>
      </w:r>
      <w:r w:rsidRPr="00F33C33">
        <w:rPr>
          <w:rFonts w:ascii="Times New Roman" w:hAnsi="Times New Roman"/>
          <w:spacing w:val="3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 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k</w:t>
      </w:r>
      <w:r w:rsidRPr="00F33C33">
        <w:rPr>
          <w:rFonts w:ascii="Times New Roman" w:hAnsi="Times New Roman"/>
          <w:spacing w:val="1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ed</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19"/>
          <w:sz w:val="22"/>
          <w:szCs w:val="22"/>
        </w:rPr>
        <w:t xml:space="preserve"> </w:t>
      </w:r>
      <w:r w:rsidRPr="00F33C33">
        <w:rPr>
          <w:rFonts w:ascii="Times New Roman" w:hAnsi="Times New Roman"/>
          <w:sz w:val="22"/>
          <w:szCs w:val="22"/>
        </w:rPr>
        <w:t>of</w:t>
      </w:r>
      <w:r w:rsidRPr="00F33C33">
        <w:rPr>
          <w:rFonts w:ascii="Times New Roman" w:hAnsi="Times New Roman"/>
          <w:spacing w:val="22"/>
          <w:sz w:val="22"/>
          <w:szCs w:val="22"/>
        </w:rPr>
        <w:t xml:space="preserve"> </w:t>
      </w:r>
      <w:r w:rsidRPr="00F33C33">
        <w:rPr>
          <w:rFonts w:ascii="Times New Roman" w:hAnsi="Times New Roman"/>
          <w:sz w:val="22"/>
          <w:szCs w:val="22"/>
        </w:rPr>
        <w:t>any</w:t>
      </w:r>
      <w:r w:rsidRPr="00F33C33">
        <w:rPr>
          <w:rFonts w:ascii="Times New Roman" w:hAnsi="Times New Roman"/>
          <w:spacing w:val="20"/>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 a</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y equ</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bour</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 xml:space="preserve">s. </w:t>
      </w:r>
    </w:p>
    <w:p w14:paraId="5883FFE9"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5AFD5FC4"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9"/>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9"/>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6"/>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38"/>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39"/>
          <w:sz w:val="22"/>
          <w:szCs w:val="22"/>
        </w:rPr>
        <w:t xml:space="preserve"> </w:t>
      </w:r>
      <w:r w:rsidRPr="00F33C33">
        <w:rPr>
          <w:rFonts w:ascii="Times New Roman" w:hAnsi="Times New Roman"/>
          <w:sz w:val="22"/>
          <w:szCs w:val="22"/>
        </w:rPr>
        <w:t>by</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3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Whe</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5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5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5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1"/>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4"/>
          <w:sz w:val="22"/>
          <w:szCs w:val="22"/>
        </w:rPr>
        <w:t>i</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54"/>
          <w:sz w:val="22"/>
          <w:szCs w:val="22"/>
        </w:rPr>
        <w:t xml:space="preserve"> </w:t>
      </w:r>
      <w:r w:rsidRPr="00F33C33">
        <w:rPr>
          <w:rFonts w:ascii="Times New Roman" w:hAnsi="Times New Roman"/>
          <w:sz w:val="22"/>
          <w:szCs w:val="22"/>
        </w:rPr>
        <w:t>of</w:t>
      </w:r>
      <w:r w:rsidRPr="00F33C33">
        <w:rPr>
          <w:rFonts w:ascii="Times New Roman" w:hAnsi="Times New Roman"/>
          <w:spacing w:val="51"/>
          <w:sz w:val="22"/>
          <w:szCs w:val="22"/>
        </w:rPr>
        <w:t xml:space="preserve"> </w:t>
      </w:r>
      <w:r w:rsidRPr="00F33C33">
        <w:rPr>
          <w:rFonts w:ascii="Times New Roman" w:hAnsi="Times New Roman"/>
          <w:sz w:val="22"/>
          <w:szCs w:val="22"/>
        </w:rPr>
        <w:t>an</w:t>
      </w:r>
      <w:r w:rsidRPr="00F33C33">
        <w:rPr>
          <w:rFonts w:ascii="Times New Roman" w:hAnsi="Times New Roman"/>
          <w:spacing w:val="51"/>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54"/>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oes be</w:t>
      </w:r>
      <w:r w:rsidRPr="00F33C33">
        <w:rPr>
          <w:rFonts w:ascii="Times New Roman" w:hAnsi="Times New Roman"/>
          <w:spacing w:val="-2"/>
          <w:sz w:val="22"/>
          <w:szCs w:val="22"/>
        </w:rPr>
        <w:t>y</w:t>
      </w:r>
      <w:r w:rsidRPr="00F33C33">
        <w:rPr>
          <w:rFonts w:ascii="Times New Roman" w:hAnsi="Times New Roman"/>
          <w:sz w:val="22"/>
          <w:szCs w:val="22"/>
        </w:rPr>
        <w:t>ond</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cope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9"/>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1"/>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29"/>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z w:val="22"/>
          <w:szCs w:val="22"/>
        </w:rPr>
        <w:t>30</w:t>
      </w:r>
      <w:r w:rsidRPr="00F33C33">
        <w:rPr>
          <w:rFonts w:ascii="Times New Roman" w:hAnsi="Times New Roman"/>
          <w:spacing w:val="31"/>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3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d</w:t>
      </w:r>
      <w:r w:rsidRPr="00F33C33">
        <w:rPr>
          <w:rFonts w:ascii="Times New Roman" w:hAnsi="Times New Roman"/>
          <w:spacing w:val="36"/>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3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o</w:t>
      </w:r>
      <w:r w:rsidRPr="00F33C33">
        <w:rPr>
          <w:rFonts w:ascii="Times New Roman" w:hAnsi="Times New Roman"/>
          <w:spacing w:val="3"/>
          <w:sz w:val="22"/>
          <w:szCs w:val="22"/>
        </w:rPr>
        <w:t>f</w:t>
      </w:r>
      <w:r w:rsidRPr="00F33C33">
        <w:rPr>
          <w:rFonts w:ascii="Times New Roman" w:hAnsi="Times New Roman"/>
          <w:sz w:val="22"/>
          <w:szCs w:val="22"/>
        </w:rPr>
        <w:t>,</w:t>
      </w:r>
      <w:r w:rsidRPr="00F33C33">
        <w:rPr>
          <w:rFonts w:ascii="Times New Roman" w:hAnsi="Times New Roman"/>
          <w:spacing w:val="31"/>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ba</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ed</w:t>
      </w:r>
      <w:r w:rsidRPr="00F33C33">
        <w:rPr>
          <w:rFonts w:ascii="Times New Roman" w:hAnsi="Times New Roman"/>
          <w:spacing w:val="53"/>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51"/>
          <w:sz w:val="22"/>
          <w:szCs w:val="22"/>
        </w:rPr>
        <w:t xml:space="preserve"> </w:t>
      </w:r>
      <w:r w:rsidRPr="00F33C33">
        <w:rPr>
          <w:rFonts w:ascii="Times New Roman" w:hAnsi="Times New Roman"/>
          <w:sz w:val="22"/>
          <w:szCs w:val="22"/>
        </w:rPr>
        <w:t>so</w:t>
      </w:r>
      <w:r w:rsidRPr="00F33C33">
        <w:rPr>
          <w:rFonts w:ascii="Times New Roman" w:hAnsi="Times New Roman"/>
          <w:spacing w:val="5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E</w:t>
      </w:r>
      <w:r w:rsidRPr="00F33C33">
        <w:rPr>
          <w:rFonts w:ascii="Times New Roman" w:hAnsi="Times New Roman"/>
          <w:spacing w:val="-3"/>
          <w:sz w:val="22"/>
          <w:szCs w:val="22"/>
        </w:rPr>
        <w:t>x</w:t>
      </w:r>
      <w:r w:rsidRPr="00F33C33">
        <w:rPr>
          <w:rFonts w:ascii="Times New Roman" w:hAnsi="Times New Roman"/>
          <w:sz w:val="22"/>
          <w:szCs w:val="22"/>
        </w:rPr>
        <w:t>ecu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of</w:t>
      </w:r>
      <w:r w:rsidRPr="00F33C33">
        <w:rPr>
          <w:rFonts w:ascii="Times New Roman" w:hAnsi="Times New Roman"/>
          <w:spacing w:val="5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3"/>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order</w:t>
      </w:r>
      <w:r w:rsidRPr="00F33C33">
        <w:rPr>
          <w:rFonts w:ascii="Times New Roman" w:hAnsi="Times New Roman"/>
          <w:spacing w:val="5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 xml:space="preserve">t </w:t>
      </w:r>
      <w:r w:rsidRPr="00F33C33">
        <w:rPr>
          <w:rFonts w:ascii="Times New Roman" w:hAnsi="Times New Roman"/>
          <w:spacing w:val="1"/>
          <w:sz w:val="22"/>
          <w:szCs w:val="22"/>
        </w:rPr>
        <w:t>be</w:t>
      </w:r>
      <w:r w:rsidRPr="00F33C33">
        <w:rPr>
          <w:rFonts w:ascii="Times New Roman" w:hAnsi="Times New Roman"/>
          <w:spacing w:val="5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z w:val="22"/>
          <w:szCs w:val="22"/>
        </w:rPr>
        <w:t>nd</w:t>
      </w:r>
      <w:r w:rsidRPr="00F33C33">
        <w:rPr>
          <w:rFonts w:ascii="Times New Roman" w:hAnsi="Times New Roman"/>
          <w:spacing w:val="-2"/>
          <w:sz w:val="22"/>
          <w:szCs w:val="22"/>
        </w:rPr>
        <w:t>e</w:t>
      </w:r>
      <w:r w:rsidRPr="00F33C33">
        <w:rPr>
          <w:rFonts w:ascii="Times New Roman" w:hAnsi="Times New Roman"/>
          <w:sz w:val="22"/>
          <w:szCs w:val="22"/>
        </w:rPr>
        <w:t>d beca</w:t>
      </w:r>
      <w:r w:rsidRPr="00F33C33">
        <w:rPr>
          <w:rFonts w:ascii="Times New Roman" w:hAnsi="Times New Roman"/>
          <w:spacing w:val="-2"/>
          <w:sz w:val="22"/>
          <w:szCs w:val="22"/>
        </w:rPr>
        <w:t>u</w:t>
      </w:r>
      <w:r w:rsidRPr="00F33C33">
        <w:rPr>
          <w:rFonts w:ascii="Times New Roman" w:hAnsi="Times New Roman"/>
          <w:sz w:val="22"/>
          <w:szCs w:val="22"/>
        </w:rPr>
        <w:t>se</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ce.</w:t>
      </w:r>
    </w:p>
    <w:p w14:paraId="454FBF0A"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1F60BE7F"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5"/>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hout </w:t>
      </w:r>
      <w:r w:rsidRPr="00F33C33">
        <w:rPr>
          <w:rFonts w:ascii="Times New Roman" w:hAnsi="Times New Roman"/>
          <w:spacing w:val="1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5"/>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5"/>
          <w:sz w:val="22"/>
          <w:szCs w:val="22"/>
        </w:rPr>
        <w:t xml:space="preserve"> </w:t>
      </w:r>
      <w:r w:rsidRPr="00F33C33">
        <w:rPr>
          <w:rFonts w:ascii="Times New Roman" w:hAnsi="Times New Roman"/>
          <w:sz w:val="22"/>
          <w:szCs w:val="22"/>
        </w:rPr>
        <w:t>do</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4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44"/>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u</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 xml:space="preserve">an </w:t>
      </w:r>
      <w:r w:rsidRPr="00F33C33">
        <w:rPr>
          <w:rFonts w:ascii="Times New Roman" w:hAnsi="Times New Roman"/>
          <w:spacing w:val="44"/>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4"/>
          <w:sz w:val="22"/>
          <w:szCs w:val="22"/>
        </w:rPr>
        <w:t>mm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 xml:space="preserve">on </w:t>
      </w:r>
      <w:r w:rsidRPr="00F33C33">
        <w:rPr>
          <w:rFonts w:ascii="Times New Roman" w:hAnsi="Times New Roman"/>
          <w:spacing w:val="43"/>
          <w:sz w:val="22"/>
          <w:szCs w:val="22"/>
        </w:rPr>
        <w:t xml:space="preserve"> </w:t>
      </w:r>
      <w:r w:rsidRPr="00F33C33">
        <w:rPr>
          <w:rFonts w:ascii="Times New Roman" w:hAnsi="Times New Roman"/>
          <w:sz w:val="22"/>
          <w:szCs w:val="22"/>
        </w:rPr>
        <w:t xml:space="preserve">upon </w:t>
      </w:r>
      <w:r w:rsidRPr="00F33C33">
        <w:rPr>
          <w:rFonts w:ascii="Times New Roman" w:hAnsi="Times New Roman"/>
          <w:spacing w:val="41"/>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41"/>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 xml:space="preserve">ct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e</w:t>
      </w:r>
      <w:r w:rsidRPr="00F33C33">
        <w:rPr>
          <w:rFonts w:ascii="Times New Roman" w:hAnsi="Times New Roman"/>
          <w:sz w:val="22"/>
          <w:szCs w:val="22"/>
        </w:rPr>
        <w:t>cu</w:t>
      </w:r>
      <w:r w:rsidRPr="00F33C33">
        <w:rPr>
          <w:rFonts w:ascii="Times New Roman" w:hAnsi="Times New Roman"/>
          <w:spacing w:val="-1"/>
          <w:sz w:val="22"/>
          <w:szCs w:val="22"/>
        </w:rPr>
        <w:t>t</w:t>
      </w:r>
      <w:r w:rsidRPr="00F33C33">
        <w:rPr>
          <w:rFonts w:ascii="Times New Roman" w:hAnsi="Times New Roman"/>
          <w:sz w:val="22"/>
          <w:szCs w:val="22"/>
        </w:rPr>
        <w:t>ed.</w:t>
      </w:r>
    </w:p>
    <w:p w14:paraId="5D78DC23"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00A207EE"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lastRenderedPageBreak/>
        <w:t>9.5.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0"/>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3"/>
          <w:sz w:val="22"/>
          <w:szCs w:val="22"/>
        </w:rPr>
        <w:t xml:space="preserve"> </w:t>
      </w:r>
      <w:r w:rsidRPr="00F33C33">
        <w:rPr>
          <w:rFonts w:ascii="Times New Roman" w:hAnsi="Times New Roman"/>
          <w:sz w:val="22"/>
          <w:szCs w:val="22"/>
        </w:rPr>
        <w:t>and</w:t>
      </w:r>
      <w:r w:rsidRPr="00F33C33">
        <w:rPr>
          <w:rFonts w:ascii="Times New Roman" w:hAnsi="Times New Roman"/>
          <w:spacing w:val="10"/>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10"/>
          <w:sz w:val="22"/>
          <w:szCs w:val="22"/>
        </w:rPr>
        <w:t xml:space="preserve"> </w:t>
      </w:r>
      <w:r w:rsidRPr="00F33C33">
        <w:rPr>
          <w:rFonts w:ascii="Times New Roman" w:hAnsi="Times New Roman"/>
          <w:sz w:val="22"/>
          <w:szCs w:val="22"/>
        </w:rPr>
        <w:t>by</w:t>
      </w:r>
      <w:r w:rsidRPr="00F33C33">
        <w:rPr>
          <w:rFonts w:ascii="Times New Roman" w:hAnsi="Times New Roman"/>
          <w:spacing w:val="9"/>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1"/>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aws</w:t>
      </w:r>
      <w:r w:rsidRPr="00F33C33">
        <w:rPr>
          <w:rFonts w:ascii="Times New Roman" w:hAnsi="Times New Roman"/>
          <w:spacing w:val="9"/>
          <w:sz w:val="22"/>
          <w:szCs w:val="22"/>
        </w:rPr>
        <w:t xml:space="preserve"> </w:t>
      </w:r>
      <w:r w:rsidRPr="00F33C33">
        <w:rPr>
          <w:rFonts w:ascii="Times New Roman" w:hAnsi="Times New Roman"/>
          <w:sz w:val="22"/>
          <w:szCs w:val="22"/>
        </w:rPr>
        <w:t>and</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coun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7"/>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 xml:space="preserve">es </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7"/>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7"/>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30"/>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2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5"/>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 xml:space="preserve">t </w:t>
      </w:r>
      <w:r w:rsidRPr="00F33C33">
        <w:rPr>
          <w:rFonts w:ascii="Times New Roman" w:hAnsi="Times New Roman"/>
          <w:spacing w:val="30"/>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7"/>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2"/>
          <w:sz w:val="22"/>
          <w:szCs w:val="22"/>
        </w:rPr>
        <w:t>ne</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 depen</w:t>
      </w:r>
      <w:r w:rsidRPr="00F33C33">
        <w:rPr>
          <w:rFonts w:ascii="Times New Roman" w:hAnsi="Times New Roman"/>
          <w:spacing w:val="-2"/>
          <w:sz w:val="22"/>
          <w:szCs w:val="22"/>
        </w:rPr>
        <w:t>d</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o</w:t>
      </w:r>
      <w:r w:rsidRPr="00F33C33">
        <w:rPr>
          <w:rFonts w:ascii="Times New Roman" w:hAnsi="Times New Roman"/>
          <w:sz w:val="22"/>
          <w:szCs w:val="22"/>
        </w:rPr>
        <w:t>cal</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ees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6"/>
          <w:sz w:val="22"/>
          <w:szCs w:val="22"/>
        </w:rPr>
        <w:t xml:space="preserve"> </w:t>
      </w:r>
      <w:r w:rsidRPr="00F33C33">
        <w:rPr>
          <w:rFonts w:ascii="Times New Roman" w:hAnsi="Times New Roman"/>
          <w:sz w:val="22"/>
          <w:szCs w:val="22"/>
        </w:rPr>
        <w:t>ab</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by 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w</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2"/>
          <w:sz w:val="22"/>
          <w:szCs w:val="22"/>
        </w:rPr>
        <w:t xml:space="preserve"> 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z w:val="22"/>
          <w:szCs w:val="22"/>
        </w:rPr>
        <w:t>any 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s and</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oc</w:t>
      </w:r>
      <w:r w:rsidRPr="00F33C33">
        <w:rPr>
          <w:rFonts w:ascii="Times New Roman" w:hAnsi="Times New Roman"/>
          <w:spacing w:val="-2"/>
          <w:sz w:val="22"/>
          <w:szCs w:val="22"/>
        </w:rPr>
        <w:t>e</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m a</w:t>
      </w:r>
      <w:r w:rsidRPr="00F33C33">
        <w:rPr>
          <w:rFonts w:ascii="Times New Roman" w:hAnsi="Times New Roman"/>
          <w:spacing w:val="3"/>
          <w:sz w:val="22"/>
          <w:szCs w:val="22"/>
        </w:rPr>
        <w:t>n</w:t>
      </w:r>
      <w:r w:rsidRPr="00F33C33">
        <w:rPr>
          <w:rFonts w:ascii="Times New Roman" w:hAnsi="Times New Roman"/>
          <w:sz w:val="22"/>
          <w:szCs w:val="22"/>
        </w:rPr>
        <w:t>y</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5"/>
          <w:sz w:val="22"/>
          <w:szCs w:val="22"/>
        </w:rPr>
        <w:t xml:space="preserve"> </w:t>
      </w:r>
      <w:r w:rsidRPr="00F33C33">
        <w:rPr>
          <w:rFonts w:ascii="Times New Roman" w:hAnsi="Times New Roman"/>
          <w:sz w:val="22"/>
          <w:szCs w:val="22"/>
        </w:rPr>
        <w:t>by</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ees</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 depen</w:t>
      </w:r>
      <w:r w:rsidRPr="00F33C33">
        <w:rPr>
          <w:rFonts w:ascii="Times New Roman" w:hAnsi="Times New Roman"/>
          <w:spacing w:val="-2"/>
          <w:sz w:val="22"/>
          <w:szCs w:val="22"/>
        </w:rPr>
        <w:t>d</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s of</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ns. </w:t>
      </w:r>
    </w:p>
    <w:p w14:paraId="6316E770"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00B99374"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9.6.</w:t>
      </w:r>
      <w:r w:rsidRPr="00F33C33">
        <w:rPr>
          <w:rFonts w:ascii="Times New Roman" w:hAnsi="Times New Roman"/>
          <w:sz w:val="22"/>
          <w:szCs w:val="22"/>
        </w:rPr>
        <w:tab/>
        <w:t xml:space="preserve">Should </w:t>
      </w:r>
      <w:r w:rsidRPr="00F33C33">
        <w:rPr>
          <w:rFonts w:ascii="Times New Roman" w:hAnsi="Times New Roman"/>
          <w:spacing w:val="5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n</w:t>
      </w:r>
      <w:r w:rsidRPr="00F33C33">
        <w:rPr>
          <w:rFonts w:ascii="Times New Roman" w:hAnsi="Times New Roman"/>
          <w:sz w:val="22"/>
          <w:szCs w:val="22"/>
        </w:rPr>
        <w:t xml:space="preserve">y </w:t>
      </w:r>
      <w:r w:rsidRPr="00F33C33">
        <w:rPr>
          <w:rFonts w:ascii="Times New Roman" w:hAnsi="Times New Roman"/>
          <w:spacing w:val="51"/>
          <w:sz w:val="22"/>
          <w:szCs w:val="22"/>
        </w:rPr>
        <w:t xml:space="preserve"> </w:t>
      </w:r>
      <w:r w:rsidRPr="00F33C33">
        <w:rPr>
          <w:rFonts w:ascii="Times New Roman" w:hAnsi="Times New Roman"/>
          <w:sz w:val="22"/>
          <w:szCs w:val="22"/>
        </w:rPr>
        <w:t>un</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een </w:t>
      </w:r>
      <w:r w:rsidRPr="00F33C33">
        <w:rPr>
          <w:rFonts w:ascii="Times New Roman" w:hAnsi="Times New Roman"/>
          <w:spacing w:val="5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5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5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54"/>
          <w:sz w:val="22"/>
          <w:szCs w:val="22"/>
        </w:rPr>
        <w:t xml:space="preserve"> </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53"/>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tl</w:t>
      </w:r>
      <w:r w:rsidRPr="00F33C33">
        <w:rPr>
          <w:rFonts w:ascii="Times New Roman" w:hAnsi="Times New Roman"/>
          <w:sz w:val="22"/>
          <w:szCs w:val="22"/>
        </w:rPr>
        <w:t xml:space="preserve">y </w:t>
      </w:r>
      <w:r w:rsidRPr="00F33C33">
        <w:rPr>
          <w:rFonts w:ascii="Times New Roman" w:hAnsi="Times New Roman"/>
          <w:spacing w:val="51"/>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5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51"/>
          <w:sz w:val="22"/>
          <w:szCs w:val="22"/>
        </w:rPr>
        <w:t xml:space="preserve"> </w:t>
      </w:r>
      <w:r w:rsidRPr="00F33C33">
        <w:rPr>
          <w:rFonts w:ascii="Times New Roman" w:hAnsi="Times New Roman"/>
          <w:sz w:val="22"/>
          <w:szCs w:val="22"/>
        </w:rPr>
        <w:t>ha</w:t>
      </w:r>
      <w:r w:rsidRPr="00F33C33">
        <w:rPr>
          <w:rFonts w:ascii="Times New Roman" w:hAnsi="Times New Roman"/>
          <w:spacing w:val="-3"/>
          <w:sz w:val="22"/>
          <w:szCs w:val="22"/>
        </w:rPr>
        <w:t>m</w:t>
      </w:r>
      <w:r w:rsidRPr="00F33C33">
        <w:rPr>
          <w:rFonts w:ascii="Times New Roman" w:hAnsi="Times New Roman"/>
          <w:sz w:val="22"/>
          <w:szCs w:val="22"/>
        </w:rPr>
        <w:t>per 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28"/>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8"/>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t</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y and at</w:t>
      </w:r>
      <w:r w:rsidRPr="00F33C33">
        <w:rPr>
          <w:rFonts w:ascii="Times New Roman" w:hAnsi="Times New Roman"/>
          <w:spacing w:val="-1"/>
          <w:sz w:val="22"/>
          <w:szCs w:val="22"/>
        </w:rPr>
        <w:t xml:space="preserve"> 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p</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p</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ude</w:t>
      </w:r>
      <w:r w:rsidRPr="00F33C33">
        <w:rPr>
          <w:rFonts w:ascii="Times New Roman" w:hAnsi="Times New Roman"/>
          <w:spacing w:val="7"/>
          <w:sz w:val="22"/>
          <w:szCs w:val="22"/>
        </w:rPr>
        <w:t xml:space="preserve"> </w:t>
      </w:r>
      <w:r w:rsidRPr="00F33C33">
        <w:rPr>
          <w:rFonts w:ascii="Times New Roman" w:hAnsi="Times New Roman"/>
          <w:sz w:val="22"/>
          <w:szCs w:val="22"/>
        </w:rPr>
        <w:t>a</w:t>
      </w:r>
      <w:r w:rsidRPr="00F33C33">
        <w:rPr>
          <w:rFonts w:ascii="Times New Roman" w:hAnsi="Times New Roman"/>
          <w:spacing w:val="10"/>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c</w:t>
      </w:r>
      <w:r w:rsidRPr="00F33C33">
        <w:rPr>
          <w:rFonts w:ascii="Times New Roman" w:hAnsi="Times New Roman"/>
          <w:spacing w:val="1"/>
          <w:sz w:val="22"/>
          <w:szCs w:val="22"/>
        </w:rPr>
        <w:t>ri</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9"/>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em</w:t>
      </w:r>
      <w:r w:rsidRPr="00F33C33">
        <w:rPr>
          <w:rFonts w:ascii="Times New Roman" w:hAnsi="Times New Roman"/>
          <w:spacing w:val="6"/>
          <w:sz w:val="22"/>
          <w:szCs w:val="22"/>
        </w:rPr>
        <w:t xml:space="preserve"> </w:t>
      </w:r>
      <w:r w:rsidRPr="00F33C33">
        <w:rPr>
          <w:rFonts w:ascii="Times New Roman" w:hAnsi="Times New Roman"/>
          <w:sz w:val="22"/>
          <w:szCs w:val="22"/>
        </w:rPr>
        <w:t>and</w:t>
      </w:r>
      <w:r w:rsidRPr="00F33C33">
        <w:rPr>
          <w:rFonts w:ascii="Times New Roman" w:hAnsi="Times New Roman"/>
          <w:spacing w:val="10"/>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7"/>
          <w:sz w:val="22"/>
          <w:szCs w:val="22"/>
        </w:rPr>
        <w:t xml:space="preserve"> </w:t>
      </w:r>
      <w:r w:rsidRPr="00F33C33">
        <w:rPr>
          <w:rFonts w:ascii="Times New Roman" w:hAnsi="Times New Roman"/>
          <w:sz w:val="22"/>
          <w:szCs w:val="22"/>
        </w:rPr>
        <w:t>of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rt</w:t>
      </w:r>
      <w:r w:rsidRPr="00F33C33">
        <w:rPr>
          <w:rFonts w:ascii="Times New Roman" w:hAnsi="Times New Roman"/>
          <w:sz w:val="22"/>
          <w:szCs w:val="22"/>
        </w:rPr>
        <w:t>ed</w:t>
      </w:r>
      <w:r w:rsidRPr="00F33C33">
        <w:rPr>
          <w:rFonts w:ascii="Times New Roman" w:hAnsi="Times New Roman"/>
          <w:spacing w:val="7"/>
          <w:sz w:val="22"/>
          <w:szCs w:val="22"/>
        </w:rPr>
        <w:t xml:space="preserve"> </w:t>
      </w:r>
      <w:r w:rsidRPr="00F33C33">
        <w:rPr>
          <w:rFonts w:ascii="Times New Roman" w:hAnsi="Times New Roman"/>
          <w:sz w:val="22"/>
          <w:szCs w:val="22"/>
        </w:rPr>
        <w:t xml:space="preserve">and of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pacing w:val="-2"/>
          <w:sz w:val="22"/>
          <w:szCs w:val="22"/>
        </w:rPr>
        <w:t>ak</w:t>
      </w:r>
      <w:r w:rsidRPr="00F33C33">
        <w:rPr>
          <w:rFonts w:ascii="Times New Roman" w:hAnsi="Times New Roman"/>
          <w:sz w:val="22"/>
          <w:szCs w:val="22"/>
        </w:rPr>
        <w:t xml:space="preserve">en </w:t>
      </w:r>
      <w:r w:rsidRPr="00F33C33">
        <w:rPr>
          <w:rFonts w:ascii="Times New Roman" w:hAnsi="Times New Roman"/>
          <w:spacing w:val="2"/>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en</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 xml:space="preserve">ance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7"/>
          <w:sz w:val="22"/>
          <w:szCs w:val="22"/>
        </w:rPr>
        <w:t xml:space="preserve"> </w:t>
      </w:r>
      <w:r w:rsidRPr="00F33C33">
        <w:rPr>
          <w:rFonts w:ascii="Times New Roman" w:hAnsi="Times New Roman"/>
          <w:spacing w:val="-1"/>
          <w:sz w:val="22"/>
          <w:szCs w:val="22"/>
        </w:rPr>
        <w:t xml:space="preserve">its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8"/>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14"/>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ent</w:t>
      </w:r>
      <w:r w:rsidRPr="00F33C33">
        <w:rPr>
          <w:rFonts w:ascii="Times New Roman" w:hAnsi="Times New Roman"/>
          <w:spacing w:val="1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7"/>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pacing w:val="4"/>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z w:val="22"/>
          <w:szCs w:val="22"/>
        </w:rPr>
        <w:t>so</w:t>
      </w:r>
      <w:r w:rsidRPr="00F33C33">
        <w:rPr>
          <w:rFonts w:ascii="Times New Roman" w:hAnsi="Times New Roman"/>
          <w:spacing w:val="1"/>
          <w:sz w:val="22"/>
          <w:szCs w:val="22"/>
        </w:rPr>
        <w:t>l</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em</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han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li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p>
    <w:p w14:paraId="6A5A66F6"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292CD073"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9.7.</w:t>
      </w:r>
      <w:r w:rsidRPr="00F33C33">
        <w:rPr>
          <w:rFonts w:ascii="Times New Roman" w:hAnsi="Times New Roman"/>
          <w:sz w:val="22"/>
          <w:szCs w:val="22"/>
        </w:rPr>
        <w:tab/>
        <w:t>Su</w:t>
      </w:r>
      <w:r w:rsidRPr="00F33C33">
        <w:rPr>
          <w:rFonts w:ascii="Times New Roman" w:hAnsi="Times New Roman"/>
          <w:spacing w:val="-3"/>
          <w:sz w:val="22"/>
          <w:szCs w:val="22"/>
        </w:rPr>
        <w:t>b</w:t>
      </w:r>
      <w:r w:rsidRPr="00F33C33">
        <w:rPr>
          <w:rFonts w:ascii="Times New Roman" w:hAnsi="Times New Roman"/>
          <w:spacing w:val="3"/>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 9.9,</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nde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es</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ea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nce</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use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ir</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k</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out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se</w:t>
      </w:r>
      <w:r w:rsidRPr="00F33C33">
        <w:rPr>
          <w:rFonts w:ascii="Times New Roman" w:hAnsi="Times New Roman"/>
          <w:sz w:val="22"/>
          <w:szCs w:val="22"/>
        </w:rPr>
        <w:t>nt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ti</w:t>
      </w:r>
      <w:r w:rsidRPr="00F33C33">
        <w:rPr>
          <w:rFonts w:ascii="Times New Roman" w:hAnsi="Times New Roman"/>
          <w:spacing w:val="-2"/>
          <w:sz w:val="22"/>
          <w:szCs w:val="22"/>
        </w:rPr>
        <w:t>n</w:t>
      </w:r>
      <w:r w:rsidRPr="00F33C33">
        <w:rPr>
          <w:rFonts w:ascii="Times New Roman" w:hAnsi="Times New Roman"/>
          <w:sz w:val="22"/>
          <w:szCs w:val="22"/>
        </w:rPr>
        <w:t>ue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z w:val="22"/>
          <w:szCs w:val="22"/>
        </w:rPr>
        <w:t>be</w:t>
      </w:r>
      <w:r w:rsidRPr="00F33C33">
        <w:rPr>
          <w:rFonts w:ascii="Times New Roman" w:hAnsi="Times New Roman"/>
          <w:spacing w:val="27"/>
          <w:sz w:val="22"/>
          <w:szCs w:val="22"/>
        </w:rPr>
        <w:t xml:space="preserve"> </w:t>
      </w:r>
      <w:r w:rsidRPr="00F33C33">
        <w:rPr>
          <w:rFonts w:ascii="Times New Roman" w:hAnsi="Times New Roman"/>
          <w:sz w:val="22"/>
          <w:szCs w:val="22"/>
        </w:rPr>
        <w:t>bound</w:t>
      </w:r>
      <w:r w:rsidRPr="00F33C33">
        <w:rPr>
          <w:rFonts w:ascii="Times New Roman" w:hAnsi="Times New Roman"/>
          <w:spacing w:val="26"/>
          <w:sz w:val="22"/>
          <w:szCs w:val="22"/>
        </w:rPr>
        <w:t xml:space="preserve"> </w:t>
      </w:r>
      <w:r w:rsidRPr="00F33C33">
        <w:rPr>
          <w:rFonts w:ascii="Times New Roman" w:hAnsi="Times New Roman"/>
          <w:sz w:val="22"/>
          <w:szCs w:val="22"/>
        </w:rPr>
        <w:t>by</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ft</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6"/>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 and</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z w:val="22"/>
          <w:szCs w:val="22"/>
        </w:rPr>
        <w:t xml:space="preserve">each </w:t>
      </w:r>
      <w:r w:rsidRPr="00F33C33">
        <w:rPr>
          <w:rFonts w:ascii="Times New Roman" w:hAnsi="Times New Roman"/>
          <w:spacing w:val="-4"/>
          <w:sz w:val="22"/>
          <w:szCs w:val="22"/>
        </w:rPr>
        <w:t>m</w:t>
      </w:r>
      <w:r w:rsidRPr="00F33C33">
        <w:rPr>
          <w:rFonts w:ascii="Times New Roman" w:hAnsi="Times New Roman"/>
          <w:spacing w:val="3"/>
          <w:sz w:val="22"/>
          <w:szCs w:val="22"/>
        </w:rPr>
        <w:t>e</w:t>
      </w:r>
      <w:r w:rsidRPr="00F33C33">
        <w:rPr>
          <w:rFonts w:ascii="Times New Roman" w:hAnsi="Times New Roman"/>
          <w:spacing w:val="-4"/>
          <w:sz w:val="22"/>
          <w:szCs w:val="22"/>
        </w:rPr>
        <w:t>m</w:t>
      </w:r>
      <w:r w:rsidRPr="00F33C33">
        <w:rPr>
          <w:rFonts w:ascii="Times New Roman" w:hAnsi="Times New Roman"/>
          <w:sz w:val="22"/>
          <w:szCs w:val="22"/>
        </w:rPr>
        <w:t>ber</w:t>
      </w:r>
      <w:r w:rsidRPr="00F33C33">
        <w:rPr>
          <w:rFonts w:ascii="Times New Roman" w:hAnsi="Times New Roman"/>
          <w:spacing w:val="6"/>
          <w:sz w:val="22"/>
          <w:szCs w:val="22"/>
        </w:rPr>
        <w:t xml:space="preserve"> </w:t>
      </w:r>
      <w:r w:rsidRPr="00F33C33">
        <w:rPr>
          <w:rFonts w:ascii="Times New Roman" w:hAnsi="Times New Roman"/>
          <w:sz w:val="22"/>
          <w:szCs w:val="22"/>
        </w:rPr>
        <w:t>of</w:t>
      </w:r>
      <w:r w:rsidRPr="00F33C33">
        <w:rPr>
          <w:rFonts w:ascii="Times New Roman" w:hAnsi="Times New Roman"/>
          <w:spacing w:val="9"/>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g</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1"/>
          <w:sz w:val="22"/>
          <w:szCs w:val="22"/>
        </w:rPr>
        <w:t>H</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nce</w:t>
      </w:r>
      <w:r w:rsidRPr="00F33C33">
        <w:rPr>
          <w:rFonts w:ascii="Times New Roman" w:hAnsi="Times New Roman"/>
          <w:spacing w:val="17"/>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0"/>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7"/>
          <w:sz w:val="22"/>
          <w:szCs w:val="22"/>
        </w:rPr>
        <w:t xml:space="preserve"> </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7"/>
          <w:sz w:val="22"/>
          <w:szCs w:val="22"/>
        </w:rPr>
        <w:t xml:space="preserve"> </w:t>
      </w:r>
      <w:r w:rsidRPr="00F33C33">
        <w:rPr>
          <w:rFonts w:ascii="Times New Roman" w:hAnsi="Times New Roman"/>
          <w:sz w:val="22"/>
          <w:szCs w:val="22"/>
        </w:rPr>
        <w:t>pu</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os</w:t>
      </w:r>
      <w:r w:rsidRPr="00F33C33">
        <w:rPr>
          <w:rFonts w:ascii="Times New Roman" w:hAnsi="Times New Roman"/>
          <w:sz w:val="22"/>
          <w:szCs w:val="22"/>
        </w:rPr>
        <w:t>es</w:t>
      </w:r>
      <w:r w:rsidRPr="00F33C33">
        <w:rPr>
          <w:rFonts w:ascii="Times New Roman" w:hAnsi="Times New Roman"/>
          <w:spacing w:val="20"/>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es</w:t>
      </w:r>
      <w:r w:rsidRPr="00F33C33">
        <w:rPr>
          <w:rFonts w:ascii="Times New Roman" w:hAnsi="Times New Roman"/>
          <w:spacing w:val="18"/>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8"/>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 of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z w:val="22"/>
          <w:szCs w:val="22"/>
        </w:rPr>
        <w:t>exc</w:t>
      </w:r>
      <w:r w:rsidRPr="00F33C33">
        <w:rPr>
          <w:rFonts w:ascii="Times New Roman" w:hAnsi="Times New Roman"/>
          <w:spacing w:val="-2"/>
          <w:sz w:val="22"/>
          <w:szCs w:val="22"/>
        </w:rPr>
        <w:t>e</w:t>
      </w:r>
      <w:r w:rsidRPr="00F33C33">
        <w:rPr>
          <w:rFonts w:ascii="Times New Roman" w:hAnsi="Times New Roman"/>
          <w:sz w:val="22"/>
          <w:szCs w:val="22"/>
        </w:rPr>
        <w:t>pt</w:t>
      </w:r>
      <w:r w:rsidRPr="00F33C33">
        <w:rPr>
          <w:rFonts w:ascii="Times New Roman" w:hAnsi="Times New Roman"/>
          <w:spacing w:val="18"/>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5"/>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es</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 xml:space="preserve">act </w:t>
      </w:r>
      <w:r w:rsidRPr="00F33C33">
        <w:rPr>
          <w:rFonts w:ascii="Times New Roman" w:hAnsi="Times New Roman"/>
          <w:spacing w:val="1"/>
          <w:sz w:val="22"/>
          <w:szCs w:val="22"/>
        </w:rPr>
        <w:t>t</w:t>
      </w:r>
      <w:r w:rsidRPr="00F33C33">
        <w:rPr>
          <w:rFonts w:ascii="Times New Roman" w:hAnsi="Times New Roman"/>
          <w:sz w:val="22"/>
          <w:szCs w:val="22"/>
        </w:rPr>
        <w:t>o be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 </w:t>
      </w:r>
    </w:p>
    <w:p w14:paraId="37458BFE"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02185C4E"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9.8.</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4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z w:val="22"/>
          <w:szCs w:val="22"/>
        </w:rPr>
        <w:t>a</w:t>
      </w:r>
      <w:r w:rsidRPr="00F33C33">
        <w:rPr>
          <w:rFonts w:ascii="Times New Roman" w:hAnsi="Times New Roman"/>
          <w:spacing w:val="41"/>
          <w:sz w:val="22"/>
          <w:szCs w:val="22"/>
        </w:rPr>
        <w:t xml:space="preserve"> </w:t>
      </w:r>
      <w:r w:rsidRPr="00F33C33">
        <w:rPr>
          <w:rFonts w:ascii="Times New Roman" w:hAnsi="Times New Roman"/>
          <w:spacing w:val="1"/>
          <w:sz w:val="22"/>
          <w:szCs w:val="22"/>
        </w:rPr>
        <w:t>j</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4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4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1"/>
          <w:sz w:val="22"/>
          <w:szCs w:val="22"/>
        </w:rPr>
        <w:t xml:space="preserve"> </w:t>
      </w:r>
      <w:r w:rsidRPr="00F33C33">
        <w:rPr>
          <w:rFonts w:ascii="Times New Roman" w:hAnsi="Times New Roman"/>
          <w:sz w:val="22"/>
          <w:szCs w:val="22"/>
        </w:rPr>
        <w:t>a</w:t>
      </w:r>
      <w:r w:rsidRPr="00F33C33">
        <w:rPr>
          <w:rFonts w:ascii="Times New Roman" w:hAnsi="Times New Roman"/>
          <w:spacing w:val="4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um</w:t>
      </w:r>
      <w:r w:rsidRPr="00F33C33">
        <w:rPr>
          <w:rFonts w:ascii="Times New Roman" w:hAnsi="Times New Roman"/>
          <w:spacing w:val="40"/>
          <w:sz w:val="22"/>
          <w:szCs w:val="22"/>
        </w:rPr>
        <w:t xml:space="preserve"> </w:t>
      </w:r>
      <w:r w:rsidRPr="00F33C33">
        <w:rPr>
          <w:rFonts w:ascii="Times New Roman" w:hAnsi="Times New Roman"/>
          <w:sz w:val="22"/>
          <w:szCs w:val="22"/>
        </w:rPr>
        <w:t>of</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4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38"/>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ch pe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3"/>
          <w:sz w:val="22"/>
          <w:szCs w:val="22"/>
        </w:rPr>
        <w:t>j</w:t>
      </w:r>
      <w:r w:rsidRPr="00F33C33">
        <w:rPr>
          <w:rFonts w:ascii="Times New Roman" w:hAnsi="Times New Roman"/>
          <w:spacing w:val="-2"/>
          <w:sz w:val="22"/>
          <w:szCs w:val="22"/>
        </w:rPr>
        <w:t>o</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y and</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y bound</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es</w:t>
      </w:r>
      <w:r w:rsidRPr="00F33C33">
        <w:rPr>
          <w:rFonts w:ascii="Times New Roman" w:hAnsi="Times New Roman"/>
          <w:sz w:val="22"/>
          <w:szCs w:val="22"/>
        </w:rPr>
        <w:t>pect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4"/>
          <w:sz w:val="22"/>
          <w:szCs w:val="22"/>
        </w:rPr>
        <w:t>t</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z w:val="22"/>
          <w:szCs w:val="22"/>
        </w:rPr>
        <w:t>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4"/>
          <w:sz w:val="22"/>
          <w:szCs w:val="22"/>
        </w:rPr>
        <w:t xml:space="preserve"> </w:t>
      </w:r>
      <w:r w:rsidRPr="00F33C33">
        <w:rPr>
          <w:rFonts w:ascii="Times New Roman" w:hAnsi="Times New Roman"/>
          <w:sz w:val="22"/>
          <w:szCs w:val="22"/>
        </w:rPr>
        <w:t>by</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so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um </w:t>
      </w:r>
      <w:r w:rsidRPr="00F33C33">
        <w:rPr>
          <w:rFonts w:ascii="Times New Roman" w:hAnsi="Times New Roman"/>
          <w:spacing w:val="1"/>
          <w:sz w:val="22"/>
          <w:szCs w:val="22"/>
        </w:rPr>
        <w:t>t</w:t>
      </w:r>
      <w:r w:rsidRPr="00F33C33">
        <w:rPr>
          <w:rFonts w:ascii="Times New Roman" w:hAnsi="Times New Roman"/>
          <w:sz w:val="22"/>
          <w:szCs w:val="22"/>
        </w:rPr>
        <w:t>o act</w:t>
      </w:r>
      <w:r w:rsidRPr="00F33C33">
        <w:rPr>
          <w:rFonts w:ascii="Times New Roman" w:hAnsi="Times New Roman"/>
          <w:spacing w:val="3"/>
          <w:sz w:val="22"/>
          <w:szCs w:val="22"/>
        </w:rPr>
        <w:t xml:space="preserve"> </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s</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s</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um and</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5"/>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3"/>
          <w:sz w:val="22"/>
          <w:szCs w:val="22"/>
        </w:rPr>
        <w:t>s</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The co</w:t>
      </w:r>
      <w:r w:rsidRPr="00F33C33">
        <w:rPr>
          <w:rFonts w:ascii="Times New Roman" w:hAnsi="Times New Roman"/>
          <w:spacing w:val="-3"/>
          <w:sz w:val="22"/>
          <w:szCs w:val="22"/>
        </w:rPr>
        <w:t>m</w:t>
      </w:r>
      <w:r w:rsidRPr="00F33C33">
        <w:rPr>
          <w:rFonts w:ascii="Times New Roman" w:hAnsi="Times New Roman"/>
          <w:sz w:val="22"/>
          <w:szCs w:val="22"/>
        </w:rPr>
        <w:t>pos</w:t>
      </w:r>
      <w:r w:rsidRPr="00F33C33">
        <w:rPr>
          <w:rFonts w:ascii="Times New Roman" w:hAnsi="Times New Roman"/>
          <w:spacing w:val="1"/>
          <w:sz w:val="22"/>
          <w:szCs w:val="22"/>
        </w:rPr>
        <w:t>it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j</w:t>
      </w:r>
      <w:r w:rsidRPr="00F33C33">
        <w:rPr>
          <w:rFonts w:ascii="Times New Roman" w:hAnsi="Times New Roman"/>
          <w:spacing w:val="-2"/>
          <w:sz w:val="22"/>
          <w:szCs w:val="22"/>
        </w:rPr>
        <w:t>o</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 or</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um 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not</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s</w:t>
      </w:r>
      <w:r w:rsidRPr="00F33C33">
        <w:rPr>
          <w:rFonts w:ascii="Times New Roman" w:hAnsi="Times New Roman"/>
          <w:sz w:val="22"/>
          <w:szCs w:val="22"/>
        </w:rPr>
        <w:t>ent</w:t>
      </w:r>
      <w:r w:rsidRPr="00F33C33">
        <w:rPr>
          <w:rFonts w:ascii="Times New Roman" w:hAnsi="Times New Roman"/>
          <w:spacing w:val="1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5"/>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1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14"/>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pos</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of</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um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hout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or</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5"/>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7B99C552"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5533C257"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9.9.</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u</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an</w:t>
      </w:r>
      <w:r w:rsidRPr="00F33C33">
        <w:rPr>
          <w:rFonts w:ascii="Times New Roman" w:hAnsi="Times New Roman"/>
          <w:spacing w:val="31"/>
          <w:sz w:val="22"/>
          <w:szCs w:val="22"/>
        </w:rPr>
        <w:t xml:space="preserve"> </w:t>
      </w:r>
      <w:r w:rsidRPr="00F33C33">
        <w:rPr>
          <w:rFonts w:ascii="Times New Roman" w:hAnsi="Times New Roman"/>
          <w:spacing w:val="-3"/>
          <w:sz w:val="22"/>
          <w:szCs w:val="22"/>
        </w:rPr>
        <w:t>C</w:t>
      </w:r>
      <w:r w:rsidRPr="00F33C33">
        <w:rPr>
          <w:rFonts w:ascii="Times New Roman" w:hAnsi="Times New Roman"/>
          <w:spacing w:val="-2"/>
          <w:sz w:val="22"/>
          <w:szCs w:val="22"/>
        </w:rPr>
        <w:t>o</w:t>
      </w:r>
      <w:r w:rsidRPr="00F33C33">
        <w:rPr>
          <w:rFonts w:ascii="Times New Roman" w:hAnsi="Times New Roman"/>
          <w:spacing w:val="-4"/>
          <w:sz w:val="22"/>
          <w:szCs w:val="22"/>
        </w:rPr>
        <w:t>m</w:t>
      </w:r>
      <w:r w:rsidRPr="00F33C33">
        <w:rPr>
          <w:rFonts w:ascii="Times New Roman" w:hAnsi="Times New Roman"/>
          <w:spacing w:val="-6"/>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4"/>
          <w:sz w:val="22"/>
          <w:szCs w:val="22"/>
        </w:rPr>
        <w:t>si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pacing w:val="-2"/>
          <w:sz w:val="22"/>
          <w:szCs w:val="22"/>
        </w:rPr>
        <w:t>r</w:t>
      </w:r>
      <w:r w:rsidRPr="00F33C33">
        <w:rPr>
          <w:rFonts w:ascii="Times New Roman" w:hAnsi="Times New Roman"/>
          <w:spacing w:val="-4"/>
          <w:sz w:val="22"/>
          <w:szCs w:val="22"/>
        </w:rPr>
        <w:t>e</w:t>
      </w:r>
      <w:r w:rsidRPr="00F33C33">
        <w:rPr>
          <w:rFonts w:ascii="Times New Roman" w:hAnsi="Times New Roman"/>
          <w:spacing w:val="-2"/>
          <w:sz w:val="22"/>
          <w:szCs w:val="22"/>
        </w:rPr>
        <w:t>q</w:t>
      </w:r>
      <w:r w:rsidRPr="00F33C33">
        <w:rPr>
          <w:rFonts w:ascii="Times New Roman" w:hAnsi="Times New Roman"/>
          <w:spacing w:val="-5"/>
          <w:sz w:val="22"/>
          <w:szCs w:val="22"/>
        </w:rPr>
        <w:t>u</w:t>
      </w:r>
      <w:r w:rsidRPr="00F33C33">
        <w:rPr>
          <w:rFonts w:ascii="Times New Roman" w:hAnsi="Times New Roman"/>
          <w:spacing w:val="-2"/>
          <w:sz w:val="22"/>
          <w:szCs w:val="22"/>
        </w:rPr>
        <w:t>e</w:t>
      </w:r>
      <w:r w:rsidRPr="00F33C33">
        <w:rPr>
          <w:rFonts w:ascii="Times New Roman" w:hAnsi="Times New Roman"/>
          <w:spacing w:val="-4"/>
          <w:sz w:val="22"/>
          <w:szCs w:val="22"/>
        </w:rPr>
        <w:t>st</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5"/>
          <w:sz w:val="22"/>
          <w:szCs w:val="22"/>
        </w:rPr>
        <w:t>o</w:t>
      </w:r>
      <w:r w:rsidRPr="00F33C33">
        <w:rPr>
          <w:rFonts w:ascii="Times New Roman" w:hAnsi="Times New Roman"/>
          <w:sz w:val="22"/>
          <w:szCs w:val="22"/>
        </w:rPr>
        <w:t>r</w:t>
      </w:r>
      <w:r w:rsidRPr="00F33C33">
        <w:rPr>
          <w:rFonts w:ascii="Times New Roman" w:hAnsi="Times New Roman"/>
          <w:spacing w:val="30"/>
          <w:sz w:val="22"/>
          <w:szCs w:val="22"/>
        </w:rPr>
        <w:t xml:space="preserve"> </w:t>
      </w:r>
      <w:r w:rsidRPr="00F33C33">
        <w:rPr>
          <w:rFonts w:ascii="Times New Roman" w:hAnsi="Times New Roman"/>
          <w:spacing w:val="-2"/>
          <w:sz w:val="22"/>
          <w:szCs w:val="22"/>
        </w:rPr>
        <w:t>a</w:t>
      </w:r>
      <w:r w:rsidRPr="00F33C33">
        <w:rPr>
          <w:rFonts w:ascii="Times New Roman" w:hAnsi="Times New Roman"/>
          <w:spacing w:val="-7"/>
          <w:sz w:val="22"/>
          <w:szCs w:val="22"/>
        </w:rPr>
        <w:t>g</w:t>
      </w:r>
      <w:r w:rsidRPr="00F33C33">
        <w:rPr>
          <w:rFonts w:ascii="Times New Roman" w:hAnsi="Times New Roman"/>
          <w:spacing w:val="-2"/>
          <w:sz w:val="22"/>
          <w:szCs w:val="22"/>
        </w:rPr>
        <w:t>r</w:t>
      </w:r>
      <w:r w:rsidRPr="00F33C33">
        <w:rPr>
          <w:rFonts w:ascii="Times New Roman" w:hAnsi="Times New Roman"/>
          <w:spacing w:val="-4"/>
          <w:sz w:val="22"/>
          <w:szCs w:val="22"/>
        </w:rPr>
        <w:t>e</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5"/>
          <w:sz w:val="22"/>
          <w:szCs w:val="22"/>
        </w:rPr>
        <w:t>o</w:t>
      </w:r>
      <w:r w:rsidRPr="00F33C33">
        <w:rPr>
          <w:rFonts w:ascii="Times New Roman" w:hAnsi="Times New Roman"/>
          <w:spacing w:val="-1"/>
          <w:sz w:val="22"/>
          <w:szCs w:val="22"/>
        </w:rPr>
        <w:t>t</w:t>
      </w:r>
      <w:r w:rsidRPr="00F33C33">
        <w:rPr>
          <w:rFonts w:ascii="Times New Roman" w:hAnsi="Times New Roman"/>
          <w:spacing w:val="-5"/>
          <w:sz w:val="22"/>
          <w:szCs w:val="22"/>
        </w:rPr>
        <w:t>h</w:t>
      </w:r>
      <w:r w:rsidRPr="00F33C33">
        <w:rPr>
          <w:rFonts w:ascii="Times New Roman" w:hAnsi="Times New Roman"/>
          <w:spacing w:val="-2"/>
          <w:sz w:val="22"/>
          <w:szCs w:val="22"/>
        </w:rPr>
        <w:t>er</w:t>
      </w:r>
      <w:r w:rsidRPr="00F33C33">
        <w:rPr>
          <w:rFonts w:ascii="Times New Roman" w:hAnsi="Times New Roman"/>
          <w:spacing w:val="-6"/>
          <w:sz w:val="22"/>
          <w:szCs w:val="22"/>
        </w:rPr>
        <w:t>w</w:t>
      </w:r>
      <w:r w:rsidRPr="00F33C33">
        <w:rPr>
          <w:rFonts w:ascii="Times New Roman" w:hAnsi="Times New Roman"/>
          <w:spacing w:val="-4"/>
          <w:sz w:val="22"/>
          <w:szCs w:val="22"/>
        </w:rPr>
        <w:t>i</w:t>
      </w:r>
      <w:r w:rsidRPr="00F33C33">
        <w:rPr>
          <w:rFonts w:ascii="Times New Roman" w:hAnsi="Times New Roman"/>
          <w:spacing w:val="-2"/>
          <w:sz w:val="22"/>
          <w:szCs w:val="22"/>
        </w:rPr>
        <w:t>s</w:t>
      </w:r>
      <w:r w:rsidRPr="00F33C33">
        <w:rPr>
          <w:rFonts w:ascii="Times New Roman" w:hAnsi="Times New Roman"/>
          <w:spacing w:val="-4"/>
          <w:sz w:val="22"/>
          <w:szCs w:val="22"/>
        </w:rPr>
        <w:t>e</w:t>
      </w:r>
      <w:r w:rsidRPr="00F33C33">
        <w:rPr>
          <w:rFonts w:ascii="Times New Roman" w:hAnsi="Times New Roman"/>
          <w:sz w:val="22"/>
          <w:szCs w:val="22"/>
        </w:rPr>
        <w:t>,</w:t>
      </w:r>
      <w:r w:rsidRPr="00F33C33">
        <w:rPr>
          <w:rFonts w:ascii="Times New Roman" w:hAnsi="Times New Roman"/>
          <w:spacing w:val="29"/>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2"/>
          <w:sz w:val="22"/>
          <w:szCs w:val="22"/>
        </w:rPr>
        <w:t>c</w:t>
      </w:r>
      <w:r w:rsidRPr="00F33C33">
        <w:rPr>
          <w:rFonts w:ascii="Times New Roman" w:hAnsi="Times New Roman"/>
          <w:spacing w:val="-5"/>
          <w:sz w:val="22"/>
          <w:szCs w:val="22"/>
        </w:rPr>
        <w:t>on</w:t>
      </w:r>
      <w:r w:rsidRPr="00F33C33">
        <w:rPr>
          <w:rFonts w:ascii="Times New Roman" w:hAnsi="Times New Roman"/>
          <w:spacing w:val="-1"/>
          <w:sz w:val="22"/>
          <w:szCs w:val="22"/>
        </w:rPr>
        <w:t>t</w:t>
      </w:r>
      <w:r w:rsidRPr="00F33C33">
        <w:rPr>
          <w:rFonts w:ascii="Times New Roman" w:hAnsi="Times New Roman"/>
          <w:spacing w:val="-4"/>
          <w:sz w:val="22"/>
          <w:szCs w:val="22"/>
        </w:rPr>
        <w:t>r</w:t>
      </w:r>
      <w:r w:rsidRPr="00F33C33">
        <w:rPr>
          <w:rFonts w:ascii="Times New Roman" w:hAnsi="Times New Roman"/>
          <w:spacing w:val="-2"/>
          <w:sz w:val="22"/>
          <w:szCs w:val="22"/>
        </w:rPr>
        <w:t>a</w:t>
      </w:r>
      <w:r w:rsidRPr="00F33C33">
        <w:rPr>
          <w:rFonts w:ascii="Times New Roman" w:hAnsi="Times New Roman"/>
          <w:spacing w:val="-4"/>
          <w:sz w:val="22"/>
          <w:szCs w:val="22"/>
        </w:rPr>
        <w:t>ct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7"/>
          <w:sz w:val="22"/>
          <w:szCs w:val="22"/>
        </w:rPr>
        <w:t xml:space="preserve"> </w:t>
      </w:r>
      <w:r w:rsidRPr="00F33C33">
        <w:rPr>
          <w:rFonts w:ascii="Times New Roman" w:hAnsi="Times New Roman"/>
          <w:spacing w:val="-2"/>
          <w:sz w:val="22"/>
          <w:szCs w:val="22"/>
        </w:rPr>
        <w:t>s</w:t>
      </w:r>
      <w:r w:rsidRPr="00F33C33">
        <w:rPr>
          <w:rFonts w:ascii="Times New Roman" w:hAnsi="Times New Roman"/>
          <w:spacing w:val="-5"/>
          <w:sz w:val="22"/>
          <w:szCs w:val="22"/>
        </w:rPr>
        <w:t>h</w:t>
      </w:r>
      <w:r w:rsidRPr="00F33C33">
        <w:rPr>
          <w:rFonts w:ascii="Times New Roman" w:hAnsi="Times New Roman"/>
          <w:spacing w:val="-2"/>
          <w:sz w:val="22"/>
          <w:szCs w:val="22"/>
        </w:rPr>
        <w:t>a</w:t>
      </w:r>
      <w:r w:rsidRPr="00F33C33">
        <w:rPr>
          <w:rFonts w:ascii="Times New Roman" w:hAnsi="Times New Roman"/>
          <w:spacing w:val="-4"/>
          <w:sz w:val="22"/>
          <w:szCs w:val="22"/>
        </w:rPr>
        <w:t>l</w:t>
      </w:r>
      <w:r w:rsidRPr="00F33C33">
        <w:rPr>
          <w:rFonts w:ascii="Times New Roman" w:hAnsi="Times New Roman"/>
          <w:sz w:val="22"/>
          <w:szCs w:val="22"/>
        </w:rPr>
        <w:t xml:space="preserve">l </w:t>
      </w:r>
      <w:r w:rsidRPr="00F33C33">
        <w:rPr>
          <w:rFonts w:ascii="Times New Roman" w:hAnsi="Times New Roman"/>
          <w:spacing w:val="-2"/>
          <w:sz w:val="22"/>
          <w:szCs w:val="22"/>
        </w:rPr>
        <w:t>e</w:t>
      </w:r>
      <w:r w:rsidRPr="00F33C33">
        <w:rPr>
          <w:rFonts w:ascii="Times New Roman" w:hAnsi="Times New Roman"/>
          <w:spacing w:val="-5"/>
          <w:sz w:val="22"/>
          <w:szCs w:val="22"/>
        </w:rPr>
        <w:t>n</w:t>
      </w:r>
      <w:r w:rsidRPr="00F33C33">
        <w:rPr>
          <w:rFonts w:ascii="Times New Roman" w:hAnsi="Times New Roman"/>
          <w:spacing w:val="-2"/>
          <w:sz w:val="22"/>
          <w:szCs w:val="22"/>
        </w:rPr>
        <w:t>s</w:t>
      </w:r>
      <w:r w:rsidRPr="00F33C33">
        <w:rPr>
          <w:rFonts w:ascii="Times New Roman" w:hAnsi="Times New Roman"/>
          <w:spacing w:val="-5"/>
          <w:sz w:val="22"/>
          <w:szCs w:val="22"/>
        </w:rPr>
        <w:t>u</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5"/>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5"/>
          <w:sz w:val="22"/>
          <w:szCs w:val="22"/>
        </w:rPr>
        <w:t>h</w:t>
      </w:r>
      <w:r w:rsidRPr="00F33C33">
        <w:rPr>
          <w:rFonts w:ascii="Times New Roman" w:hAnsi="Times New Roman"/>
          <w:spacing w:val="-1"/>
          <w:sz w:val="22"/>
          <w:szCs w:val="22"/>
        </w:rPr>
        <w:t>i</w:t>
      </w:r>
      <w:r w:rsidRPr="00F33C33">
        <w:rPr>
          <w:rFonts w:ascii="Times New Roman" w:hAnsi="Times New Roman"/>
          <w:spacing w:val="-5"/>
          <w:sz w:val="22"/>
          <w:szCs w:val="22"/>
        </w:rPr>
        <w:t>g</w:t>
      </w:r>
      <w:r w:rsidRPr="00F33C33">
        <w:rPr>
          <w:rFonts w:ascii="Times New Roman" w:hAnsi="Times New Roman"/>
          <w:spacing w:val="-2"/>
          <w:sz w:val="22"/>
          <w:szCs w:val="22"/>
        </w:rPr>
        <w:t>h</w:t>
      </w:r>
      <w:r w:rsidRPr="00F33C33">
        <w:rPr>
          <w:rFonts w:ascii="Times New Roman" w:hAnsi="Times New Roman"/>
          <w:spacing w:val="-4"/>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5"/>
          <w:sz w:val="22"/>
          <w:szCs w:val="22"/>
        </w:rPr>
        <w:t>v</w:t>
      </w:r>
      <w:r w:rsidRPr="00F33C33">
        <w:rPr>
          <w:rFonts w:ascii="Times New Roman" w:hAnsi="Times New Roman"/>
          <w:spacing w:val="-4"/>
          <w:sz w:val="22"/>
          <w:szCs w:val="22"/>
        </w:rPr>
        <w:t>is</w:t>
      </w:r>
      <w:r w:rsidRPr="00F33C33">
        <w:rPr>
          <w:rFonts w:ascii="Times New Roman" w:hAnsi="Times New Roman"/>
          <w:spacing w:val="-1"/>
          <w:sz w:val="22"/>
          <w:szCs w:val="22"/>
        </w:rPr>
        <w:t>i</w:t>
      </w:r>
      <w:r w:rsidRPr="00F33C33">
        <w:rPr>
          <w:rFonts w:ascii="Times New Roman" w:hAnsi="Times New Roman"/>
          <w:spacing w:val="-5"/>
          <w:sz w:val="22"/>
          <w:szCs w:val="22"/>
        </w:rPr>
        <w:t>b</w:t>
      </w:r>
      <w:r w:rsidRPr="00F33C33">
        <w:rPr>
          <w:rFonts w:ascii="Times New Roman" w:hAnsi="Times New Roman"/>
          <w:spacing w:val="-4"/>
          <w:sz w:val="22"/>
          <w:szCs w:val="22"/>
        </w:rPr>
        <w:t>il</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4"/>
          <w:sz w:val="22"/>
          <w:szCs w:val="22"/>
        </w:rPr>
        <w:t>f</w:t>
      </w:r>
      <w:r w:rsidRPr="00F33C33">
        <w:rPr>
          <w:rFonts w:ascii="Times New Roman" w:hAnsi="Times New Roman"/>
          <w:spacing w:val="-1"/>
          <w:sz w:val="22"/>
          <w:szCs w:val="22"/>
        </w:rPr>
        <w:t>i</w:t>
      </w:r>
      <w:r w:rsidRPr="00F33C33">
        <w:rPr>
          <w:rFonts w:ascii="Times New Roman" w:hAnsi="Times New Roman"/>
          <w:spacing w:val="-5"/>
          <w:sz w:val="22"/>
          <w:szCs w:val="22"/>
        </w:rPr>
        <w:t>n</w:t>
      </w:r>
      <w:r w:rsidRPr="00F33C33">
        <w:rPr>
          <w:rFonts w:ascii="Times New Roman" w:hAnsi="Times New Roman"/>
          <w:spacing w:val="-2"/>
          <w:sz w:val="22"/>
          <w:szCs w:val="22"/>
        </w:rPr>
        <w:t>a</w:t>
      </w:r>
      <w:r w:rsidRPr="00F33C33">
        <w:rPr>
          <w:rFonts w:ascii="Times New Roman" w:hAnsi="Times New Roman"/>
          <w:spacing w:val="-5"/>
          <w:sz w:val="22"/>
          <w:szCs w:val="22"/>
        </w:rPr>
        <w:t>n</w:t>
      </w:r>
      <w:r w:rsidRPr="00F33C33">
        <w:rPr>
          <w:rFonts w:ascii="Times New Roman" w:hAnsi="Times New Roman"/>
          <w:spacing w:val="-4"/>
          <w:sz w:val="22"/>
          <w:szCs w:val="22"/>
        </w:rPr>
        <w:t>c</w:t>
      </w:r>
      <w:r w:rsidRPr="00F33C33">
        <w:rPr>
          <w:rFonts w:ascii="Times New Roman" w:hAnsi="Times New Roman"/>
          <w:spacing w:val="-1"/>
          <w:sz w:val="22"/>
          <w:szCs w:val="22"/>
        </w:rPr>
        <w:t>i</w:t>
      </w:r>
      <w:r w:rsidRPr="00F33C33">
        <w:rPr>
          <w:rFonts w:ascii="Times New Roman" w:hAnsi="Times New Roman"/>
          <w:spacing w:val="-4"/>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4"/>
          <w:sz w:val="22"/>
          <w:szCs w:val="22"/>
        </w:rPr>
        <w:t>c</w:t>
      </w:r>
      <w:r w:rsidRPr="00F33C33">
        <w:rPr>
          <w:rFonts w:ascii="Times New Roman" w:hAnsi="Times New Roman"/>
          <w:spacing w:val="-2"/>
          <w:sz w:val="22"/>
          <w:szCs w:val="22"/>
        </w:rPr>
        <w:t>o</w:t>
      </w:r>
      <w:r w:rsidRPr="00F33C33">
        <w:rPr>
          <w:rFonts w:ascii="Times New Roman" w:hAnsi="Times New Roman"/>
          <w:spacing w:val="-5"/>
          <w:sz w:val="22"/>
          <w:szCs w:val="22"/>
        </w:rPr>
        <w:t>n</w:t>
      </w:r>
      <w:r w:rsidRPr="00F33C33">
        <w:rPr>
          <w:rFonts w:ascii="Times New Roman" w:hAnsi="Times New Roman"/>
          <w:spacing w:val="-4"/>
          <w:sz w:val="22"/>
          <w:szCs w:val="22"/>
        </w:rPr>
        <w:t>t</w:t>
      </w:r>
      <w:r w:rsidRPr="00F33C33">
        <w:rPr>
          <w:rFonts w:ascii="Times New Roman" w:hAnsi="Times New Roman"/>
          <w:spacing w:val="-2"/>
          <w:sz w:val="22"/>
          <w:szCs w:val="22"/>
        </w:rPr>
        <w:t>r</w:t>
      </w:r>
      <w:r w:rsidRPr="00F33C33">
        <w:rPr>
          <w:rFonts w:ascii="Times New Roman" w:hAnsi="Times New Roman"/>
          <w:spacing w:val="-4"/>
          <w:sz w:val="22"/>
          <w:szCs w:val="22"/>
        </w:rPr>
        <w:t>i</w:t>
      </w:r>
      <w:r w:rsidRPr="00F33C33">
        <w:rPr>
          <w:rFonts w:ascii="Times New Roman" w:hAnsi="Times New Roman"/>
          <w:spacing w:val="-2"/>
          <w:sz w:val="22"/>
          <w:szCs w:val="22"/>
        </w:rPr>
        <w:t>b</w:t>
      </w:r>
      <w:r w:rsidRPr="00F33C33">
        <w:rPr>
          <w:rFonts w:ascii="Times New Roman" w:hAnsi="Times New Roman"/>
          <w:spacing w:val="-5"/>
          <w:sz w:val="22"/>
          <w:szCs w:val="22"/>
        </w:rPr>
        <w:t>u</w:t>
      </w:r>
      <w:r w:rsidRPr="00F33C33">
        <w:rPr>
          <w:rFonts w:ascii="Times New Roman" w:hAnsi="Times New Roman"/>
          <w:spacing w:val="-4"/>
          <w:sz w:val="22"/>
          <w:szCs w:val="22"/>
        </w:rPr>
        <w:t>t</w:t>
      </w:r>
      <w:r w:rsidRPr="00F33C33">
        <w:rPr>
          <w:rFonts w:ascii="Times New Roman" w:hAnsi="Times New Roman"/>
          <w:spacing w:val="-1"/>
          <w:sz w:val="22"/>
          <w:szCs w:val="22"/>
        </w:rPr>
        <w:t>i</w:t>
      </w:r>
      <w:r w:rsidRPr="00F33C33">
        <w:rPr>
          <w:rFonts w:ascii="Times New Roman" w:hAnsi="Times New Roman"/>
          <w:spacing w:val="-5"/>
          <w:sz w:val="22"/>
          <w:szCs w:val="22"/>
        </w:rPr>
        <w:t>o</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5"/>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3"/>
          <w:sz w:val="22"/>
          <w:szCs w:val="22"/>
        </w:rPr>
        <w:t>E</w:t>
      </w:r>
      <w:r w:rsidRPr="00F33C33">
        <w:rPr>
          <w:rFonts w:ascii="Times New Roman" w:hAnsi="Times New Roman"/>
          <w:spacing w:val="-5"/>
          <w:sz w:val="22"/>
          <w:szCs w:val="22"/>
        </w:rPr>
        <w:t>u</w:t>
      </w:r>
      <w:r w:rsidRPr="00F33C33">
        <w:rPr>
          <w:rFonts w:ascii="Times New Roman" w:hAnsi="Times New Roman"/>
          <w:spacing w:val="-2"/>
          <w:sz w:val="22"/>
          <w:szCs w:val="22"/>
        </w:rPr>
        <w:t>r</w:t>
      </w:r>
      <w:r w:rsidRPr="00F33C33">
        <w:rPr>
          <w:rFonts w:ascii="Times New Roman" w:hAnsi="Times New Roman"/>
          <w:spacing w:val="-5"/>
          <w:sz w:val="22"/>
          <w:szCs w:val="22"/>
        </w:rPr>
        <w:t>o</w:t>
      </w:r>
      <w:r w:rsidRPr="00F33C33">
        <w:rPr>
          <w:rFonts w:ascii="Times New Roman" w:hAnsi="Times New Roman"/>
          <w:spacing w:val="-2"/>
          <w:sz w:val="22"/>
          <w:szCs w:val="22"/>
        </w:rPr>
        <w:t>p</w:t>
      </w:r>
      <w:r w:rsidRPr="00F33C33">
        <w:rPr>
          <w:rFonts w:ascii="Times New Roman" w:hAnsi="Times New Roman"/>
          <w:spacing w:val="-4"/>
          <w:sz w:val="22"/>
          <w:szCs w:val="22"/>
        </w:rPr>
        <w:t>e</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6"/>
          <w:sz w:val="22"/>
          <w:szCs w:val="22"/>
        </w:rPr>
        <w:t>U</w:t>
      </w:r>
      <w:r w:rsidRPr="00F33C33">
        <w:rPr>
          <w:rFonts w:ascii="Times New Roman" w:hAnsi="Times New Roman"/>
          <w:spacing w:val="-2"/>
          <w:sz w:val="22"/>
          <w:szCs w:val="22"/>
        </w:rPr>
        <w:t>n</w:t>
      </w:r>
      <w:r w:rsidRPr="00F33C33">
        <w:rPr>
          <w:rFonts w:ascii="Times New Roman" w:hAnsi="Times New Roman"/>
          <w:spacing w:val="-4"/>
          <w:sz w:val="22"/>
          <w:szCs w:val="22"/>
        </w:rPr>
        <w:t>i</w:t>
      </w:r>
      <w:r w:rsidRPr="00F33C33">
        <w:rPr>
          <w:rFonts w:ascii="Times New Roman" w:hAnsi="Times New Roman"/>
          <w:spacing w:val="-2"/>
          <w:sz w:val="22"/>
          <w:szCs w:val="22"/>
        </w:rPr>
        <w:t>o</w:t>
      </w:r>
      <w:r w:rsidRPr="00F33C33">
        <w:rPr>
          <w:rFonts w:ascii="Times New Roman" w:hAnsi="Times New Roman"/>
          <w:spacing w:val="-5"/>
          <w:sz w:val="22"/>
          <w:szCs w:val="22"/>
        </w:rPr>
        <w:t>n</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5"/>
          <w:sz w:val="22"/>
          <w:szCs w:val="22"/>
        </w:rPr>
        <w:t>T</w:t>
      </w:r>
      <w:r w:rsidRPr="00F33C33">
        <w:rPr>
          <w:rFonts w:ascii="Times New Roman" w:hAnsi="Times New Roman"/>
          <w:sz w:val="22"/>
          <w:szCs w:val="22"/>
        </w:rPr>
        <w:t>o</w:t>
      </w:r>
      <w:r w:rsidRPr="00F33C33">
        <w:rPr>
          <w:rFonts w:ascii="Times New Roman" w:hAnsi="Times New Roman"/>
          <w:spacing w:val="10"/>
          <w:sz w:val="22"/>
          <w:szCs w:val="22"/>
        </w:rPr>
        <w:t xml:space="preserve"> </w:t>
      </w:r>
      <w:r w:rsidRPr="00F33C33">
        <w:rPr>
          <w:rFonts w:ascii="Times New Roman" w:hAnsi="Times New Roman"/>
          <w:spacing w:val="-2"/>
          <w:sz w:val="22"/>
          <w:szCs w:val="22"/>
        </w:rPr>
        <w:t>e</w:t>
      </w:r>
      <w:r w:rsidRPr="00F33C33">
        <w:rPr>
          <w:rFonts w:ascii="Times New Roman" w:hAnsi="Times New Roman"/>
          <w:spacing w:val="-5"/>
          <w:sz w:val="22"/>
          <w:szCs w:val="22"/>
        </w:rPr>
        <w:t>n</w:t>
      </w:r>
      <w:r w:rsidRPr="00F33C33">
        <w:rPr>
          <w:rFonts w:ascii="Times New Roman" w:hAnsi="Times New Roman"/>
          <w:spacing w:val="-2"/>
          <w:sz w:val="22"/>
          <w:szCs w:val="22"/>
        </w:rPr>
        <w:t>s</w:t>
      </w:r>
      <w:r w:rsidRPr="00F33C33">
        <w:rPr>
          <w:rFonts w:ascii="Times New Roman" w:hAnsi="Times New Roman"/>
          <w:spacing w:val="-5"/>
          <w:sz w:val="22"/>
          <w:szCs w:val="22"/>
        </w:rPr>
        <w:t>u</w:t>
      </w:r>
      <w:r w:rsidRPr="00F33C33">
        <w:rPr>
          <w:rFonts w:ascii="Times New Roman" w:hAnsi="Times New Roman"/>
          <w:spacing w:val="-2"/>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s</w:t>
      </w:r>
      <w:r w:rsidRPr="00F33C33">
        <w:rPr>
          <w:rFonts w:ascii="Times New Roman" w:hAnsi="Times New Roman"/>
          <w:spacing w:val="-5"/>
          <w:sz w:val="22"/>
          <w:szCs w:val="22"/>
        </w:rPr>
        <w:t>u</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2"/>
          <w:sz w:val="22"/>
          <w:szCs w:val="22"/>
        </w:rPr>
        <w:t>pu</w:t>
      </w:r>
      <w:r w:rsidRPr="00F33C33">
        <w:rPr>
          <w:rFonts w:ascii="Times New Roman" w:hAnsi="Times New Roman"/>
          <w:spacing w:val="-5"/>
          <w:sz w:val="22"/>
          <w:szCs w:val="22"/>
        </w:rPr>
        <w:t>b</w:t>
      </w:r>
      <w:r w:rsidRPr="00F33C33">
        <w:rPr>
          <w:rFonts w:ascii="Times New Roman" w:hAnsi="Times New Roman"/>
          <w:spacing w:val="-4"/>
          <w:sz w:val="22"/>
          <w:szCs w:val="22"/>
        </w:rPr>
        <w:t>li</w:t>
      </w:r>
      <w:r w:rsidRPr="00F33C33">
        <w:rPr>
          <w:rFonts w:ascii="Times New Roman" w:hAnsi="Times New Roman"/>
          <w:spacing w:val="-2"/>
          <w:sz w:val="22"/>
          <w:szCs w:val="22"/>
        </w:rPr>
        <w:t>c</w:t>
      </w:r>
      <w:r w:rsidRPr="00F33C33">
        <w:rPr>
          <w:rFonts w:ascii="Times New Roman" w:hAnsi="Times New Roman"/>
          <w:spacing w:val="-4"/>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pacing w:val="-5"/>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pacing w:val="-4"/>
          <w:sz w:val="22"/>
          <w:szCs w:val="22"/>
        </w:rPr>
        <w:t>c</w:t>
      </w:r>
      <w:r w:rsidRPr="00F33C33">
        <w:rPr>
          <w:rFonts w:ascii="Times New Roman" w:hAnsi="Times New Roman"/>
          <w:spacing w:val="-2"/>
          <w:sz w:val="22"/>
          <w:szCs w:val="22"/>
        </w:rPr>
        <w:t>o</w:t>
      </w:r>
      <w:r w:rsidRPr="00F33C33">
        <w:rPr>
          <w:rFonts w:ascii="Times New Roman" w:hAnsi="Times New Roman"/>
          <w:spacing w:val="-5"/>
          <w:sz w:val="22"/>
          <w:szCs w:val="22"/>
        </w:rPr>
        <w:t>n</w:t>
      </w:r>
      <w:r w:rsidRPr="00F33C33">
        <w:rPr>
          <w:rFonts w:ascii="Times New Roman" w:hAnsi="Times New Roman"/>
          <w:spacing w:val="-4"/>
          <w:sz w:val="22"/>
          <w:szCs w:val="22"/>
        </w:rPr>
        <w:t>t</w:t>
      </w:r>
      <w:r w:rsidRPr="00F33C33">
        <w:rPr>
          <w:rFonts w:ascii="Times New Roman" w:hAnsi="Times New Roman"/>
          <w:spacing w:val="-2"/>
          <w:sz w:val="22"/>
          <w:szCs w:val="22"/>
        </w:rPr>
        <w:t>r</w:t>
      </w:r>
      <w:r w:rsidRPr="00F33C33">
        <w:rPr>
          <w:rFonts w:ascii="Times New Roman" w:hAnsi="Times New Roman"/>
          <w:spacing w:val="-4"/>
          <w:sz w:val="22"/>
          <w:szCs w:val="22"/>
        </w:rPr>
        <w:t>act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pacing w:val="-5"/>
          <w:sz w:val="22"/>
          <w:szCs w:val="22"/>
        </w:rPr>
        <w:t>h</w:t>
      </w:r>
      <w:r w:rsidRPr="00F33C33">
        <w:rPr>
          <w:rFonts w:ascii="Times New Roman" w:hAnsi="Times New Roman"/>
          <w:spacing w:val="-4"/>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6"/>
          <w:sz w:val="22"/>
          <w:szCs w:val="22"/>
        </w:rPr>
        <w:t>m</w:t>
      </w:r>
      <w:r w:rsidRPr="00F33C33">
        <w:rPr>
          <w:rFonts w:ascii="Times New Roman" w:hAnsi="Times New Roman"/>
          <w:spacing w:val="-5"/>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6"/>
          <w:sz w:val="22"/>
          <w:szCs w:val="22"/>
        </w:rPr>
        <w:t>m</w:t>
      </w:r>
      <w:r w:rsidRPr="00F33C33">
        <w:rPr>
          <w:rFonts w:ascii="Times New Roman" w:hAnsi="Times New Roman"/>
          <w:spacing w:val="-2"/>
          <w:sz w:val="22"/>
          <w:szCs w:val="22"/>
        </w:rPr>
        <w:t>e</w:t>
      </w:r>
      <w:r w:rsidRPr="00F33C33">
        <w:rPr>
          <w:rFonts w:ascii="Times New Roman" w:hAnsi="Times New Roman"/>
          <w:spacing w:val="-5"/>
          <w:sz w:val="22"/>
          <w:szCs w:val="22"/>
        </w:rPr>
        <w:t>n</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6"/>
          <w:sz w:val="22"/>
          <w:szCs w:val="22"/>
        </w:rPr>
        <w:t>m</w:t>
      </w:r>
      <w:r w:rsidRPr="00F33C33">
        <w:rPr>
          <w:rFonts w:ascii="Times New Roman" w:hAnsi="Times New Roman"/>
          <w:spacing w:val="-2"/>
          <w:sz w:val="22"/>
          <w:szCs w:val="22"/>
        </w:rPr>
        <w:t>on</w:t>
      </w:r>
      <w:r w:rsidRPr="00F33C33">
        <w:rPr>
          <w:rFonts w:ascii="Times New Roman" w:hAnsi="Times New Roman"/>
          <w:sz w:val="22"/>
          <w:szCs w:val="22"/>
        </w:rPr>
        <w:t>g</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pacing w:val="-4"/>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4"/>
          <w:sz w:val="22"/>
          <w:szCs w:val="22"/>
        </w:rPr>
        <w:t>ct</w:t>
      </w:r>
      <w:r w:rsidRPr="00F33C33">
        <w:rPr>
          <w:rFonts w:ascii="Times New Roman" w:hAnsi="Times New Roman"/>
          <w:spacing w:val="-1"/>
          <w:sz w:val="22"/>
          <w:szCs w:val="22"/>
        </w:rPr>
        <w:t>i</w:t>
      </w:r>
      <w:r w:rsidRPr="00F33C33">
        <w:rPr>
          <w:rFonts w:ascii="Times New Roman" w:hAnsi="Times New Roman"/>
          <w:spacing w:val="-5"/>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4"/>
          <w:sz w:val="22"/>
          <w:szCs w:val="22"/>
        </w:rPr>
        <w:t>s</w:t>
      </w:r>
      <w:r w:rsidRPr="00F33C33">
        <w:rPr>
          <w:rFonts w:ascii="Times New Roman" w:hAnsi="Times New Roman"/>
          <w:spacing w:val="-2"/>
          <w:sz w:val="22"/>
          <w:szCs w:val="22"/>
        </w:rPr>
        <w:t>p</w:t>
      </w:r>
      <w:r w:rsidRPr="00F33C33">
        <w:rPr>
          <w:rFonts w:ascii="Times New Roman" w:hAnsi="Times New Roman"/>
          <w:spacing w:val="-4"/>
          <w:sz w:val="22"/>
          <w:szCs w:val="22"/>
        </w:rPr>
        <w:t>ec</w:t>
      </w:r>
      <w:r w:rsidRPr="00F33C33">
        <w:rPr>
          <w:rFonts w:ascii="Times New Roman" w:hAnsi="Times New Roman"/>
          <w:spacing w:val="-1"/>
          <w:sz w:val="22"/>
          <w:szCs w:val="22"/>
        </w:rPr>
        <w:t>i</w:t>
      </w:r>
      <w:r w:rsidRPr="00F33C33">
        <w:rPr>
          <w:rFonts w:ascii="Times New Roman" w:hAnsi="Times New Roman"/>
          <w:spacing w:val="-4"/>
          <w:sz w:val="22"/>
          <w:szCs w:val="22"/>
        </w:rPr>
        <w:t>fi</w:t>
      </w:r>
      <w:r w:rsidRPr="00F33C33">
        <w:rPr>
          <w:rFonts w:ascii="Times New Roman" w:hAnsi="Times New Roman"/>
          <w:sz w:val="22"/>
          <w:szCs w:val="22"/>
        </w:rPr>
        <w:t>c</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4"/>
          <w:sz w:val="22"/>
          <w:szCs w:val="22"/>
        </w:rPr>
        <w:t>ct</w:t>
      </w:r>
      <w:r w:rsidRPr="00F33C33">
        <w:rPr>
          <w:rFonts w:ascii="Times New Roman" w:hAnsi="Times New Roman"/>
          <w:spacing w:val="-1"/>
          <w:sz w:val="22"/>
          <w:szCs w:val="22"/>
        </w:rPr>
        <w:t>i</w:t>
      </w:r>
      <w:r w:rsidRPr="00F33C33">
        <w:rPr>
          <w:rFonts w:ascii="Times New Roman" w:hAnsi="Times New Roman"/>
          <w:spacing w:val="-5"/>
          <w:sz w:val="22"/>
          <w:szCs w:val="22"/>
        </w:rPr>
        <w:t>v</w:t>
      </w:r>
      <w:r w:rsidRPr="00F33C33">
        <w:rPr>
          <w:rFonts w:ascii="Times New Roman" w:hAnsi="Times New Roman"/>
          <w:spacing w:val="-4"/>
          <w:sz w:val="22"/>
          <w:szCs w:val="22"/>
        </w:rPr>
        <w:t>i</w:t>
      </w:r>
      <w:r w:rsidRPr="00F33C33">
        <w:rPr>
          <w:rFonts w:ascii="Times New Roman" w:hAnsi="Times New Roman"/>
          <w:spacing w:val="-1"/>
          <w:sz w:val="22"/>
          <w:szCs w:val="22"/>
        </w:rPr>
        <w:t>t</w:t>
      </w:r>
      <w:r w:rsidRPr="00F33C33">
        <w:rPr>
          <w:rFonts w:ascii="Times New Roman" w:hAnsi="Times New Roman"/>
          <w:spacing w:val="-4"/>
          <w:sz w:val="22"/>
          <w:szCs w:val="22"/>
        </w:rPr>
        <w:t>ie</w:t>
      </w:r>
      <w:r w:rsidRPr="00F33C33">
        <w:rPr>
          <w:rFonts w:ascii="Times New Roman" w:hAnsi="Times New Roman"/>
          <w:sz w:val="22"/>
          <w:szCs w:val="22"/>
        </w:rPr>
        <w:t xml:space="preserve">s </w:t>
      </w:r>
      <w:r w:rsidRPr="00F33C33">
        <w:rPr>
          <w:rFonts w:ascii="Times New Roman" w:hAnsi="Times New Roman"/>
          <w:spacing w:val="-2"/>
          <w:sz w:val="22"/>
          <w:szCs w:val="22"/>
        </w:rPr>
        <w:t>d</w:t>
      </w:r>
      <w:r w:rsidRPr="00F33C33">
        <w:rPr>
          <w:rFonts w:ascii="Times New Roman" w:hAnsi="Times New Roman"/>
          <w:spacing w:val="-4"/>
          <w:sz w:val="22"/>
          <w:szCs w:val="22"/>
        </w:rPr>
        <w:t>e</w:t>
      </w:r>
      <w:r w:rsidRPr="00F33C33">
        <w:rPr>
          <w:rFonts w:ascii="Times New Roman" w:hAnsi="Times New Roman"/>
          <w:spacing w:val="-2"/>
          <w:sz w:val="22"/>
          <w:szCs w:val="22"/>
        </w:rPr>
        <w:t>s</w:t>
      </w:r>
      <w:r w:rsidRPr="00F33C33">
        <w:rPr>
          <w:rFonts w:ascii="Times New Roman" w:hAnsi="Times New Roman"/>
          <w:spacing w:val="-4"/>
          <w:sz w:val="22"/>
          <w:szCs w:val="22"/>
        </w:rPr>
        <w:t>cr</w:t>
      </w:r>
      <w:r w:rsidRPr="00F33C33">
        <w:rPr>
          <w:rFonts w:ascii="Times New Roman" w:hAnsi="Times New Roman"/>
          <w:spacing w:val="-1"/>
          <w:sz w:val="22"/>
          <w:szCs w:val="22"/>
        </w:rPr>
        <w:t>i</w:t>
      </w:r>
      <w:r w:rsidRPr="00F33C33">
        <w:rPr>
          <w:rFonts w:ascii="Times New Roman" w:hAnsi="Times New Roman"/>
          <w:spacing w:val="-5"/>
          <w:sz w:val="22"/>
          <w:szCs w:val="22"/>
        </w:rPr>
        <w:t>b</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pacing w:val="-5"/>
          <w:sz w:val="22"/>
          <w:szCs w:val="22"/>
        </w:rPr>
        <w:t>p</w:t>
      </w:r>
      <w:r w:rsidRPr="00F33C33">
        <w:rPr>
          <w:rFonts w:ascii="Times New Roman" w:hAnsi="Times New Roman"/>
          <w:spacing w:val="-2"/>
          <w:sz w:val="22"/>
          <w:szCs w:val="22"/>
        </w:rPr>
        <w:t>e</w:t>
      </w:r>
      <w:r w:rsidRPr="00F33C33">
        <w:rPr>
          <w:rFonts w:ascii="Times New Roman" w:hAnsi="Times New Roman"/>
          <w:spacing w:val="-4"/>
          <w:sz w:val="22"/>
          <w:szCs w:val="22"/>
        </w:rPr>
        <w:t>ci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4"/>
          <w:sz w:val="22"/>
          <w:szCs w:val="22"/>
        </w:rPr>
        <w:t>c</w:t>
      </w:r>
      <w:r w:rsidRPr="00F33C33">
        <w:rPr>
          <w:rFonts w:ascii="Times New Roman" w:hAnsi="Times New Roman"/>
          <w:spacing w:val="-2"/>
          <w:sz w:val="22"/>
          <w:szCs w:val="22"/>
        </w:rPr>
        <w:t>on</w:t>
      </w:r>
      <w:r w:rsidRPr="00F33C33">
        <w:rPr>
          <w:rFonts w:ascii="Times New Roman" w:hAnsi="Times New Roman"/>
          <w:spacing w:val="-5"/>
          <w:sz w:val="22"/>
          <w:szCs w:val="22"/>
        </w:rPr>
        <w:t>d</w:t>
      </w:r>
      <w:r w:rsidRPr="00F33C33">
        <w:rPr>
          <w:rFonts w:ascii="Times New Roman" w:hAnsi="Times New Roman"/>
          <w:spacing w:val="-4"/>
          <w:sz w:val="22"/>
          <w:szCs w:val="22"/>
        </w:rPr>
        <w:t>it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pacing w:val="-5"/>
          <w:sz w:val="22"/>
          <w:szCs w:val="22"/>
        </w:rPr>
        <w:t>n</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6"/>
          <w:sz w:val="22"/>
          <w:szCs w:val="22"/>
        </w:rPr>
        <w:t>A</w:t>
      </w:r>
      <w:r w:rsidRPr="00F33C33">
        <w:rPr>
          <w:rFonts w:ascii="Times New Roman" w:hAnsi="Times New Roman"/>
          <w:spacing w:val="-4"/>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6"/>
          <w:sz w:val="22"/>
          <w:szCs w:val="22"/>
        </w:rPr>
        <w:t>m</w:t>
      </w:r>
      <w:r w:rsidRPr="00F33C33">
        <w:rPr>
          <w:rFonts w:ascii="Times New Roman" w:hAnsi="Times New Roman"/>
          <w:spacing w:val="-2"/>
          <w:sz w:val="22"/>
          <w:szCs w:val="22"/>
        </w:rPr>
        <w:t>e</w:t>
      </w:r>
      <w:r w:rsidRPr="00F33C33">
        <w:rPr>
          <w:rFonts w:ascii="Times New Roman" w:hAnsi="Times New Roman"/>
          <w:spacing w:val="-4"/>
          <w:sz w:val="22"/>
          <w:szCs w:val="22"/>
        </w:rPr>
        <w:t>a</w:t>
      </w:r>
      <w:r w:rsidRPr="00F33C33">
        <w:rPr>
          <w:rFonts w:ascii="Times New Roman" w:hAnsi="Times New Roman"/>
          <w:spacing w:val="-2"/>
          <w:sz w:val="22"/>
          <w:szCs w:val="22"/>
        </w:rPr>
        <w:t>s</w:t>
      </w:r>
      <w:r w:rsidRPr="00F33C33">
        <w:rPr>
          <w:rFonts w:ascii="Times New Roman" w:hAnsi="Times New Roman"/>
          <w:spacing w:val="-5"/>
          <w:sz w:val="22"/>
          <w:szCs w:val="22"/>
        </w:rPr>
        <w:t>u</w:t>
      </w:r>
      <w:r w:rsidRPr="00F33C33">
        <w:rPr>
          <w:rFonts w:ascii="Times New Roman" w:hAnsi="Times New Roman"/>
          <w:spacing w:val="-4"/>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6"/>
          <w:sz w:val="22"/>
          <w:szCs w:val="22"/>
        </w:rPr>
        <w:t>m</w:t>
      </w:r>
      <w:r w:rsidRPr="00F33C33">
        <w:rPr>
          <w:rFonts w:ascii="Times New Roman" w:hAnsi="Times New Roman"/>
          <w:spacing w:val="-2"/>
          <w:sz w:val="22"/>
          <w:szCs w:val="22"/>
        </w:rPr>
        <w:t>u</w:t>
      </w:r>
      <w:r w:rsidRPr="00F33C33">
        <w:rPr>
          <w:rFonts w:ascii="Times New Roman" w:hAnsi="Times New Roman"/>
          <w:spacing w:val="-4"/>
          <w:sz w:val="22"/>
          <w:szCs w:val="22"/>
        </w:rPr>
        <w:t>s</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co</w:t>
      </w:r>
      <w:r w:rsidRPr="00F33C33">
        <w:rPr>
          <w:rFonts w:ascii="Times New Roman" w:hAnsi="Times New Roman"/>
          <w:spacing w:val="-6"/>
          <w:sz w:val="22"/>
          <w:szCs w:val="22"/>
        </w:rPr>
        <w:t>m</w:t>
      </w:r>
      <w:r w:rsidRPr="00F33C33">
        <w:rPr>
          <w:rFonts w:ascii="Times New Roman" w:hAnsi="Times New Roman"/>
          <w:spacing w:val="-5"/>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6"/>
          <w:sz w:val="22"/>
          <w:szCs w:val="22"/>
        </w:rPr>
        <w:t>w</w:t>
      </w:r>
      <w:r w:rsidRPr="00F33C33">
        <w:rPr>
          <w:rFonts w:ascii="Times New Roman" w:hAnsi="Times New Roman"/>
          <w:spacing w:val="-1"/>
          <w:sz w:val="22"/>
          <w:szCs w:val="22"/>
        </w:rPr>
        <w:t>i</w:t>
      </w:r>
      <w:r w:rsidRPr="00F33C33">
        <w:rPr>
          <w:rFonts w:ascii="Times New Roman" w:hAnsi="Times New Roman"/>
          <w:spacing w:val="-4"/>
          <w:sz w:val="22"/>
          <w:szCs w:val="22"/>
        </w:rPr>
        <w:t>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r</w:t>
      </w:r>
      <w:r w:rsidRPr="00F33C33">
        <w:rPr>
          <w:rFonts w:ascii="Times New Roman" w:hAnsi="Times New Roman"/>
          <w:spacing w:val="-5"/>
          <w:sz w:val="22"/>
          <w:szCs w:val="22"/>
        </w:rPr>
        <w:t>u</w:t>
      </w:r>
      <w:r w:rsidRPr="00F33C33">
        <w:rPr>
          <w:rFonts w:ascii="Times New Roman" w:hAnsi="Times New Roman"/>
          <w:spacing w:val="-1"/>
          <w:sz w:val="22"/>
          <w:szCs w:val="22"/>
        </w:rPr>
        <w:t>l</w:t>
      </w:r>
      <w:r w:rsidRPr="00F33C33">
        <w:rPr>
          <w:rFonts w:ascii="Times New Roman" w:hAnsi="Times New Roman"/>
          <w:spacing w:val="-4"/>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
          <w:sz w:val="22"/>
          <w:szCs w:val="22"/>
        </w:rPr>
        <w:t>C</w:t>
      </w:r>
      <w:r w:rsidRPr="00F33C33">
        <w:rPr>
          <w:rFonts w:ascii="Times New Roman" w:hAnsi="Times New Roman"/>
          <w:spacing w:val="-2"/>
          <w:sz w:val="22"/>
          <w:szCs w:val="22"/>
        </w:rPr>
        <w:t>o</w:t>
      </w:r>
      <w:r w:rsidRPr="00F33C33">
        <w:rPr>
          <w:rFonts w:ascii="Times New Roman" w:hAnsi="Times New Roman"/>
          <w:spacing w:val="-4"/>
          <w:sz w:val="22"/>
          <w:szCs w:val="22"/>
        </w:rPr>
        <w:t>m</w:t>
      </w:r>
      <w:r w:rsidRPr="00F33C33">
        <w:rPr>
          <w:rFonts w:ascii="Times New Roman" w:hAnsi="Times New Roman"/>
          <w:spacing w:val="-6"/>
          <w:sz w:val="22"/>
          <w:szCs w:val="22"/>
        </w:rPr>
        <w:t>m</w:t>
      </w:r>
      <w:r w:rsidRPr="00F33C33">
        <w:rPr>
          <w:rFonts w:ascii="Times New Roman" w:hAnsi="Times New Roman"/>
          <w:spacing w:val="-2"/>
          <w:sz w:val="22"/>
          <w:szCs w:val="22"/>
        </w:rPr>
        <w:t>un</w:t>
      </w:r>
      <w:r w:rsidRPr="00F33C33">
        <w:rPr>
          <w:rFonts w:ascii="Times New Roman" w:hAnsi="Times New Roman"/>
          <w:spacing w:val="-4"/>
          <w:sz w:val="22"/>
          <w:szCs w:val="22"/>
        </w:rPr>
        <w:t>i</w:t>
      </w:r>
      <w:r w:rsidRPr="00F33C33">
        <w:rPr>
          <w:rFonts w:ascii="Times New Roman" w:hAnsi="Times New Roman"/>
          <w:spacing w:val="-2"/>
          <w:sz w:val="22"/>
          <w:szCs w:val="22"/>
        </w:rPr>
        <w:t>c</w:t>
      </w:r>
      <w:r w:rsidRPr="00F33C33">
        <w:rPr>
          <w:rFonts w:ascii="Times New Roman" w:hAnsi="Times New Roman"/>
          <w:spacing w:val="-4"/>
          <w:sz w:val="22"/>
          <w:szCs w:val="22"/>
        </w:rPr>
        <w:t>at</w:t>
      </w:r>
      <w:r w:rsidRPr="00F33C33">
        <w:rPr>
          <w:rFonts w:ascii="Times New Roman" w:hAnsi="Times New Roman"/>
          <w:spacing w:val="-1"/>
          <w:sz w:val="22"/>
          <w:szCs w:val="22"/>
        </w:rPr>
        <w:t>i</w:t>
      </w:r>
      <w:r w:rsidRPr="00F33C33">
        <w:rPr>
          <w:rFonts w:ascii="Times New Roman" w:hAnsi="Times New Roman"/>
          <w:spacing w:val="-5"/>
          <w:sz w:val="22"/>
          <w:szCs w:val="22"/>
        </w:rPr>
        <w:t>o</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4"/>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V</w:t>
      </w:r>
      <w:r w:rsidRPr="00F33C33">
        <w:rPr>
          <w:rFonts w:ascii="Times New Roman" w:hAnsi="Times New Roman"/>
          <w:spacing w:val="-4"/>
          <w:sz w:val="22"/>
          <w:szCs w:val="22"/>
        </w:rPr>
        <w:t>is</w:t>
      </w:r>
      <w:r w:rsidRPr="00F33C33">
        <w:rPr>
          <w:rFonts w:ascii="Times New Roman" w:hAnsi="Times New Roman"/>
          <w:spacing w:val="-1"/>
          <w:sz w:val="22"/>
          <w:szCs w:val="22"/>
        </w:rPr>
        <w:t>i</w:t>
      </w:r>
      <w:r w:rsidRPr="00F33C33">
        <w:rPr>
          <w:rFonts w:ascii="Times New Roman" w:hAnsi="Times New Roman"/>
          <w:spacing w:val="-5"/>
          <w:sz w:val="22"/>
          <w:szCs w:val="22"/>
        </w:rPr>
        <w:t>b</w:t>
      </w:r>
      <w:r w:rsidRPr="00F33C33">
        <w:rPr>
          <w:rFonts w:ascii="Times New Roman" w:hAnsi="Times New Roman"/>
          <w:spacing w:val="-4"/>
          <w:sz w:val="22"/>
          <w:szCs w:val="22"/>
        </w:rPr>
        <w:t>ili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pacing w:val="-2"/>
          <w:sz w:val="22"/>
          <w:szCs w:val="22"/>
        </w:rPr>
        <w:t>an</w:t>
      </w:r>
      <w:r w:rsidRPr="00F33C33">
        <w:rPr>
          <w:rFonts w:ascii="Times New Roman" w:hAnsi="Times New Roman"/>
          <w:spacing w:val="-5"/>
          <w:sz w:val="22"/>
          <w:szCs w:val="22"/>
        </w:rPr>
        <w:t>u</w:t>
      </w:r>
      <w:r w:rsidRPr="00F33C33">
        <w:rPr>
          <w:rFonts w:ascii="Times New Roman" w:hAnsi="Times New Roman"/>
          <w:spacing w:val="-4"/>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f</w:t>
      </w:r>
      <w:r w:rsidRPr="00F33C33">
        <w:rPr>
          <w:rFonts w:ascii="Times New Roman" w:hAnsi="Times New Roman"/>
          <w:spacing w:val="-5"/>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3"/>
          <w:sz w:val="22"/>
          <w:szCs w:val="22"/>
        </w:rPr>
        <w:t>E</w:t>
      </w:r>
      <w:r w:rsidRPr="00F33C33">
        <w:rPr>
          <w:rFonts w:ascii="Times New Roman" w:hAnsi="Times New Roman"/>
          <w:sz w:val="22"/>
          <w:szCs w:val="22"/>
        </w:rPr>
        <w:t>U</w:t>
      </w:r>
      <w:r w:rsidRPr="00F33C33">
        <w:rPr>
          <w:rFonts w:ascii="Times New Roman" w:hAnsi="Times New Roman"/>
          <w:spacing w:val="4"/>
          <w:sz w:val="22"/>
          <w:szCs w:val="22"/>
        </w:rPr>
        <w:t xml:space="preserve"> </w:t>
      </w:r>
      <w:r w:rsidRPr="00F33C33">
        <w:rPr>
          <w:rFonts w:ascii="Times New Roman" w:hAnsi="Times New Roman"/>
          <w:spacing w:val="-5"/>
          <w:sz w:val="22"/>
          <w:szCs w:val="22"/>
        </w:rPr>
        <w:t>Ex</w:t>
      </w:r>
      <w:r w:rsidRPr="00F33C33">
        <w:rPr>
          <w:rFonts w:ascii="Times New Roman" w:hAnsi="Times New Roman"/>
          <w:spacing w:val="-1"/>
          <w:sz w:val="22"/>
          <w:szCs w:val="22"/>
        </w:rPr>
        <w:t>t</w:t>
      </w:r>
      <w:r w:rsidRPr="00F33C33">
        <w:rPr>
          <w:rFonts w:ascii="Times New Roman" w:hAnsi="Times New Roman"/>
          <w:spacing w:val="-4"/>
          <w:sz w:val="22"/>
          <w:szCs w:val="22"/>
        </w:rPr>
        <w:t>e</w:t>
      </w:r>
      <w:r w:rsidRPr="00F33C33">
        <w:rPr>
          <w:rFonts w:ascii="Times New Roman" w:hAnsi="Times New Roman"/>
          <w:spacing w:val="-2"/>
          <w:sz w:val="22"/>
          <w:szCs w:val="22"/>
        </w:rPr>
        <w:t>r</w:t>
      </w:r>
      <w:r w:rsidRPr="00F33C33">
        <w:rPr>
          <w:rFonts w:ascii="Times New Roman" w:hAnsi="Times New Roman"/>
          <w:spacing w:val="-5"/>
          <w:sz w:val="22"/>
          <w:szCs w:val="22"/>
        </w:rPr>
        <w:t>n</w:t>
      </w:r>
      <w:r w:rsidRPr="00F33C33">
        <w:rPr>
          <w:rFonts w:ascii="Times New Roman" w:hAnsi="Times New Roman"/>
          <w:spacing w:val="-4"/>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3"/>
          <w:sz w:val="22"/>
          <w:szCs w:val="22"/>
        </w:rPr>
        <w:t>A</w:t>
      </w:r>
      <w:r w:rsidRPr="00F33C33">
        <w:rPr>
          <w:rFonts w:ascii="Times New Roman" w:hAnsi="Times New Roman"/>
          <w:spacing w:val="-4"/>
          <w:sz w:val="22"/>
          <w:szCs w:val="22"/>
        </w:rPr>
        <w:t>ct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pacing w:val="-5"/>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5"/>
          <w:sz w:val="22"/>
          <w:szCs w:val="22"/>
        </w:rPr>
        <w:t>u</w:t>
      </w:r>
      <w:r w:rsidRPr="00F33C33">
        <w:rPr>
          <w:rFonts w:ascii="Times New Roman" w:hAnsi="Times New Roman"/>
          <w:spacing w:val="-2"/>
          <w:sz w:val="22"/>
          <w:szCs w:val="22"/>
        </w:rPr>
        <w:t>b</w:t>
      </w:r>
      <w:r w:rsidRPr="00F33C33">
        <w:rPr>
          <w:rFonts w:ascii="Times New Roman" w:hAnsi="Times New Roman"/>
          <w:spacing w:val="-4"/>
          <w:sz w:val="22"/>
          <w:szCs w:val="22"/>
        </w:rPr>
        <w:t>li</w:t>
      </w:r>
      <w:r w:rsidRPr="00F33C33">
        <w:rPr>
          <w:rFonts w:ascii="Times New Roman" w:hAnsi="Times New Roman"/>
          <w:spacing w:val="-2"/>
          <w:sz w:val="22"/>
          <w:szCs w:val="22"/>
        </w:rPr>
        <w:t>s</w:t>
      </w:r>
      <w:r w:rsidRPr="00F33C33">
        <w:rPr>
          <w:rFonts w:ascii="Times New Roman" w:hAnsi="Times New Roman"/>
          <w:spacing w:val="-5"/>
          <w:sz w:val="22"/>
          <w:szCs w:val="22"/>
        </w:rPr>
        <w:t>h</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4"/>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5"/>
          <w:sz w:val="22"/>
          <w:szCs w:val="22"/>
        </w:rPr>
        <w:t>E</w:t>
      </w:r>
      <w:r w:rsidRPr="00F33C33">
        <w:rPr>
          <w:rFonts w:ascii="Times New Roman" w:hAnsi="Times New Roman"/>
          <w:spacing w:val="-2"/>
          <w:sz w:val="22"/>
          <w:szCs w:val="22"/>
        </w:rPr>
        <w:t>u</w:t>
      </w:r>
      <w:r w:rsidRPr="00F33C33">
        <w:rPr>
          <w:rFonts w:ascii="Times New Roman" w:hAnsi="Times New Roman"/>
          <w:spacing w:val="-4"/>
          <w:sz w:val="22"/>
          <w:szCs w:val="22"/>
        </w:rPr>
        <w:t>r</w:t>
      </w:r>
      <w:r w:rsidRPr="00F33C33">
        <w:rPr>
          <w:rFonts w:ascii="Times New Roman" w:hAnsi="Times New Roman"/>
          <w:spacing w:val="-2"/>
          <w:sz w:val="22"/>
          <w:szCs w:val="22"/>
        </w:rPr>
        <w:t>o</w:t>
      </w:r>
      <w:r w:rsidRPr="00F33C33">
        <w:rPr>
          <w:rFonts w:ascii="Times New Roman" w:hAnsi="Times New Roman"/>
          <w:spacing w:val="-5"/>
          <w:sz w:val="22"/>
          <w:szCs w:val="22"/>
        </w:rPr>
        <w:t>p</w:t>
      </w:r>
      <w:r w:rsidRPr="00F33C33">
        <w:rPr>
          <w:rFonts w:ascii="Times New Roman" w:hAnsi="Times New Roman"/>
          <w:spacing w:val="-2"/>
          <w:sz w:val="22"/>
          <w:szCs w:val="22"/>
        </w:rPr>
        <w:t>ea</w:t>
      </w:r>
      <w:r w:rsidRPr="00F33C33">
        <w:rPr>
          <w:rFonts w:ascii="Times New Roman" w:hAnsi="Times New Roman"/>
          <w:sz w:val="22"/>
          <w:szCs w:val="22"/>
        </w:rPr>
        <w:t xml:space="preserve">n </w:t>
      </w:r>
      <w:r w:rsidRPr="00F33C33">
        <w:rPr>
          <w:rFonts w:ascii="Times New Roman" w:hAnsi="Times New Roman"/>
          <w:spacing w:val="-3"/>
          <w:sz w:val="22"/>
          <w:szCs w:val="22"/>
        </w:rPr>
        <w:t>C</w:t>
      </w:r>
      <w:r w:rsidRPr="00F33C33">
        <w:rPr>
          <w:rFonts w:ascii="Times New Roman" w:hAnsi="Times New Roman"/>
          <w:spacing w:val="-2"/>
          <w:sz w:val="22"/>
          <w:szCs w:val="22"/>
        </w:rPr>
        <w:t>o</w:t>
      </w:r>
      <w:r w:rsidRPr="00F33C33">
        <w:rPr>
          <w:rFonts w:ascii="Times New Roman" w:hAnsi="Times New Roman"/>
          <w:spacing w:val="-4"/>
          <w:sz w:val="22"/>
          <w:szCs w:val="22"/>
        </w:rPr>
        <w:t>m</w:t>
      </w:r>
      <w:r w:rsidRPr="00F33C33">
        <w:rPr>
          <w:rFonts w:ascii="Times New Roman" w:hAnsi="Times New Roman"/>
          <w:spacing w:val="-6"/>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4"/>
          <w:sz w:val="22"/>
          <w:szCs w:val="22"/>
        </w:rPr>
        <w:t>si</w:t>
      </w:r>
      <w:r w:rsidRPr="00F33C33">
        <w:rPr>
          <w:rFonts w:ascii="Times New Roman" w:hAnsi="Times New Roman"/>
          <w:spacing w:val="-2"/>
          <w:sz w:val="22"/>
          <w:szCs w:val="22"/>
        </w:rPr>
        <w:t>on</w:t>
      </w:r>
      <w:r w:rsidRPr="00F33C33">
        <w:rPr>
          <w:rFonts w:ascii="Times New Roman" w:hAnsi="Times New Roman"/>
          <w:sz w:val="22"/>
          <w:szCs w:val="22"/>
        </w:rPr>
        <w:t xml:space="preserve">. </w:t>
      </w:r>
    </w:p>
    <w:p w14:paraId="3DB37592"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p>
    <w:p w14:paraId="28B24672" w14:textId="77777777" w:rsidR="00213C58" w:rsidRPr="00F33C33" w:rsidRDefault="00213C58" w:rsidP="00213C58">
      <w:pPr>
        <w:tabs>
          <w:tab w:val="left" w:pos="567"/>
        </w:tabs>
        <w:spacing w:after="0" w:line="241" w:lineRule="auto"/>
        <w:ind w:left="567" w:right="62" w:hanging="567"/>
        <w:jc w:val="both"/>
        <w:rPr>
          <w:rFonts w:ascii="Times New Roman" w:hAnsi="Times New Roman"/>
          <w:sz w:val="22"/>
          <w:szCs w:val="22"/>
        </w:rPr>
      </w:pPr>
      <w:r w:rsidRPr="00F33C33">
        <w:rPr>
          <w:rFonts w:ascii="Times New Roman" w:hAnsi="Times New Roman"/>
          <w:sz w:val="22"/>
          <w:szCs w:val="22"/>
        </w:rPr>
        <w:t>9.10.</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3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s</w:t>
      </w:r>
      <w:r w:rsidRPr="00F33C33">
        <w:rPr>
          <w:rFonts w:ascii="Times New Roman" w:hAnsi="Times New Roman"/>
          <w:spacing w:val="3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8"/>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pacing w:val="-2"/>
          <w:sz w:val="22"/>
          <w:szCs w:val="22"/>
        </w:rPr>
        <w:t>k</w:t>
      </w:r>
      <w:r w:rsidRPr="00F33C33">
        <w:rPr>
          <w:rFonts w:ascii="Times New Roman" w:hAnsi="Times New Roman"/>
          <w:sz w:val="22"/>
          <w:szCs w:val="22"/>
        </w:rPr>
        <w:t>ept</w:t>
      </w:r>
      <w:r w:rsidRPr="00F33C33">
        <w:rPr>
          <w:rFonts w:ascii="Times New Roman" w:hAnsi="Times New Roman"/>
          <w:spacing w:val="35"/>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4"/>
          <w:sz w:val="22"/>
          <w:szCs w:val="22"/>
        </w:rPr>
        <w:t xml:space="preserve"> </w:t>
      </w:r>
      <w:r w:rsidRPr="00F33C33">
        <w:rPr>
          <w:rFonts w:ascii="Times New Roman" w:hAnsi="Times New Roman"/>
          <w:sz w:val="22"/>
          <w:szCs w:val="22"/>
        </w:rPr>
        <w:t>a</w:t>
      </w:r>
      <w:r w:rsidRPr="00F33C33">
        <w:rPr>
          <w:rFonts w:ascii="Times New Roman" w:hAnsi="Times New Roman"/>
          <w:spacing w:val="34"/>
          <w:sz w:val="22"/>
          <w:szCs w:val="22"/>
        </w:rPr>
        <w:t xml:space="preserve"> </w:t>
      </w:r>
      <w:r w:rsidRPr="00F33C33">
        <w:rPr>
          <w:rFonts w:ascii="Times New Roman" w:hAnsi="Times New Roman"/>
          <w:spacing w:val="1"/>
          <w:sz w:val="22"/>
          <w:szCs w:val="22"/>
        </w:rPr>
        <w:t>7</w:t>
      </w:r>
      <w:r w:rsidRPr="00F33C33">
        <w:rPr>
          <w:rFonts w:ascii="Times New Roman" w:hAnsi="Times New Roman"/>
          <w:spacing w:val="-2"/>
          <w:sz w:val="22"/>
          <w:szCs w:val="22"/>
        </w:rPr>
        <w:t>-y</w:t>
      </w:r>
      <w:r w:rsidRPr="00F33C33">
        <w:rPr>
          <w:rFonts w:ascii="Times New Roman" w:hAnsi="Times New Roman"/>
          <w:sz w:val="22"/>
          <w:szCs w:val="22"/>
        </w:rPr>
        <w:t>ear</w:t>
      </w:r>
      <w:r w:rsidRPr="00F33C33">
        <w:rPr>
          <w:rFonts w:ascii="Times New Roman" w:hAnsi="Times New Roman"/>
          <w:spacing w:val="3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d</w:t>
      </w:r>
      <w:r w:rsidRPr="00F33C33">
        <w:rPr>
          <w:rFonts w:ascii="Times New Roman" w:hAnsi="Times New Roman"/>
          <w:spacing w:val="36"/>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3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nal</w:t>
      </w:r>
      <w:r w:rsidRPr="00F33C33">
        <w:rPr>
          <w:rFonts w:ascii="Times New Roman" w:hAnsi="Times New Roman"/>
          <w:spacing w:val="35"/>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36"/>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nder</w:t>
      </w:r>
      <w:r w:rsidRPr="00F33C33">
        <w:rPr>
          <w:rFonts w:ascii="Times New Roman" w:hAnsi="Times New Roman"/>
          <w:spacing w:val="3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eco</w:t>
      </w:r>
      <w:r w:rsidRPr="00F33C33">
        <w:rPr>
          <w:rFonts w:ascii="Times New Roman" w:hAnsi="Times New Roman"/>
          <w:spacing w:val="-2"/>
          <w:sz w:val="22"/>
          <w:szCs w:val="22"/>
        </w:rPr>
        <w:t>r</w:t>
      </w:r>
      <w:r w:rsidRPr="00F33C33">
        <w:rPr>
          <w:rFonts w:ascii="Times New Roman" w:hAnsi="Times New Roman"/>
          <w:sz w:val="22"/>
          <w:szCs w:val="22"/>
        </w:rPr>
        <w:t xml:space="preserve">ds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  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 xml:space="preserve">t </w:t>
      </w:r>
      <w:r w:rsidRPr="00F33C33">
        <w:rPr>
          <w:rFonts w:ascii="Times New Roman" w:hAnsi="Times New Roman"/>
          <w:spacing w:val="1"/>
          <w:sz w:val="22"/>
          <w:szCs w:val="22"/>
        </w:rPr>
        <w:t xml:space="preserve"> 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al </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eo</w:t>
      </w:r>
      <w:r w:rsidRPr="00F33C33">
        <w:rPr>
          <w:rFonts w:ascii="Times New Roman" w:hAnsi="Times New Roman"/>
          <w:spacing w:val="1"/>
          <w:sz w:val="22"/>
          <w:szCs w:val="22"/>
        </w:rPr>
        <w:t>f</w:t>
      </w:r>
      <w:r w:rsidRPr="00F33C33">
        <w:rPr>
          <w:rFonts w:ascii="Times New Roman" w:hAnsi="Times New Roman"/>
          <w:sz w:val="22"/>
          <w:szCs w:val="22"/>
        </w:rPr>
        <w:t>,  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y  as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 xml:space="preserve"> ri</w:t>
      </w:r>
      <w:r w:rsidRPr="00F33C33">
        <w:rPr>
          <w:rFonts w:ascii="Times New Roman" w:hAnsi="Times New Roman"/>
          <w:spacing w:val="-2"/>
          <w:sz w:val="22"/>
          <w:szCs w:val="22"/>
        </w:rPr>
        <w:t>g</w:t>
      </w:r>
      <w:r w:rsidRPr="00F33C33">
        <w:rPr>
          <w:rFonts w:ascii="Times New Roman" w:hAnsi="Times New Roman"/>
          <w:sz w:val="22"/>
          <w:szCs w:val="22"/>
        </w:rPr>
        <w:t xml:space="preserve">ht </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 xml:space="preserve">each </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5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35</w:t>
      </w:r>
      <w:r w:rsidRPr="00F33C33">
        <w:rPr>
          <w:rFonts w:ascii="Times New Roman" w:hAnsi="Times New Roman"/>
          <w:spacing w:val="-1"/>
          <w:sz w:val="22"/>
          <w:szCs w:val="22"/>
        </w:rPr>
        <w:t xml:space="preserve"> </w:t>
      </w:r>
      <w:r w:rsidRPr="00F33C33">
        <w:rPr>
          <w:rFonts w:ascii="Times New Roman" w:hAnsi="Times New Roman"/>
          <w:sz w:val="22"/>
          <w:szCs w:val="22"/>
        </w:rPr>
        <w:t>and 36.</w:t>
      </w:r>
    </w:p>
    <w:p w14:paraId="5A45462D" w14:textId="77777777" w:rsidR="00213C58" w:rsidRPr="00F33C33" w:rsidRDefault="00213C58" w:rsidP="00213C58">
      <w:pPr>
        <w:spacing w:before="4" w:after="0" w:line="160" w:lineRule="exact"/>
        <w:rPr>
          <w:rFonts w:ascii="Times New Roman" w:hAnsi="Times New Roman"/>
          <w:sz w:val="22"/>
          <w:szCs w:val="22"/>
        </w:rPr>
      </w:pPr>
    </w:p>
    <w:p w14:paraId="2EA2001E" w14:textId="77777777" w:rsidR="00213C58" w:rsidRPr="007D717B" w:rsidRDefault="00213C58" w:rsidP="00213C58">
      <w:pPr>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 9a</w:t>
      </w:r>
      <w:r w:rsidRPr="007D717B">
        <w:rPr>
          <w:rFonts w:ascii="Times New Roman" w:hAnsi="Times New Roman"/>
          <w:b/>
          <w:bCs/>
          <w:spacing w:val="2"/>
          <w:sz w:val="24"/>
          <w:szCs w:val="24"/>
        </w:rPr>
        <w:t xml:space="preserve"> </w:t>
      </w:r>
      <w:r w:rsidRPr="007D717B">
        <w:rPr>
          <w:rFonts w:ascii="Times New Roman" w:hAnsi="Times New Roman"/>
          <w:b/>
          <w:bCs/>
          <w:sz w:val="24"/>
          <w:szCs w:val="24"/>
        </w:rPr>
        <w:t xml:space="preserve">- </w:t>
      </w:r>
      <w:r w:rsidRPr="007D717B">
        <w:rPr>
          <w:rFonts w:ascii="Times New Roman" w:hAnsi="Times New Roman"/>
          <w:b/>
          <w:bCs/>
          <w:spacing w:val="38"/>
          <w:sz w:val="24"/>
          <w:szCs w:val="24"/>
        </w:rPr>
        <w:t xml:space="preserve"> </w:t>
      </w:r>
      <w:r w:rsidRPr="007D717B">
        <w:rPr>
          <w:rFonts w:ascii="Times New Roman" w:hAnsi="Times New Roman"/>
          <w:b/>
          <w:bCs/>
          <w:sz w:val="24"/>
          <w:szCs w:val="24"/>
        </w:rPr>
        <w:t>Code of</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ndu</w:t>
      </w:r>
      <w:r w:rsidRPr="007D717B">
        <w:rPr>
          <w:rFonts w:ascii="Times New Roman" w:hAnsi="Times New Roman"/>
          <w:b/>
          <w:bCs/>
          <w:spacing w:val="-1"/>
          <w:sz w:val="24"/>
          <w:szCs w:val="24"/>
        </w:rPr>
        <w:t>c</w:t>
      </w:r>
      <w:r w:rsidRPr="007D717B">
        <w:rPr>
          <w:rFonts w:ascii="Times New Roman" w:hAnsi="Times New Roman"/>
          <w:b/>
          <w:bCs/>
          <w:sz w:val="24"/>
          <w:szCs w:val="24"/>
        </w:rPr>
        <w:t>t</w:t>
      </w:r>
    </w:p>
    <w:p w14:paraId="17EB5B96" w14:textId="77777777" w:rsidR="00213C58" w:rsidRPr="00F33C33" w:rsidRDefault="00213C58" w:rsidP="00213C58">
      <w:pPr>
        <w:spacing w:before="15" w:after="0" w:line="220" w:lineRule="exact"/>
        <w:rPr>
          <w:rFonts w:ascii="Times New Roman" w:hAnsi="Times New Roman"/>
          <w:sz w:val="22"/>
          <w:szCs w:val="22"/>
        </w:rPr>
      </w:pPr>
    </w:p>
    <w:p w14:paraId="3B25576B" w14:textId="77777777" w:rsidR="00213C58" w:rsidRPr="00F33C33" w:rsidRDefault="00213C58" w:rsidP="00213C58">
      <w:pPr>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9</w:t>
      </w:r>
      <w:r w:rsidRPr="00F33C33">
        <w:rPr>
          <w:rFonts w:ascii="Times New Roman" w:hAnsi="Times New Roman"/>
          <w:spacing w:val="-1"/>
          <w:sz w:val="22"/>
          <w:szCs w:val="22"/>
        </w:rPr>
        <w:t>a</w:t>
      </w:r>
      <w:r w:rsidRPr="00F33C33">
        <w:rPr>
          <w:rFonts w:ascii="Times New Roman" w:hAnsi="Times New Roman"/>
          <w:sz w:val="22"/>
          <w:szCs w:val="22"/>
        </w:rPr>
        <w:t>.1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29"/>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f</w:t>
      </w:r>
      <w:r w:rsidRPr="00F33C33">
        <w:rPr>
          <w:rFonts w:ascii="Times New Roman" w:hAnsi="Times New Roman"/>
          <w:sz w:val="22"/>
          <w:szCs w:val="22"/>
        </w:rPr>
        <w:t>ul</w:t>
      </w:r>
      <w:r w:rsidRPr="00F33C33">
        <w:rPr>
          <w:rFonts w:ascii="Times New Roman" w:hAnsi="Times New Roman"/>
          <w:spacing w:val="27"/>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code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z w:val="22"/>
          <w:szCs w:val="22"/>
        </w:rPr>
        <w:t>condu</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7"/>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f</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 pub</w:t>
      </w:r>
      <w:r w:rsidRPr="00F33C33">
        <w:rPr>
          <w:rFonts w:ascii="Times New Roman" w:hAnsi="Times New Roman"/>
          <w:spacing w:val="1"/>
          <w:sz w:val="22"/>
          <w:szCs w:val="22"/>
        </w:rPr>
        <w:t>li</w:t>
      </w:r>
      <w:r w:rsidRPr="00F33C33">
        <w:rPr>
          <w:rFonts w:ascii="Times New Roman" w:hAnsi="Times New Roman"/>
          <w:sz w:val="22"/>
          <w:szCs w:val="22"/>
        </w:rPr>
        <w:t>c</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about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 xml:space="preserve">t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 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not 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5"/>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w:t>
      </w:r>
      <w:r w:rsidRPr="00F33C33">
        <w:rPr>
          <w:rFonts w:ascii="Times New Roman" w:hAnsi="Times New Roman"/>
          <w:spacing w:val="2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ay</w:t>
      </w:r>
      <w:r w:rsidRPr="00F33C33">
        <w:rPr>
          <w:rFonts w:ascii="Times New Roman" w:hAnsi="Times New Roman"/>
          <w:spacing w:val="24"/>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hout</w:t>
      </w:r>
      <w:r w:rsidRPr="00F33C33">
        <w:rPr>
          <w:rFonts w:ascii="Times New Roman" w:hAnsi="Times New Roman"/>
          <w:spacing w:val="25"/>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6"/>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ll</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 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 o</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d 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4"/>
          <w:sz w:val="22"/>
          <w:szCs w:val="22"/>
        </w:rPr>
        <w:t>s</w:t>
      </w:r>
      <w:r w:rsidRPr="00F33C33">
        <w:rPr>
          <w:rFonts w:ascii="Times New Roman" w:hAnsi="Times New Roman"/>
          <w:sz w:val="22"/>
          <w:szCs w:val="22"/>
        </w:rPr>
        <w:t>.</w:t>
      </w:r>
    </w:p>
    <w:p w14:paraId="22977A1E" w14:textId="77777777" w:rsidR="00213C58" w:rsidRPr="00F33C33" w:rsidRDefault="00213C58" w:rsidP="00213C58">
      <w:pPr>
        <w:spacing w:before="2" w:after="0" w:line="240" w:lineRule="exact"/>
        <w:rPr>
          <w:rFonts w:ascii="Times New Roman" w:hAnsi="Times New Roman"/>
          <w:sz w:val="22"/>
          <w:szCs w:val="22"/>
        </w:rPr>
      </w:pPr>
    </w:p>
    <w:p w14:paraId="28348700" w14:textId="77777777" w:rsidR="00213C58" w:rsidRPr="00F33C33" w:rsidRDefault="00213C58" w:rsidP="00213C58">
      <w:pPr>
        <w:spacing w:after="0" w:line="239" w:lineRule="auto"/>
        <w:ind w:left="567" w:right="58"/>
        <w:jc w:val="both"/>
        <w:rPr>
          <w:rFonts w:ascii="Times New Roman" w:hAnsi="Times New Roman"/>
          <w:sz w:val="22"/>
          <w:szCs w:val="22"/>
        </w:rPr>
      </w:pPr>
      <w:r w:rsidRPr="00F33C33">
        <w:rPr>
          <w:rFonts w:ascii="Times New Roman" w:hAnsi="Times New Roman"/>
          <w:sz w:val="22"/>
          <w:szCs w:val="22"/>
        </w:rPr>
        <w:lastRenderedPageBreak/>
        <w:t>Ph</w:t>
      </w:r>
      <w:r w:rsidRPr="00F33C33">
        <w:rPr>
          <w:rFonts w:ascii="Times New Roman" w:hAnsi="Times New Roman"/>
          <w:spacing w:val="-3"/>
          <w:sz w:val="22"/>
          <w:szCs w:val="22"/>
        </w:rPr>
        <w:t>y</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cal</w:t>
      </w:r>
      <w:r w:rsidRPr="00F33C33">
        <w:rPr>
          <w:rFonts w:ascii="Times New Roman" w:hAnsi="Times New Roman"/>
          <w:spacing w:val="1"/>
          <w:sz w:val="22"/>
          <w:szCs w:val="22"/>
        </w:rPr>
        <w:t xml:space="preserve"> </w:t>
      </w:r>
      <w:r w:rsidRPr="00F33C33">
        <w:rPr>
          <w:rFonts w:ascii="Times New Roman" w:hAnsi="Times New Roman"/>
          <w:sz w:val="22"/>
          <w:szCs w:val="22"/>
        </w:rPr>
        <w:t>abu</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pun</w:t>
      </w:r>
      <w:r w:rsidRPr="00F33C33">
        <w:rPr>
          <w:rFonts w:ascii="Times New Roman" w:hAnsi="Times New Roman"/>
          <w:spacing w:val="-1"/>
          <w:sz w:val="22"/>
          <w:szCs w:val="22"/>
        </w:rPr>
        <w:t>i</w:t>
      </w:r>
      <w:r w:rsidRPr="00F33C33">
        <w:rPr>
          <w:rFonts w:ascii="Times New Roman" w:hAnsi="Times New Roman"/>
          <w:sz w:val="22"/>
          <w:szCs w:val="22"/>
        </w:rPr>
        <w:t>sh</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s of</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h</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bus</w:t>
      </w:r>
      <w:r w:rsidRPr="00F33C33">
        <w:rPr>
          <w:rFonts w:ascii="Times New Roman" w:hAnsi="Times New Roman"/>
          <w:spacing w:val="1"/>
          <w:sz w:val="22"/>
          <w:szCs w:val="22"/>
        </w:rPr>
        <w:t>e</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exu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z w:val="22"/>
          <w:szCs w:val="22"/>
        </w:rPr>
        <w:t>use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ha</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b</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ab</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3"/>
          <w:sz w:val="22"/>
          <w:szCs w:val="22"/>
        </w:rPr>
        <w:t>e</w:t>
      </w:r>
      <w:r w:rsidRPr="00F33C33">
        <w:rPr>
          <w:rFonts w:ascii="Times New Roman" w:hAnsi="Times New Roman"/>
          <w:sz w:val="22"/>
          <w:szCs w:val="22"/>
        </w:rPr>
        <w:t>, as</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i</w:t>
      </w:r>
      <w:r w:rsidRPr="00F33C33">
        <w:rPr>
          <w:rFonts w:ascii="Times New Roman" w:hAnsi="Times New Roman"/>
          <w:spacing w:val="-2"/>
          <w:sz w:val="22"/>
          <w:szCs w:val="22"/>
        </w:rPr>
        <w:t>n</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 xml:space="preserve"> </w:t>
      </w:r>
      <w:r w:rsidRPr="00F33C33">
        <w:rPr>
          <w:rFonts w:ascii="Times New Roman" w:hAnsi="Times New Roman"/>
          <w:spacing w:val="-2"/>
          <w:sz w:val="22"/>
          <w:szCs w:val="22"/>
        </w:rPr>
        <w:t>pr</w:t>
      </w:r>
      <w:r w:rsidRPr="00F33C33">
        <w:rPr>
          <w:rFonts w:ascii="Times New Roman" w:hAnsi="Times New Roman"/>
          <w:sz w:val="22"/>
          <w:szCs w:val="22"/>
        </w:rPr>
        <w:t>oh</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it</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s</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m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8"/>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each</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e</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and</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z w:val="22"/>
          <w:szCs w:val="22"/>
        </w:rPr>
        <w:t>code</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condu</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as</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se</w:t>
      </w:r>
      <w:r w:rsidRPr="00F33C33">
        <w:rPr>
          <w:rFonts w:ascii="Times New Roman" w:hAnsi="Times New Roman"/>
          <w:sz w:val="22"/>
          <w:szCs w:val="22"/>
        </w:rPr>
        <w:t>nt</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z w:val="22"/>
          <w:szCs w:val="22"/>
        </w:rPr>
        <w:t>case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 aware</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abo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oned</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5"/>
          <w:sz w:val="22"/>
          <w:szCs w:val="22"/>
        </w:rPr>
        <w:t xml:space="preserve"> </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epo</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 30 da</w:t>
      </w:r>
      <w:r w:rsidRPr="00F33C33">
        <w:rPr>
          <w:rFonts w:ascii="Times New Roman" w:hAnsi="Times New Roman"/>
          <w:spacing w:val="-2"/>
          <w:sz w:val="22"/>
          <w:szCs w:val="22"/>
        </w:rPr>
        <w:t>y</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p>
    <w:p w14:paraId="022BC406" w14:textId="77777777" w:rsidR="00213C58" w:rsidRPr="00F33C33" w:rsidRDefault="00213C58" w:rsidP="00213C58">
      <w:pPr>
        <w:spacing w:after="0" w:line="239" w:lineRule="auto"/>
        <w:ind w:left="567" w:right="58"/>
        <w:jc w:val="both"/>
        <w:rPr>
          <w:rFonts w:ascii="Times New Roman" w:hAnsi="Times New Roman"/>
          <w:sz w:val="22"/>
          <w:szCs w:val="22"/>
        </w:rPr>
      </w:pPr>
    </w:p>
    <w:p w14:paraId="640BD66C" w14:textId="77777777" w:rsidR="00213C58" w:rsidRPr="00F33C33" w:rsidRDefault="00213C58" w:rsidP="00213C58">
      <w:pPr>
        <w:spacing w:after="0" w:line="239" w:lineRule="auto"/>
        <w:ind w:left="567" w:right="58" w:hanging="567"/>
        <w:jc w:val="both"/>
        <w:rPr>
          <w:rFonts w:ascii="Times New Roman" w:hAnsi="Times New Roman"/>
          <w:sz w:val="22"/>
          <w:szCs w:val="22"/>
        </w:rPr>
      </w:pPr>
      <w:r w:rsidRPr="00F33C33">
        <w:rPr>
          <w:rFonts w:ascii="Times New Roman" w:hAnsi="Times New Roman"/>
          <w:sz w:val="22"/>
          <w:szCs w:val="22"/>
        </w:rPr>
        <w:t>9a.2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3"/>
          <w:sz w:val="22"/>
          <w:szCs w:val="22"/>
        </w:rPr>
        <w:t xml:space="preserve"> </w:t>
      </w:r>
      <w:r w:rsidRPr="00F33C33">
        <w:rPr>
          <w:rFonts w:ascii="Times New Roman" w:hAnsi="Times New Roman"/>
          <w:sz w:val="22"/>
          <w:szCs w:val="22"/>
        </w:rPr>
        <w:t>and</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4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z w:val="22"/>
          <w:szCs w:val="22"/>
        </w:rPr>
        <w:t>f</w:t>
      </w:r>
      <w:r w:rsidRPr="00F33C33">
        <w:rPr>
          <w:rFonts w:ascii="Times New Roman" w:hAnsi="Times New Roman"/>
          <w:spacing w:val="4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4"/>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an</w:t>
      </w:r>
      <w:r w:rsidRPr="00F33C33">
        <w:rPr>
          <w:rFonts w:ascii="Times New Roman" w:hAnsi="Times New Roman"/>
          <w:spacing w:val="43"/>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44"/>
          <w:sz w:val="22"/>
          <w:szCs w:val="22"/>
        </w:rPr>
        <w:t xml:space="preserve"> </w:t>
      </w:r>
      <w:r w:rsidRPr="00F33C33">
        <w:rPr>
          <w:rFonts w:ascii="Times New Roman" w:hAnsi="Times New Roman"/>
          <w:sz w:val="22"/>
          <w:szCs w:val="22"/>
        </w:rPr>
        <w:t>and</w:t>
      </w:r>
      <w:r w:rsidRPr="00F33C33">
        <w:rPr>
          <w:rFonts w:ascii="Times New Roman" w:hAnsi="Times New Roman"/>
          <w:spacing w:val="41"/>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4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4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352DC893" w14:textId="77777777" w:rsidR="00213C58" w:rsidRPr="00F33C33" w:rsidRDefault="00213C58" w:rsidP="00213C58">
      <w:pPr>
        <w:spacing w:after="0" w:line="239" w:lineRule="auto"/>
        <w:ind w:left="567" w:right="58" w:hanging="567"/>
        <w:jc w:val="both"/>
        <w:rPr>
          <w:rFonts w:ascii="Times New Roman" w:hAnsi="Times New Roman"/>
          <w:sz w:val="22"/>
          <w:szCs w:val="22"/>
        </w:rPr>
      </w:pPr>
    </w:p>
    <w:p w14:paraId="387489FE" w14:textId="77777777" w:rsidR="00213C58" w:rsidRPr="00F33C33" w:rsidRDefault="00213C58" w:rsidP="00213C58">
      <w:pPr>
        <w:spacing w:after="0" w:line="239" w:lineRule="auto"/>
        <w:ind w:left="567" w:right="58" w:hanging="567"/>
        <w:jc w:val="both"/>
        <w:rPr>
          <w:rFonts w:ascii="Times New Roman" w:hAnsi="Times New Roman"/>
          <w:sz w:val="22"/>
          <w:szCs w:val="22"/>
        </w:rPr>
      </w:pPr>
      <w:r w:rsidRPr="00F33C33">
        <w:rPr>
          <w:rFonts w:ascii="Times New Roman" w:hAnsi="Times New Roman"/>
          <w:sz w:val="22"/>
          <w:szCs w:val="22"/>
        </w:rPr>
        <w:t>9a.3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6"/>
          <w:sz w:val="22"/>
          <w:szCs w:val="22"/>
        </w:rPr>
        <w:t xml:space="preserve"> </w:t>
      </w:r>
      <w:r w:rsidRPr="00F33C33">
        <w:rPr>
          <w:rFonts w:ascii="Times New Roman" w:hAnsi="Times New Roman"/>
          <w:sz w:val="22"/>
          <w:szCs w:val="22"/>
        </w:rPr>
        <w:t>en</w:t>
      </w:r>
      <w:r w:rsidRPr="00F33C33">
        <w:rPr>
          <w:rFonts w:ascii="Times New Roman" w:hAnsi="Times New Roman"/>
          <w:spacing w:val="-2"/>
          <w:sz w:val="22"/>
          <w:szCs w:val="22"/>
        </w:rPr>
        <w:t>v</w:t>
      </w:r>
      <w:r w:rsidRPr="00F33C33">
        <w:rPr>
          <w:rFonts w:ascii="Times New Roman" w:hAnsi="Times New Roman"/>
          <w:spacing w:val="1"/>
          <w:sz w:val="22"/>
          <w:szCs w:val="22"/>
        </w:rPr>
        <w:t>ir</w:t>
      </w:r>
      <w:r w:rsidRPr="00F33C33">
        <w:rPr>
          <w:rFonts w:ascii="Times New Roman" w:hAnsi="Times New Roman"/>
          <w:sz w:val="22"/>
          <w:szCs w:val="22"/>
        </w:rPr>
        <w:t>on</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app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cou</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32"/>
          <w:sz w:val="22"/>
          <w:szCs w:val="22"/>
        </w:rPr>
        <w:t xml:space="preserve"> </w:t>
      </w:r>
      <w:r w:rsidRPr="00F33C33">
        <w:rPr>
          <w:rFonts w:ascii="Times New Roman" w:hAnsi="Times New Roman"/>
          <w:sz w:val="22"/>
          <w:szCs w:val="22"/>
        </w:rPr>
        <w:t>and</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eed</w:t>
      </w:r>
      <w:r w:rsidRPr="00F33C33">
        <w:rPr>
          <w:rFonts w:ascii="Times New Roman" w:hAnsi="Times New Roman"/>
          <w:spacing w:val="3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abo</w:t>
      </w:r>
      <w:r w:rsidRPr="00F33C33">
        <w:rPr>
          <w:rFonts w:ascii="Times New Roman" w:hAnsi="Times New Roman"/>
          <w:spacing w:val="-2"/>
          <w:sz w:val="22"/>
          <w:szCs w:val="22"/>
        </w:rPr>
        <w:t>u</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s,</w:t>
      </w:r>
      <w:r w:rsidRPr="00F33C33">
        <w:rPr>
          <w:rFonts w:ascii="Times New Roman" w:hAnsi="Times New Roman"/>
          <w:spacing w:val="3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I</w:t>
      </w:r>
      <w:r w:rsidRPr="00F33C33">
        <w:rPr>
          <w:rFonts w:ascii="Times New Roman" w:hAnsi="Times New Roman"/>
          <w:sz w:val="22"/>
          <w:szCs w:val="22"/>
        </w:rPr>
        <w:t>LO</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abo</w:t>
      </w:r>
      <w:r w:rsidRPr="00F33C33">
        <w:rPr>
          <w:rFonts w:ascii="Times New Roman" w:hAnsi="Times New Roman"/>
          <w:spacing w:val="-2"/>
          <w:sz w:val="22"/>
          <w:szCs w:val="22"/>
        </w:rPr>
        <w:t>u</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ds,</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ee</w:t>
      </w:r>
      <w:r w:rsidRPr="00F33C33">
        <w:rPr>
          <w:rFonts w:ascii="Times New Roman" w:hAnsi="Times New Roman"/>
          <w:spacing w:val="-2"/>
          <w:sz w:val="22"/>
          <w:szCs w:val="22"/>
        </w:rPr>
        <w:t>d</w:t>
      </w:r>
      <w:r w:rsidRPr="00F33C33">
        <w:rPr>
          <w:rFonts w:ascii="Times New Roman" w:hAnsi="Times New Roman"/>
          <w:sz w:val="22"/>
          <w:szCs w:val="22"/>
        </w:rPr>
        <w:t>om of</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so</w:t>
      </w:r>
      <w:r w:rsidRPr="00F33C33">
        <w:rPr>
          <w:rFonts w:ascii="Times New Roman" w:hAnsi="Times New Roman"/>
          <w:spacing w:val="1"/>
          <w:sz w:val="22"/>
          <w:szCs w:val="22"/>
        </w:rPr>
        <w:t>ci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 ba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ced and</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pu</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l</w:t>
      </w:r>
      <w:r w:rsidRPr="00F33C33">
        <w:rPr>
          <w:rFonts w:ascii="Times New Roman" w:hAnsi="Times New Roman"/>
          <w:sz w:val="22"/>
          <w:szCs w:val="22"/>
        </w:rPr>
        <w:t>ab</w:t>
      </w:r>
      <w:r w:rsidRPr="00F33C33">
        <w:rPr>
          <w:rFonts w:ascii="Times New Roman" w:hAnsi="Times New Roman"/>
          <w:spacing w:val="-2"/>
          <w:sz w:val="22"/>
          <w:szCs w:val="22"/>
        </w:rPr>
        <w:t>o</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 of</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z w:val="22"/>
          <w:szCs w:val="22"/>
        </w:rPr>
        <w:t>occu</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ab</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on of</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abo</w:t>
      </w:r>
      <w:r w:rsidRPr="00F33C33">
        <w:rPr>
          <w:rFonts w:ascii="Times New Roman" w:hAnsi="Times New Roman"/>
          <w:spacing w:val="-2"/>
          <w:sz w:val="22"/>
          <w:szCs w:val="22"/>
        </w:rPr>
        <w:t>u</w:t>
      </w:r>
      <w:r w:rsidRPr="00F33C33">
        <w:rPr>
          <w:rFonts w:ascii="Times New Roman" w:hAnsi="Times New Roman"/>
          <w:spacing w:val="7"/>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 xml:space="preserve">as </w:t>
      </w:r>
      <w:r w:rsidRPr="00F33C33">
        <w:rPr>
          <w:rFonts w:ascii="Times New Roman" w:hAnsi="Times New Roman"/>
          <w:spacing w:val="-1"/>
          <w:sz w:val="22"/>
          <w:szCs w:val="22"/>
        </w:rPr>
        <w:t>w</w:t>
      </w:r>
      <w:r w:rsidRPr="00F33C33">
        <w:rPr>
          <w:rFonts w:ascii="Times New Roman" w:hAnsi="Times New Roman"/>
          <w:spacing w:val="1"/>
          <w:sz w:val="22"/>
          <w:szCs w:val="22"/>
        </w:rPr>
        <w:t>el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4"/>
          <w:sz w:val="22"/>
          <w:szCs w:val="22"/>
        </w:rPr>
        <w:t>a</w:t>
      </w:r>
      <w:r w:rsidRPr="00F33C33">
        <w:rPr>
          <w:rFonts w:ascii="Times New Roman" w:hAnsi="Times New Roman"/>
          <w:sz w:val="22"/>
          <w:szCs w:val="22"/>
        </w:rPr>
        <w:t>s app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s</w:t>
      </w:r>
      <w:r w:rsidRPr="00F33C33">
        <w:rPr>
          <w:rFonts w:ascii="Times New Roman" w:hAnsi="Times New Roman"/>
          <w:sz w:val="22"/>
          <w:szCs w:val="22"/>
        </w:rPr>
        <w:t xml:space="preserve">hed 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z w:val="22"/>
          <w:szCs w:val="22"/>
        </w:rPr>
        <w:t>:</w:t>
      </w:r>
    </w:p>
    <w:p w14:paraId="69DE9FE6" w14:textId="77777777" w:rsidR="00213C58" w:rsidRPr="00F33C33" w:rsidRDefault="00213C58" w:rsidP="00213C58">
      <w:pPr>
        <w:spacing w:before="5" w:after="0" w:line="240" w:lineRule="exact"/>
        <w:rPr>
          <w:rFonts w:ascii="Times New Roman" w:hAnsi="Times New Roman"/>
          <w:sz w:val="22"/>
          <w:szCs w:val="22"/>
        </w:rPr>
      </w:pPr>
    </w:p>
    <w:p w14:paraId="1CA93776" w14:textId="77777777" w:rsidR="00213C58" w:rsidRPr="004843D4" w:rsidRDefault="00213C58" w:rsidP="00213C58">
      <w:pPr>
        <w:pStyle w:val="ListParagraph"/>
        <w:widowControl w:val="0"/>
        <w:numPr>
          <w:ilvl w:val="0"/>
          <w:numId w:val="47"/>
        </w:numPr>
        <w:tabs>
          <w:tab w:val="left" w:pos="1134"/>
        </w:tabs>
        <w:spacing w:line="252" w:lineRule="exact"/>
        <w:ind w:right="65"/>
        <w:rPr>
          <w:spacing w:val="1"/>
          <w:sz w:val="22"/>
          <w:szCs w:val="22"/>
        </w:rPr>
      </w:pPr>
      <w:r w:rsidRPr="00F33C33">
        <w:rPr>
          <w:spacing w:val="1"/>
          <w:sz w:val="22"/>
          <w:szCs w:val="22"/>
        </w:rPr>
        <w:t>V</w:t>
      </w:r>
      <w:r w:rsidRPr="004843D4">
        <w:rPr>
          <w:spacing w:val="1"/>
          <w:sz w:val="22"/>
          <w:szCs w:val="22"/>
        </w:rPr>
        <w:t>ienna Convent</w:t>
      </w:r>
      <w:r w:rsidRPr="00F33C33">
        <w:rPr>
          <w:spacing w:val="1"/>
          <w:sz w:val="22"/>
          <w:szCs w:val="22"/>
        </w:rPr>
        <w:t>i</w:t>
      </w:r>
      <w:r w:rsidRPr="004843D4">
        <w:rPr>
          <w:spacing w:val="1"/>
          <w:sz w:val="22"/>
          <w:szCs w:val="22"/>
        </w:rPr>
        <w:t xml:space="preserve">on </w:t>
      </w:r>
      <w:r w:rsidRPr="00F33C33">
        <w:rPr>
          <w:spacing w:val="1"/>
          <w:sz w:val="22"/>
          <w:szCs w:val="22"/>
        </w:rPr>
        <w:t>f</w:t>
      </w:r>
      <w:r w:rsidRPr="004843D4">
        <w:rPr>
          <w:spacing w:val="1"/>
          <w:sz w:val="22"/>
          <w:szCs w:val="22"/>
        </w:rPr>
        <w:t xml:space="preserve">or </w:t>
      </w:r>
      <w:r w:rsidRPr="00F33C33">
        <w:rPr>
          <w:spacing w:val="1"/>
          <w:sz w:val="22"/>
          <w:szCs w:val="22"/>
        </w:rPr>
        <w:t>t</w:t>
      </w:r>
      <w:r w:rsidRPr="004843D4">
        <w:rPr>
          <w:spacing w:val="1"/>
          <w:sz w:val="22"/>
          <w:szCs w:val="22"/>
        </w:rPr>
        <w:t>he p</w:t>
      </w:r>
      <w:r w:rsidRPr="00F33C33">
        <w:rPr>
          <w:spacing w:val="1"/>
          <w:sz w:val="22"/>
          <w:szCs w:val="22"/>
        </w:rPr>
        <w:t>r</w:t>
      </w:r>
      <w:r w:rsidRPr="004843D4">
        <w:rPr>
          <w:spacing w:val="1"/>
          <w:sz w:val="22"/>
          <w:szCs w:val="22"/>
        </w:rPr>
        <w:t>o</w:t>
      </w:r>
      <w:r w:rsidRPr="00F33C33">
        <w:rPr>
          <w:spacing w:val="1"/>
          <w:sz w:val="22"/>
          <w:szCs w:val="22"/>
        </w:rPr>
        <w:t>t</w:t>
      </w:r>
      <w:r w:rsidRPr="004843D4">
        <w:rPr>
          <w:spacing w:val="1"/>
          <w:sz w:val="22"/>
          <w:szCs w:val="22"/>
        </w:rPr>
        <w:t>ect</w:t>
      </w:r>
      <w:r w:rsidRPr="00F33C33">
        <w:rPr>
          <w:spacing w:val="1"/>
          <w:sz w:val="22"/>
          <w:szCs w:val="22"/>
        </w:rPr>
        <w:t>i</w:t>
      </w:r>
      <w:r w:rsidRPr="004843D4">
        <w:rPr>
          <w:spacing w:val="1"/>
          <w:sz w:val="22"/>
          <w:szCs w:val="22"/>
        </w:rPr>
        <w:t xml:space="preserve">on of the Ozone Layer and </w:t>
      </w:r>
      <w:r w:rsidRPr="00F33C33">
        <w:rPr>
          <w:spacing w:val="1"/>
          <w:sz w:val="22"/>
          <w:szCs w:val="22"/>
        </w:rPr>
        <w:t>i</w:t>
      </w:r>
      <w:r w:rsidRPr="004843D4">
        <w:rPr>
          <w:spacing w:val="1"/>
          <w:sz w:val="22"/>
          <w:szCs w:val="22"/>
        </w:rPr>
        <w:t>ts Mont</w:t>
      </w:r>
      <w:r w:rsidRPr="00F33C33">
        <w:rPr>
          <w:spacing w:val="1"/>
          <w:sz w:val="22"/>
          <w:szCs w:val="22"/>
        </w:rPr>
        <w:t>r</w:t>
      </w:r>
      <w:r w:rsidRPr="004843D4">
        <w:rPr>
          <w:spacing w:val="1"/>
          <w:sz w:val="22"/>
          <w:szCs w:val="22"/>
        </w:rPr>
        <w:t>eal Protocol on subs</w:t>
      </w:r>
      <w:r w:rsidRPr="00F33C33">
        <w:rPr>
          <w:spacing w:val="1"/>
          <w:sz w:val="22"/>
          <w:szCs w:val="22"/>
        </w:rPr>
        <w:t>t</w:t>
      </w:r>
      <w:r w:rsidRPr="004843D4">
        <w:rPr>
          <w:spacing w:val="1"/>
          <w:sz w:val="22"/>
          <w:szCs w:val="22"/>
        </w:rPr>
        <w:t xml:space="preserve">ances </w:t>
      </w:r>
      <w:r w:rsidRPr="00F33C33">
        <w:rPr>
          <w:spacing w:val="1"/>
          <w:sz w:val="22"/>
          <w:szCs w:val="22"/>
        </w:rPr>
        <w:t>t</w:t>
      </w:r>
      <w:r w:rsidRPr="004843D4">
        <w:rPr>
          <w:spacing w:val="1"/>
          <w:sz w:val="22"/>
          <w:szCs w:val="22"/>
        </w:rPr>
        <w:t>hat</w:t>
      </w:r>
      <w:r w:rsidRPr="00F33C33">
        <w:rPr>
          <w:spacing w:val="1"/>
          <w:sz w:val="22"/>
          <w:szCs w:val="22"/>
        </w:rPr>
        <w:t xml:space="preserve"> </w:t>
      </w:r>
      <w:r w:rsidRPr="004843D4">
        <w:rPr>
          <w:spacing w:val="1"/>
          <w:sz w:val="22"/>
          <w:szCs w:val="22"/>
        </w:rPr>
        <w:t>deple</w:t>
      </w:r>
      <w:r w:rsidRPr="00F33C33">
        <w:rPr>
          <w:spacing w:val="1"/>
          <w:sz w:val="22"/>
          <w:szCs w:val="22"/>
        </w:rPr>
        <w:t>t</w:t>
      </w:r>
      <w:r w:rsidRPr="004843D4">
        <w:rPr>
          <w:spacing w:val="1"/>
          <w:sz w:val="22"/>
          <w:szCs w:val="22"/>
        </w:rPr>
        <w:t>e the Ozone Laye</w:t>
      </w:r>
      <w:r w:rsidRPr="00F33C33">
        <w:rPr>
          <w:spacing w:val="1"/>
          <w:sz w:val="22"/>
          <w:szCs w:val="22"/>
        </w:rPr>
        <w:t>r</w:t>
      </w:r>
      <w:r w:rsidRPr="004843D4">
        <w:rPr>
          <w:spacing w:val="1"/>
          <w:sz w:val="22"/>
          <w:szCs w:val="22"/>
        </w:rPr>
        <w:t>;</w:t>
      </w:r>
    </w:p>
    <w:p w14:paraId="22C17BD7" w14:textId="77777777" w:rsidR="00213C58" w:rsidRPr="004843D4" w:rsidRDefault="00213C58" w:rsidP="00213C58">
      <w:pPr>
        <w:pStyle w:val="ListParagraph"/>
        <w:widowControl w:val="0"/>
        <w:numPr>
          <w:ilvl w:val="0"/>
          <w:numId w:val="47"/>
        </w:numPr>
        <w:tabs>
          <w:tab w:val="left" w:pos="1134"/>
        </w:tabs>
        <w:spacing w:line="252" w:lineRule="exact"/>
        <w:ind w:right="65"/>
        <w:rPr>
          <w:spacing w:val="1"/>
          <w:sz w:val="22"/>
          <w:szCs w:val="22"/>
        </w:rPr>
      </w:pPr>
      <w:r w:rsidRPr="00F33C33">
        <w:rPr>
          <w:spacing w:val="1"/>
          <w:sz w:val="22"/>
          <w:szCs w:val="22"/>
        </w:rPr>
        <w:t xml:space="preserve">Basel  Convention  on  the  Control  of  Transboundary  Movements  of  Hazardous Wastes and their Disposal (Basel Convention); </w:t>
      </w:r>
    </w:p>
    <w:p w14:paraId="73B8B601" w14:textId="77777777" w:rsidR="00213C58" w:rsidRPr="00F33C33" w:rsidRDefault="00213C58" w:rsidP="00213C58">
      <w:pPr>
        <w:pStyle w:val="ListParagraph"/>
        <w:widowControl w:val="0"/>
        <w:numPr>
          <w:ilvl w:val="0"/>
          <w:numId w:val="47"/>
        </w:numPr>
        <w:tabs>
          <w:tab w:val="left" w:pos="1134"/>
        </w:tabs>
        <w:spacing w:line="252" w:lineRule="exact"/>
        <w:ind w:right="65"/>
        <w:rPr>
          <w:spacing w:val="1"/>
          <w:sz w:val="22"/>
          <w:szCs w:val="22"/>
        </w:rPr>
      </w:pPr>
      <w:r w:rsidRPr="00F33C33">
        <w:rPr>
          <w:spacing w:val="1"/>
          <w:sz w:val="22"/>
          <w:szCs w:val="22"/>
        </w:rPr>
        <w:t xml:space="preserve">Stockholm   Convention   on   Persistent   Organic   Pollutants   (Stockholm   POPs Convention); </w:t>
      </w:r>
    </w:p>
    <w:p w14:paraId="102B2879" w14:textId="77777777" w:rsidR="00213C58" w:rsidRPr="00F33C33" w:rsidRDefault="00213C58" w:rsidP="00213C58">
      <w:pPr>
        <w:spacing w:after="0"/>
        <w:ind w:left="993" w:right="-20" w:hanging="426"/>
        <w:rPr>
          <w:rFonts w:ascii="Times New Roman" w:hAnsi="Times New Roman"/>
          <w:sz w:val="22"/>
          <w:szCs w:val="22"/>
        </w:rPr>
      </w:pPr>
      <w:r w:rsidRPr="00F33C33">
        <w:rPr>
          <w:rFonts w:ascii="Times New Roman" w:eastAsia="Calibri" w:hAnsi="Times New Roman"/>
          <w:sz w:val="22"/>
          <w:szCs w:val="22"/>
        </w:rPr>
        <w:t>-</w:t>
      </w:r>
      <w:r w:rsidRPr="00F33C33">
        <w:rPr>
          <w:rFonts w:ascii="Times New Roman" w:eastAsia="Calibri" w:hAnsi="Times New Roman"/>
          <w:sz w:val="22"/>
          <w:szCs w:val="22"/>
        </w:rPr>
        <w:tab/>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31"/>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or </w:t>
      </w:r>
      <w:r w:rsidRPr="00F33C33">
        <w:rPr>
          <w:rFonts w:ascii="Times New Roman" w:hAnsi="Times New Roman"/>
          <w:spacing w:val="3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ed </w:t>
      </w:r>
      <w:r w:rsidRPr="00F33C33">
        <w:rPr>
          <w:rFonts w:ascii="Times New Roman" w:hAnsi="Times New Roman"/>
          <w:spacing w:val="32"/>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ons</w:t>
      </w:r>
      <w:r w:rsidRPr="00F33C33">
        <w:rPr>
          <w:rFonts w:ascii="Times New Roman" w:hAnsi="Times New Roman"/>
          <w:spacing w:val="1"/>
          <w:sz w:val="22"/>
          <w:szCs w:val="22"/>
        </w:rPr>
        <w:t>e</w:t>
      </w:r>
      <w:r w:rsidRPr="00F33C33">
        <w:rPr>
          <w:rFonts w:ascii="Times New Roman" w:hAnsi="Times New Roman"/>
          <w:sz w:val="22"/>
          <w:szCs w:val="22"/>
        </w:rPr>
        <w:t xml:space="preserve">nt </w:t>
      </w:r>
      <w:r w:rsidRPr="00F33C33">
        <w:rPr>
          <w:rFonts w:ascii="Times New Roman" w:hAnsi="Times New Roman"/>
          <w:spacing w:val="32"/>
          <w:sz w:val="22"/>
          <w:szCs w:val="22"/>
        </w:rPr>
        <w:t xml:space="preserve"> </w:t>
      </w:r>
      <w:r w:rsidRPr="00F33C33">
        <w:rPr>
          <w:rFonts w:ascii="Times New Roman" w:hAnsi="Times New Roman"/>
          <w:sz w:val="22"/>
          <w:szCs w:val="22"/>
        </w:rPr>
        <w:t>Pro</w:t>
      </w:r>
      <w:r w:rsidRPr="00F33C33">
        <w:rPr>
          <w:rFonts w:ascii="Times New Roman" w:hAnsi="Times New Roman"/>
          <w:spacing w:val="-2"/>
          <w:sz w:val="22"/>
          <w:szCs w:val="22"/>
        </w:rPr>
        <w:t>c</w:t>
      </w:r>
      <w:r w:rsidRPr="00F33C33">
        <w:rPr>
          <w:rFonts w:ascii="Times New Roman" w:hAnsi="Times New Roman"/>
          <w:sz w:val="22"/>
          <w:szCs w:val="22"/>
        </w:rPr>
        <w:t>edu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9"/>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32"/>
          <w:sz w:val="22"/>
          <w:szCs w:val="22"/>
        </w:rPr>
        <w:t xml:space="preserve"> </w:t>
      </w:r>
      <w:r w:rsidRPr="00F33C33">
        <w:rPr>
          <w:rFonts w:ascii="Times New Roman" w:hAnsi="Times New Roman"/>
          <w:spacing w:val="-1"/>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31"/>
          <w:sz w:val="22"/>
          <w:szCs w:val="22"/>
        </w:rPr>
        <w:t xml:space="preserve"> </w:t>
      </w:r>
      <w:r w:rsidRPr="00F33C33">
        <w:rPr>
          <w:rFonts w:ascii="Times New Roman" w:hAnsi="Times New Roman"/>
          <w:spacing w:val="-1"/>
          <w:sz w:val="22"/>
          <w:szCs w:val="22"/>
        </w:rPr>
        <w:t>H</w:t>
      </w:r>
      <w:r w:rsidRPr="00F33C33">
        <w:rPr>
          <w:rFonts w:ascii="Times New Roman" w:hAnsi="Times New Roman"/>
          <w:sz w:val="22"/>
          <w:szCs w:val="22"/>
        </w:rPr>
        <w:t>a</w:t>
      </w:r>
      <w:r w:rsidRPr="00F33C33">
        <w:rPr>
          <w:rFonts w:ascii="Times New Roman" w:hAnsi="Times New Roman"/>
          <w:spacing w:val="-2"/>
          <w:sz w:val="22"/>
          <w:szCs w:val="22"/>
        </w:rPr>
        <w:t>z</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o</w:t>
      </w:r>
      <w:r w:rsidRPr="00F33C33">
        <w:rPr>
          <w:rFonts w:ascii="Times New Roman" w:hAnsi="Times New Roman"/>
          <w:spacing w:val="-2"/>
          <w:sz w:val="22"/>
          <w:szCs w:val="22"/>
        </w:rPr>
        <w:t>u</w:t>
      </w:r>
      <w:r w:rsidRPr="00F33C33">
        <w:rPr>
          <w:rFonts w:ascii="Times New Roman" w:hAnsi="Times New Roman"/>
          <w:sz w:val="22"/>
          <w:szCs w:val="22"/>
        </w:rPr>
        <w:t xml:space="preserve">s </w:t>
      </w:r>
      <w:r w:rsidRPr="00F33C33">
        <w:rPr>
          <w:rFonts w:ascii="Times New Roman" w:hAnsi="Times New Roman"/>
          <w:spacing w:val="-1"/>
          <w:sz w:val="22"/>
          <w:szCs w:val="22"/>
        </w:rPr>
        <w:t>C</w:t>
      </w:r>
      <w:r w:rsidRPr="00F33C33">
        <w:rPr>
          <w:rFonts w:ascii="Times New Roman" w:hAnsi="Times New Roman"/>
          <w:sz w:val="22"/>
          <w:szCs w:val="22"/>
        </w:rPr>
        <w:t>he</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pacing w:val="-2"/>
          <w:sz w:val="22"/>
          <w:szCs w:val="22"/>
        </w:rPr>
        <w:t>n</w:t>
      </w:r>
      <w:r w:rsidRPr="00F33C33">
        <w:rPr>
          <w:rFonts w:ascii="Times New Roman" w:hAnsi="Times New Roman"/>
          <w:sz w:val="22"/>
          <w:szCs w:val="22"/>
        </w:rPr>
        <w:t>d Pe</w:t>
      </w:r>
      <w:r w:rsidRPr="00F33C33">
        <w:rPr>
          <w:rFonts w:ascii="Times New Roman" w:hAnsi="Times New Roman"/>
          <w:spacing w:val="-2"/>
          <w:sz w:val="22"/>
          <w:szCs w:val="22"/>
        </w:rPr>
        <w:t>s</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de</w:t>
      </w:r>
      <w:r w:rsidRPr="00F33C33">
        <w:rPr>
          <w:rFonts w:ascii="Times New Roman" w:hAnsi="Times New Roman"/>
          <w:spacing w:val="4"/>
          <w:sz w:val="22"/>
          <w:szCs w:val="22"/>
        </w:rPr>
        <w:t xml:space="preserve"> </w:t>
      </w:r>
      <w:r w:rsidRPr="00F33C33">
        <w:rPr>
          <w:rFonts w:ascii="Times New Roman" w:hAnsi="Times New Roman"/>
          <w:spacing w:val="1"/>
          <w:sz w:val="22"/>
          <w:szCs w:val="22"/>
        </w:rPr>
        <w:t>(</w:t>
      </w:r>
      <w:r w:rsidRPr="00F33C33">
        <w:rPr>
          <w:rFonts w:ascii="Times New Roman" w:hAnsi="Times New Roman"/>
          <w:spacing w:val="-1"/>
          <w:sz w:val="22"/>
          <w:szCs w:val="22"/>
        </w:rPr>
        <w:t>UN</w:t>
      </w:r>
      <w:r w:rsidRPr="00F33C33">
        <w:rPr>
          <w:rFonts w:ascii="Times New Roman" w:hAnsi="Times New Roman"/>
          <w:spacing w:val="-3"/>
          <w:sz w:val="22"/>
          <w:szCs w:val="22"/>
        </w:rPr>
        <w:t>E</w:t>
      </w:r>
      <w:r w:rsidRPr="00F33C33">
        <w:rPr>
          <w:rFonts w:ascii="Times New Roman" w:hAnsi="Times New Roman"/>
          <w:sz w:val="22"/>
          <w:szCs w:val="22"/>
        </w:rPr>
        <w:t>P/F</w:t>
      </w:r>
      <w:r w:rsidRPr="00F33C33">
        <w:rPr>
          <w:rFonts w:ascii="Times New Roman" w:hAnsi="Times New Roman"/>
          <w:spacing w:val="-1"/>
          <w:sz w:val="22"/>
          <w:szCs w:val="22"/>
        </w:rPr>
        <w:t>AO</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2"/>
          <w:sz w:val="22"/>
          <w:szCs w:val="22"/>
        </w:rPr>
        <w:t>(</w:t>
      </w:r>
      <w:r w:rsidRPr="00F33C33">
        <w:rPr>
          <w:rFonts w:ascii="Times New Roman" w:hAnsi="Times New Roman"/>
          <w:spacing w:val="2"/>
          <w:sz w:val="22"/>
          <w:szCs w:val="22"/>
        </w:rPr>
        <w:t>T</w:t>
      </w:r>
      <w:r w:rsidRPr="00F33C33">
        <w:rPr>
          <w:rFonts w:ascii="Times New Roman" w:hAnsi="Times New Roman"/>
          <w:sz w:val="22"/>
          <w:szCs w:val="22"/>
        </w:rPr>
        <w:t>he P</w:t>
      </w:r>
      <w:r w:rsidRPr="00F33C33">
        <w:rPr>
          <w:rFonts w:ascii="Times New Roman" w:hAnsi="Times New Roman"/>
          <w:spacing w:val="-4"/>
          <w:sz w:val="22"/>
          <w:szCs w:val="22"/>
        </w:rPr>
        <w:t>I</w:t>
      </w:r>
      <w:r w:rsidRPr="00F33C33">
        <w:rPr>
          <w:rFonts w:ascii="Times New Roman" w:hAnsi="Times New Roman"/>
          <w:sz w:val="22"/>
          <w:szCs w:val="22"/>
        </w:rPr>
        <w:t>C</w:t>
      </w:r>
      <w:r w:rsidRPr="00F33C33">
        <w:rPr>
          <w:rFonts w:ascii="Times New Roman" w:hAnsi="Times New Roman"/>
          <w:spacing w:val="-1"/>
          <w:sz w:val="22"/>
          <w:szCs w:val="22"/>
        </w:rPr>
        <w:t xml:space="preserve"> C</w:t>
      </w:r>
      <w:r w:rsidRPr="00F33C33">
        <w:rPr>
          <w:rFonts w:ascii="Times New Roman" w:hAnsi="Times New Roman"/>
          <w:sz w:val="22"/>
          <w:szCs w:val="22"/>
        </w:rPr>
        <w:t>on</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1"/>
          <w:sz w:val="22"/>
          <w:szCs w:val="22"/>
        </w:rPr>
        <w:t>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 10 Se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ber</w:t>
      </w:r>
      <w:r w:rsidRPr="00F33C33">
        <w:rPr>
          <w:rFonts w:ascii="Times New Roman" w:hAnsi="Times New Roman"/>
          <w:spacing w:val="1"/>
          <w:sz w:val="22"/>
          <w:szCs w:val="22"/>
        </w:rPr>
        <w:t xml:space="preserve"> </w:t>
      </w:r>
      <w:r w:rsidRPr="00F33C33">
        <w:rPr>
          <w:rFonts w:ascii="Times New Roman" w:hAnsi="Times New Roman"/>
          <w:spacing w:val="-2"/>
          <w:sz w:val="22"/>
          <w:szCs w:val="22"/>
        </w:rPr>
        <w:t>1</w:t>
      </w:r>
      <w:r w:rsidRPr="00F33C33">
        <w:rPr>
          <w:rFonts w:ascii="Times New Roman" w:hAnsi="Times New Roman"/>
          <w:sz w:val="22"/>
          <w:szCs w:val="22"/>
        </w:rPr>
        <w:t>998, and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3</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Pr</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oco</w:t>
      </w:r>
      <w:r w:rsidRPr="00F33C33">
        <w:rPr>
          <w:rFonts w:ascii="Times New Roman" w:hAnsi="Times New Roman"/>
          <w:spacing w:val="1"/>
          <w:sz w:val="22"/>
          <w:szCs w:val="22"/>
        </w:rPr>
        <w:t>l</w:t>
      </w:r>
      <w:r w:rsidRPr="00F33C33">
        <w:rPr>
          <w:rFonts w:ascii="Times New Roman" w:hAnsi="Times New Roman"/>
          <w:sz w:val="22"/>
          <w:szCs w:val="22"/>
        </w:rPr>
        <w:t>s.</w:t>
      </w:r>
    </w:p>
    <w:p w14:paraId="62BC50D8" w14:textId="77777777" w:rsidR="00213C58" w:rsidRPr="00F33C33" w:rsidRDefault="00213C58" w:rsidP="00213C58">
      <w:pPr>
        <w:spacing w:before="19" w:after="0" w:line="220" w:lineRule="exact"/>
        <w:rPr>
          <w:rFonts w:ascii="Times New Roman" w:hAnsi="Times New Roman"/>
          <w:sz w:val="22"/>
          <w:szCs w:val="22"/>
        </w:rPr>
      </w:pPr>
    </w:p>
    <w:p w14:paraId="6D7652B8" w14:textId="77777777" w:rsidR="00213C58" w:rsidRPr="00F33C33" w:rsidRDefault="00213C58" w:rsidP="00213C58">
      <w:pPr>
        <w:spacing w:after="0" w:line="239" w:lineRule="auto"/>
        <w:ind w:left="567" w:right="58" w:hanging="567"/>
        <w:jc w:val="both"/>
        <w:rPr>
          <w:rFonts w:ascii="Times New Roman" w:hAnsi="Times New Roman"/>
          <w:sz w:val="22"/>
          <w:szCs w:val="22"/>
        </w:rPr>
      </w:pPr>
      <w:r w:rsidRPr="00F33C33">
        <w:rPr>
          <w:rFonts w:ascii="Times New Roman" w:hAnsi="Times New Roman"/>
          <w:sz w:val="22"/>
          <w:szCs w:val="22"/>
        </w:rPr>
        <w:t>9.a.4</w:t>
      </w:r>
      <w:r w:rsidRPr="00F33C33">
        <w:rPr>
          <w:rFonts w:ascii="Times New Roman" w:hAnsi="Times New Roman"/>
          <w:sz w:val="22"/>
          <w:szCs w:val="22"/>
        </w:rPr>
        <w:tab/>
        <w:t xml:space="preserve">The contractor or any of its subcontractors, agents or personnel shall not abuse of its entrusted power for private gain. The contractor or any of its subcontractors, agents or personnel shall not receive or agree to receive from any person or offer or agree to give to any person or procure for any person, gift, gratuity, commission or consideration of any kind as an inducement or reward for performing or refraining from any act relating to the performance of the contract or for showing favour or disfavour to any person in relation to the contract. The contractor shall comply with all applicable laws and regulations and codes relating to anti-bribery and anti-corruption. </w:t>
      </w:r>
    </w:p>
    <w:p w14:paraId="6F505E64" w14:textId="77777777" w:rsidR="00213C58" w:rsidRPr="00F33C33" w:rsidRDefault="00213C58" w:rsidP="00213C58">
      <w:pPr>
        <w:spacing w:after="0" w:line="239" w:lineRule="auto"/>
        <w:ind w:left="567" w:right="58" w:hanging="567"/>
        <w:jc w:val="both"/>
        <w:rPr>
          <w:rFonts w:ascii="Times New Roman" w:hAnsi="Times New Roman"/>
          <w:sz w:val="22"/>
          <w:szCs w:val="22"/>
        </w:rPr>
      </w:pPr>
    </w:p>
    <w:p w14:paraId="794224C6" w14:textId="77777777" w:rsidR="00213C58" w:rsidRPr="00F33C33" w:rsidRDefault="00213C58" w:rsidP="00213C58">
      <w:pPr>
        <w:spacing w:after="0" w:line="239" w:lineRule="auto"/>
        <w:ind w:left="567" w:right="58" w:hanging="567"/>
        <w:jc w:val="both"/>
        <w:rPr>
          <w:rFonts w:ascii="Times New Roman" w:hAnsi="Times New Roman"/>
          <w:sz w:val="22"/>
          <w:szCs w:val="22"/>
        </w:rPr>
      </w:pPr>
      <w:r w:rsidRPr="00F33C33">
        <w:rPr>
          <w:rFonts w:ascii="Times New Roman" w:hAnsi="Times New Roman"/>
          <w:sz w:val="22"/>
          <w:szCs w:val="22"/>
        </w:rPr>
        <w:t>9.a.5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7"/>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3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3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it</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z w:val="22"/>
          <w:szCs w:val="22"/>
        </w:rPr>
        <w:t>on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z w:val="22"/>
          <w:szCs w:val="22"/>
        </w:rPr>
        <w:t>or bene</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 de</w:t>
      </w:r>
      <w:r w:rsidRPr="00F33C33">
        <w:rPr>
          <w:rFonts w:ascii="Times New Roman" w:hAnsi="Times New Roman"/>
          <w:spacing w:val="1"/>
          <w:sz w:val="22"/>
          <w:szCs w:val="22"/>
        </w:rPr>
        <w:t>ri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nec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it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4"/>
          <w:sz w:val="22"/>
          <w:szCs w:val="22"/>
        </w:rPr>
        <w:t xml:space="preserve"> </w:t>
      </w:r>
      <w:r w:rsidRPr="00F33C33">
        <w:rPr>
          <w:rFonts w:ascii="Times New Roman" w:hAnsi="Times New Roman"/>
          <w:sz w:val="22"/>
          <w:szCs w:val="22"/>
        </w:rPr>
        <w:t>not exe</w:t>
      </w:r>
      <w:r w:rsidRPr="00F33C33">
        <w:rPr>
          <w:rFonts w:ascii="Times New Roman" w:hAnsi="Times New Roman"/>
          <w:spacing w:val="-2"/>
          <w:sz w:val="22"/>
          <w:szCs w:val="22"/>
        </w:rPr>
        <w:t>r</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w:t>
      </w:r>
      <w:r w:rsidRPr="00F33C33">
        <w:rPr>
          <w:rFonts w:ascii="Times New Roman" w:hAnsi="Times New Roman"/>
          <w:spacing w:val="24"/>
          <w:sz w:val="22"/>
          <w:szCs w:val="22"/>
        </w:rPr>
        <w:t xml:space="preserve"> </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z w:val="22"/>
          <w:szCs w:val="22"/>
        </w:rPr>
        <w:t>or</w:t>
      </w:r>
      <w:r w:rsidRPr="00F33C33">
        <w:rPr>
          <w:rFonts w:ascii="Times New Roman" w:hAnsi="Times New Roman"/>
          <w:spacing w:val="25"/>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any</w:t>
      </w:r>
      <w:r w:rsidRPr="00F33C33">
        <w:rPr>
          <w:rFonts w:ascii="Times New Roman" w:hAnsi="Times New Roman"/>
          <w:spacing w:val="24"/>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4"/>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7"/>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 xml:space="preserve">er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7989C945" w14:textId="77777777" w:rsidR="00213C58" w:rsidRPr="00F33C33" w:rsidRDefault="00213C58" w:rsidP="00213C58">
      <w:pPr>
        <w:spacing w:after="0" w:line="239" w:lineRule="auto"/>
        <w:ind w:left="567" w:right="58" w:hanging="567"/>
        <w:jc w:val="both"/>
        <w:rPr>
          <w:rFonts w:ascii="Times New Roman" w:hAnsi="Times New Roman"/>
          <w:sz w:val="22"/>
          <w:szCs w:val="22"/>
        </w:rPr>
      </w:pPr>
    </w:p>
    <w:p w14:paraId="35FB5A52" w14:textId="77777777" w:rsidR="00213C58" w:rsidRPr="00F33C33" w:rsidRDefault="00213C58" w:rsidP="00213C58">
      <w:pPr>
        <w:spacing w:after="0" w:line="239" w:lineRule="auto"/>
        <w:ind w:left="567" w:right="58" w:hanging="567"/>
        <w:jc w:val="both"/>
        <w:rPr>
          <w:rFonts w:ascii="Times New Roman" w:hAnsi="Times New Roman"/>
          <w:sz w:val="22"/>
          <w:szCs w:val="22"/>
        </w:rPr>
      </w:pPr>
      <w:r w:rsidRPr="00F33C33">
        <w:rPr>
          <w:rFonts w:ascii="Times New Roman" w:hAnsi="Times New Roman"/>
          <w:sz w:val="22"/>
          <w:szCs w:val="22"/>
        </w:rPr>
        <w:t>9a.6</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8"/>
          <w:sz w:val="22"/>
          <w:szCs w:val="22"/>
        </w:rPr>
        <w:t xml:space="preserve"> </w:t>
      </w:r>
      <w:r w:rsidRPr="00F33C33">
        <w:rPr>
          <w:rFonts w:ascii="Times New Roman" w:hAnsi="Times New Roman"/>
          <w:sz w:val="22"/>
          <w:szCs w:val="22"/>
        </w:rPr>
        <w:t>exe</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0"/>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 xml:space="preserve">ct </w:t>
      </w:r>
      <w:r w:rsidRPr="00F33C33">
        <w:rPr>
          <w:rFonts w:ascii="Times New Roman" w:hAnsi="Times New Roman"/>
          <w:spacing w:val="1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1"/>
          <w:sz w:val="22"/>
          <w:szCs w:val="22"/>
        </w:rPr>
        <w:t xml:space="preserve"> </w:t>
      </w:r>
      <w:r w:rsidRPr="00F33C33">
        <w:rPr>
          <w:rFonts w:ascii="Times New Roman" w:hAnsi="Times New Roman"/>
          <w:sz w:val="22"/>
          <w:szCs w:val="22"/>
        </w:rPr>
        <w:t xml:space="preserve">not </w:t>
      </w:r>
      <w:r w:rsidRPr="00F33C33">
        <w:rPr>
          <w:rFonts w:ascii="Times New Roman" w:hAnsi="Times New Roman"/>
          <w:spacing w:val="11"/>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se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0"/>
          <w:sz w:val="22"/>
          <w:szCs w:val="22"/>
        </w:rPr>
        <w:t xml:space="preserve"> </w:t>
      </w:r>
      <w:r w:rsidRPr="00F33C33">
        <w:rPr>
          <w:rFonts w:ascii="Times New Roman" w:hAnsi="Times New Roman"/>
          <w:sz w:val="22"/>
          <w:szCs w:val="22"/>
        </w:rPr>
        <w:t>unusu</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11"/>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1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U</w:t>
      </w:r>
      <w:r w:rsidRPr="00F33C33">
        <w:rPr>
          <w:rFonts w:ascii="Times New Roman" w:hAnsi="Times New Roman"/>
          <w:sz w:val="22"/>
          <w:szCs w:val="22"/>
        </w:rPr>
        <w:t>nusu</w:t>
      </w:r>
      <w:r w:rsidRPr="00F33C33">
        <w:rPr>
          <w:rFonts w:ascii="Times New Roman" w:hAnsi="Times New Roman"/>
          <w:spacing w:val="1"/>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1"/>
          <w:sz w:val="22"/>
          <w:szCs w:val="22"/>
        </w:rPr>
        <w:t>e</w:t>
      </w:r>
      <w:r w:rsidRPr="00F33C33">
        <w:rPr>
          <w:rFonts w:ascii="Times New Roman" w:hAnsi="Times New Roman"/>
          <w:sz w:val="22"/>
          <w:szCs w:val="22"/>
        </w:rPr>
        <w:t>s a</w:t>
      </w:r>
      <w:r w:rsidRPr="00F33C33">
        <w:rPr>
          <w:rFonts w:ascii="Times New Roman" w:hAnsi="Times New Roman"/>
          <w:spacing w:val="1"/>
          <w:sz w:val="22"/>
          <w:szCs w:val="22"/>
        </w:rPr>
        <w:t>r</w:t>
      </w:r>
      <w:r w:rsidRPr="00F33C33">
        <w:rPr>
          <w:rFonts w:ascii="Times New Roman" w:hAnsi="Times New Roman"/>
          <w:sz w:val="22"/>
          <w:szCs w:val="22"/>
        </w:rPr>
        <w:t>e 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 xml:space="preserve">oned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ot s</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1"/>
          <w:sz w:val="22"/>
          <w:szCs w:val="22"/>
        </w:rPr>
        <w:t xml:space="preserve"> fr</w:t>
      </w:r>
      <w:r w:rsidRPr="00F33C33">
        <w:rPr>
          <w:rFonts w:ascii="Times New Roman" w:hAnsi="Times New Roman"/>
          <w:sz w:val="22"/>
          <w:szCs w:val="22"/>
        </w:rPr>
        <w:t>om a</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conc</w:t>
      </w:r>
      <w:r w:rsidRPr="00F33C33">
        <w:rPr>
          <w:rFonts w:ascii="Times New Roman" w:hAnsi="Times New Roman"/>
          <w:spacing w:val="-1"/>
          <w:sz w:val="22"/>
          <w:szCs w:val="22"/>
        </w:rPr>
        <w:t>l</w:t>
      </w:r>
      <w:r w:rsidRPr="00F33C33">
        <w:rPr>
          <w:rFonts w:ascii="Times New Roman" w:hAnsi="Times New Roman"/>
          <w:sz w:val="22"/>
          <w:szCs w:val="22"/>
        </w:rPr>
        <w:t>uded</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ons</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 pa</w:t>
      </w:r>
      <w:r w:rsidRPr="00F33C33">
        <w:rPr>
          <w:rFonts w:ascii="Times New Roman" w:hAnsi="Times New Roman"/>
          <w:spacing w:val="1"/>
          <w:sz w:val="22"/>
          <w:szCs w:val="22"/>
        </w:rPr>
        <w:t>i</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n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any 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nd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 s</w:t>
      </w:r>
      <w:r w:rsidRPr="00F33C33">
        <w:rPr>
          <w:rFonts w:ascii="Times New Roman" w:hAnsi="Times New Roman"/>
          <w:spacing w:val="1"/>
          <w:sz w:val="22"/>
          <w:szCs w:val="22"/>
        </w:rPr>
        <w:t>er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 c</w:t>
      </w:r>
      <w:r w:rsidRPr="00F33C33">
        <w:rPr>
          <w:rFonts w:ascii="Times New Roman" w:hAnsi="Times New Roman"/>
          <w:spacing w:val="-2"/>
          <w:sz w:val="22"/>
          <w:szCs w:val="22"/>
        </w:rPr>
        <w:t>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ons</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1"/>
          <w:sz w:val="22"/>
          <w:szCs w:val="22"/>
        </w:rPr>
        <w:t>it</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a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x</w:t>
      </w:r>
      <w:r w:rsidRPr="00F33C33">
        <w:rPr>
          <w:rFonts w:ascii="Times New Roman" w:hAnsi="Times New Roman"/>
          <w:spacing w:val="2"/>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en, 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o a</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i</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 xml:space="preserve">ho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ea</w:t>
      </w:r>
      <w:r w:rsidRPr="00F33C33">
        <w:rPr>
          <w:rFonts w:ascii="Times New Roman" w:hAnsi="Times New Roman"/>
          <w:spacing w:val="-2"/>
          <w:sz w:val="22"/>
          <w:szCs w:val="22"/>
        </w:rPr>
        <w:t>r</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den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7"/>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o a co</w:t>
      </w:r>
      <w:r w:rsidRPr="00F33C33">
        <w:rPr>
          <w:rFonts w:ascii="Times New Roman" w:hAnsi="Times New Roman"/>
          <w:spacing w:val="-3"/>
          <w:sz w:val="22"/>
          <w:szCs w:val="22"/>
        </w:rPr>
        <w:t>m</w:t>
      </w:r>
      <w:r w:rsidRPr="00F33C33">
        <w:rPr>
          <w:rFonts w:ascii="Times New Roman" w:hAnsi="Times New Roman"/>
          <w:sz w:val="22"/>
          <w:szCs w:val="22"/>
        </w:rPr>
        <w:t>pany</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z w:val="22"/>
          <w:szCs w:val="22"/>
        </w:rPr>
        <w:t>has</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 appea</w:t>
      </w:r>
      <w:r w:rsidRPr="00F33C33">
        <w:rPr>
          <w:rFonts w:ascii="Times New Roman" w:hAnsi="Times New Roman"/>
          <w:spacing w:val="-1"/>
          <w:sz w:val="22"/>
          <w:szCs w:val="22"/>
        </w:rPr>
        <w:t>r</w:t>
      </w:r>
      <w:r w:rsidRPr="00F33C33">
        <w:rPr>
          <w:rFonts w:ascii="Times New Roman" w:hAnsi="Times New Roman"/>
          <w:sz w:val="22"/>
          <w:szCs w:val="22"/>
        </w:rPr>
        <w:t>ance</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ng a</w:t>
      </w:r>
      <w:r w:rsidRPr="00F33C33">
        <w:rPr>
          <w:rFonts w:ascii="Times New Roman" w:hAnsi="Times New Roman"/>
          <w:spacing w:val="1"/>
          <w:sz w:val="22"/>
          <w:szCs w:val="22"/>
        </w:rPr>
        <w:t xml:space="preserve"> fr</w:t>
      </w:r>
      <w:r w:rsidRPr="00F33C33">
        <w:rPr>
          <w:rFonts w:ascii="Times New Roman" w:hAnsi="Times New Roman"/>
          <w:spacing w:val="-2"/>
          <w:sz w:val="22"/>
          <w:szCs w:val="22"/>
        </w:rPr>
        <w:t>o</w:t>
      </w:r>
      <w:r w:rsidRPr="00F33C33">
        <w:rPr>
          <w:rFonts w:ascii="Times New Roman" w:hAnsi="Times New Roman"/>
          <w:sz w:val="22"/>
          <w:szCs w:val="22"/>
        </w:rPr>
        <w:t>nt</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pan</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u</w:t>
      </w:r>
      <w:r w:rsidRPr="00F33C33">
        <w:rPr>
          <w:rFonts w:ascii="Times New Roman" w:hAnsi="Times New Roman"/>
          <w:spacing w:val="1"/>
          <w:sz w:val="22"/>
          <w:szCs w:val="22"/>
        </w:rPr>
        <w:t>r</w:t>
      </w:r>
      <w:r w:rsidRPr="00F33C33">
        <w:rPr>
          <w:rFonts w:ascii="Times New Roman" w:hAnsi="Times New Roman"/>
          <w:sz w:val="22"/>
          <w:szCs w:val="22"/>
        </w:rPr>
        <w:t>ope</w:t>
      </w:r>
      <w:r w:rsidRPr="00F33C33">
        <w:rPr>
          <w:rFonts w:ascii="Times New Roman" w:hAnsi="Times New Roman"/>
          <w:spacing w:val="-2"/>
          <w:sz w:val="22"/>
          <w:szCs w:val="22"/>
        </w:rPr>
        <w:t>a</w:t>
      </w:r>
      <w:r w:rsidRPr="00F33C33">
        <w:rPr>
          <w:rFonts w:ascii="Times New Roman" w:hAnsi="Times New Roman"/>
          <w:sz w:val="22"/>
          <w:szCs w:val="22"/>
        </w:rPr>
        <w:t xml:space="preserve">n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ca</w:t>
      </w:r>
      <w:r w:rsidRPr="00F33C33">
        <w:rPr>
          <w:rFonts w:ascii="Times New Roman" w:hAnsi="Times New Roman"/>
          <w:spacing w:val="1"/>
          <w:sz w:val="22"/>
          <w:szCs w:val="22"/>
        </w:rPr>
        <w:t>rr</w:t>
      </w:r>
      <w:r w:rsidRPr="00F33C33">
        <w:rPr>
          <w:rFonts w:ascii="Times New Roman" w:hAnsi="Times New Roman"/>
          <w:sz w:val="22"/>
          <w:szCs w:val="22"/>
        </w:rPr>
        <w:t>y out</w:t>
      </w:r>
      <w:r w:rsidRPr="00F33C33">
        <w:rPr>
          <w:rFonts w:ascii="Times New Roman" w:hAnsi="Times New Roman"/>
          <w:spacing w:val="4"/>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y or</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3"/>
          <w:sz w:val="22"/>
          <w:szCs w:val="22"/>
        </w:rPr>
        <w:t>n</w:t>
      </w:r>
      <w:r w:rsidRPr="00F33C33">
        <w:rPr>
          <w:rFonts w:ascii="Times New Roman" w:hAnsi="Times New Roman"/>
          <w:spacing w:val="-4"/>
          <w:sz w:val="22"/>
          <w:szCs w:val="22"/>
        </w:rPr>
        <w:t>-</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w:t>
      </w:r>
      <w:r w:rsidRPr="00F33C33">
        <w:rPr>
          <w:rFonts w:ascii="Times New Roman" w:hAnsi="Times New Roman"/>
          <w:sz w:val="22"/>
          <w:szCs w:val="22"/>
        </w:rPr>
        <w:t>sp</w:t>
      </w:r>
      <w:r w:rsidRPr="00F33C33">
        <w:rPr>
          <w:rFonts w:ascii="Times New Roman" w:hAnsi="Times New Roman"/>
          <w:spacing w:val="3"/>
          <w:sz w:val="22"/>
          <w:szCs w:val="22"/>
        </w:rPr>
        <w:t>o</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ch</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dee</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nec</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d 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dence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ed unu</w:t>
      </w:r>
      <w:r w:rsidRPr="00F33C33">
        <w:rPr>
          <w:rFonts w:ascii="Times New Roman" w:hAnsi="Times New Roman"/>
          <w:spacing w:val="-2"/>
          <w:sz w:val="22"/>
          <w:szCs w:val="22"/>
        </w:rPr>
        <w:t>s</w:t>
      </w:r>
      <w:r w:rsidRPr="00F33C33">
        <w:rPr>
          <w:rFonts w:ascii="Times New Roman" w:hAnsi="Times New Roman"/>
          <w:sz w:val="22"/>
          <w:szCs w:val="22"/>
        </w:rPr>
        <w:t>ual</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p</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w:t>
      </w:r>
    </w:p>
    <w:p w14:paraId="06C4D82E" w14:textId="77777777" w:rsidR="00213C58" w:rsidRPr="00F33C33" w:rsidRDefault="00213C58" w:rsidP="00213C58">
      <w:pPr>
        <w:spacing w:before="19" w:after="0" w:line="220" w:lineRule="exact"/>
        <w:rPr>
          <w:rFonts w:ascii="Times New Roman" w:hAnsi="Times New Roman"/>
          <w:sz w:val="22"/>
          <w:szCs w:val="22"/>
        </w:rPr>
      </w:pPr>
    </w:p>
    <w:p w14:paraId="48A60EC3" w14:textId="77777777" w:rsidR="00213C58" w:rsidRPr="00F33C33" w:rsidRDefault="00213C58" w:rsidP="00213C58">
      <w:pPr>
        <w:spacing w:after="0"/>
        <w:ind w:left="567" w:right="53"/>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pacing w:val="1"/>
          <w:sz w:val="22"/>
          <w:szCs w:val="22"/>
        </w:rPr>
        <w:t>e</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code</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cond</w:t>
      </w:r>
      <w:r w:rsidRPr="00F33C33">
        <w:rPr>
          <w:rFonts w:ascii="Times New Roman" w:hAnsi="Times New Roman"/>
          <w:spacing w:val="-2"/>
          <w:sz w:val="22"/>
          <w:szCs w:val="22"/>
        </w:rPr>
        <w:t>u</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ut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nt</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it</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4"/>
          <w:sz w:val="22"/>
          <w:szCs w:val="22"/>
        </w:rPr>
        <w:t>a</w:t>
      </w:r>
      <w:r w:rsidRPr="00F33C33">
        <w:rPr>
          <w:rFonts w:ascii="Times New Roman" w:hAnsi="Times New Roman"/>
          <w:sz w:val="22"/>
          <w:szCs w:val="22"/>
        </w:rPr>
        <w:t>l 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d</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du</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al</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 d</w:t>
      </w:r>
      <w:r w:rsidRPr="00F33C33">
        <w:rPr>
          <w:rFonts w:ascii="Times New Roman" w:hAnsi="Times New Roman"/>
          <w:spacing w:val="1"/>
          <w:sz w:val="22"/>
          <w:szCs w:val="22"/>
        </w:rPr>
        <w:t>e</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be a</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pacing w:val="1"/>
          <w:sz w:val="22"/>
          <w:szCs w:val="22"/>
        </w:rPr>
        <w:t>r</w:t>
      </w:r>
      <w:r w:rsidRPr="00F33C33">
        <w:rPr>
          <w:rFonts w:ascii="Times New Roman" w:hAnsi="Times New Roman"/>
          <w:sz w:val="22"/>
          <w:szCs w:val="22"/>
        </w:rPr>
        <w:t>ea</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5"/>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9"/>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35</w:t>
      </w:r>
      <w:r w:rsidRPr="00F33C33">
        <w:rPr>
          <w:rFonts w:ascii="Times New Roman" w:hAnsi="Times New Roman"/>
          <w:spacing w:val="32"/>
          <w:sz w:val="22"/>
          <w:szCs w:val="22"/>
        </w:rPr>
        <w:t xml:space="preserve"> </w:t>
      </w:r>
      <w:r w:rsidRPr="00F33C33">
        <w:rPr>
          <w:rFonts w:ascii="Times New Roman" w:hAnsi="Times New Roman"/>
          <w:sz w:val="22"/>
          <w:szCs w:val="22"/>
        </w:rPr>
        <w:t>of</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G</w:t>
      </w:r>
      <w:r w:rsidRPr="00F33C33">
        <w:rPr>
          <w:rFonts w:ascii="Times New Roman" w:hAnsi="Times New Roman"/>
          <w:sz w:val="22"/>
          <w:szCs w:val="22"/>
        </w:rPr>
        <w:t>en</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al</w:t>
      </w:r>
      <w:r w:rsidRPr="00F33C33">
        <w:rPr>
          <w:rFonts w:ascii="Times New Roman" w:hAnsi="Times New Roman"/>
          <w:spacing w:val="30"/>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9"/>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iti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z w:val="22"/>
          <w:szCs w:val="22"/>
        </w:rPr>
        <w:t>c</w:t>
      </w:r>
      <w:r w:rsidRPr="00F33C33">
        <w:rPr>
          <w:rFonts w:ascii="Times New Roman" w:hAnsi="Times New Roman"/>
          <w:spacing w:val="6"/>
          <w:sz w:val="22"/>
          <w:szCs w:val="22"/>
        </w:rPr>
        <w:t>o</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et</w:t>
      </w:r>
      <w:r w:rsidRPr="00F33C33">
        <w:rPr>
          <w:rFonts w:ascii="Times New Roman" w:hAnsi="Times New Roman"/>
          <w:spacing w:val="30"/>
          <w:sz w:val="22"/>
          <w:szCs w:val="22"/>
        </w:rPr>
        <w:t xml:space="preserve"> </w:t>
      </w:r>
      <w:r w:rsidRPr="00F33C33">
        <w:rPr>
          <w:rFonts w:ascii="Times New Roman" w:hAnsi="Times New Roman"/>
          <w:sz w:val="22"/>
          <w:szCs w:val="22"/>
        </w:rPr>
        <w:t>out</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z w:val="22"/>
          <w:szCs w:val="22"/>
        </w:rPr>
        <w:t>can</w:t>
      </w:r>
      <w:r w:rsidRPr="00F33C33">
        <w:rPr>
          <w:rFonts w:ascii="Times New Roman" w:hAnsi="Times New Roman"/>
          <w:spacing w:val="29"/>
          <w:sz w:val="22"/>
          <w:szCs w:val="22"/>
        </w:rPr>
        <w:t xml:space="preserve"> </w:t>
      </w:r>
      <w:r w:rsidRPr="00F33C33">
        <w:rPr>
          <w:rFonts w:ascii="Times New Roman" w:hAnsi="Times New Roman"/>
          <w:sz w:val="22"/>
          <w:szCs w:val="22"/>
        </w:rPr>
        <w:t>be</w:t>
      </w:r>
      <w:r w:rsidRPr="00F33C33">
        <w:rPr>
          <w:rFonts w:ascii="Times New Roman" w:hAnsi="Times New Roman"/>
          <w:spacing w:val="32"/>
          <w:sz w:val="22"/>
          <w:szCs w:val="22"/>
        </w:rPr>
        <w:t xml:space="preserve"> </w:t>
      </w:r>
      <w:r w:rsidRPr="00F33C33">
        <w:rPr>
          <w:rFonts w:ascii="Times New Roman" w:hAnsi="Times New Roman"/>
          <w:sz w:val="22"/>
          <w:szCs w:val="22"/>
        </w:rPr>
        <w:t>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9"/>
          <w:sz w:val="22"/>
          <w:szCs w:val="22"/>
        </w:rPr>
        <w:t xml:space="preserve"> </w:t>
      </w:r>
      <w:r w:rsidRPr="00F33C33">
        <w:rPr>
          <w:rFonts w:ascii="Times New Roman" w:hAnsi="Times New Roman"/>
          <w:sz w:val="22"/>
          <w:szCs w:val="22"/>
        </w:rPr>
        <w:t>as</w:t>
      </w:r>
      <w:r w:rsidRPr="00F33C33">
        <w:rPr>
          <w:rFonts w:ascii="Times New Roman" w:hAnsi="Times New Roman"/>
          <w:spacing w:val="30"/>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z w:val="22"/>
          <w:szCs w:val="22"/>
        </w:rPr>
        <w:t>p</w:t>
      </w:r>
      <w:r w:rsidRPr="00F33C33">
        <w:rPr>
          <w:rFonts w:ascii="Times New Roman" w:hAnsi="Times New Roman"/>
          <w:spacing w:val="9"/>
          <w:sz w:val="22"/>
          <w:szCs w:val="22"/>
        </w:rPr>
        <w:t>r</w:t>
      </w:r>
      <w:r w:rsidRPr="00F33C33">
        <w:rPr>
          <w:rFonts w:ascii="Times New Roman" w:hAnsi="Times New Roman"/>
          <w:spacing w:val="-2"/>
          <w:sz w:val="22"/>
          <w:szCs w:val="22"/>
        </w:rPr>
        <w:t>of</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4"/>
          <w:sz w:val="22"/>
          <w:szCs w:val="22"/>
        </w:rPr>
        <w:lastRenderedPageBreak/>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z w:val="22"/>
          <w:szCs w:val="22"/>
        </w:rPr>
        <w:t>onduct</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ead</w:t>
      </w:r>
      <w:r w:rsidRPr="00F33C33">
        <w:rPr>
          <w:rFonts w:ascii="Times New Roman" w:hAnsi="Times New Roman"/>
          <w:spacing w:val="2"/>
          <w:sz w:val="22"/>
          <w:szCs w:val="22"/>
        </w:rPr>
        <w:t xml:space="preserve"> </w:t>
      </w:r>
      <w:r w:rsidRPr="00F33C33">
        <w:rPr>
          <w:rFonts w:ascii="Times New Roman" w:hAnsi="Times New Roman"/>
          <w:spacing w:val="1"/>
          <w:sz w:val="22"/>
          <w:szCs w:val="22"/>
        </w:rPr>
        <w:t>eit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 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ap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z w:val="22"/>
          <w:szCs w:val="22"/>
        </w:rPr>
        <w:t>of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exc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 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1"/>
          <w:sz w:val="22"/>
          <w:szCs w:val="22"/>
        </w:rPr>
        <w:t xml:space="preserve"> </w:t>
      </w:r>
      <w:r w:rsidRPr="00F33C33">
        <w:rPr>
          <w:rFonts w:ascii="Times New Roman" w:hAnsi="Times New Roman"/>
          <w:sz w:val="22"/>
          <w:szCs w:val="22"/>
        </w:rPr>
        <w:t>award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ed</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25913592" w14:textId="77777777" w:rsidR="00213C58" w:rsidRPr="00F33C33" w:rsidRDefault="00213C58" w:rsidP="00213C58">
      <w:pPr>
        <w:spacing w:after="0" w:line="200" w:lineRule="exact"/>
        <w:rPr>
          <w:rFonts w:ascii="Times New Roman" w:hAnsi="Times New Roman"/>
          <w:sz w:val="22"/>
          <w:szCs w:val="22"/>
        </w:rPr>
      </w:pPr>
    </w:p>
    <w:p w14:paraId="4EC0D6A3" w14:textId="77777777" w:rsidR="00213C58" w:rsidRPr="007D717B" w:rsidRDefault="00213C58" w:rsidP="00213C58">
      <w:pPr>
        <w:tabs>
          <w:tab w:val="left" w:pos="140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 9b</w:t>
      </w:r>
      <w:r w:rsidRPr="007D717B">
        <w:rPr>
          <w:rFonts w:ascii="Times New Roman" w:hAnsi="Times New Roman"/>
          <w:b/>
          <w:bCs/>
          <w:sz w:val="24"/>
          <w:szCs w:val="24"/>
        </w:rPr>
        <w:tab/>
        <w:t>Con</w:t>
      </w:r>
      <w:r w:rsidRPr="007D717B">
        <w:rPr>
          <w:rFonts w:ascii="Times New Roman" w:hAnsi="Times New Roman"/>
          <w:b/>
          <w:bCs/>
          <w:spacing w:val="2"/>
          <w:sz w:val="24"/>
          <w:szCs w:val="24"/>
        </w:rPr>
        <w:t>f</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pacing w:val="-1"/>
          <w:sz w:val="24"/>
          <w:szCs w:val="24"/>
        </w:rPr>
        <w:t>c</w:t>
      </w:r>
      <w:r w:rsidRPr="007D717B">
        <w:rPr>
          <w:rFonts w:ascii="Times New Roman" w:hAnsi="Times New Roman"/>
          <w:b/>
          <w:bCs/>
          <w:sz w:val="24"/>
          <w:szCs w:val="24"/>
        </w:rPr>
        <w:t>t of</w:t>
      </w:r>
      <w:r w:rsidRPr="007D717B">
        <w:rPr>
          <w:rFonts w:ascii="Times New Roman" w:hAnsi="Times New Roman"/>
          <w:b/>
          <w:bCs/>
          <w:spacing w:val="1"/>
          <w:sz w:val="24"/>
          <w:szCs w:val="24"/>
        </w:rPr>
        <w:t xml:space="preserve"> </w:t>
      </w:r>
      <w:r w:rsidRPr="007D717B">
        <w:rPr>
          <w:rFonts w:ascii="Times New Roman" w:hAnsi="Times New Roman"/>
          <w:b/>
          <w:bCs/>
          <w:spacing w:val="-2"/>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e</w:t>
      </w:r>
      <w:r w:rsidRPr="007D717B">
        <w:rPr>
          <w:rFonts w:ascii="Times New Roman" w:hAnsi="Times New Roman"/>
          <w:b/>
          <w:bCs/>
          <w:spacing w:val="-1"/>
          <w:sz w:val="24"/>
          <w:szCs w:val="24"/>
        </w:rPr>
        <w:t>re</w:t>
      </w:r>
      <w:r w:rsidRPr="007D717B">
        <w:rPr>
          <w:rFonts w:ascii="Times New Roman" w:hAnsi="Times New Roman"/>
          <w:b/>
          <w:bCs/>
          <w:sz w:val="24"/>
          <w:szCs w:val="24"/>
        </w:rPr>
        <w:t>st</w:t>
      </w:r>
    </w:p>
    <w:p w14:paraId="56F718AF" w14:textId="77777777" w:rsidR="00213C58" w:rsidRPr="00F33C33" w:rsidRDefault="00213C58" w:rsidP="00213C58">
      <w:pPr>
        <w:spacing w:before="15" w:after="0" w:line="220" w:lineRule="exact"/>
        <w:rPr>
          <w:rFonts w:ascii="Times New Roman" w:hAnsi="Times New Roman"/>
          <w:sz w:val="22"/>
          <w:szCs w:val="22"/>
        </w:rPr>
      </w:pPr>
    </w:p>
    <w:p w14:paraId="607AD9DF" w14:textId="77777777" w:rsidR="00213C58" w:rsidRPr="00F33C33" w:rsidRDefault="00213C58" w:rsidP="00213C58">
      <w:pPr>
        <w:spacing w:after="0"/>
        <w:ind w:left="567" w:right="57" w:hanging="567"/>
        <w:jc w:val="both"/>
        <w:rPr>
          <w:rFonts w:ascii="Times New Roman" w:hAnsi="Times New Roman"/>
          <w:sz w:val="22"/>
          <w:szCs w:val="22"/>
        </w:rPr>
      </w:pPr>
      <w:r w:rsidRPr="00F33C33">
        <w:rPr>
          <w:rFonts w:ascii="Times New Roman" w:hAnsi="Times New Roman"/>
          <w:sz w:val="22"/>
          <w:szCs w:val="22"/>
        </w:rPr>
        <w:t>9.b.1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es</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ev</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any 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d 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i</w:t>
      </w:r>
      <w:r w:rsidRPr="00F33C33">
        <w:rPr>
          <w:rFonts w:ascii="Times New Roman" w:hAnsi="Times New Roman"/>
          <w:spacing w:val="-4"/>
          <w:sz w:val="22"/>
          <w:szCs w:val="22"/>
        </w:rPr>
        <w:t>m</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Such co</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z w:val="22"/>
          <w:szCs w:val="22"/>
        </w:rPr>
        <w:t>as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po</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or 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 a</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pacing w:val="1"/>
          <w:sz w:val="22"/>
          <w:szCs w:val="22"/>
        </w:rPr>
        <w:t>il</w:t>
      </w:r>
      <w:r w:rsidRPr="00F33C33">
        <w:rPr>
          <w:rFonts w:ascii="Times New Roman" w:hAnsi="Times New Roman"/>
          <w:sz w:val="22"/>
          <w:szCs w:val="22"/>
        </w:rPr>
        <w:t>y or</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o</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pacing w:val="1"/>
          <w:sz w:val="22"/>
          <w:szCs w:val="22"/>
        </w:rPr>
        <w:t>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
          <w:sz w:val="22"/>
          <w:szCs w:val="22"/>
        </w:rPr>
        <w:t xml:space="preserve"> 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er</w:t>
      </w:r>
      <w:r w:rsidRPr="00F33C33">
        <w:rPr>
          <w:rFonts w:ascii="Times New Roman" w:hAnsi="Times New Roman"/>
          <w:sz w:val="22"/>
          <w:szCs w:val="22"/>
        </w:rPr>
        <w:t>e</w:t>
      </w:r>
      <w:r w:rsidRPr="00F33C33">
        <w:rPr>
          <w:rFonts w:ascii="Times New Roman" w:hAnsi="Times New Roman"/>
          <w:spacing w:val="1"/>
          <w:sz w:val="22"/>
          <w:szCs w:val="22"/>
        </w:rPr>
        <w:t>st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ny con</w:t>
      </w:r>
      <w:r w:rsidRPr="00F33C33">
        <w:rPr>
          <w:rFonts w:ascii="Times New Roman" w:hAnsi="Times New Roman"/>
          <w:spacing w:val="-1"/>
          <w:sz w:val="22"/>
          <w:szCs w:val="22"/>
        </w:rPr>
        <w:t>f</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12"/>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10"/>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ri</w:t>
      </w:r>
      <w:r w:rsidRPr="00F33C33">
        <w:rPr>
          <w:rFonts w:ascii="Times New Roman" w:hAnsi="Times New Roman"/>
          <w:sz w:val="22"/>
          <w:szCs w:val="22"/>
        </w:rPr>
        <w:t>se</w:t>
      </w:r>
      <w:r w:rsidRPr="00F33C33">
        <w:rPr>
          <w:rFonts w:ascii="Times New Roman" w:hAnsi="Times New Roman"/>
          <w:spacing w:val="10"/>
          <w:sz w:val="22"/>
          <w:szCs w:val="22"/>
        </w:rPr>
        <w:t xml:space="preserve"> </w:t>
      </w:r>
      <w:r w:rsidRPr="00F33C33">
        <w:rPr>
          <w:rFonts w:ascii="Times New Roman" w:hAnsi="Times New Roman"/>
          <w:sz w:val="22"/>
          <w:szCs w:val="22"/>
        </w:rPr>
        <w:t>du</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1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2"/>
          <w:sz w:val="22"/>
          <w:szCs w:val="22"/>
        </w:rPr>
        <w:t xml:space="preserve"> </w:t>
      </w:r>
      <w:r w:rsidRPr="00F33C33">
        <w:rPr>
          <w:rFonts w:ascii="Times New Roman" w:hAnsi="Times New Roman"/>
          <w:sz w:val="22"/>
          <w:szCs w:val="22"/>
        </w:rPr>
        <w:t>be</w:t>
      </w:r>
      <w:r w:rsidRPr="00F33C33">
        <w:rPr>
          <w:rFonts w:ascii="Times New Roman" w:hAnsi="Times New Roman"/>
          <w:spacing w:val="10"/>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0"/>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9"/>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hout</w:t>
      </w:r>
      <w:r w:rsidRPr="00F33C33">
        <w:rPr>
          <w:rFonts w:ascii="Times New Roman" w:hAnsi="Times New Roman"/>
          <w:spacing w:val="30"/>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ent</w:t>
      </w:r>
      <w:r w:rsidRPr="00F33C33">
        <w:rPr>
          <w:rFonts w:ascii="Times New Roman" w:hAnsi="Times New Roman"/>
          <w:spacing w:val="30"/>
          <w:sz w:val="22"/>
          <w:szCs w:val="22"/>
        </w:rPr>
        <w:t xml:space="preserve"> </w:t>
      </w:r>
      <w:r w:rsidRPr="00F33C33">
        <w:rPr>
          <w:rFonts w:ascii="Times New Roman" w:hAnsi="Times New Roman"/>
          <w:sz w:val="22"/>
          <w:szCs w:val="22"/>
        </w:rPr>
        <w:t>of</w:t>
      </w:r>
      <w:r w:rsidRPr="00F33C33">
        <w:rPr>
          <w:rFonts w:ascii="Times New Roman" w:hAnsi="Times New Roman"/>
          <w:spacing w:val="30"/>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f</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i</w:t>
      </w:r>
      <w:r w:rsidRPr="00F33C33">
        <w:rPr>
          <w:rFonts w:ascii="Times New Roman" w:hAnsi="Times New Roman"/>
          <w:spacing w:val="-4"/>
          <w:sz w:val="22"/>
          <w:szCs w:val="22"/>
        </w:rPr>
        <w:t>mm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 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ece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eps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64053A38" w14:textId="77777777" w:rsidR="00213C58" w:rsidRPr="00F33C33" w:rsidRDefault="00213C58" w:rsidP="00213C58">
      <w:pPr>
        <w:spacing w:after="0"/>
        <w:ind w:left="567" w:right="57" w:hanging="567"/>
        <w:jc w:val="both"/>
        <w:rPr>
          <w:rFonts w:ascii="Times New Roman" w:hAnsi="Times New Roman"/>
          <w:sz w:val="22"/>
          <w:szCs w:val="22"/>
        </w:rPr>
      </w:pPr>
    </w:p>
    <w:p w14:paraId="37975A00" w14:textId="77777777" w:rsidR="00213C58" w:rsidRPr="00F33C33" w:rsidRDefault="00213C58" w:rsidP="00213C58">
      <w:pPr>
        <w:spacing w:after="0"/>
        <w:ind w:left="567" w:right="57" w:hanging="567"/>
        <w:jc w:val="both"/>
        <w:rPr>
          <w:rFonts w:ascii="Times New Roman" w:hAnsi="Times New Roman"/>
          <w:sz w:val="22"/>
          <w:szCs w:val="22"/>
        </w:rPr>
      </w:pPr>
      <w:r w:rsidRPr="00F33C33">
        <w:rPr>
          <w:rFonts w:ascii="Times New Roman" w:hAnsi="Times New Roman"/>
          <w:sz w:val="22"/>
          <w:szCs w:val="22"/>
        </w:rPr>
        <w:t>9.b.2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z w:val="22"/>
          <w:szCs w:val="22"/>
        </w:rPr>
        <w:t>es</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rif</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hat</w:t>
      </w:r>
      <w:r w:rsidRPr="00F33C33">
        <w:rPr>
          <w:rFonts w:ascii="Times New Roman" w:hAnsi="Times New Roman"/>
          <w:spacing w:val="6"/>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es</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ade</w:t>
      </w:r>
      <w:r w:rsidRPr="00F33C33">
        <w:rPr>
          <w:rFonts w:ascii="Times New Roman" w:hAnsi="Times New Roman"/>
          <w:spacing w:val="-2"/>
          <w:sz w:val="22"/>
          <w:szCs w:val="22"/>
        </w:rPr>
        <w:t>q</w:t>
      </w:r>
      <w:r w:rsidRPr="00F33C33">
        <w:rPr>
          <w:rFonts w:ascii="Times New Roman" w:hAnsi="Times New Roman"/>
          <w:sz w:val="22"/>
          <w:szCs w:val="22"/>
        </w:rPr>
        <w:t>ua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n</w:t>
      </w:r>
      <w:r w:rsidRPr="00F33C33">
        <w:rPr>
          <w:rFonts w:ascii="Times New Roman" w:hAnsi="Times New Roman"/>
          <w:sz w:val="22"/>
          <w:szCs w:val="22"/>
        </w:rPr>
        <w:t xml:space="preserve">d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 xml:space="preserve"> 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ns</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at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3"/>
          <w:sz w:val="22"/>
          <w:szCs w:val="22"/>
        </w:rPr>
        <w:t>e</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ac</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1"/>
          <w:sz w:val="22"/>
          <w:szCs w:val="22"/>
        </w:rPr>
        <w:t xml:space="preserve"> t</w:t>
      </w:r>
      <w:r w:rsidRPr="00F33C33">
        <w:rPr>
          <w:rFonts w:ascii="Times New Roman" w:hAnsi="Times New Roman"/>
          <w:sz w:val="22"/>
          <w:szCs w:val="22"/>
        </w:rPr>
        <w:t>o con</w:t>
      </w:r>
      <w:r w:rsidRPr="00F33C33">
        <w:rPr>
          <w:rFonts w:ascii="Times New Roman" w:hAnsi="Times New Roman"/>
          <w:spacing w:val="-1"/>
          <w:sz w:val="22"/>
          <w:szCs w:val="22"/>
        </w:rPr>
        <w:t>f</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1"/>
          <w:sz w:val="22"/>
          <w:szCs w:val="22"/>
        </w:rPr>
        <w:t xml:space="preserve"> </w:t>
      </w:r>
      <w:r w:rsidRPr="00F33C33">
        <w:rPr>
          <w:rFonts w:ascii="Times New Roman" w:hAnsi="Times New Roman"/>
          <w:sz w:val="22"/>
          <w:szCs w:val="22"/>
        </w:rPr>
        <w:t>of</w:t>
      </w:r>
      <w:r w:rsidRPr="00F33C33">
        <w:rPr>
          <w:rFonts w:ascii="Times New Roman" w:hAnsi="Times New Roman"/>
          <w:spacing w:val="11"/>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pacing w:val="-2"/>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ho</w:t>
      </w:r>
      <w:r w:rsidRPr="00F33C33">
        <w:rPr>
          <w:rFonts w:ascii="Times New Roman" w:hAnsi="Times New Roman"/>
          <w:sz w:val="22"/>
          <w:szCs w:val="22"/>
        </w:rPr>
        <w:t>ut</w:t>
      </w:r>
      <w:r w:rsidRPr="00F33C33">
        <w:rPr>
          <w:rFonts w:ascii="Times New Roman" w:hAnsi="Times New Roman"/>
          <w:spacing w:val="1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2"/>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ep</w:t>
      </w:r>
      <w:r w:rsidRPr="00F33C33">
        <w:rPr>
          <w:rFonts w:ascii="Times New Roman" w:hAnsi="Times New Roman"/>
          <w:spacing w:val="-1"/>
          <w:sz w:val="22"/>
          <w:szCs w:val="22"/>
        </w:rPr>
        <w:t>l</w:t>
      </w:r>
      <w:r w:rsidRPr="00F33C33">
        <w:rPr>
          <w:rFonts w:ascii="Times New Roman" w:hAnsi="Times New Roman"/>
          <w:sz w:val="22"/>
          <w:szCs w:val="22"/>
        </w:rPr>
        <w:t>ace,</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9"/>
          <w:sz w:val="22"/>
          <w:szCs w:val="22"/>
        </w:rPr>
        <w:t xml:space="preserve"> </w:t>
      </w:r>
      <w:r w:rsidRPr="00F33C33">
        <w:rPr>
          <w:rFonts w:ascii="Times New Roman" w:hAnsi="Times New Roman"/>
          <w:sz w:val="22"/>
          <w:szCs w:val="22"/>
        </w:rPr>
        <w:t>and</w:t>
      </w:r>
      <w:r w:rsidRPr="00F33C33">
        <w:rPr>
          <w:rFonts w:ascii="Times New Roman" w:hAnsi="Times New Roman"/>
          <w:spacing w:val="1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13"/>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0"/>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4"/>
          <w:sz w:val="22"/>
          <w:szCs w:val="22"/>
        </w:rPr>
        <w:t>m</w:t>
      </w:r>
      <w:r w:rsidRPr="00F33C33">
        <w:rPr>
          <w:rFonts w:ascii="Times New Roman" w:hAnsi="Times New Roman"/>
          <w:spacing w:val="3"/>
          <w:sz w:val="22"/>
          <w:szCs w:val="22"/>
        </w:rPr>
        <w:t>e</w:t>
      </w:r>
      <w:r w:rsidRPr="00F33C33">
        <w:rPr>
          <w:rFonts w:ascii="Times New Roman" w:hAnsi="Times New Roman"/>
          <w:spacing w:val="-4"/>
          <w:sz w:val="22"/>
          <w:szCs w:val="22"/>
        </w:rPr>
        <w:t>m</w:t>
      </w:r>
      <w:r w:rsidRPr="00F33C33">
        <w:rPr>
          <w:rFonts w:ascii="Times New Roman" w:hAnsi="Times New Roman"/>
          <w:sz w:val="22"/>
          <w:szCs w:val="22"/>
        </w:rPr>
        <w:t>ber</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xpo</w:t>
      </w:r>
      <w:r w:rsidRPr="00F33C33">
        <w:rPr>
          <w:rFonts w:ascii="Times New Roman" w:hAnsi="Times New Roman"/>
          <w:spacing w:val="-2"/>
          <w:sz w:val="22"/>
          <w:szCs w:val="22"/>
        </w:rPr>
        <w:t>s</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s</w:t>
      </w:r>
      <w:r w:rsidRPr="00F33C33">
        <w:rPr>
          <w:rFonts w:ascii="Times New Roman" w:hAnsi="Times New Roman"/>
          <w:spacing w:val="-2"/>
          <w:sz w:val="22"/>
          <w:szCs w:val="22"/>
        </w:rPr>
        <w:t>u</w:t>
      </w:r>
      <w:r w:rsidRPr="00F33C33">
        <w:rPr>
          <w:rFonts w:ascii="Times New Roman" w:hAnsi="Times New Roman"/>
          <w:sz w:val="22"/>
          <w:szCs w:val="22"/>
        </w:rPr>
        <w:t>ch a</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 </w:t>
      </w:r>
    </w:p>
    <w:p w14:paraId="44647BCE" w14:textId="77777777" w:rsidR="00213C58" w:rsidRPr="00F33C33" w:rsidRDefault="00213C58" w:rsidP="00213C58">
      <w:pPr>
        <w:spacing w:after="0"/>
        <w:ind w:left="567" w:right="57" w:hanging="567"/>
        <w:jc w:val="both"/>
        <w:rPr>
          <w:rFonts w:ascii="Times New Roman" w:hAnsi="Times New Roman"/>
          <w:sz w:val="22"/>
          <w:szCs w:val="22"/>
        </w:rPr>
      </w:pPr>
    </w:p>
    <w:p w14:paraId="5DEE6474" w14:textId="77777777" w:rsidR="00213C58" w:rsidRPr="00F33C33" w:rsidRDefault="00213C58" w:rsidP="00213C58">
      <w:pPr>
        <w:spacing w:after="0"/>
        <w:ind w:left="567" w:right="57" w:hanging="567"/>
        <w:jc w:val="both"/>
        <w:rPr>
          <w:rFonts w:ascii="Times New Roman" w:hAnsi="Times New Roman"/>
          <w:sz w:val="22"/>
          <w:szCs w:val="22"/>
        </w:rPr>
      </w:pPr>
      <w:r w:rsidRPr="00F33C33">
        <w:rPr>
          <w:rFonts w:ascii="Times New Roman" w:hAnsi="Times New Roman"/>
          <w:sz w:val="22"/>
          <w:szCs w:val="22"/>
        </w:rPr>
        <w:t>9.b.3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0"/>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2"/>
          <w:sz w:val="22"/>
          <w:szCs w:val="22"/>
        </w:rPr>
        <w:t>l</w:t>
      </w:r>
      <w:r w:rsidRPr="00F33C33">
        <w:rPr>
          <w:rFonts w:ascii="Times New Roman" w:hAnsi="Times New Roman"/>
          <w:sz w:val="22"/>
          <w:szCs w:val="22"/>
        </w:rPr>
        <w:t>l</w:t>
      </w:r>
      <w:r w:rsidRPr="00F33C33">
        <w:rPr>
          <w:rFonts w:ascii="Times New Roman" w:hAnsi="Times New Roman"/>
          <w:spacing w:val="1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8"/>
          <w:sz w:val="22"/>
          <w:szCs w:val="22"/>
        </w:rPr>
        <w:t xml:space="preserve"> </w:t>
      </w:r>
      <w:r w:rsidRPr="00F33C33">
        <w:rPr>
          <w:rFonts w:ascii="Times New Roman" w:hAnsi="Times New Roman"/>
          <w:sz w:val="22"/>
          <w:szCs w:val="22"/>
        </w:rPr>
        <w:t>any</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12"/>
          <w:sz w:val="22"/>
          <w:szCs w:val="22"/>
        </w:rPr>
        <w:t xml:space="preserve"> </w:t>
      </w:r>
      <w:r w:rsidRPr="00F33C33">
        <w:rPr>
          <w:rFonts w:ascii="Times New Roman" w:hAnsi="Times New Roman"/>
          <w:spacing w:val="-3"/>
          <w:sz w:val="22"/>
          <w:szCs w:val="22"/>
        </w:rPr>
        <w:t>w</w:t>
      </w:r>
      <w:r w:rsidRPr="00F33C33">
        <w:rPr>
          <w:rFonts w:ascii="Times New Roman" w:hAnsi="Times New Roman"/>
          <w:sz w:val="22"/>
          <w:szCs w:val="22"/>
        </w:rPr>
        <w:t>ou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9"/>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2"/>
          <w:sz w:val="22"/>
          <w:szCs w:val="22"/>
        </w:rPr>
        <w:t>ep</w:t>
      </w:r>
      <w:r w:rsidRPr="00F33C33">
        <w:rPr>
          <w:rFonts w:ascii="Times New Roman" w:hAnsi="Times New Roman"/>
          <w:sz w:val="22"/>
          <w:szCs w:val="22"/>
        </w:rPr>
        <w:t>enden</w:t>
      </w:r>
      <w:r w:rsidRPr="00F33C33">
        <w:rPr>
          <w:rFonts w:ascii="Times New Roman" w:hAnsi="Times New Roman"/>
          <w:spacing w:val="-2"/>
          <w:sz w:val="22"/>
          <w:szCs w:val="22"/>
        </w:rPr>
        <w:t>c</w:t>
      </w:r>
      <w:r w:rsidRPr="00F33C33">
        <w:rPr>
          <w:rFonts w:ascii="Times New Roman" w:hAnsi="Times New Roman"/>
          <w:sz w:val="22"/>
          <w:szCs w:val="22"/>
        </w:rPr>
        <w:t>e 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 </w:t>
      </w:r>
    </w:p>
    <w:p w14:paraId="1D908F15" w14:textId="77777777" w:rsidR="00213C58" w:rsidRPr="00F33C33" w:rsidRDefault="00213C58" w:rsidP="00213C58">
      <w:pPr>
        <w:spacing w:after="0"/>
        <w:ind w:left="567" w:right="57" w:hanging="567"/>
        <w:jc w:val="both"/>
        <w:rPr>
          <w:rFonts w:ascii="Times New Roman" w:hAnsi="Times New Roman"/>
          <w:sz w:val="22"/>
          <w:szCs w:val="22"/>
        </w:rPr>
      </w:pPr>
    </w:p>
    <w:p w14:paraId="4DCDE368" w14:textId="77777777" w:rsidR="00213C58" w:rsidRPr="00F33C33" w:rsidRDefault="00213C58" w:rsidP="00213C58">
      <w:pPr>
        <w:spacing w:after="0"/>
        <w:ind w:left="567" w:right="57" w:hanging="567"/>
        <w:jc w:val="both"/>
        <w:rPr>
          <w:rFonts w:ascii="Times New Roman" w:hAnsi="Times New Roman"/>
          <w:sz w:val="22"/>
          <w:szCs w:val="22"/>
        </w:rPr>
      </w:pPr>
      <w:r w:rsidRPr="00F33C33">
        <w:rPr>
          <w:rFonts w:ascii="Times New Roman" w:hAnsi="Times New Roman"/>
          <w:sz w:val="22"/>
          <w:szCs w:val="22"/>
        </w:rPr>
        <w:t>9.b.4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5"/>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4"/>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n</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4"/>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4"/>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s</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bed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6E99F142" w14:textId="77777777" w:rsidR="00213C58" w:rsidRPr="00F33C33" w:rsidRDefault="00213C58" w:rsidP="00213C58">
      <w:pPr>
        <w:spacing w:after="0"/>
        <w:ind w:left="567" w:right="57" w:hanging="567"/>
        <w:jc w:val="both"/>
        <w:rPr>
          <w:rFonts w:ascii="Times New Roman" w:hAnsi="Times New Roman"/>
          <w:sz w:val="22"/>
          <w:szCs w:val="22"/>
        </w:rPr>
      </w:pPr>
    </w:p>
    <w:p w14:paraId="22C96112" w14:textId="77777777" w:rsidR="00213C58" w:rsidRPr="00F33C33" w:rsidRDefault="00213C58" w:rsidP="00213C58">
      <w:pPr>
        <w:spacing w:after="0"/>
        <w:ind w:left="567" w:right="57" w:hanging="567"/>
        <w:jc w:val="both"/>
        <w:rPr>
          <w:rFonts w:ascii="Times New Roman" w:hAnsi="Times New Roman"/>
          <w:sz w:val="22"/>
          <w:szCs w:val="22"/>
        </w:rPr>
      </w:pPr>
      <w:r w:rsidRPr="00F33C33">
        <w:rPr>
          <w:rFonts w:ascii="Times New Roman" w:hAnsi="Times New Roman"/>
          <w:sz w:val="22"/>
          <w:szCs w:val="22"/>
        </w:rPr>
        <w:t>9.b.5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0"/>
          <w:sz w:val="22"/>
          <w:szCs w:val="22"/>
        </w:rPr>
        <w:t xml:space="preserve"> </w:t>
      </w:r>
      <w:r w:rsidRPr="00F33C33">
        <w:rPr>
          <w:rFonts w:ascii="Times New Roman" w:hAnsi="Times New Roman"/>
          <w:sz w:val="22"/>
          <w:szCs w:val="22"/>
        </w:rPr>
        <w:t>and</w:t>
      </w:r>
      <w:r w:rsidRPr="00F33C33">
        <w:rPr>
          <w:rFonts w:ascii="Times New Roman" w:hAnsi="Times New Roman"/>
          <w:spacing w:val="20"/>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y</w:t>
      </w:r>
      <w:r w:rsidRPr="00F33C33">
        <w:rPr>
          <w:rFonts w:ascii="Times New Roman" w:hAnsi="Times New Roman"/>
          <w:sz w:val="22"/>
          <w:szCs w:val="22"/>
        </w:rPr>
        <w:t>one</w:t>
      </w:r>
      <w:r w:rsidRPr="00F33C33">
        <w:rPr>
          <w:rFonts w:ascii="Times New Roman" w:hAnsi="Times New Roman"/>
          <w:spacing w:val="1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7"/>
          <w:sz w:val="22"/>
          <w:szCs w:val="22"/>
        </w:rPr>
        <w:t xml:space="preserve"> </w:t>
      </w:r>
      <w:r w:rsidRPr="00F33C33">
        <w:rPr>
          <w:rFonts w:ascii="Times New Roman" w:hAnsi="Times New Roman"/>
          <w:sz w:val="22"/>
          <w:szCs w:val="22"/>
        </w:rPr>
        <w:t>under</w:t>
      </w:r>
      <w:r w:rsidRPr="00F33C33">
        <w:rPr>
          <w:rFonts w:ascii="Times New Roman" w:hAnsi="Times New Roman"/>
          <w:spacing w:val="23"/>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7"/>
          <w:sz w:val="22"/>
          <w:szCs w:val="22"/>
        </w:rPr>
        <w:t xml:space="preserve"> </w:t>
      </w:r>
      <w:r w:rsidRPr="00F33C33">
        <w:rPr>
          <w:rFonts w:ascii="Times New Roman" w:hAnsi="Times New Roman"/>
          <w:sz w:val="22"/>
          <w:szCs w:val="22"/>
        </w:rPr>
        <w:t>or</w:t>
      </w:r>
      <w:r w:rsidRPr="00F33C33">
        <w:rPr>
          <w:rFonts w:ascii="Times New Roman" w:hAnsi="Times New Roman"/>
          <w:spacing w:val="2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o</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m</w:t>
      </w:r>
      <w:r w:rsidRPr="00F33C33">
        <w:rPr>
          <w:rFonts w:ascii="Times New Roman" w:hAnsi="Times New Roman"/>
          <w:sz w:val="22"/>
          <w:szCs w:val="22"/>
        </w:rPr>
        <w:t>ance</w:t>
      </w:r>
      <w:r w:rsidRPr="00F33C33">
        <w:rPr>
          <w:rFonts w:ascii="Times New Roman" w:hAnsi="Times New Roman"/>
          <w:spacing w:val="20"/>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6"/>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4"/>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1"/>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w:t>
      </w:r>
      <w:r w:rsidRPr="00F33C33">
        <w:rPr>
          <w:rFonts w:ascii="Times New Roman" w:hAnsi="Times New Roman"/>
          <w:spacing w:val="2"/>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4"/>
          <w:sz w:val="22"/>
          <w:szCs w:val="22"/>
        </w:rPr>
        <w:t xml:space="preserve"> </w:t>
      </w:r>
      <w:r w:rsidRPr="00F33C33">
        <w:rPr>
          <w:rFonts w:ascii="Times New Roman" w:hAnsi="Times New Roman"/>
          <w:sz w:val="22"/>
          <w:szCs w:val="22"/>
        </w:rPr>
        <w:t>exc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4"/>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om  acce</w:t>
      </w:r>
      <w:r w:rsidRPr="00F33C33">
        <w:rPr>
          <w:rFonts w:ascii="Times New Roman" w:hAnsi="Times New Roman"/>
          <w:spacing w:val="-2"/>
          <w:sz w:val="22"/>
          <w:szCs w:val="22"/>
        </w:rPr>
        <w:t>s</w:t>
      </w:r>
      <w:r w:rsidRPr="00F33C33">
        <w:rPr>
          <w:rFonts w:ascii="Times New Roman" w:hAnsi="Times New Roman"/>
          <w:sz w:val="22"/>
          <w:szCs w:val="22"/>
        </w:rPr>
        <w:t xml:space="preserve">s </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5"/>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 xml:space="preserve">her </w:t>
      </w:r>
      <w:r w:rsidRPr="00F33C33">
        <w:rPr>
          <w:rFonts w:ascii="Times New Roman" w:hAnsi="Times New Roman"/>
          <w:spacing w:val="5"/>
          <w:sz w:val="22"/>
          <w:szCs w:val="22"/>
        </w:rPr>
        <w:t xml:space="preserve"> </w:t>
      </w:r>
      <w:r w:rsidRPr="00F33C33">
        <w:rPr>
          <w:rFonts w:ascii="Times New Roman" w:hAnsi="Times New Roman"/>
          <w:spacing w:val="-3"/>
          <w:sz w:val="22"/>
          <w:szCs w:val="22"/>
        </w:rPr>
        <w:t xml:space="preserve">EU </w:t>
      </w:r>
      <w:r w:rsidRPr="00F33C33">
        <w:rPr>
          <w:rFonts w:ascii="Times New Roman" w:hAnsi="Times New Roman"/>
          <w:sz w:val="22"/>
          <w:szCs w:val="22"/>
        </w:rPr>
        <w:t>bud</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D</w:t>
      </w:r>
      <w:r w:rsidRPr="00F33C33">
        <w:rPr>
          <w:rFonts w:ascii="Times New Roman" w:hAnsi="Times New Roman"/>
          <w:sz w:val="22"/>
          <w:szCs w:val="22"/>
        </w:rPr>
        <w:t xml:space="preserve">F </w:t>
      </w:r>
      <w:r w:rsidRPr="00F33C33">
        <w:rPr>
          <w:rFonts w:ascii="Times New Roman" w:hAnsi="Times New Roman"/>
          <w:spacing w:val="1"/>
          <w:sz w:val="22"/>
          <w:szCs w:val="22"/>
        </w:rPr>
        <w:t>f</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under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1"/>
          <w:sz w:val="22"/>
          <w:szCs w:val="22"/>
        </w:rPr>
        <w:t>H</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
          <w:sz w:val="22"/>
          <w:szCs w:val="22"/>
        </w:rPr>
        <w:t xml:space="preserve"> i</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3"/>
          <w:sz w:val="22"/>
          <w:szCs w:val="22"/>
        </w:rPr>
        <w:t>n</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us</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do</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r co</w:t>
      </w:r>
      <w:r w:rsidRPr="00F33C33">
        <w:rPr>
          <w:rFonts w:ascii="Times New Roman" w:hAnsi="Times New Roman"/>
          <w:spacing w:val="-3"/>
          <w:sz w:val="22"/>
          <w:szCs w:val="22"/>
        </w:rPr>
        <w:t>m</w:t>
      </w:r>
      <w:r w:rsidRPr="00F33C33">
        <w:rPr>
          <w:rFonts w:ascii="Times New Roman" w:hAnsi="Times New Roman"/>
          <w:sz w:val="22"/>
          <w:szCs w:val="22"/>
        </w:rPr>
        <w:t>pe</w:t>
      </w:r>
      <w:r w:rsidRPr="00F33C33">
        <w:rPr>
          <w:rFonts w:ascii="Times New Roman" w:hAnsi="Times New Roman"/>
          <w:spacing w:val="1"/>
          <w:sz w:val="22"/>
          <w:szCs w:val="22"/>
        </w:rPr>
        <w:t>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rti</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pa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p>
    <w:p w14:paraId="229DBF31" w14:textId="77777777" w:rsidR="00213C58" w:rsidRPr="00F33C33" w:rsidRDefault="00213C58" w:rsidP="00213C58">
      <w:pPr>
        <w:spacing w:after="0" w:line="200" w:lineRule="exact"/>
        <w:rPr>
          <w:rFonts w:ascii="Times New Roman" w:hAnsi="Times New Roman"/>
          <w:sz w:val="22"/>
          <w:szCs w:val="22"/>
        </w:rPr>
      </w:pPr>
    </w:p>
    <w:p w14:paraId="18BC7180"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10</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Origin</w:t>
      </w:r>
    </w:p>
    <w:p w14:paraId="105B05E8" w14:textId="77777777" w:rsidR="00213C58" w:rsidRPr="00F33C33" w:rsidRDefault="00213C58" w:rsidP="00213C58">
      <w:pPr>
        <w:spacing w:before="18" w:after="0" w:line="220" w:lineRule="exact"/>
        <w:rPr>
          <w:rFonts w:ascii="Times New Roman" w:hAnsi="Times New Roman"/>
          <w:sz w:val="22"/>
          <w:szCs w:val="22"/>
        </w:rPr>
      </w:pPr>
    </w:p>
    <w:p w14:paraId="0EFE56EC" w14:textId="77777777" w:rsidR="00213C58" w:rsidRPr="00F33C33" w:rsidRDefault="00213C58" w:rsidP="00213C58">
      <w:pPr>
        <w:tabs>
          <w:tab w:val="left" w:pos="567"/>
        </w:tabs>
        <w:spacing w:after="0" w:line="252" w:lineRule="exact"/>
        <w:ind w:left="567" w:right="65" w:hanging="567"/>
        <w:jc w:val="both"/>
        <w:rPr>
          <w:rFonts w:ascii="Times New Roman" w:hAnsi="Times New Roman"/>
          <w:sz w:val="22"/>
          <w:szCs w:val="22"/>
        </w:rPr>
      </w:pPr>
      <w:r w:rsidRPr="00F33C33">
        <w:rPr>
          <w:rFonts w:ascii="Times New Roman" w:hAnsi="Times New Roman"/>
          <w:sz w:val="22"/>
          <w:szCs w:val="22"/>
        </w:rPr>
        <w:t>10.1.</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 xml:space="preserve">oods </w:t>
      </w:r>
      <w:r w:rsidRPr="00F33C33">
        <w:rPr>
          <w:rFonts w:ascii="Times New Roman" w:hAnsi="Times New Roman"/>
          <w:spacing w:val="10"/>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3"/>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i</w:t>
      </w:r>
      <w:r w:rsidRPr="00F33C33">
        <w:rPr>
          <w:rFonts w:ascii="Times New Roman" w:hAnsi="Times New Roman"/>
          <w:sz w:val="22"/>
          <w:szCs w:val="22"/>
        </w:rPr>
        <w:t xml:space="preserve">r </w:t>
      </w:r>
      <w:r w:rsidRPr="00F33C33">
        <w:rPr>
          <w:rFonts w:ascii="Times New Roman" w:hAnsi="Times New Roman"/>
          <w:spacing w:val="1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0"/>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0"/>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0"/>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ou</w:t>
      </w:r>
      <w:r w:rsidRPr="00F33C33">
        <w:rPr>
          <w:rFonts w:ascii="Times New Roman" w:hAnsi="Times New Roman"/>
          <w:spacing w:val="1"/>
          <w:sz w:val="22"/>
          <w:szCs w:val="22"/>
        </w:rPr>
        <w:t>r</w:t>
      </w:r>
      <w:r w:rsidRPr="00F33C33">
        <w:rPr>
          <w:rFonts w:ascii="Times New Roman" w:hAnsi="Times New Roman"/>
          <w:sz w:val="22"/>
          <w:szCs w:val="22"/>
        </w:rPr>
        <w:t xml:space="preserve">ce </w:t>
      </w:r>
      <w:r w:rsidRPr="00F33C33">
        <w:rPr>
          <w:rFonts w:ascii="Times New Roman" w:hAnsi="Times New Roman"/>
          <w:spacing w:val="1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un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0"/>
          <w:sz w:val="22"/>
          <w:szCs w:val="22"/>
        </w:rPr>
        <w:t xml:space="preserve"> </w:t>
      </w:r>
      <w:r w:rsidRPr="00F33C33">
        <w:rPr>
          <w:rFonts w:ascii="Times New Roman" w:hAnsi="Times New Roman"/>
          <w:sz w:val="22"/>
          <w:szCs w:val="22"/>
        </w:rPr>
        <w:t xml:space="preserve">as </w:t>
      </w:r>
      <w:r w:rsidRPr="00F33C33">
        <w:rPr>
          <w:rFonts w:ascii="Times New Roman" w:hAnsi="Times New Roman"/>
          <w:spacing w:val="1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fi</w:t>
      </w:r>
      <w:r w:rsidRPr="00F33C33">
        <w:rPr>
          <w:rFonts w:ascii="Times New Roman" w:hAnsi="Times New Roman"/>
          <w:spacing w:val="-2"/>
          <w:sz w:val="22"/>
          <w:szCs w:val="22"/>
        </w:rPr>
        <w:t>n</w:t>
      </w:r>
      <w:r w:rsidRPr="00F33C33">
        <w:rPr>
          <w:rFonts w:ascii="Times New Roman" w:hAnsi="Times New Roman"/>
          <w:sz w:val="22"/>
          <w:szCs w:val="22"/>
        </w:rPr>
        <w:t xml:space="preserve">ed </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2"/>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s</w:t>
      </w:r>
      <w:r w:rsidRPr="00F33C33">
        <w:rPr>
          <w:rFonts w:ascii="Times New Roman" w:hAnsi="Times New Roman"/>
          <w:sz w:val="22"/>
          <w:szCs w:val="22"/>
        </w:rPr>
        <w:t xml:space="preserve">. </w:t>
      </w:r>
    </w:p>
    <w:p w14:paraId="4E5953B5" w14:textId="77777777" w:rsidR="00213C58" w:rsidRPr="00F33C33" w:rsidRDefault="00213C58" w:rsidP="00213C58">
      <w:pPr>
        <w:tabs>
          <w:tab w:val="left" w:pos="567"/>
        </w:tabs>
        <w:spacing w:after="0" w:line="252" w:lineRule="exact"/>
        <w:ind w:left="567" w:right="65" w:hanging="567"/>
        <w:jc w:val="both"/>
        <w:rPr>
          <w:rFonts w:ascii="Times New Roman" w:hAnsi="Times New Roman"/>
          <w:sz w:val="22"/>
          <w:szCs w:val="22"/>
        </w:rPr>
      </w:pPr>
    </w:p>
    <w:p w14:paraId="53ED1487" w14:textId="77777777" w:rsidR="00213C58" w:rsidRPr="00F33C33" w:rsidRDefault="00213C58" w:rsidP="00213C58">
      <w:pPr>
        <w:tabs>
          <w:tab w:val="left" w:pos="567"/>
        </w:tabs>
        <w:spacing w:after="0" w:line="252" w:lineRule="exact"/>
        <w:ind w:left="567" w:right="65" w:hanging="567"/>
        <w:jc w:val="both"/>
        <w:rPr>
          <w:rFonts w:ascii="Times New Roman" w:hAnsi="Times New Roman"/>
          <w:sz w:val="22"/>
          <w:szCs w:val="22"/>
        </w:rPr>
      </w:pPr>
      <w:r w:rsidRPr="00F33C33">
        <w:rPr>
          <w:rFonts w:ascii="Times New Roman" w:hAnsi="Times New Roman"/>
          <w:sz w:val="22"/>
          <w:szCs w:val="22"/>
        </w:rPr>
        <w:t>10.2.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1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ust </w:t>
      </w:r>
      <w:r w:rsidRPr="00F33C33">
        <w:rPr>
          <w:rFonts w:ascii="Times New Roman" w:hAnsi="Times New Roman"/>
          <w:spacing w:val="1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 xml:space="preserve">t </w:t>
      </w:r>
      <w:r w:rsidRPr="00F33C33">
        <w:rPr>
          <w:rFonts w:ascii="Times New Roman" w:hAnsi="Times New Roman"/>
          <w:spacing w:val="1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 xml:space="preserve">oods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2"/>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0"/>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if</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ri</w:t>
      </w:r>
      <w:r w:rsidRPr="00F33C33">
        <w:rPr>
          <w:rFonts w:ascii="Times New Roman" w:hAnsi="Times New Roman"/>
          <w:spacing w:val="-2"/>
          <w:sz w:val="22"/>
          <w:szCs w:val="22"/>
        </w:rPr>
        <w:t>e</w:t>
      </w:r>
      <w:r w:rsidRPr="00F33C33">
        <w:rPr>
          <w:rFonts w:ascii="Times New Roman" w:hAnsi="Times New Roman"/>
          <w:sz w:val="22"/>
          <w:szCs w:val="22"/>
        </w:rPr>
        <w:t>s of</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 be</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 </w:t>
      </w:r>
      <w:r w:rsidRPr="00F33C33">
        <w:rPr>
          <w:rFonts w:ascii="Times New Roman" w:hAnsi="Times New Roman"/>
          <w:spacing w:val="-4"/>
          <w:sz w:val="22"/>
          <w:szCs w:val="22"/>
        </w:rPr>
        <w:t>m</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49396DB6" w14:textId="77777777" w:rsidR="00213C58" w:rsidRPr="00F33C33" w:rsidRDefault="00213C58" w:rsidP="00213C58">
      <w:pPr>
        <w:tabs>
          <w:tab w:val="left" w:pos="567"/>
        </w:tabs>
        <w:spacing w:after="0" w:line="252" w:lineRule="exact"/>
        <w:ind w:left="567" w:right="65" w:hanging="567"/>
        <w:jc w:val="both"/>
        <w:rPr>
          <w:rFonts w:ascii="Times New Roman" w:hAnsi="Times New Roman"/>
          <w:sz w:val="22"/>
          <w:szCs w:val="22"/>
        </w:rPr>
      </w:pPr>
    </w:p>
    <w:p w14:paraId="3B32C3D2" w14:textId="77777777" w:rsidR="00213C58" w:rsidRPr="00F33C33" w:rsidRDefault="00213C58" w:rsidP="00213C58">
      <w:pPr>
        <w:tabs>
          <w:tab w:val="left" w:pos="567"/>
        </w:tabs>
        <w:spacing w:after="0" w:line="252" w:lineRule="exact"/>
        <w:ind w:left="567" w:right="65" w:hanging="567"/>
        <w:jc w:val="both"/>
        <w:rPr>
          <w:rFonts w:ascii="Times New Roman" w:hAnsi="Times New Roman"/>
          <w:sz w:val="22"/>
          <w:szCs w:val="22"/>
        </w:rPr>
      </w:pPr>
      <w:r w:rsidRPr="00F33C33">
        <w:rPr>
          <w:rFonts w:ascii="Times New Roman" w:hAnsi="Times New Roman"/>
          <w:sz w:val="22"/>
          <w:szCs w:val="22"/>
        </w:rPr>
        <w:t>10.3.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of</w:t>
      </w:r>
      <w:r w:rsidRPr="00F33C33">
        <w:rPr>
          <w:rFonts w:ascii="Times New Roman" w:hAnsi="Times New Roman"/>
          <w:spacing w:val="8"/>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6"/>
          <w:sz w:val="22"/>
          <w:szCs w:val="22"/>
        </w:rPr>
        <w:t>e</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il</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ay </w:t>
      </w:r>
      <w:r w:rsidRPr="00F33C33">
        <w:rPr>
          <w:rFonts w:ascii="Times New Roman" w:hAnsi="Times New Roman"/>
          <w:spacing w:val="1"/>
          <w:sz w:val="22"/>
          <w:szCs w:val="22"/>
        </w:rPr>
        <w:t>l</w:t>
      </w:r>
      <w:r w:rsidRPr="00F33C33">
        <w:rPr>
          <w:rFonts w:ascii="Times New Roman" w:hAnsi="Times New Roman"/>
          <w:sz w:val="22"/>
          <w:szCs w:val="22"/>
        </w:rPr>
        <w:t>ead, 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ac</w:t>
      </w:r>
      <w:r w:rsidRPr="00F33C33">
        <w:rPr>
          <w:rFonts w:ascii="Times New Roman" w:hAnsi="Times New Roman"/>
          <w:sz w:val="22"/>
          <w:szCs w:val="22"/>
        </w:rPr>
        <w:t>t and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 of</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pacing w:val="-1"/>
          <w:sz w:val="22"/>
          <w:szCs w:val="22"/>
        </w:rPr>
        <w:t>m</w:t>
      </w:r>
      <w:r w:rsidRPr="00F33C33">
        <w:rPr>
          <w:rFonts w:ascii="Times New Roman" w:hAnsi="Times New Roman"/>
          <w:sz w:val="22"/>
          <w:szCs w:val="22"/>
        </w:rPr>
        <w:t>en</w:t>
      </w:r>
      <w:r w:rsidRPr="00F33C33">
        <w:rPr>
          <w:rFonts w:ascii="Times New Roman" w:hAnsi="Times New Roman"/>
          <w:spacing w:val="3"/>
          <w:sz w:val="22"/>
          <w:szCs w:val="22"/>
        </w:rPr>
        <w:t>t</w:t>
      </w:r>
      <w:r w:rsidRPr="00F33C33">
        <w:rPr>
          <w:rFonts w:ascii="Times New Roman" w:hAnsi="Times New Roman"/>
          <w:sz w:val="22"/>
          <w:szCs w:val="22"/>
        </w:rPr>
        <w:t>.</w:t>
      </w:r>
    </w:p>
    <w:p w14:paraId="258F2DED" w14:textId="77777777" w:rsidR="00213C58" w:rsidRDefault="00213C58" w:rsidP="00213C58">
      <w:pPr>
        <w:spacing w:after="0" w:line="200" w:lineRule="exact"/>
        <w:rPr>
          <w:rFonts w:ascii="Times New Roman" w:hAnsi="Times New Roman"/>
          <w:sz w:val="22"/>
          <w:szCs w:val="22"/>
        </w:rPr>
      </w:pPr>
    </w:p>
    <w:p w14:paraId="00E1A063" w14:textId="77777777" w:rsidR="00E66C05" w:rsidRDefault="00E66C05" w:rsidP="00213C58">
      <w:pPr>
        <w:spacing w:after="0" w:line="200" w:lineRule="exact"/>
        <w:rPr>
          <w:rFonts w:ascii="Times New Roman" w:hAnsi="Times New Roman"/>
          <w:sz w:val="22"/>
          <w:szCs w:val="22"/>
        </w:rPr>
      </w:pPr>
    </w:p>
    <w:p w14:paraId="6AD2ADC9" w14:textId="77777777" w:rsidR="00E66C05" w:rsidRDefault="00E66C05" w:rsidP="00213C58">
      <w:pPr>
        <w:spacing w:after="0" w:line="200" w:lineRule="exact"/>
        <w:rPr>
          <w:rFonts w:ascii="Times New Roman" w:hAnsi="Times New Roman"/>
          <w:sz w:val="22"/>
          <w:szCs w:val="22"/>
        </w:rPr>
      </w:pPr>
    </w:p>
    <w:p w14:paraId="2F61DE39" w14:textId="77777777" w:rsidR="00E66C05" w:rsidRPr="00F33C33" w:rsidRDefault="00E66C05" w:rsidP="00213C58">
      <w:pPr>
        <w:spacing w:after="0" w:line="200" w:lineRule="exact"/>
        <w:rPr>
          <w:rFonts w:ascii="Times New Roman" w:hAnsi="Times New Roman"/>
          <w:sz w:val="22"/>
          <w:szCs w:val="22"/>
        </w:rPr>
      </w:pPr>
    </w:p>
    <w:p w14:paraId="58970CCB"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lastRenderedPageBreak/>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11</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pacing w:val="1"/>
          <w:sz w:val="24"/>
          <w:szCs w:val="24"/>
        </w:rPr>
        <w:t>e</w:t>
      </w:r>
      <w:r w:rsidRPr="007D717B">
        <w:rPr>
          <w:rFonts w:ascii="Times New Roman" w:hAnsi="Times New Roman"/>
          <w:b/>
          <w:bCs/>
          <w:spacing w:val="-1"/>
          <w:sz w:val="24"/>
          <w:szCs w:val="24"/>
        </w:rPr>
        <w:t>r</w:t>
      </w:r>
      <w:r w:rsidRPr="007D717B">
        <w:rPr>
          <w:rFonts w:ascii="Times New Roman" w:hAnsi="Times New Roman"/>
          <w:b/>
          <w:bCs/>
          <w:spacing w:val="1"/>
          <w:sz w:val="24"/>
          <w:szCs w:val="24"/>
        </w:rPr>
        <w:t>f</w:t>
      </w:r>
      <w:r w:rsidRPr="007D717B">
        <w:rPr>
          <w:rFonts w:ascii="Times New Roman" w:hAnsi="Times New Roman"/>
          <w:b/>
          <w:bCs/>
          <w:sz w:val="24"/>
          <w:szCs w:val="24"/>
        </w:rPr>
        <w:t>o</w:t>
      </w:r>
      <w:r w:rsidRPr="007D717B">
        <w:rPr>
          <w:rFonts w:ascii="Times New Roman" w:hAnsi="Times New Roman"/>
          <w:b/>
          <w:bCs/>
          <w:spacing w:val="1"/>
          <w:sz w:val="24"/>
          <w:szCs w:val="24"/>
        </w:rPr>
        <w:t>r</w:t>
      </w:r>
      <w:r w:rsidRPr="007D717B">
        <w:rPr>
          <w:rFonts w:ascii="Times New Roman" w:hAnsi="Times New Roman"/>
          <w:b/>
          <w:bCs/>
          <w:spacing w:val="-3"/>
          <w:sz w:val="24"/>
          <w:szCs w:val="24"/>
        </w:rPr>
        <w:t>m</w:t>
      </w:r>
      <w:r w:rsidRPr="007D717B">
        <w:rPr>
          <w:rFonts w:ascii="Times New Roman" w:hAnsi="Times New Roman"/>
          <w:b/>
          <w:bCs/>
          <w:sz w:val="24"/>
          <w:szCs w:val="24"/>
        </w:rPr>
        <w:t>a</w:t>
      </w:r>
      <w:r w:rsidRPr="007D717B">
        <w:rPr>
          <w:rFonts w:ascii="Times New Roman" w:hAnsi="Times New Roman"/>
          <w:b/>
          <w:bCs/>
          <w:spacing w:val="1"/>
          <w:sz w:val="24"/>
          <w:szCs w:val="24"/>
        </w:rPr>
        <w:t>n</w:t>
      </w:r>
      <w:r w:rsidRPr="007D717B">
        <w:rPr>
          <w:rFonts w:ascii="Times New Roman" w:hAnsi="Times New Roman"/>
          <w:b/>
          <w:bCs/>
          <w:spacing w:val="-1"/>
          <w:sz w:val="24"/>
          <w:szCs w:val="24"/>
        </w:rPr>
        <w:t>c</w:t>
      </w:r>
      <w:r w:rsidRPr="007D717B">
        <w:rPr>
          <w:rFonts w:ascii="Times New Roman" w:hAnsi="Times New Roman"/>
          <w:b/>
          <w:bCs/>
          <w:sz w:val="24"/>
          <w:szCs w:val="24"/>
        </w:rPr>
        <w:t>e</w:t>
      </w:r>
      <w:r w:rsidRPr="007D717B">
        <w:rPr>
          <w:rFonts w:ascii="Times New Roman" w:hAnsi="Times New Roman"/>
          <w:b/>
          <w:bCs/>
          <w:spacing w:val="-1"/>
          <w:sz w:val="24"/>
          <w:szCs w:val="24"/>
        </w:rPr>
        <w:t xml:space="preserve"> </w:t>
      </w:r>
      <w:r w:rsidRPr="007D717B">
        <w:rPr>
          <w:rFonts w:ascii="Times New Roman" w:hAnsi="Times New Roman"/>
          <w:b/>
          <w:bCs/>
          <w:sz w:val="24"/>
          <w:szCs w:val="24"/>
        </w:rPr>
        <w:t>g</w:t>
      </w:r>
      <w:r w:rsidRPr="007D717B">
        <w:rPr>
          <w:rFonts w:ascii="Times New Roman" w:hAnsi="Times New Roman"/>
          <w:b/>
          <w:bCs/>
          <w:spacing w:val="1"/>
          <w:sz w:val="24"/>
          <w:szCs w:val="24"/>
        </w:rPr>
        <w:t>u</w:t>
      </w: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nt</w:t>
      </w:r>
      <w:r w:rsidRPr="007D717B">
        <w:rPr>
          <w:rFonts w:ascii="Times New Roman" w:hAnsi="Times New Roman"/>
          <w:b/>
          <w:bCs/>
          <w:spacing w:val="-1"/>
          <w:sz w:val="24"/>
          <w:szCs w:val="24"/>
        </w:rPr>
        <w:t>e</w:t>
      </w:r>
      <w:r w:rsidRPr="007D717B">
        <w:rPr>
          <w:rFonts w:ascii="Times New Roman" w:hAnsi="Times New Roman"/>
          <w:b/>
          <w:bCs/>
          <w:sz w:val="24"/>
          <w:szCs w:val="24"/>
        </w:rPr>
        <w:t>e</w:t>
      </w:r>
    </w:p>
    <w:p w14:paraId="35D2AAA7" w14:textId="77777777" w:rsidR="00213C58" w:rsidRPr="00F33C33" w:rsidRDefault="00213C58" w:rsidP="00213C58">
      <w:pPr>
        <w:spacing w:before="15" w:after="0" w:line="220" w:lineRule="exact"/>
        <w:rPr>
          <w:rFonts w:ascii="Times New Roman" w:hAnsi="Times New Roman"/>
          <w:sz w:val="22"/>
          <w:szCs w:val="22"/>
        </w:rPr>
      </w:pPr>
    </w:p>
    <w:p w14:paraId="6DE99983"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8"/>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un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ned</w:t>
      </w:r>
      <w:r w:rsidRPr="00F33C33">
        <w:rPr>
          <w:rFonts w:ascii="Times New Roman" w:hAnsi="Times New Roman"/>
          <w:spacing w:val="1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h</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19"/>
          <w:sz w:val="22"/>
          <w:szCs w:val="22"/>
        </w:rPr>
        <w:t xml:space="preserve"> </w:t>
      </w:r>
      <w:r w:rsidRPr="00F33C33">
        <w:rPr>
          <w:rFonts w:ascii="Times New Roman" w:hAnsi="Times New Roman"/>
          <w:sz w:val="22"/>
          <w:szCs w:val="22"/>
        </w:rPr>
        <w:t>a</w:t>
      </w:r>
      <w:r w:rsidRPr="00F33C33">
        <w:rPr>
          <w:rFonts w:ascii="Times New Roman" w:hAnsi="Times New Roman"/>
          <w:spacing w:val="24"/>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er</w:t>
      </w:r>
      <w:r w:rsidRPr="00F33C33">
        <w:rPr>
          <w:rFonts w:ascii="Times New Roman" w:hAnsi="Times New Roman"/>
          <w:spacing w:val="23"/>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e</w:t>
      </w:r>
      <w:r w:rsidRPr="00F33C33">
        <w:rPr>
          <w:rFonts w:ascii="Times New Roman" w:hAnsi="Times New Roman"/>
          <w:sz w:val="22"/>
          <w:szCs w:val="22"/>
        </w:rPr>
        <w:t>cu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 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3"/>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as 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z w:val="22"/>
          <w:szCs w:val="22"/>
        </w:rPr>
        <w:t>5</w:t>
      </w:r>
      <w:r w:rsidRPr="00F33C33">
        <w:rPr>
          <w:rFonts w:ascii="Times New Roman" w:hAnsi="Times New Roman"/>
          <w:spacing w:val="24"/>
          <w:sz w:val="22"/>
          <w:szCs w:val="22"/>
        </w:rPr>
        <w:t xml:space="preserve"> </w:t>
      </w:r>
      <w:r w:rsidRPr="00F33C33">
        <w:rPr>
          <w:rFonts w:ascii="Times New Roman" w:hAnsi="Times New Roman"/>
          <w:sz w:val="22"/>
          <w:szCs w:val="22"/>
        </w:rPr>
        <w:t>and</w:t>
      </w:r>
      <w:r w:rsidRPr="00F33C33">
        <w:rPr>
          <w:rFonts w:ascii="Times New Roman" w:hAnsi="Times New Roman"/>
          <w:spacing w:val="24"/>
          <w:sz w:val="22"/>
          <w:szCs w:val="22"/>
        </w:rPr>
        <w:t xml:space="preserve"> </w:t>
      </w:r>
      <w:r w:rsidRPr="00F33C33">
        <w:rPr>
          <w:rFonts w:ascii="Times New Roman" w:hAnsi="Times New Roman"/>
          <w:sz w:val="22"/>
          <w:szCs w:val="22"/>
        </w:rPr>
        <w:t>10%</w:t>
      </w:r>
      <w:r w:rsidRPr="00F33C33">
        <w:rPr>
          <w:rFonts w:ascii="Times New Roman" w:hAnsi="Times New Roman"/>
          <w:spacing w:val="25"/>
          <w:sz w:val="22"/>
          <w:szCs w:val="22"/>
        </w:rPr>
        <w:t xml:space="preserve"> </w:t>
      </w:r>
      <w:r w:rsidRPr="00F33C33">
        <w:rPr>
          <w:rFonts w:ascii="Times New Roman" w:hAnsi="Times New Roman"/>
          <w:sz w:val="22"/>
          <w:szCs w:val="22"/>
        </w:rPr>
        <w:t>of</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2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6"/>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2"/>
          <w:sz w:val="22"/>
          <w:szCs w:val="22"/>
        </w:rPr>
        <w:t xml:space="preserve"> </w:t>
      </w:r>
      <w:r w:rsidRPr="00F33C33">
        <w:rPr>
          <w:rFonts w:ascii="Times New Roman" w:hAnsi="Times New Roman"/>
          <w:sz w:val="22"/>
          <w:szCs w:val="22"/>
        </w:rPr>
        <w:t>any</w:t>
      </w:r>
      <w:r w:rsidRPr="00F33C33">
        <w:rPr>
          <w:rFonts w:ascii="Times New Roman" w:hAnsi="Times New Roman"/>
          <w:spacing w:val="22"/>
          <w:sz w:val="22"/>
          <w:szCs w:val="22"/>
        </w:rPr>
        <w:t xml:space="preserve"> </w:t>
      </w:r>
      <w:r w:rsidRPr="00F33C33">
        <w:rPr>
          <w:rFonts w:ascii="Times New Roman" w:hAnsi="Times New Roman"/>
          <w:spacing w:val="3"/>
          <w:sz w:val="22"/>
          <w:szCs w:val="22"/>
        </w:rPr>
        <w:t>a</w:t>
      </w:r>
      <w:r w:rsidRPr="00F33C33">
        <w:rPr>
          <w:rFonts w:ascii="Times New Roman" w:hAnsi="Times New Roman"/>
          <w:spacing w:val="-4"/>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ti</w:t>
      </w:r>
      <w:r w:rsidRPr="00F33C33">
        <w:rPr>
          <w:rFonts w:ascii="Times New Roman" w:hAnsi="Times New Roman"/>
          <w:spacing w:val="-2"/>
          <w:sz w:val="22"/>
          <w:szCs w:val="22"/>
        </w:rPr>
        <w:t>p</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adden</w:t>
      </w:r>
      <w:r w:rsidRPr="00F33C33">
        <w:rPr>
          <w:rFonts w:ascii="Times New Roman" w:hAnsi="Times New Roman"/>
          <w:spacing w:val="-2"/>
          <w:sz w:val="22"/>
          <w:szCs w:val="22"/>
        </w:rPr>
        <w:t>d</w:t>
      </w:r>
      <w:r w:rsidRPr="00F33C33">
        <w:rPr>
          <w:rFonts w:ascii="Times New Roman" w:hAnsi="Times New Roman"/>
          <w:sz w:val="22"/>
          <w:szCs w:val="22"/>
        </w:rPr>
        <w:t xml:space="preserve">a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35B3366B"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373B7C37"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10"/>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8"/>
          <w:sz w:val="22"/>
          <w:szCs w:val="22"/>
        </w:rPr>
        <w:t xml:space="preserve"> </w:t>
      </w:r>
      <w:r w:rsidRPr="00F33C33">
        <w:rPr>
          <w:rFonts w:ascii="Times New Roman" w:hAnsi="Times New Roman"/>
          <w:sz w:val="22"/>
          <w:szCs w:val="22"/>
        </w:rPr>
        <w:t>be</w:t>
      </w:r>
      <w:r w:rsidRPr="00F33C33">
        <w:rPr>
          <w:rFonts w:ascii="Times New Roman" w:hAnsi="Times New Roman"/>
          <w:spacing w:val="7"/>
          <w:sz w:val="22"/>
          <w:szCs w:val="22"/>
        </w:rPr>
        <w:t xml:space="preserve"> </w:t>
      </w:r>
      <w:r w:rsidRPr="00F33C33">
        <w:rPr>
          <w:rFonts w:ascii="Times New Roman" w:hAnsi="Times New Roman"/>
          <w:sz w:val="22"/>
          <w:szCs w:val="22"/>
        </w:rPr>
        <w:t>he</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9"/>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st</w:t>
      </w:r>
      <w:r w:rsidRPr="00F33C33">
        <w:rPr>
          <w:rFonts w:ascii="Times New Roman" w:hAnsi="Times New Roman"/>
          <w:spacing w:val="9"/>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1"/>
          <w:sz w:val="22"/>
          <w:szCs w:val="22"/>
        </w:rPr>
        <w:t>m</w:t>
      </w:r>
      <w:r w:rsidRPr="00F33C33">
        <w:rPr>
          <w:rFonts w:ascii="Times New Roman" w:hAnsi="Times New Roman"/>
          <w:sz w:val="22"/>
          <w:szCs w:val="22"/>
        </w:rPr>
        <w:t>ent</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tin</w:t>
      </w:r>
      <w:r w:rsidRPr="00F33C33">
        <w:rPr>
          <w:rFonts w:ascii="Times New Roman" w:hAnsi="Times New Roman"/>
          <w:sz w:val="22"/>
          <w:szCs w:val="22"/>
        </w:rPr>
        <w:t>g</w:t>
      </w:r>
      <w:r w:rsidRPr="00F33C33">
        <w:rPr>
          <w:rFonts w:ascii="Times New Roman" w:hAnsi="Times New Roman"/>
          <w:spacing w:val="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7"/>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 xml:space="preserve">or any </w:t>
      </w:r>
      <w:r w:rsidRPr="00F33C33">
        <w:rPr>
          <w:rFonts w:ascii="Times New Roman" w:hAnsi="Times New Roman"/>
          <w:spacing w:val="1"/>
          <w:sz w:val="22"/>
          <w:szCs w:val="22"/>
        </w:rPr>
        <w:t>l</w:t>
      </w:r>
      <w:r w:rsidRPr="00F33C33">
        <w:rPr>
          <w:rFonts w:ascii="Times New Roman" w:hAnsi="Times New Roman"/>
          <w:sz w:val="22"/>
          <w:szCs w:val="22"/>
        </w:rPr>
        <w:t>oss</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fo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1"/>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5"/>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 xml:space="preserve">er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00191F8E"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5EDC2855"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5"/>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at</w:t>
      </w:r>
      <w:r w:rsidRPr="00F33C33">
        <w:rPr>
          <w:rFonts w:ascii="Times New Roman" w:hAnsi="Times New Roman"/>
          <w:spacing w:val="6"/>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m of</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z w:val="22"/>
          <w:szCs w:val="22"/>
        </w:rPr>
        <w:t>bank</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e</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9"/>
          <w:sz w:val="22"/>
          <w:szCs w:val="22"/>
        </w:rPr>
        <w:t xml:space="preserve"> </w:t>
      </w:r>
      <w:r w:rsidRPr="00F33C33">
        <w:rPr>
          <w:rFonts w:ascii="Times New Roman" w:hAnsi="Times New Roman"/>
          <w:sz w:val="22"/>
          <w:szCs w:val="22"/>
        </w:rPr>
        <w:t>ban</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ft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heq</w:t>
      </w:r>
      <w:r w:rsidRPr="00F33C33">
        <w:rPr>
          <w:rFonts w:ascii="Times New Roman" w:hAnsi="Times New Roman"/>
          <w:spacing w:val="-2"/>
          <w:sz w:val="22"/>
          <w:szCs w:val="22"/>
        </w:rPr>
        <w:t>u</w:t>
      </w:r>
      <w:r w:rsidRPr="00F33C33">
        <w:rPr>
          <w:rFonts w:ascii="Times New Roman" w:hAnsi="Times New Roman"/>
          <w:spacing w:val="3"/>
          <w:sz w:val="22"/>
          <w:szCs w:val="22"/>
        </w:rPr>
        <w:t>e</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z w:val="22"/>
          <w:szCs w:val="22"/>
        </w:rPr>
        <w:t>bond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2"/>
          <w:sz w:val="22"/>
          <w:szCs w:val="22"/>
        </w:rPr>
        <w:t xml:space="preserve"> </w:t>
      </w:r>
      <w:r w:rsidRPr="00F33C33">
        <w:rPr>
          <w:rFonts w:ascii="Times New Roman" w:hAnsi="Times New Roman"/>
          <w:sz w:val="22"/>
          <w:szCs w:val="22"/>
        </w:rPr>
        <w:t>by</w:t>
      </w:r>
      <w:r w:rsidRPr="00F33C33">
        <w:rPr>
          <w:rFonts w:ascii="Times New Roman" w:hAnsi="Times New Roman"/>
          <w:spacing w:val="29"/>
          <w:sz w:val="22"/>
          <w:szCs w:val="22"/>
        </w:rPr>
        <w:t xml:space="preserve"> </w:t>
      </w:r>
      <w:r w:rsidRPr="00F33C33">
        <w:rPr>
          <w:rFonts w:ascii="Times New Roman" w:hAnsi="Times New Roman"/>
          <w:sz w:val="22"/>
          <w:szCs w:val="22"/>
        </w:rPr>
        <w:t>an</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29"/>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z w:val="22"/>
          <w:szCs w:val="22"/>
        </w:rPr>
        <w:t>bon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9"/>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pan</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4"/>
          <w:sz w:val="22"/>
          <w:szCs w:val="22"/>
        </w:rPr>
        <w:t xml:space="preserve"> </w:t>
      </w:r>
      <w:r w:rsidRPr="00F33C33">
        <w:rPr>
          <w:rFonts w:ascii="Times New Roman" w:hAnsi="Times New Roman"/>
          <w:sz w:val="22"/>
          <w:szCs w:val="22"/>
        </w:rPr>
        <w:t>an</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oca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z w:val="22"/>
          <w:szCs w:val="22"/>
        </w:rPr>
        <w:t>of</w:t>
      </w:r>
      <w:r w:rsidRPr="00F33C33">
        <w:rPr>
          <w:rFonts w:ascii="Times New Roman" w:hAnsi="Times New Roman"/>
          <w:spacing w:val="32"/>
          <w:sz w:val="22"/>
          <w:szCs w:val="22"/>
        </w:rPr>
        <w:t xml:space="preserve"> </w:t>
      </w:r>
      <w:r w:rsidRPr="00F33C33">
        <w:rPr>
          <w:rFonts w:ascii="Times New Roman" w:hAnsi="Times New Roman"/>
          <w:spacing w:val="-2"/>
          <w:sz w:val="22"/>
          <w:szCs w:val="22"/>
        </w:rPr>
        <w:t>c</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z w:val="22"/>
          <w:szCs w:val="22"/>
        </w:rPr>
        <w:t>a cash</w:t>
      </w:r>
      <w:r w:rsidRPr="00F33C33">
        <w:rPr>
          <w:rFonts w:ascii="Times New Roman" w:hAnsi="Times New Roman"/>
          <w:spacing w:val="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epo</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be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 of</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ank</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5"/>
          <w:sz w:val="22"/>
          <w:szCs w:val="22"/>
        </w:rPr>
        <w:t>t</w:t>
      </w:r>
      <w:r w:rsidRPr="00F33C33">
        <w:rPr>
          <w:rFonts w:ascii="Times New Roman" w:hAnsi="Times New Roman"/>
          <w:sz w:val="22"/>
          <w:szCs w:val="22"/>
        </w:rPr>
        <w:t>ee,</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an</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cheq</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or</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z w:val="22"/>
          <w:szCs w:val="22"/>
        </w:rPr>
        <w:t>bond,</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by a</w:t>
      </w:r>
      <w:r w:rsidRPr="00F33C33">
        <w:rPr>
          <w:rFonts w:ascii="Times New Roman" w:hAnsi="Times New Roman"/>
          <w:spacing w:val="3"/>
          <w:sz w:val="22"/>
          <w:szCs w:val="22"/>
        </w:rPr>
        <w:t xml:space="preserve"> </w:t>
      </w:r>
      <w:r w:rsidRPr="00F33C33">
        <w:rPr>
          <w:rFonts w:ascii="Times New Roman" w:hAnsi="Times New Roman"/>
          <w:sz w:val="22"/>
          <w:szCs w:val="22"/>
        </w:rPr>
        <w:t>bank or</w:t>
      </w:r>
      <w:r w:rsidRPr="00F33C33">
        <w:rPr>
          <w:rFonts w:ascii="Times New Roman" w:hAnsi="Times New Roman"/>
          <w:spacing w:val="3"/>
          <w:sz w:val="22"/>
          <w:szCs w:val="22"/>
        </w:rPr>
        <w:t xml:space="preserve"> </w:t>
      </w:r>
      <w:r w:rsidRPr="00F33C33">
        <w:rPr>
          <w:rFonts w:ascii="Times New Roman" w:hAnsi="Times New Roman"/>
          <w:sz w:val="22"/>
          <w:szCs w:val="22"/>
        </w:rPr>
        <w:t>bond</w:t>
      </w:r>
      <w:r w:rsidRPr="00F33C33">
        <w:rPr>
          <w:rFonts w:ascii="Times New Roman" w:hAnsi="Times New Roman"/>
          <w:spacing w:val="1"/>
          <w:sz w:val="22"/>
          <w:szCs w:val="22"/>
        </w:rPr>
        <w:t>i</w:t>
      </w:r>
      <w:r w:rsidRPr="00F33C33">
        <w:rPr>
          <w:rFonts w:ascii="Times New Roman" w:hAnsi="Times New Roman"/>
          <w:sz w:val="22"/>
          <w:szCs w:val="22"/>
        </w:rPr>
        <w:t>ng and</w:t>
      </w:r>
      <w:r w:rsidRPr="00F33C33">
        <w:rPr>
          <w:rFonts w:ascii="Times New Roman" w:hAnsi="Times New Roman"/>
          <w:spacing w:val="1"/>
          <w:sz w:val="22"/>
          <w:szCs w:val="22"/>
        </w:rPr>
        <w:t>/</w:t>
      </w:r>
      <w:r w:rsidRPr="00F33C33">
        <w:rPr>
          <w:rFonts w:ascii="Times New Roman" w:hAnsi="Times New Roman"/>
          <w:sz w:val="22"/>
          <w:szCs w:val="22"/>
        </w:rPr>
        <w:t xml:space="preserve">or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pany 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3F0422FE"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1CBF30C9"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10"/>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8"/>
          <w:sz w:val="22"/>
          <w:szCs w:val="22"/>
        </w:rPr>
        <w:t xml:space="preserve"> </w:t>
      </w:r>
      <w:r w:rsidRPr="00F33C33">
        <w:rPr>
          <w:rFonts w:ascii="Times New Roman" w:hAnsi="Times New Roman"/>
          <w:sz w:val="22"/>
          <w:szCs w:val="22"/>
        </w:rPr>
        <w:t>be</w:t>
      </w:r>
      <w:r w:rsidRPr="00F33C33">
        <w:rPr>
          <w:rFonts w:ascii="Times New Roman" w:hAnsi="Times New Roman"/>
          <w:spacing w:val="7"/>
          <w:sz w:val="22"/>
          <w:szCs w:val="22"/>
        </w:rPr>
        <w:t xml:space="preserve"> </w:t>
      </w:r>
      <w:r w:rsidRPr="00F33C33">
        <w:rPr>
          <w:rFonts w:ascii="Times New Roman" w:hAnsi="Times New Roman"/>
          <w:sz w:val="22"/>
          <w:szCs w:val="22"/>
        </w:rPr>
        <w:t>deno</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rr</w:t>
      </w:r>
      <w:r w:rsidRPr="00F33C33">
        <w:rPr>
          <w:rFonts w:ascii="Times New Roman" w:hAnsi="Times New Roman"/>
          <w:spacing w:val="-2"/>
          <w:sz w:val="22"/>
          <w:szCs w:val="22"/>
        </w:rPr>
        <w:t>e</w:t>
      </w:r>
      <w:r w:rsidRPr="00F33C33">
        <w:rPr>
          <w:rFonts w:ascii="Times New Roman" w:hAnsi="Times New Roman"/>
          <w:sz w:val="22"/>
          <w:szCs w:val="22"/>
        </w:rPr>
        <w:t>ncy</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 pa</w:t>
      </w:r>
      <w:r w:rsidRPr="00F33C33">
        <w:rPr>
          <w:rFonts w:ascii="Times New Roman" w:hAnsi="Times New Roman"/>
          <w:spacing w:val="-2"/>
          <w:sz w:val="22"/>
          <w:szCs w:val="22"/>
        </w:rPr>
        <w:t>y</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N</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our</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24"/>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29"/>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li</w:t>
      </w:r>
      <w:r w:rsidRPr="00F33C33">
        <w:rPr>
          <w:rFonts w:ascii="Times New Roman" w:hAnsi="Times New Roman"/>
          <w:sz w:val="22"/>
          <w:szCs w:val="22"/>
        </w:rPr>
        <w:t>d</w:t>
      </w:r>
      <w:r w:rsidRPr="00F33C33">
        <w:rPr>
          <w:rFonts w:ascii="Times New Roman" w:hAnsi="Times New Roman"/>
          <w:spacing w:val="26"/>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29"/>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as</w:t>
      </w:r>
      <w:r w:rsidRPr="00F33C33">
        <w:rPr>
          <w:rFonts w:ascii="Times New Roman" w:hAnsi="Times New Roman"/>
          <w:spacing w:val="29"/>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een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and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ed. </w:t>
      </w:r>
    </w:p>
    <w:p w14:paraId="6DBF3F92"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5CF6B8DA"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11.5.</w:t>
      </w:r>
      <w:r w:rsidRPr="00F33C33">
        <w:rPr>
          <w:rFonts w:ascii="Times New Roman" w:hAnsi="Times New Roman"/>
          <w:sz w:val="22"/>
          <w:szCs w:val="22"/>
        </w:rPr>
        <w:tab/>
      </w:r>
      <w:r w:rsidRPr="00F33C33">
        <w:rPr>
          <w:rFonts w:ascii="Times New Roman" w:hAnsi="Times New Roman"/>
          <w:spacing w:val="-1"/>
          <w:sz w:val="22"/>
          <w:szCs w:val="22"/>
        </w:rPr>
        <w:t>D</w:t>
      </w:r>
      <w:r w:rsidRPr="00F33C33">
        <w:rPr>
          <w:rFonts w:ascii="Times New Roman" w:hAnsi="Times New Roman"/>
          <w:sz w:val="22"/>
          <w:szCs w:val="22"/>
        </w:rPr>
        <w:t>u</w:t>
      </w:r>
      <w:r w:rsidRPr="00F33C33">
        <w:rPr>
          <w:rFonts w:ascii="Times New Roman" w:hAnsi="Times New Roman"/>
          <w:spacing w:val="1"/>
          <w:sz w:val="22"/>
          <w:szCs w:val="22"/>
        </w:rPr>
        <w:t>ri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ex</w:t>
      </w:r>
      <w:r w:rsidRPr="00F33C33">
        <w:rPr>
          <w:rFonts w:ascii="Times New Roman" w:hAnsi="Times New Roman"/>
          <w:spacing w:val="-2"/>
          <w:sz w:val="22"/>
          <w:szCs w:val="22"/>
        </w:rPr>
        <w:t>e</w:t>
      </w:r>
      <w:r w:rsidRPr="00F33C33">
        <w:rPr>
          <w:rFonts w:ascii="Times New Roman" w:hAnsi="Times New Roman"/>
          <w:sz w:val="22"/>
          <w:szCs w:val="22"/>
        </w:rPr>
        <w:t>cu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na</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1"/>
          <w:sz w:val="22"/>
          <w:szCs w:val="22"/>
        </w:rPr>
        <w:t>g</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son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ee </w:t>
      </w:r>
      <w:r w:rsidRPr="00F33C33">
        <w:rPr>
          <w:rFonts w:ascii="Times New Roman" w:hAnsi="Times New Roman"/>
          <w:spacing w:val="1"/>
          <w:sz w:val="22"/>
          <w:szCs w:val="22"/>
        </w:rPr>
        <w:t>(i</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ll</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1"/>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pacing w:val="-4"/>
          <w:sz w:val="22"/>
          <w:szCs w:val="22"/>
        </w:rPr>
        <w:t>m</w:t>
      </w:r>
      <w:r w:rsidRPr="00F33C33">
        <w:rPr>
          <w:rFonts w:ascii="Times New Roman" w:hAnsi="Times New Roman"/>
          <w:spacing w:val="3"/>
          <w:sz w:val="22"/>
          <w:szCs w:val="22"/>
        </w:rPr>
        <w:t>e</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w:t>
      </w:r>
      <w:r w:rsidRPr="00F33C33">
        <w:rPr>
          <w:rFonts w:ascii="Times New Roman" w:hAnsi="Times New Roman"/>
          <w:spacing w:val="-1"/>
          <w:sz w:val="22"/>
          <w:szCs w:val="22"/>
        </w:rPr>
        <w:t>i</w:t>
      </w:r>
      <w:r w:rsidRPr="00F33C33">
        <w:rPr>
          <w:rFonts w:ascii="Times New Roman" w:hAnsi="Times New Roman"/>
          <w:spacing w:val="1"/>
          <w:sz w:val="22"/>
          <w:szCs w:val="22"/>
        </w:rPr>
        <w:t>i</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1"/>
          <w:sz w:val="22"/>
          <w:szCs w:val="22"/>
        </w:rPr>
        <w:t xml:space="preserve"> i</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 xml:space="preserve">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es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 or </w:t>
      </w:r>
      <w:r w:rsidRPr="00F33C33">
        <w:rPr>
          <w:rFonts w:ascii="Times New Roman" w:hAnsi="Times New Roman"/>
          <w:spacing w:val="1"/>
          <w:sz w:val="22"/>
          <w:szCs w:val="22"/>
        </w:rPr>
        <w:t>(</w:t>
      </w:r>
      <w:r w:rsidRPr="00F33C33">
        <w:rPr>
          <w:rFonts w:ascii="Times New Roman" w:hAnsi="Times New Roman"/>
          <w:spacing w:val="-1"/>
          <w:sz w:val="22"/>
          <w:szCs w:val="22"/>
        </w:rPr>
        <w:t>i</w:t>
      </w:r>
      <w:r w:rsidRPr="00F33C33">
        <w:rPr>
          <w:rFonts w:ascii="Times New Roman" w:hAnsi="Times New Roman"/>
          <w:spacing w:val="1"/>
          <w:sz w:val="22"/>
          <w:szCs w:val="22"/>
        </w:rPr>
        <w:t>i</w:t>
      </w:r>
      <w:r w:rsidRPr="00F33C33">
        <w:rPr>
          <w:rFonts w:ascii="Times New Roman" w:hAnsi="Times New Roman"/>
          <w:spacing w:val="-1"/>
          <w:sz w:val="22"/>
          <w:szCs w:val="22"/>
        </w:rPr>
        <w:t>i</w:t>
      </w:r>
      <w:r w:rsidRPr="00F33C33">
        <w:rPr>
          <w:rFonts w:ascii="Times New Roman" w:hAnsi="Times New Roman"/>
          <w:sz w:val="22"/>
          <w:szCs w:val="22"/>
        </w:rPr>
        <w:t>) appe</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s not </w:t>
      </w:r>
      <w:r w:rsidRPr="00F33C33">
        <w:rPr>
          <w:rFonts w:ascii="Times New Roman" w:hAnsi="Times New Roman"/>
          <w:spacing w:val="1"/>
          <w:sz w:val="22"/>
          <w:szCs w:val="22"/>
        </w:rPr>
        <w:t>t</w:t>
      </w:r>
      <w:r w:rsidRPr="00F33C33">
        <w:rPr>
          <w:rFonts w:ascii="Times New Roman" w:hAnsi="Times New Roman"/>
          <w:sz w:val="22"/>
          <w:szCs w:val="22"/>
        </w:rPr>
        <w:t xml:space="preserve">o be </w:t>
      </w:r>
      <w:r w:rsidRPr="00F33C33">
        <w:rPr>
          <w:rFonts w:ascii="Times New Roman" w:hAnsi="Times New Roman"/>
          <w:spacing w:val="1"/>
          <w:sz w:val="22"/>
          <w:szCs w:val="22"/>
        </w:rPr>
        <w:t>fi</w:t>
      </w:r>
      <w:r w:rsidRPr="00F33C33">
        <w:rPr>
          <w:rFonts w:ascii="Times New Roman" w:hAnsi="Times New Roman"/>
          <w:spacing w:val="-2"/>
          <w:sz w:val="22"/>
          <w:szCs w:val="22"/>
        </w:rPr>
        <w:t>n</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 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w</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one.</w:t>
      </w:r>
      <w:r w:rsidRPr="00F33C33">
        <w:rPr>
          <w:rFonts w:ascii="Times New Roman" w:hAnsi="Times New Roman"/>
          <w:spacing w:val="3"/>
          <w:sz w:val="22"/>
          <w:szCs w:val="22"/>
        </w:rPr>
        <w:t xml:space="preserve"> </w:t>
      </w:r>
      <w:r w:rsidRPr="00F33C33">
        <w:rPr>
          <w:rFonts w:ascii="Times New Roman" w:hAnsi="Times New Roman"/>
          <w:spacing w:val="-3"/>
          <w:sz w:val="22"/>
          <w:szCs w:val="22"/>
        </w:rPr>
        <w:t>S</w:t>
      </w:r>
      <w:r w:rsidRPr="00F33C33">
        <w:rPr>
          <w:rFonts w:ascii="Times New Roman" w:hAnsi="Times New Roman"/>
          <w:sz w:val="22"/>
          <w:szCs w:val="22"/>
        </w:rPr>
        <w:t>hou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29"/>
          <w:sz w:val="22"/>
          <w:szCs w:val="22"/>
        </w:rPr>
        <w:t xml:space="preserve"> </w:t>
      </w:r>
      <w:r w:rsidRPr="00F33C33">
        <w:rPr>
          <w:rFonts w:ascii="Times New Roman" w:hAnsi="Times New Roman"/>
          <w:sz w:val="22"/>
          <w:szCs w:val="22"/>
        </w:rPr>
        <w:t>new</w:t>
      </w:r>
      <w:r w:rsidRPr="00F33C33">
        <w:rPr>
          <w:rFonts w:ascii="Times New Roman" w:hAnsi="Times New Roman"/>
          <w:spacing w:val="28"/>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e</w:t>
      </w:r>
      <w:r w:rsidRPr="00F33C33">
        <w:rPr>
          <w:rFonts w:ascii="Times New Roman" w:hAnsi="Times New Roman"/>
          <w:sz w:val="22"/>
          <w:szCs w:val="22"/>
        </w:rPr>
        <w:t>,</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7"/>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001E63EF"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28EC680C"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11.6.</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3"/>
          <w:sz w:val="22"/>
          <w:szCs w:val="22"/>
        </w:rPr>
        <w:t>m</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3"/>
          <w:sz w:val="22"/>
          <w:szCs w:val="22"/>
        </w:rPr>
        <w:t xml:space="preserve"> </w:t>
      </w:r>
      <w:r w:rsidRPr="00F33C33">
        <w:rPr>
          <w:rFonts w:ascii="Times New Roman" w:hAnsi="Times New Roman"/>
          <w:spacing w:val="-1"/>
          <w:sz w:val="22"/>
          <w:szCs w:val="22"/>
        </w:rPr>
        <w:t>wit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up</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o</w:t>
      </w:r>
      <w:r w:rsidRPr="00F33C33">
        <w:rPr>
          <w:rFonts w:ascii="Times New Roman" w:hAnsi="Times New Roman"/>
          <w:spacing w:val="1"/>
          <w:sz w:val="22"/>
          <w:szCs w:val="22"/>
        </w:rPr>
        <w:t>f</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4"/>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6"/>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z w:val="22"/>
          <w:szCs w:val="22"/>
        </w:rPr>
        <w:t xml:space="preserve">ut </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4"/>
          <w:sz w:val="22"/>
          <w:szCs w:val="22"/>
        </w:rPr>
        <w:t xml:space="preserve"> </w:t>
      </w:r>
      <w:r w:rsidRPr="00F33C33">
        <w:rPr>
          <w:rFonts w:ascii="Times New Roman" w:hAnsi="Times New Roman"/>
          <w:sz w:val="22"/>
          <w:szCs w:val="22"/>
        </w:rPr>
        <w:t xml:space="preserve">pay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ose </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3"/>
          <w:sz w:val="22"/>
          <w:szCs w:val="22"/>
        </w:rPr>
        <w:t>m</w:t>
      </w:r>
      <w:r w:rsidRPr="00F33C33">
        <w:rPr>
          <w:rFonts w:ascii="Times New Roman" w:hAnsi="Times New Roman"/>
          <w:sz w:val="22"/>
          <w:szCs w:val="22"/>
        </w:rPr>
        <w:t xml:space="preserve">s </w:t>
      </w:r>
      <w:r w:rsidRPr="00F33C33">
        <w:rPr>
          <w:rFonts w:ascii="Times New Roman" w:hAnsi="Times New Roman"/>
          <w:spacing w:val="4"/>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 xml:space="preserve">pon </w:t>
      </w:r>
      <w:r w:rsidRPr="00F33C33">
        <w:rPr>
          <w:rFonts w:ascii="Times New Roman" w:hAnsi="Times New Roman"/>
          <w:spacing w:val="4"/>
          <w:sz w:val="22"/>
          <w:szCs w:val="22"/>
        </w:rPr>
        <w:t xml:space="preserve"> </w:t>
      </w:r>
      <w:r w:rsidRPr="00F33C33">
        <w:rPr>
          <w:rFonts w:ascii="Times New Roman" w:hAnsi="Times New Roman"/>
          <w:sz w:val="22"/>
          <w:szCs w:val="22"/>
        </w:rPr>
        <w:t>de</w:t>
      </w:r>
      <w:r w:rsidRPr="00F33C33">
        <w:rPr>
          <w:rFonts w:ascii="Times New Roman" w:hAnsi="Times New Roman"/>
          <w:spacing w:val="-3"/>
          <w:sz w:val="22"/>
          <w:szCs w:val="22"/>
        </w:rPr>
        <w:t>m</w:t>
      </w:r>
      <w:r w:rsidRPr="00F33C33">
        <w:rPr>
          <w:rFonts w:ascii="Times New Roman" w:hAnsi="Times New Roman"/>
          <w:sz w:val="22"/>
          <w:szCs w:val="22"/>
        </w:rPr>
        <w:t xml:space="preserve">and </w:t>
      </w:r>
      <w:r w:rsidRPr="00F33C33">
        <w:rPr>
          <w:rFonts w:ascii="Times New Roman" w:hAnsi="Times New Roman"/>
          <w:spacing w:val="4"/>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and</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4"/>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so</w:t>
      </w:r>
      <w:r w:rsidRPr="00F33C33">
        <w:rPr>
          <w:rFonts w:ascii="Times New Roman" w:hAnsi="Times New Roman"/>
          <w:spacing w:val="1"/>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6"/>
          <w:sz w:val="22"/>
          <w:szCs w:val="22"/>
        </w:rPr>
        <w:t xml:space="preserve"> </w:t>
      </w:r>
      <w:r w:rsidRPr="00F33C33">
        <w:rPr>
          <w:rFonts w:ascii="Times New Roman" w:hAnsi="Times New Roman"/>
          <w:spacing w:val="-3"/>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 any 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m </w:t>
      </w:r>
      <w:r w:rsidRPr="00F33C33">
        <w:rPr>
          <w:rFonts w:ascii="Times New Roman" w:hAnsi="Times New Roman"/>
          <w:spacing w:val="25"/>
          <w:sz w:val="22"/>
          <w:szCs w:val="22"/>
        </w:rPr>
        <w:t xml:space="preserve"> </w:t>
      </w:r>
      <w:r w:rsidRPr="00F33C33">
        <w:rPr>
          <w:rFonts w:ascii="Times New Roman" w:hAnsi="Times New Roman"/>
          <w:sz w:val="22"/>
          <w:szCs w:val="22"/>
        </w:rPr>
        <w:t xml:space="preserve">under </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9"/>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ance </w:t>
      </w:r>
      <w:r w:rsidRPr="00F33C33">
        <w:rPr>
          <w:rFonts w:ascii="Times New Roman" w:hAnsi="Times New Roman"/>
          <w:spacing w:val="29"/>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e, </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7"/>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26"/>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 xml:space="preserve">l </w:t>
      </w:r>
      <w:r w:rsidRPr="00F33C33">
        <w:rPr>
          <w:rFonts w:ascii="Times New Roman" w:hAnsi="Times New Roman"/>
          <w:spacing w:val="30"/>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z w:val="22"/>
          <w:szCs w:val="22"/>
        </w:rPr>
        <w:t xml:space="preserve">y </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ur</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be </w:t>
      </w:r>
      <w:r w:rsidRPr="00F33C33">
        <w:rPr>
          <w:rFonts w:ascii="Times New Roman" w:hAnsi="Times New Roman"/>
          <w:spacing w:val="-3"/>
          <w:sz w:val="22"/>
          <w:szCs w:val="22"/>
        </w:rPr>
        <w:t>m</w:t>
      </w:r>
      <w:r w:rsidRPr="00F33C33">
        <w:rPr>
          <w:rFonts w:ascii="Times New Roman" w:hAnsi="Times New Roman"/>
          <w:sz w:val="22"/>
          <w:szCs w:val="22"/>
        </w:rPr>
        <w:t xml:space="preserve">ade. </w:t>
      </w:r>
    </w:p>
    <w:p w14:paraId="10604BE3"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594BF5D1"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11.7.</w:t>
      </w:r>
      <w:r w:rsidRPr="00F33C33">
        <w:rPr>
          <w:rFonts w:ascii="Times New Roman" w:hAnsi="Times New Roman"/>
          <w:sz w:val="22"/>
          <w:szCs w:val="22"/>
        </w:rPr>
        <w:tab/>
      </w:r>
      <w:r w:rsidRPr="00F33C33">
        <w:rPr>
          <w:rFonts w:ascii="Times New Roman" w:hAnsi="Times New Roman"/>
          <w:spacing w:val="-1"/>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5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3"/>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w:t>
      </w:r>
      <w:r w:rsidRPr="00F33C33">
        <w:rPr>
          <w:rFonts w:ascii="Times New Roman" w:hAnsi="Times New Roman"/>
          <w:spacing w:val="5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ance </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5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ed w</w:t>
      </w:r>
      <w:r w:rsidRPr="00F33C33">
        <w:rPr>
          <w:rFonts w:ascii="Times New Roman" w:hAnsi="Times New Roman"/>
          <w:spacing w:val="-2"/>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z w:val="22"/>
          <w:szCs w:val="22"/>
        </w:rPr>
        <w:t>60</w:t>
      </w:r>
      <w:r w:rsidRPr="00F33C33">
        <w:rPr>
          <w:rFonts w:ascii="Times New Roman" w:hAnsi="Times New Roman"/>
          <w:spacing w:val="1"/>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s of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ui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ned</w:t>
      </w:r>
      <w:r w:rsidRPr="00F33C33">
        <w:rPr>
          <w:rFonts w:ascii="Times New Roman" w:hAnsi="Times New Roman"/>
          <w:spacing w:val="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al 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3"/>
          <w:sz w:val="22"/>
          <w:szCs w:val="22"/>
        </w:rPr>
        <w:t xml:space="preserve"> </w:t>
      </w:r>
      <w:r w:rsidRPr="00F33C33">
        <w:rPr>
          <w:rFonts w:ascii="Times New Roman" w:hAnsi="Times New Roman"/>
          <w:sz w:val="22"/>
          <w:szCs w:val="22"/>
        </w:rPr>
        <w:t>exc</w:t>
      </w:r>
      <w:r w:rsidRPr="00F33C33">
        <w:rPr>
          <w:rFonts w:ascii="Times New Roman" w:hAnsi="Times New Roman"/>
          <w:spacing w:val="-2"/>
          <w:sz w:val="22"/>
          <w:szCs w:val="22"/>
        </w:rPr>
        <w:t>e</w:t>
      </w:r>
      <w:r w:rsidRPr="00F33C33">
        <w:rPr>
          <w:rFonts w:ascii="Times New Roman" w:hAnsi="Times New Roman"/>
          <w:sz w:val="22"/>
          <w:szCs w:val="22"/>
        </w:rPr>
        <w:t>pt</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 su</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cab</w:t>
      </w:r>
      <w:r w:rsidRPr="00F33C33">
        <w:rPr>
          <w:rFonts w:ascii="Times New Roman" w:hAnsi="Times New Roman"/>
          <w:spacing w:val="1"/>
          <w:sz w:val="22"/>
          <w:szCs w:val="22"/>
        </w:rPr>
        <w:t>l</w:t>
      </w:r>
      <w:r w:rsidRPr="00F33C33">
        <w:rPr>
          <w:rFonts w:ascii="Times New Roman" w:hAnsi="Times New Roman"/>
          <w:sz w:val="22"/>
          <w:szCs w:val="22"/>
        </w:rPr>
        <w:t>e s</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1"/>
          <w:sz w:val="22"/>
          <w:szCs w:val="22"/>
        </w:rPr>
        <w:t>n</w:t>
      </w:r>
      <w:r w:rsidRPr="00F33C33">
        <w:rPr>
          <w:rFonts w:ascii="Times New Roman" w:hAnsi="Times New Roman"/>
          <w:sz w:val="22"/>
          <w:szCs w:val="22"/>
        </w:rPr>
        <w:t>.</w:t>
      </w:r>
    </w:p>
    <w:p w14:paraId="52222F29" w14:textId="77777777" w:rsidR="00213C58" w:rsidRPr="00F33C33" w:rsidRDefault="00213C58" w:rsidP="00213C58">
      <w:pPr>
        <w:spacing w:after="0" w:line="200" w:lineRule="exact"/>
        <w:rPr>
          <w:rFonts w:ascii="Times New Roman" w:hAnsi="Times New Roman"/>
          <w:sz w:val="22"/>
          <w:szCs w:val="22"/>
        </w:rPr>
      </w:pPr>
    </w:p>
    <w:p w14:paraId="047828BE" w14:textId="77777777" w:rsidR="00213C58" w:rsidRPr="007D717B" w:rsidRDefault="00213C58" w:rsidP="00213C58">
      <w:pPr>
        <w:tabs>
          <w:tab w:val="left" w:pos="1500"/>
        </w:tabs>
        <w:spacing w:after="0"/>
        <w:ind w:left="78" w:right="5159"/>
        <w:jc w:val="center"/>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12</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Lia</w:t>
      </w:r>
      <w:r w:rsidRPr="007D717B">
        <w:rPr>
          <w:rFonts w:ascii="Times New Roman" w:hAnsi="Times New Roman"/>
          <w:b/>
          <w:bCs/>
          <w:spacing w:val="1"/>
          <w:sz w:val="24"/>
          <w:szCs w:val="24"/>
        </w:rPr>
        <w:t>b</w:t>
      </w:r>
      <w:r w:rsidRPr="007D717B">
        <w:rPr>
          <w:rFonts w:ascii="Times New Roman" w:hAnsi="Times New Roman"/>
          <w:b/>
          <w:bCs/>
          <w:sz w:val="24"/>
          <w:szCs w:val="24"/>
        </w:rPr>
        <w:t>i</w:t>
      </w:r>
      <w:r w:rsidRPr="007D717B">
        <w:rPr>
          <w:rFonts w:ascii="Times New Roman" w:hAnsi="Times New Roman"/>
          <w:b/>
          <w:bCs/>
          <w:spacing w:val="-1"/>
          <w:sz w:val="24"/>
          <w:szCs w:val="24"/>
        </w:rPr>
        <w:t>l</w:t>
      </w:r>
      <w:r w:rsidRPr="007D717B">
        <w:rPr>
          <w:rFonts w:ascii="Times New Roman" w:hAnsi="Times New Roman"/>
          <w:b/>
          <w:bCs/>
          <w:sz w:val="24"/>
          <w:szCs w:val="24"/>
        </w:rPr>
        <w:t>iti</w:t>
      </w:r>
      <w:r w:rsidRPr="007D717B">
        <w:rPr>
          <w:rFonts w:ascii="Times New Roman" w:hAnsi="Times New Roman"/>
          <w:b/>
          <w:bCs/>
          <w:spacing w:val="-1"/>
          <w:sz w:val="24"/>
          <w:szCs w:val="24"/>
        </w:rPr>
        <w:t>e</w:t>
      </w:r>
      <w:r w:rsidRPr="007D717B">
        <w:rPr>
          <w:rFonts w:ascii="Times New Roman" w:hAnsi="Times New Roman"/>
          <w:b/>
          <w:bCs/>
          <w:sz w:val="24"/>
          <w:szCs w:val="24"/>
        </w:rPr>
        <w:t>s a</w:t>
      </w:r>
      <w:r w:rsidRPr="007D717B">
        <w:rPr>
          <w:rFonts w:ascii="Times New Roman" w:hAnsi="Times New Roman"/>
          <w:b/>
          <w:bCs/>
          <w:spacing w:val="1"/>
          <w:sz w:val="24"/>
          <w:szCs w:val="24"/>
        </w:rPr>
        <w:t>n</w:t>
      </w:r>
      <w:r w:rsidRPr="007D717B">
        <w:rPr>
          <w:rFonts w:ascii="Times New Roman" w:hAnsi="Times New Roman"/>
          <w:b/>
          <w:bCs/>
          <w:sz w:val="24"/>
          <w:szCs w:val="24"/>
        </w:rPr>
        <w:t>d</w:t>
      </w:r>
      <w:r w:rsidRPr="007D717B">
        <w:rPr>
          <w:rFonts w:ascii="Times New Roman" w:hAnsi="Times New Roman"/>
          <w:b/>
          <w:bCs/>
          <w:spacing w:val="2"/>
          <w:sz w:val="24"/>
          <w:szCs w:val="24"/>
        </w:rPr>
        <w:t xml:space="preserve"> </w:t>
      </w:r>
      <w:r w:rsidR="00E66C05">
        <w:rPr>
          <w:rFonts w:ascii="Times New Roman" w:hAnsi="Times New Roman"/>
          <w:b/>
          <w:bCs/>
          <w:spacing w:val="2"/>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s</w:t>
      </w:r>
      <w:r w:rsidRPr="007D717B">
        <w:rPr>
          <w:rFonts w:ascii="Times New Roman" w:hAnsi="Times New Roman"/>
          <w:b/>
          <w:bCs/>
          <w:spacing w:val="1"/>
          <w:sz w:val="24"/>
          <w:szCs w:val="24"/>
        </w:rPr>
        <w:t>u</w:t>
      </w:r>
      <w:r w:rsidRPr="007D717B">
        <w:rPr>
          <w:rFonts w:ascii="Times New Roman" w:hAnsi="Times New Roman"/>
          <w:b/>
          <w:bCs/>
          <w:spacing w:val="-1"/>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n</w:t>
      </w:r>
      <w:r w:rsidRPr="007D717B">
        <w:rPr>
          <w:rFonts w:ascii="Times New Roman" w:hAnsi="Times New Roman"/>
          <w:b/>
          <w:bCs/>
          <w:spacing w:val="-3"/>
          <w:sz w:val="24"/>
          <w:szCs w:val="24"/>
        </w:rPr>
        <w:t>c</w:t>
      </w:r>
      <w:r w:rsidRPr="007D717B">
        <w:rPr>
          <w:rFonts w:ascii="Times New Roman" w:hAnsi="Times New Roman"/>
          <w:b/>
          <w:bCs/>
          <w:sz w:val="24"/>
          <w:szCs w:val="24"/>
        </w:rPr>
        <w:t>e</w:t>
      </w:r>
    </w:p>
    <w:p w14:paraId="10BFA345" w14:textId="77777777" w:rsidR="00213C58" w:rsidRPr="00F33C33" w:rsidRDefault="00213C58" w:rsidP="00213C58">
      <w:pPr>
        <w:spacing w:before="15" w:after="0" w:line="220" w:lineRule="exact"/>
        <w:rPr>
          <w:rFonts w:ascii="Times New Roman" w:hAnsi="Times New Roman"/>
          <w:sz w:val="22"/>
          <w:szCs w:val="22"/>
        </w:rPr>
      </w:pPr>
    </w:p>
    <w:p w14:paraId="22E741EB" w14:textId="77777777" w:rsidR="00213C58" w:rsidRPr="00F33C33" w:rsidRDefault="00213C58" w:rsidP="00213C58">
      <w:pPr>
        <w:tabs>
          <w:tab w:val="left" w:pos="1240"/>
        </w:tabs>
        <w:spacing w:after="0"/>
        <w:ind w:left="567" w:right="-20" w:hanging="567"/>
        <w:rPr>
          <w:rFonts w:ascii="Times New Roman" w:hAnsi="Times New Roman"/>
          <w:sz w:val="22"/>
          <w:szCs w:val="22"/>
        </w:rPr>
      </w:pPr>
      <w:r w:rsidRPr="00F33C33">
        <w:rPr>
          <w:rFonts w:ascii="Times New Roman" w:hAnsi="Times New Roman"/>
          <w:sz w:val="22"/>
          <w:szCs w:val="22"/>
        </w:rPr>
        <w:t>12.1.</w:t>
      </w:r>
      <w:r w:rsidRPr="00F33C33">
        <w:rPr>
          <w:rFonts w:ascii="Times New Roman" w:hAnsi="Times New Roman"/>
          <w:sz w:val="22"/>
          <w:szCs w:val="22"/>
        </w:rPr>
        <w:tab/>
        <w:t>Li</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p>
    <w:p w14:paraId="1CD8A286" w14:textId="77777777" w:rsidR="00213C58" w:rsidRPr="00F33C33" w:rsidRDefault="00213C58" w:rsidP="00213C58">
      <w:pPr>
        <w:spacing w:before="19" w:after="0" w:line="220" w:lineRule="exact"/>
        <w:rPr>
          <w:rFonts w:ascii="Times New Roman" w:hAnsi="Times New Roman"/>
          <w:sz w:val="22"/>
          <w:szCs w:val="22"/>
        </w:rPr>
      </w:pPr>
    </w:p>
    <w:p w14:paraId="3DDFB377" w14:textId="77777777" w:rsidR="00213C58" w:rsidRPr="00F33C33" w:rsidRDefault="00213C58" w:rsidP="00213C58">
      <w:pPr>
        <w:spacing w:after="0" w:line="241" w:lineRule="auto"/>
        <w:ind w:left="512" w:right="57"/>
        <w:jc w:val="both"/>
        <w:rPr>
          <w:rFonts w:ascii="Times New Roman" w:hAnsi="Times New Roman"/>
          <w:sz w:val="22"/>
          <w:szCs w:val="22"/>
        </w:rPr>
      </w:pPr>
      <w:r w:rsidRPr="00F33C33">
        <w:rPr>
          <w:rFonts w:ascii="Times New Roman" w:hAnsi="Times New Roman"/>
          <w:color w:val="212121"/>
          <w:spacing w:val="2"/>
          <w:sz w:val="22"/>
          <w:szCs w:val="22"/>
        </w:rPr>
        <w:t>T</w:t>
      </w:r>
      <w:r w:rsidRPr="00F33C33">
        <w:rPr>
          <w:rFonts w:ascii="Times New Roman" w:hAnsi="Times New Roman"/>
          <w:color w:val="212121"/>
          <w:sz w:val="22"/>
          <w:szCs w:val="22"/>
        </w:rPr>
        <w:t xml:space="preserve">he </w:t>
      </w:r>
      <w:r w:rsidRPr="00F33C33">
        <w:rPr>
          <w:rFonts w:ascii="Times New Roman" w:hAnsi="Times New Roman"/>
          <w:color w:val="000000"/>
          <w:spacing w:val="-1"/>
          <w:sz w:val="22"/>
          <w:szCs w:val="22"/>
        </w:rPr>
        <w:t>l</w:t>
      </w:r>
      <w:r w:rsidRPr="00F33C33">
        <w:rPr>
          <w:rFonts w:ascii="Times New Roman" w:hAnsi="Times New Roman"/>
          <w:color w:val="000000"/>
          <w:spacing w:val="1"/>
          <w:sz w:val="22"/>
          <w:szCs w:val="22"/>
        </w:rPr>
        <w:t>i</w:t>
      </w:r>
      <w:r w:rsidRPr="00F33C33">
        <w:rPr>
          <w:rFonts w:ascii="Times New Roman" w:hAnsi="Times New Roman"/>
          <w:color w:val="000000"/>
          <w:sz w:val="22"/>
          <w:szCs w:val="22"/>
        </w:rPr>
        <w:t>a</w:t>
      </w:r>
      <w:r w:rsidRPr="00F33C33">
        <w:rPr>
          <w:rFonts w:ascii="Times New Roman" w:hAnsi="Times New Roman"/>
          <w:color w:val="000000"/>
          <w:spacing w:val="-2"/>
          <w:sz w:val="22"/>
          <w:szCs w:val="22"/>
        </w:rPr>
        <w:t>b</w:t>
      </w:r>
      <w:r w:rsidRPr="00F33C33">
        <w:rPr>
          <w:rFonts w:ascii="Times New Roman" w:hAnsi="Times New Roman"/>
          <w:color w:val="000000"/>
          <w:spacing w:val="-1"/>
          <w:sz w:val="22"/>
          <w:szCs w:val="22"/>
        </w:rPr>
        <w:t>i</w:t>
      </w:r>
      <w:r w:rsidRPr="00F33C33">
        <w:rPr>
          <w:rFonts w:ascii="Times New Roman" w:hAnsi="Times New Roman"/>
          <w:color w:val="000000"/>
          <w:spacing w:val="1"/>
          <w:sz w:val="22"/>
          <w:szCs w:val="22"/>
        </w:rPr>
        <w:t>l</w:t>
      </w:r>
      <w:r w:rsidRPr="00F33C33">
        <w:rPr>
          <w:rFonts w:ascii="Times New Roman" w:hAnsi="Times New Roman"/>
          <w:color w:val="000000"/>
          <w:spacing w:val="-1"/>
          <w:sz w:val="22"/>
          <w:szCs w:val="22"/>
        </w:rPr>
        <w:t>i</w:t>
      </w:r>
      <w:r w:rsidRPr="00F33C33">
        <w:rPr>
          <w:rFonts w:ascii="Times New Roman" w:hAnsi="Times New Roman"/>
          <w:color w:val="000000"/>
          <w:spacing w:val="1"/>
          <w:sz w:val="22"/>
          <w:szCs w:val="22"/>
        </w:rPr>
        <w:t>t</w:t>
      </w:r>
      <w:r w:rsidRPr="00F33C33">
        <w:rPr>
          <w:rFonts w:ascii="Times New Roman" w:hAnsi="Times New Roman"/>
          <w:color w:val="000000"/>
          <w:sz w:val="22"/>
          <w:szCs w:val="22"/>
        </w:rPr>
        <w:t xml:space="preserve">y </w:t>
      </w:r>
      <w:r w:rsidRPr="00F33C33">
        <w:rPr>
          <w:rFonts w:ascii="Times New Roman" w:hAnsi="Times New Roman"/>
          <w:color w:val="212121"/>
          <w:spacing w:val="1"/>
          <w:sz w:val="22"/>
          <w:szCs w:val="22"/>
        </w:rPr>
        <w:t>r</w:t>
      </w:r>
      <w:r w:rsidRPr="00F33C33">
        <w:rPr>
          <w:rFonts w:ascii="Times New Roman" w:hAnsi="Times New Roman"/>
          <w:color w:val="212121"/>
          <w:sz w:val="22"/>
          <w:szCs w:val="22"/>
        </w:rPr>
        <w:t>u</w:t>
      </w:r>
      <w:r w:rsidRPr="00F33C33">
        <w:rPr>
          <w:rFonts w:ascii="Times New Roman" w:hAnsi="Times New Roman"/>
          <w:color w:val="212121"/>
          <w:spacing w:val="-1"/>
          <w:sz w:val="22"/>
          <w:szCs w:val="22"/>
        </w:rPr>
        <w:t>l</w:t>
      </w:r>
      <w:r w:rsidRPr="00F33C33">
        <w:rPr>
          <w:rFonts w:ascii="Times New Roman" w:hAnsi="Times New Roman"/>
          <w:color w:val="212121"/>
          <w:sz w:val="22"/>
          <w:szCs w:val="22"/>
        </w:rPr>
        <w:t>es</w:t>
      </w:r>
      <w:r w:rsidRPr="00F33C33">
        <w:rPr>
          <w:rFonts w:ascii="Times New Roman" w:hAnsi="Times New Roman"/>
          <w:color w:val="212121"/>
          <w:spacing w:val="2"/>
          <w:sz w:val="22"/>
          <w:szCs w:val="22"/>
        </w:rPr>
        <w:t xml:space="preserve"> </w:t>
      </w:r>
      <w:r w:rsidRPr="00F33C33">
        <w:rPr>
          <w:rFonts w:ascii="Times New Roman" w:hAnsi="Times New Roman"/>
          <w:color w:val="212121"/>
          <w:sz w:val="22"/>
          <w:szCs w:val="22"/>
        </w:rPr>
        <w:t>de</w:t>
      </w:r>
      <w:r w:rsidRPr="00F33C33">
        <w:rPr>
          <w:rFonts w:ascii="Times New Roman" w:hAnsi="Times New Roman"/>
          <w:color w:val="212121"/>
          <w:spacing w:val="-2"/>
          <w:sz w:val="22"/>
          <w:szCs w:val="22"/>
        </w:rPr>
        <w:t>s</w:t>
      </w:r>
      <w:r w:rsidRPr="00F33C33">
        <w:rPr>
          <w:rFonts w:ascii="Times New Roman" w:hAnsi="Times New Roman"/>
          <w:color w:val="212121"/>
          <w:sz w:val="22"/>
          <w:szCs w:val="22"/>
        </w:rPr>
        <w:t>c</w:t>
      </w:r>
      <w:r w:rsidRPr="00F33C33">
        <w:rPr>
          <w:rFonts w:ascii="Times New Roman" w:hAnsi="Times New Roman"/>
          <w:color w:val="212121"/>
          <w:spacing w:val="-1"/>
          <w:sz w:val="22"/>
          <w:szCs w:val="22"/>
        </w:rPr>
        <w:t>r</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b</w:t>
      </w:r>
      <w:r w:rsidRPr="00F33C33">
        <w:rPr>
          <w:rFonts w:ascii="Times New Roman" w:hAnsi="Times New Roman"/>
          <w:color w:val="212121"/>
          <w:spacing w:val="-2"/>
          <w:sz w:val="22"/>
          <w:szCs w:val="22"/>
        </w:rPr>
        <w:t>e</w:t>
      </w:r>
      <w:r w:rsidRPr="00F33C33">
        <w:rPr>
          <w:rFonts w:ascii="Times New Roman" w:hAnsi="Times New Roman"/>
          <w:color w:val="212121"/>
          <w:sz w:val="22"/>
          <w:szCs w:val="22"/>
        </w:rPr>
        <w:t>d</w:t>
      </w:r>
      <w:r w:rsidRPr="00F33C33">
        <w:rPr>
          <w:rFonts w:ascii="Times New Roman" w:hAnsi="Times New Roman"/>
          <w:color w:val="212121"/>
          <w:spacing w:val="2"/>
          <w:sz w:val="22"/>
          <w:szCs w:val="22"/>
        </w:rPr>
        <w:t xml:space="preserve"> </w:t>
      </w:r>
      <w:r w:rsidRPr="00F33C33">
        <w:rPr>
          <w:rFonts w:ascii="Times New Roman" w:hAnsi="Times New Roman"/>
          <w:color w:val="212121"/>
          <w:sz w:val="22"/>
          <w:szCs w:val="22"/>
        </w:rPr>
        <w:t>b</w:t>
      </w:r>
      <w:r w:rsidRPr="00F33C33">
        <w:rPr>
          <w:rFonts w:ascii="Times New Roman" w:hAnsi="Times New Roman"/>
          <w:color w:val="212121"/>
          <w:spacing w:val="-2"/>
          <w:sz w:val="22"/>
          <w:szCs w:val="22"/>
        </w:rPr>
        <w:t>e</w:t>
      </w:r>
      <w:r w:rsidRPr="00F33C33">
        <w:rPr>
          <w:rFonts w:ascii="Times New Roman" w:hAnsi="Times New Roman"/>
          <w:color w:val="212121"/>
          <w:spacing w:val="1"/>
          <w:sz w:val="22"/>
          <w:szCs w:val="22"/>
        </w:rPr>
        <w:t>l</w:t>
      </w:r>
      <w:r w:rsidRPr="00F33C33">
        <w:rPr>
          <w:rFonts w:ascii="Times New Roman" w:hAnsi="Times New Roman"/>
          <w:color w:val="212121"/>
          <w:sz w:val="22"/>
          <w:szCs w:val="22"/>
        </w:rPr>
        <w:t>ow</w:t>
      </w:r>
      <w:r w:rsidRPr="00F33C33">
        <w:rPr>
          <w:rFonts w:ascii="Times New Roman" w:hAnsi="Times New Roman"/>
          <w:color w:val="212121"/>
          <w:spacing w:val="2"/>
          <w:sz w:val="22"/>
          <w:szCs w:val="22"/>
        </w:rPr>
        <w:t xml:space="preserve"> </w:t>
      </w:r>
      <w:r w:rsidRPr="00F33C33">
        <w:rPr>
          <w:rFonts w:ascii="Times New Roman" w:hAnsi="Times New Roman"/>
          <w:color w:val="212121"/>
          <w:spacing w:val="-2"/>
          <w:sz w:val="22"/>
          <w:szCs w:val="22"/>
        </w:rPr>
        <w:t>a</w:t>
      </w:r>
      <w:r w:rsidRPr="00F33C33">
        <w:rPr>
          <w:rFonts w:ascii="Times New Roman" w:hAnsi="Times New Roman"/>
          <w:color w:val="212121"/>
          <w:spacing w:val="1"/>
          <w:sz w:val="22"/>
          <w:szCs w:val="22"/>
        </w:rPr>
        <w:t>r</w:t>
      </w:r>
      <w:r w:rsidRPr="00F33C33">
        <w:rPr>
          <w:rFonts w:ascii="Times New Roman" w:hAnsi="Times New Roman"/>
          <w:color w:val="212121"/>
          <w:sz w:val="22"/>
          <w:szCs w:val="22"/>
        </w:rPr>
        <w:t xml:space="preserve">e </w:t>
      </w:r>
      <w:r w:rsidRPr="00F33C33">
        <w:rPr>
          <w:rFonts w:ascii="Times New Roman" w:hAnsi="Times New Roman"/>
          <w:color w:val="212121"/>
          <w:spacing w:val="-1"/>
          <w:sz w:val="22"/>
          <w:szCs w:val="22"/>
        </w:rPr>
        <w:t>w</w:t>
      </w:r>
      <w:r w:rsidRPr="00F33C33">
        <w:rPr>
          <w:rFonts w:ascii="Times New Roman" w:hAnsi="Times New Roman"/>
          <w:color w:val="212121"/>
          <w:spacing w:val="1"/>
          <w:sz w:val="22"/>
          <w:szCs w:val="22"/>
        </w:rPr>
        <w:t>i</w:t>
      </w:r>
      <w:r w:rsidRPr="00F33C33">
        <w:rPr>
          <w:rFonts w:ascii="Times New Roman" w:hAnsi="Times New Roman"/>
          <w:color w:val="212121"/>
          <w:spacing w:val="-1"/>
          <w:sz w:val="22"/>
          <w:szCs w:val="22"/>
        </w:rPr>
        <w:t>t</w:t>
      </w:r>
      <w:r w:rsidRPr="00F33C33">
        <w:rPr>
          <w:rFonts w:ascii="Times New Roman" w:hAnsi="Times New Roman"/>
          <w:color w:val="212121"/>
          <w:sz w:val="22"/>
          <w:szCs w:val="22"/>
        </w:rPr>
        <w:t>hout</w:t>
      </w:r>
      <w:r w:rsidRPr="00F33C33">
        <w:rPr>
          <w:rFonts w:ascii="Times New Roman" w:hAnsi="Times New Roman"/>
          <w:color w:val="212121"/>
          <w:spacing w:val="1"/>
          <w:sz w:val="22"/>
          <w:szCs w:val="22"/>
        </w:rPr>
        <w:t xml:space="preserve"> </w:t>
      </w:r>
      <w:r w:rsidRPr="00F33C33">
        <w:rPr>
          <w:rFonts w:ascii="Times New Roman" w:hAnsi="Times New Roman"/>
          <w:color w:val="212121"/>
          <w:spacing w:val="-2"/>
          <w:sz w:val="22"/>
          <w:szCs w:val="22"/>
        </w:rPr>
        <w:t>p</w:t>
      </w:r>
      <w:r w:rsidRPr="00F33C33">
        <w:rPr>
          <w:rFonts w:ascii="Times New Roman" w:hAnsi="Times New Roman"/>
          <w:color w:val="212121"/>
          <w:spacing w:val="1"/>
          <w:sz w:val="22"/>
          <w:szCs w:val="22"/>
        </w:rPr>
        <w:t>r</w:t>
      </w:r>
      <w:r w:rsidRPr="00F33C33">
        <w:rPr>
          <w:rFonts w:ascii="Times New Roman" w:hAnsi="Times New Roman"/>
          <w:color w:val="212121"/>
          <w:spacing w:val="-2"/>
          <w:sz w:val="22"/>
          <w:szCs w:val="22"/>
        </w:rPr>
        <w:t>e</w:t>
      </w:r>
      <w:r w:rsidRPr="00F33C33">
        <w:rPr>
          <w:rFonts w:ascii="Times New Roman" w:hAnsi="Times New Roman"/>
          <w:color w:val="212121"/>
          <w:spacing w:val="1"/>
          <w:sz w:val="22"/>
          <w:szCs w:val="22"/>
        </w:rPr>
        <w:t>j</w:t>
      </w:r>
      <w:r w:rsidRPr="00F33C33">
        <w:rPr>
          <w:rFonts w:ascii="Times New Roman" w:hAnsi="Times New Roman"/>
          <w:color w:val="212121"/>
          <w:spacing w:val="-2"/>
          <w:sz w:val="22"/>
          <w:szCs w:val="22"/>
        </w:rPr>
        <w:t>u</w:t>
      </w:r>
      <w:r w:rsidRPr="00F33C33">
        <w:rPr>
          <w:rFonts w:ascii="Times New Roman" w:hAnsi="Times New Roman"/>
          <w:color w:val="212121"/>
          <w:sz w:val="22"/>
          <w:szCs w:val="22"/>
        </w:rPr>
        <w:t>d</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ce</w:t>
      </w:r>
      <w:r w:rsidRPr="00F33C33">
        <w:rPr>
          <w:rFonts w:ascii="Times New Roman" w:hAnsi="Times New Roman"/>
          <w:color w:val="212121"/>
          <w:spacing w:val="2"/>
          <w:sz w:val="22"/>
          <w:szCs w:val="22"/>
        </w:rPr>
        <w:t xml:space="preserve"> </w:t>
      </w:r>
      <w:r w:rsidRPr="00F33C33">
        <w:rPr>
          <w:rFonts w:ascii="Times New Roman" w:hAnsi="Times New Roman"/>
          <w:color w:val="212121"/>
          <w:spacing w:val="1"/>
          <w:sz w:val="22"/>
          <w:szCs w:val="22"/>
        </w:rPr>
        <w:t>t</w:t>
      </w:r>
      <w:r w:rsidRPr="00F33C33">
        <w:rPr>
          <w:rFonts w:ascii="Times New Roman" w:hAnsi="Times New Roman"/>
          <w:color w:val="212121"/>
          <w:sz w:val="22"/>
          <w:szCs w:val="22"/>
        </w:rPr>
        <w:t xml:space="preserve">o </w:t>
      </w:r>
      <w:r w:rsidRPr="00F33C33">
        <w:rPr>
          <w:rFonts w:ascii="Times New Roman" w:hAnsi="Times New Roman"/>
          <w:color w:val="212121"/>
          <w:spacing w:val="-1"/>
          <w:sz w:val="22"/>
          <w:szCs w:val="22"/>
        </w:rPr>
        <w:t>t</w:t>
      </w:r>
      <w:r w:rsidRPr="00F33C33">
        <w:rPr>
          <w:rFonts w:ascii="Times New Roman" w:hAnsi="Times New Roman"/>
          <w:color w:val="212121"/>
          <w:sz w:val="22"/>
          <w:szCs w:val="22"/>
        </w:rPr>
        <w:t>he pos</w:t>
      </w:r>
      <w:r w:rsidRPr="00F33C33">
        <w:rPr>
          <w:rFonts w:ascii="Times New Roman" w:hAnsi="Times New Roman"/>
          <w:color w:val="212121"/>
          <w:spacing w:val="-1"/>
          <w:sz w:val="22"/>
          <w:szCs w:val="22"/>
        </w:rPr>
        <w:t>s</w:t>
      </w:r>
      <w:r w:rsidRPr="00F33C33">
        <w:rPr>
          <w:rFonts w:ascii="Times New Roman" w:hAnsi="Times New Roman"/>
          <w:color w:val="212121"/>
          <w:spacing w:val="1"/>
          <w:sz w:val="22"/>
          <w:szCs w:val="22"/>
        </w:rPr>
        <w:t>i</w:t>
      </w:r>
      <w:r w:rsidRPr="00F33C33">
        <w:rPr>
          <w:rFonts w:ascii="Times New Roman" w:hAnsi="Times New Roman"/>
          <w:color w:val="212121"/>
          <w:spacing w:val="-2"/>
          <w:sz w:val="22"/>
          <w:szCs w:val="22"/>
        </w:rPr>
        <w:t>b</w:t>
      </w:r>
      <w:r w:rsidRPr="00F33C33">
        <w:rPr>
          <w:rFonts w:ascii="Times New Roman" w:hAnsi="Times New Roman"/>
          <w:color w:val="212121"/>
          <w:spacing w:val="1"/>
          <w:sz w:val="22"/>
          <w:szCs w:val="22"/>
        </w:rPr>
        <w:t>l</w:t>
      </w:r>
      <w:r w:rsidRPr="00F33C33">
        <w:rPr>
          <w:rFonts w:ascii="Times New Roman" w:hAnsi="Times New Roman"/>
          <w:color w:val="212121"/>
          <w:sz w:val="22"/>
          <w:szCs w:val="22"/>
        </w:rPr>
        <w:t>e ap</w:t>
      </w:r>
      <w:r w:rsidRPr="00F33C33">
        <w:rPr>
          <w:rFonts w:ascii="Times New Roman" w:hAnsi="Times New Roman"/>
          <w:color w:val="212121"/>
          <w:spacing w:val="-2"/>
          <w:sz w:val="22"/>
          <w:szCs w:val="22"/>
        </w:rPr>
        <w:t>p</w:t>
      </w:r>
      <w:r w:rsidRPr="00F33C33">
        <w:rPr>
          <w:rFonts w:ascii="Times New Roman" w:hAnsi="Times New Roman"/>
          <w:color w:val="212121"/>
          <w:spacing w:val="1"/>
          <w:sz w:val="22"/>
          <w:szCs w:val="22"/>
        </w:rPr>
        <w:t>li</w:t>
      </w:r>
      <w:r w:rsidRPr="00F33C33">
        <w:rPr>
          <w:rFonts w:ascii="Times New Roman" w:hAnsi="Times New Roman"/>
          <w:color w:val="212121"/>
          <w:spacing w:val="-2"/>
          <w:sz w:val="22"/>
          <w:szCs w:val="22"/>
        </w:rPr>
        <w:t>c</w:t>
      </w:r>
      <w:r w:rsidRPr="00F33C33">
        <w:rPr>
          <w:rFonts w:ascii="Times New Roman" w:hAnsi="Times New Roman"/>
          <w:color w:val="212121"/>
          <w:sz w:val="22"/>
          <w:szCs w:val="22"/>
        </w:rPr>
        <w:t>a</w:t>
      </w:r>
      <w:r w:rsidRPr="00F33C33">
        <w:rPr>
          <w:rFonts w:ascii="Times New Roman" w:hAnsi="Times New Roman"/>
          <w:color w:val="212121"/>
          <w:spacing w:val="1"/>
          <w:sz w:val="22"/>
          <w:szCs w:val="22"/>
        </w:rPr>
        <w:t>t</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on</w:t>
      </w:r>
      <w:r w:rsidRPr="00F33C33">
        <w:rPr>
          <w:rFonts w:ascii="Times New Roman" w:hAnsi="Times New Roman"/>
          <w:color w:val="212121"/>
          <w:spacing w:val="5"/>
          <w:sz w:val="22"/>
          <w:szCs w:val="22"/>
        </w:rPr>
        <w:t xml:space="preserve"> </w:t>
      </w:r>
      <w:r w:rsidRPr="00F33C33">
        <w:rPr>
          <w:rFonts w:ascii="Times New Roman" w:hAnsi="Times New Roman"/>
          <w:color w:val="212121"/>
          <w:spacing w:val="-2"/>
          <w:sz w:val="22"/>
          <w:szCs w:val="22"/>
        </w:rPr>
        <w:t>o</w:t>
      </w:r>
      <w:r w:rsidRPr="00F33C33">
        <w:rPr>
          <w:rFonts w:ascii="Times New Roman" w:hAnsi="Times New Roman"/>
          <w:color w:val="212121"/>
          <w:sz w:val="22"/>
          <w:szCs w:val="22"/>
        </w:rPr>
        <w:t xml:space="preserve">f </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n</w:t>
      </w:r>
      <w:r w:rsidRPr="00F33C33">
        <w:rPr>
          <w:rFonts w:ascii="Times New Roman" w:hAnsi="Times New Roman"/>
          <w:color w:val="212121"/>
          <w:spacing w:val="-1"/>
          <w:sz w:val="22"/>
          <w:szCs w:val="22"/>
        </w:rPr>
        <w:t>t</w:t>
      </w:r>
      <w:r w:rsidRPr="00F33C33">
        <w:rPr>
          <w:rFonts w:ascii="Times New Roman" w:hAnsi="Times New Roman"/>
          <w:color w:val="212121"/>
          <w:sz w:val="22"/>
          <w:szCs w:val="22"/>
        </w:rPr>
        <w:t>e</w:t>
      </w:r>
      <w:r w:rsidRPr="00F33C33">
        <w:rPr>
          <w:rFonts w:ascii="Times New Roman" w:hAnsi="Times New Roman"/>
          <w:color w:val="212121"/>
          <w:spacing w:val="1"/>
          <w:sz w:val="22"/>
          <w:szCs w:val="22"/>
        </w:rPr>
        <w:t>r</w:t>
      </w:r>
      <w:r w:rsidRPr="00F33C33">
        <w:rPr>
          <w:rFonts w:ascii="Times New Roman" w:hAnsi="Times New Roman"/>
          <w:color w:val="212121"/>
          <w:sz w:val="22"/>
          <w:szCs w:val="22"/>
        </w:rPr>
        <w:t>n</w:t>
      </w:r>
      <w:r w:rsidRPr="00F33C33">
        <w:rPr>
          <w:rFonts w:ascii="Times New Roman" w:hAnsi="Times New Roman"/>
          <w:color w:val="212121"/>
          <w:spacing w:val="-2"/>
          <w:sz w:val="22"/>
          <w:szCs w:val="22"/>
        </w:rPr>
        <w:t>a</w:t>
      </w:r>
      <w:r w:rsidRPr="00F33C33">
        <w:rPr>
          <w:rFonts w:ascii="Times New Roman" w:hAnsi="Times New Roman"/>
          <w:color w:val="212121"/>
          <w:spacing w:val="-1"/>
          <w:sz w:val="22"/>
          <w:szCs w:val="22"/>
        </w:rPr>
        <w:t>t</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on</w:t>
      </w:r>
      <w:r w:rsidRPr="00F33C33">
        <w:rPr>
          <w:rFonts w:ascii="Times New Roman" w:hAnsi="Times New Roman"/>
          <w:color w:val="212121"/>
          <w:spacing w:val="-2"/>
          <w:sz w:val="22"/>
          <w:szCs w:val="22"/>
        </w:rPr>
        <w:t>a</w:t>
      </w:r>
      <w:r w:rsidRPr="00F33C33">
        <w:rPr>
          <w:rFonts w:ascii="Times New Roman" w:hAnsi="Times New Roman"/>
          <w:color w:val="212121"/>
          <w:sz w:val="22"/>
          <w:szCs w:val="22"/>
        </w:rPr>
        <w:t>l</w:t>
      </w:r>
      <w:r w:rsidRPr="00F33C33">
        <w:rPr>
          <w:rFonts w:ascii="Times New Roman" w:hAnsi="Times New Roman"/>
          <w:color w:val="212121"/>
          <w:spacing w:val="1"/>
          <w:sz w:val="22"/>
          <w:szCs w:val="22"/>
        </w:rPr>
        <w:t xml:space="preserve"> c</w:t>
      </w:r>
      <w:r w:rsidRPr="00F33C33">
        <w:rPr>
          <w:rFonts w:ascii="Times New Roman" w:hAnsi="Times New Roman"/>
          <w:color w:val="212121"/>
          <w:sz w:val="22"/>
          <w:szCs w:val="22"/>
        </w:rPr>
        <w:t>on</w:t>
      </w:r>
      <w:r w:rsidRPr="00F33C33">
        <w:rPr>
          <w:rFonts w:ascii="Times New Roman" w:hAnsi="Times New Roman"/>
          <w:color w:val="212121"/>
          <w:spacing w:val="-2"/>
          <w:sz w:val="22"/>
          <w:szCs w:val="22"/>
        </w:rPr>
        <w:t>v</w:t>
      </w:r>
      <w:r w:rsidRPr="00F33C33">
        <w:rPr>
          <w:rFonts w:ascii="Times New Roman" w:hAnsi="Times New Roman"/>
          <w:color w:val="212121"/>
          <w:sz w:val="22"/>
          <w:szCs w:val="22"/>
        </w:rPr>
        <w:t>e</w:t>
      </w:r>
      <w:r w:rsidRPr="00F33C33">
        <w:rPr>
          <w:rFonts w:ascii="Times New Roman" w:hAnsi="Times New Roman"/>
          <w:color w:val="212121"/>
          <w:spacing w:val="-2"/>
          <w:sz w:val="22"/>
          <w:szCs w:val="22"/>
        </w:rPr>
        <w:t>n</w:t>
      </w:r>
      <w:r w:rsidRPr="00F33C33">
        <w:rPr>
          <w:rFonts w:ascii="Times New Roman" w:hAnsi="Times New Roman"/>
          <w:color w:val="212121"/>
          <w:spacing w:val="1"/>
          <w:sz w:val="22"/>
          <w:szCs w:val="22"/>
        </w:rPr>
        <w:t>ti</w:t>
      </w:r>
      <w:r w:rsidRPr="00F33C33">
        <w:rPr>
          <w:rFonts w:ascii="Times New Roman" w:hAnsi="Times New Roman"/>
          <w:color w:val="212121"/>
          <w:sz w:val="22"/>
          <w:szCs w:val="22"/>
        </w:rPr>
        <w:t>o</w:t>
      </w:r>
      <w:r w:rsidRPr="00F33C33">
        <w:rPr>
          <w:rFonts w:ascii="Times New Roman" w:hAnsi="Times New Roman"/>
          <w:color w:val="212121"/>
          <w:spacing w:val="-2"/>
          <w:sz w:val="22"/>
          <w:szCs w:val="22"/>
        </w:rPr>
        <w:t>n</w:t>
      </w:r>
      <w:r w:rsidRPr="00F33C33">
        <w:rPr>
          <w:rFonts w:ascii="Times New Roman" w:hAnsi="Times New Roman"/>
          <w:color w:val="212121"/>
          <w:sz w:val="22"/>
          <w:szCs w:val="22"/>
        </w:rPr>
        <w:t xml:space="preserve">s </w:t>
      </w:r>
      <w:r w:rsidRPr="00F33C33">
        <w:rPr>
          <w:rFonts w:ascii="Times New Roman" w:hAnsi="Times New Roman"/>
          <w:color w:val="212121"/>
          <w:spacing w:val="-2"/>
          <w:sz w:val="22"/>
          <w:szCs w:val="22"/>
        </w:rPr>
        <w:t>o</w:t>
      </w:r>
      <w:r w:rsidRPr="00F33C33">
        <w:rPr>
          <w:rFonts w:ascii="Times New Roman" w:hAnsi="Times New Roman"/>
          <w:color w:val="212121"/>
          <w:sz w:val="22"/>
          <w:szCs w:val="22"/>
        </w:rPr>
        <w:t>n</w:t>
      </w:r>
      <w:r w:rsidRPr="00F33C33">
        <w:rPr>
          <w:rFonts w:ascii="Times New Roman" w:hAnsi="Times New Roman"/>
          <w:color w:val="212121"/>
          <w:spacing w:val="1"/>
          <w:sz w:val="22"/>
          <w:szCs w:val="22"/>
        </w:rPr>
        <w:t xml:space="preserve"> t</w:t>
      </w:r>
      <w:r w:rsidRPr="00F33C33">
        <w:rPr>
          <w:rFonts w:ascii="Times New Roman" w:hAnsi="Times New Roman"/>
          <w:color w:val="212121"/>
          <w:sz w:val="22"/>
          <w:szCs w:val="22"/>
        </w:rPr>
        <w:t>he</w:t>
      </w:r>
      <w:r w:rsidRPr="00F33C33">
        <w:rPr>
          <w:rFonts w:ascii="Times New Roman" w:hAnsi="Times New Roman"/>
          <w:color w:val="212121"/>
          <w:spacing w:val="-2"/>
          <w:sz w:val="22"/>
          <w:szCs w:val="22"/>
        </w:rPr>
        <w:t xml:space="preserve"> </w:t>
      </w:r>
      <w:r w:rsidRPr="00F33C33">
        <w:rPr>
          <w:rFonts w:ascii="Times New Roman" w:hAnsi="Times New Roman"/>
          <w:color w:val="212121"/>
          <w:sz w:val="22"/>
          <w:szCs w:val="22"/>
        </w:rPr>
        <w:t>ca</w:t>
      </w:r>
      <w:r w:rsidRPr="00F33C33">
        <w:rPr>
          <w:rFonts w:ascii="Times New Roman" w:hAnsi="Times New Roman"/>
          <w:color w:val="212121"/>
          <w:spacing w:val="-2"/>
          <w:sz w:val="22"/>
          <w:szCs w:val="22"/>
        </w:rPr>
        <w:t>r</w:t>
      </w:r>
      <w:r w:rsidRPr="00F33C33">
        <w:rPr>
          <w:rFonts w:ascii="Times New Roman" w:hAnsi="Times New Roman"/>
          <w:color w:val="212121"/>
          <w:spacing w:val="1"/>
          <w:sz w:val="22"/>
          <w:szCs w:val="22"/>
        </w:rPr>
        <w:t>r</w:t>
      </w:r>
      <w:r w:rsidRPr="00F33C33">
        <w:rPr>
          <w:rFonts w:ascii="Times New Roman" w:hAnsi="Times New Roman"/>
          <w:color w:val="212121"/>
          <w:spacing w:val="-1"/>
          <w:sz w:val="22"/>
          <w:szCs w:val="22"/>
        </w:rPr>
        <w:t>i</w:t>
      </w:r>
      <w:r w:rsidRPr="00F33C33">
        <w:rPr>
          <w:rFonts w:ascii="Times New Roman" w:hAnsi="Times New Roman"/>
          <w:color w:val="212121"/>
          <w:sz w:val="22"/>
          <w:szCs w:val="22"/>
        </w:rPr>
        <w:t>a</w:t>
      </w:r>
      <w:r w:rsidRPr="00F33C33">
        <w:rPr>
          <w:rFonts w:ascii="Times New Roman" w:hAnsi="Times New Roman"/>
          <w:color w:val="212121"/>
          <w:spacing w:val="-2"/>
          <w:sz w:val="22"/>
          <w:szCs w:val="22"/>
        </w:rPr>
        <w:t>g</w:t>
      </w:r>
      <w:r w:rsidRPr="00F33C33">
        <w:rPr>
          <w:rFonts w:ascii="Times New Roman" w:hAnsi="Times New Roman"/>
          <w:color w:val="212121"/>
          <w:sz w:val="22"/>
          <w:szCs w:val="22"/>
        </w:rPr>
        <w:t>e of</w:t>
      </w:r>
      <w:r w:rsidRPr="00F33C33">
        <w:rPr>
          <w:rFonts w:ascii="Times New Roman" w:hAnsi="Times New Roman"/>
          <w:color w:val="212121"/>
          <w:spacing w:val="1"/>
          <w:sz w:val="22"/>
          <w:szCs w:val="22"/>
        </w:rPr>
        <w:t xml:space="preserve"> </w:t>
      </w:r>
      <w:r w:rsidRPr="00F33C33">
        <w:rPr>
          <w:rFonts w:ascii="Times New Roman" w:hAnsi="Times New Roman"/>
          <w:color w:val="212121"/>
          <w:spacing w:val="-2"/>
          <w:sz w:val="22"/>
          <w:szCs w:val="22"/>
        </w:rPr>
        <w:t>g</w:t>
      </w:r>
      <w:r w:rsidRPr="00F33C33">
        <w:rPr>
          <w:rFonts w:ascii="Times New Roman" w:hAnsi="Times New Roman"/>
          <w:color w:val="212121"/>
          <w:sz w:val="22"/>
          <w:szCs w:val="22"/>
        </w:rPr>
        <w:t>ood</w:t>
      </w:r>
      <w:r w:rsidRPr="00F33C33">
        <w:rPr>
          <w:rFonts w:ascii="Times New Roman" w:hAnsi="Times New Roman"/>
          <w:color w:val="212121"/>
          <w:spacing w:val="2"/>
          <w:sz w:val="22"/>
          <w:szCs w:val="22"/>
        </w:rPr>
        <w:t>s</w:t>
      </w:r>
      <w:r w:rsidRPr="00F33C33">
        <w:rPr>
          <w:rFonts w:ascii="Times New Roman" w:hAnsi="Times New Roman"/>
          <w:color w:val="212121"/>
          <w:sz w:val="22"/>
          <w:szCs w:val="22"/>
        </w:rPr>
        <w:t>.</w:t>
      </w:r>
    </w:p>
    <w:p w14:paraId="49F4AC54" w14:textId="77777777" w:rsidR="00213C58" w:rsidRPr="00F33C33" w:rsidRDefault="00213C58" w:rsidP="00213C58">
      <w:pPr>
        <w:spacing w:before="18" w:after="0" w:line="220" w:lineRule="exact"/>
        <w:rPr>
          <w:rFonts w:ascii="Times New Roman" w:hAnsi="Times New Roman"/>
          <w:sz w:val="22"/>
          <w:szCs w:val="22"/>
        </w:rPr>
      </w:pPr>
    </w:p>
    <w:p w14:paraId="4A83F306" w14:textId="77777777" w:rsidR="00213C58" w:rsidRPr="00F33C33" w:rsidRDefault="00213C58" w:rsidP="00213C58">
      <w:pPr>
        <w:spacing w:after="0"/>
        <w:ind w:left="567" w:right="-20" w:hanging="567"/>
        <w:rPr>
          <w:rFonts w:ascii="Times New Roman" w:hAnsi="Times New Roman"/>
          <w:sz w:val="22"/>
          <w:szCs w:val="22"/>
        </w:rPr>
      </w:pPr>
      <w:r w:rsidRPr="00F33C33">
        <w:rPr>
          <w:rFonts w:ascii="Times New Roman" w:hAnsi="Times New Roman"/>
          <w:sz w:val="22"/>
          <w:szCs w:val="22"/>
        </w:rPr>
        <w:t xml:space="preserve">a) </w:t>
      </w:r>
      <w:r w:rsidRPr="00F33C33">
        <w:rPr>
          <w:rFonts w:ascii="Times New Roman" w:hAnsi="Times New Roman"/>
          <w:spacing w:val="42"/>
          <w:sz w:val="22"/>
          <w:szCs w:val="22"/>
        </w:rPr>
        <w:t xml:space="preserve"> </w:t>
      </w:r>
      <w:r w:rsidRPr="00F33C33">
        <w:rPr>
          <w:rFonts w:ascii="Times New Roman" w:hAnsi="Times New Roman"/>
          <w:sz w:val="22"/>
          <w:szCs w:val="22"/>
        </w:rPr>
        <w:t>Li</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o 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p>
    <w:p w14:paraId="430F0538" w14:textId="77777777" w:rsidR="00213C58" w:rsidRPr="00F33C33" w:rsidRDefault="00213C58" w:rsidP="00213C58">
      <w:pPr>
        <w:spacing w:before="19" w:after="0" w:line="220" w:lineRule="exact"/>
        <w:rPr>
          <w:rFonts w:ascii="Times New Roman" w:hAnsi="Times New Roman"/>
          <w:sz w:val="22"/>
          <w:szCs w:val="22"/>
        </w:rPr>
      </w:pPr>
    </w:p>
    <w:p w14:paraId="32481F98" w14:textId="77777777" w:rsidR="00213C58" w:rsidRPr="00F33C33" w:rsidRDefault="00213C58" w:rsidP="00213C58">
      <w:pPr>
        <w:spacing w:after="0"/>
        <w:ind w:left="512" w:right="57"/>
        <w:jc w:val="both"/>
        <w:rPr>
          <w:rFonts w:ascii="Times New Roman" w:hAnsi="Times New Roman"/>
          <w:sz w:val="22"/>
          <w:szCs w:val="22"/>
        </w:rPr>
      </w:pPr>
      <w:r w:rsidRPr="00F33C33">
        <w:rPr>
          <w:rFonts w:ascii="Times New Roman" w:hAnsi="Times New Roman"/>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re</w:t>
      </w:r>
      <w:r w:rsidRPr="00F33C33">
        <w:rPr>
          <w:rFonts w:ascii="Times New Roman" w:hAnsi="Times New Roman"/>
          <w:spacing w:val="3"/>
          <w:sz w:val="22"/>
          <w:szCs w:val="22"/>
        </w:rPr>
        <w:t>j</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3</w:t>
      </w:r>
      <w:r w:rsidRPr="00F33C33">
        <w:rPr>
          <w:rFonts w:ascii="Times New Roman" w:hAnsi="Times New Roman"/>
          <w:sz w:val="22"/>
          <w:szCs w:val="22"/>
        </w:rPr>
        <w:t>2</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y 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 xml:space="preserve">38 </w:t>
      </w:r>
      <w:r w:rsidRPr="00F33C33">
        <w:rPr>
          <w:rFonts w:ascii="Times New Roman" w:hAnsi="Times New Roman"/>
          <w:spacing w:val="1"/>
          <w:sz w:val="22"/>
          <w:szCs w:val="22"/>
        </w:rPr>
        <w:t>(</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su</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w:t>
      </w:r>
      <w:r w:rsidRPr="00F33C33">
        <w:rPr>
          <w:rFonts w:ascii="Times New Roman" w:hAnsi="Times New Roman"/>
          <w:spacing w:val="-1"/>
          <w:sz w:val="22"/>
          <w:szCs w:val="22"/>
        </w:rPr>
        <w:t>i</w:t>
      </w:r>
      <w:r w:rsidRPr="00F33C33">
        <w:rPr>
          <w:rFonts w:ascii="Times New Roman" w:hAnsi="Times New Roman"/>
          <w:sz w:val="22"/>
          <w:szCs w:val="22"/>
        </w:rPr>
        <w:t>)</w:t>
      </w:r>
      <w:r w:rsidRPr="00F33C33">
        <w:rPr>
          <w:rFonts w:ascii="Times New Roman" w:hAnsi="Times New Roman"/>
          <w:spacing w:val="1"/>
          <w:sz w:val="22"/>
          <w:szCs w:val="22"/>
        </w:rPr>
        <w:t xml:space="preserve"> 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of</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 and</w:t>
      </w:r>
      <w:r w:rsidRPr="00F33C33">
        <w:rPr>
          <w:rFonts w:ascii="Times New Roman" w:hAnsi="Times New Roman"/>
          <w:spacing w:val="24"/>
          <w:sz w:val="22"/>
          <w:szCs w:val="22"/>
        </w:rPr>
        <w:t xml:space="preserve"> </w:t>
      </w:r>
      <w:r w:rsidRPr="00F33C33">
        <w:rPr>
          <w:rFonts w:ascii="Times New Roman" w:hAnsi="Times New Roman"/>
          <w:spacing w:val="1"/>
          <w:sz w:val="22"/>
          <w:szCs w:val="22"/>
        </w:rPr>
        <w:t>(</w:t>
      </w:r>
      <w:r w:rsidRPr="00F33C33">
        <w:rPr>
          <w:rFonts w:ascii="Times New Roman" w:hAnsi="Times New Roman"/>
          <w:spacing w:val="-1"/>
          <w:sz w:val="22"/>
          <w:szCs w:val="22"/>
        </w:rPr>
        <w:t>i</w:t>
      </w:r>
      <w:r w:rsidRPr="00F33C33">
        <w:rPr>
          <w:rFonts w:ascii="Times New Roman" w:hAnsi="Times New Roman"/>
          <w:spacing w:val="1"/>
          <w:sz w:val="22"/>
          <w:szCs w:val="22"/>
        </w:rPr>
        <w:t>i</w:t>
      </w:r>
      <w:r w:rsidRPr="00F33C33">
        <w:rPr>
          <w:rFonts w:ascii="Times New Roman" w:hAnsi="Times New Roman"/>
          <w:sz w:val="22"/>
          <w:szCs w:val="22"/>
        </w:rPr>
        <w:t>)</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sk</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o</w:t>
      </w:r>
      <w:r w:rsidRPr="00F33C33">
        <w:rPr>
          <w:rFonts w:ascii="Times New Roman" w:hAnsi="Times New Roman"/>
          <w:sz w:val="22"/>
          <w:szCs w:val="22"/>
        </w:rPr>
        <w:t>ss</w:t>
      </w:r>
      <w:r w:rsidRPr="00F33C33">
        <w:rPr>
          <w:rFonts w:ascii="Times New Roman" w:hAnsi="Times New Roman"/>
          <w:spacing w:val="25"/>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4"/>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z w:val="22"/>
          <w:szCs w:val="22"/>
        </w:rPr>
        <w:t>caus</w:t>
      </w:r>
      <w:r w:rsidRPr="00F33C33">
        <w:rPr>
          <w:rFonts w:ascii="Times New Roman" w:hAnsi="Times New Roman"/>
          <w:spacing w:val="-2"/>
          <w:sz w:val="22"/>
          <w:szCs w:val="22"/>
        </w:rPr>
        <w:t>e</w:t>
      </w:r>
      <w:r w:rsidRPr="00F33C33">
        <w:rPr>
          <w:rFonts w:ascii="Times New Roman" w:hAnsi="Times New Roman"/>
          <w:sz w:val="22"/>
          <w:szCs w:val="22"/>
        </w:rPr>
        <w:t>,</w:t>
      </w:r>
      <w:r w:rsidRPr="00F33C33">
        <w:rPr>
          <w:rFonts w:ascii="Times New Roman" w:hAnsi="Times New Roman"/>
          <w:spacing w:val="24"/>
          <w:sz w:val="22"/>
          <w:szCs w:val="22"/>
        </w:rPr>
        <w:t xml:space="preserve"> </w:t>
      </w:r>
      <w:r w:rsidRPr="00F33C33">
        <w:rPr>
          <w:rFonts w:ascii="Times New Roman" w:hAnsi="Times New Roman"/>
          <w:sz w:val="22"/>
          <w:szCs w:val="22"/>
        </w:rPr>
        <w:t>un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5"/>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s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e</w:t>
      </w:r>
      <w:r w:rsidRPr="00F33C33">
        <w:rPr>
          <w:rFonts w:ascii="Times New Roman" w:hAnsi="Times New Roman"/>
          <w:sz w:val="22"/>
          <w:szCs w:val="22"/>
        </w:rPr>
        <w:t xml:space="preserve">n </w:t>
      </w:r>
      <w:r w:rsidRPr="00F33C33">
        <w:rPr>
          <w:rFonts w:ascii="Times New Roman" w:hAnsi="Times New Roman"/>
          <w:spacing w:val="2"/>
          <w:sz w:val="22"/>
          <w:szCs w:val="22"/>
        </w:rPr>
        <w:t>i</w:t>
      </w:r>
      <w:r w:rsidRPr="00F33C33">
        <w:rPr>
          <w:rFonts w:ascii="Times New Roman" w:hAnsi="Times New Roman"/>
          <w:sz w:val="22"/>
          <w:szCs w:val="22"/>
        </w:rPr>
        <w:t xml:space="preserve">n </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34.</w:t>
      </w:r>
    </w:p>
    <w:p w14:paraId="13F0D36D" w14:textId="77777777" w:rsidR="00213C58" w:rsidRPr="00F33C33" w:rsidRDefault="00213C58" w:rsidP="00213C58">
      <w:pPr>
        <w:spacing w:after="0"/>
        <w:ind w:right="58"/>
        <w:jc w:val="both"/>
        <w:rPr>
          <w:rFonts w:ascii="Times New Roman" w:hAnsi="Times New Roman"/>
          <w:sz w:val="22"/>
          <w:szCs w:val="22"/>
        </w:rPr>
      </w:pPr>
    </w:p>
    <w:p w14:paraId="18EBC1D6" w14:textId="77777777" w:rsidR="00213C58" w:rsidRPr="00F33C33" w:rsidRDefault="00213C58" w:rsidP="00213C58">
      <w:pPr>
        <w:spacing w:after="0"/>
        <w:ind w:left="512" w:right="58"/>
        <w:jc w:val="both"/>
        <w:rPr>
          <w:rFonts w:ascii="Times New Roman" w:hAnsi="Times New Roman"/>
          <w:sz w:val="22"/>
          <w:szCs w:val="22"/>
        </w:rPr>
      </w:pP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 xml:space="preserve">e </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om</w:t>
      </w:r>
      <w:r w:rsidRPr="00F33C33">
        <w:rPr>
          <w:rFonts w:ascii="Times New Roman" w:hAnsi="Times New Roman"/>
          <w:spacing w:val="5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pacing w:val="1"/>
          <w:sz w:val="22"/>
          <w:szCs w:val="22"/>
        </w:rPr>
        <w:t>li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15"/>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6"/>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apped</w:t>
      </w:r>
      <w:r w:rsidRPr="00F33C33">
        <w:rPr>
          <w:rFonts w:ascii="Times New Roman" w:hAnsi="Times New Roman"/>
          <w:spacing w:val="1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z w:val="22"/>
          <w:szCs w:val="22"/>
        </w:rPr>
        <w:t>an</w:t>
      </w:r>
      <w:r w:rsidRPr="00F33C33">
        <w:rPr>
          <w:rFonts w:ascii="Times New Roman" w:hAnsi="Times New Roman"/>
          <w:spacing w:val="15"/>
          <w:sz w:val="22"/>
          <w:szCs w:val="22"/>
        </w:rPr>
        <w:t xml:space="preserve"> </w:t>
      </w:r>
      <w:r w:rsidRPr="00F33C33">
        <w:rPr>
          <w:rFonts w:ascii="Times New Roman" w:hAnsi="Times New Roman"/>
          <w:spacing w:val="-2"/>
          <w:sz w:val="22"/>
          <w:szCs w:val="22"/>
        </w:rPr>
        <w:t>a</w:t>
      </w:r>
      <w:r w:rsidRPr="00F33C33">
        <w:rPr>
          <w:rFonts w:ascii="Times New Roman" w:hAnsi="Times New Roman"/>
          <w:spacing w:val="-4"/>
          <w:sz w:val="22"/>
          <w:szCs w:val="22"/>
        </w:rPr>
        <w:t>m</w:t>
      </w:r>
      <w:r w:rsidRPr="00F33C33">
        <w:rPr>
          <w:rFonts w:ascii="Times New Roman" w:hAnsi="Times New Roman"/>
          <w:sz w:val="22"/>
          <w:szCs w:val="22"/>
        </w:rPr>
        <w:t>ount</w:t>
      </w:r>
      <w:r w:rsidRPr="00F33C33">
        <w:rPr>
          <w:rFonts w:ascii="Times New Roman" w:hAnsi="Times New Roman"/>
          <w:spacing w:val="18"/>
          <w:sz w:val="22"/>
          <w:szCs w:val="22"/>
        </w:rPr>
        <w:t xml:space="preserve"> </w:t>
      </w:r>
      <w:r w:rsidRPr="00F33C33">
        <w:rPr>
          <w:rFonts w:ascii="Times New Roman" w:hAnsi="Times New Roman"/>
          <w:sz w:val="22"/>
          <w:szCs w:val="22"/>
        </w:rPr>
        <w:t>equal</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z w:val="22"/>
          <w:szCs w:val="22"/>
        </w:rPr>
        <w:t>one</w:t>
      </w:r>
      <w:r w:rsidRPr="00F33C33">
        <w:rPr>
          <w:rFonts w:ascii="Times New Roman" w:hAnsi="Times New Roman"/>
          <w:spacing w:val="17"/>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li</w:t>
      </w:r>
      <w:r w:rsidRPr="00F33C33">
        <w:rPr>
          <w:rFonts w:ascii="Times New Roman" w:hAnsi="Times New Roman"/>
          <w:sz w:val="22"/>
          <w:szCs w:val="22"/>
        </w:rPr>
        <w:t>on</w:t>
      </w:r>
      <w:r w:rsidRPr="00F33C33">
        <w:rPr>
          <w:rFonts w:ascii="Times New Roman" w:hAnsi="Times New Roman"/>
          <w:spacing w:val="14"/>
          <w:sz w:val="22"/>
          <w:szCs w:val="22"/>
        </w:rPr>
        <w:t xml:space="preserve"> </w:t>
      </w:r>
      <w:r w:rsidRPr="00F33C33">
        <w:rPr>
          <w:rFonts w:ascii="Times New Roman" w:hAnsi="Times New Roman"/>
          <w:sz w:val="22"/>
          <w:szCs w:val="22"/>
        </w:rPr>
        <w:t>eu</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1"/>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ue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an</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equ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one </w:t>
      </w:r>
      <w:r w:rsidRPr="00F33C33">
        <w:rPr>
          <w:rFonts w:ascii="Times New Roman" w:hAnsi="Times New Roman"/>
          <w:spacing w:val="-4"/>
          <w:sz w:val="22"/>
          <w:szCs w:val="22"/>
        </w:rPr>
        <w:t>m</w:t>
      </w:r>
      <w:r w:rsidRPr="00F33C33">
        <w:rPr>
          <w:rFonts w:ascii="Times New Roman" w:hAnsi="Times New Roman"/>
          <w:spacing w:val="1"/>
          <w:sz w:val="22"/>
          <w:szCs w:val="22"/>
        </w:rPr>
        <w:t>ill</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e</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os.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er </w:t>
      </w:r>
      <w:r w:rsidRPr="00F33C33">
        <w:rPr>
          <w:rFonts w:ascii="Times New Roman" w:hAnsi="Times New Roman"/>
          <w:spacing w:val="1"/>
          <w:sz w:val="22"/>
          <w:szCs w:val="22"/>
        </w:rPr>
        <w:t>t</w:t>
      </w:r>
      <w:r w:rsidRPr="00F33C33">
        <w:rPr>
          <w:rFonts w:ascii="Times New Roman" w:hAnsi="Times New Roman"/>
          <w:sz w:val="22"/>
          <w:szCs w:val="22"/>
        </w:rPr>
        <w:t>han</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ne</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il</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os,</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pacing w:val="-4"/>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4"/>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f</w:t>
      </w:r>
      <w:r w:rsidRPr="00F33C33">
        <w:rPr>
          <w:rFonts w:ascii="Times New Roman" w:hAnsi="Times New Roman"/>
          <w:spacing w:val="-2"/>
          <w:sz w:val="22"/>
          <w:szCs w:val="22"/>
        </w:rPr>
        <w:t>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z w:val="22"/>
          <w:szCs w:val="22"/>
        </w:rPr>
        <w:t>cap</w:t>
      </w:r>
      <w:r w:rsidRPr="00F33C33">
        <w:rPr>
          <w:rFonts w:ascii="Times New Roman" w:hAnsi="Times New Roman"/>
          <w:spacing w:val="-2"/>
          <w:sz w:val="22"/>
          <w:szCs w:val="22"/>
        </w:rPr>
        <w:t>p</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1"/>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e.</w:t>
      </w:r>
    </w:p>
    <w:p w14:paraId="2777DBED" w14:textId="77777777" w:rsidR="00213C58" w:rsidRPr="00F33C33" w:rsidRDefault="00213C58" w:rsidP="00213C58">
      <w:pPr>
        <w:spacing w:after="0"/>
        <w:ind w:right="58"/>
        <w:jc w:val="both"/>
        <w:rPr>
          <w:rFonts w:ascii="Times New Roman" w:hAnsi="Times New Roman"/>
          <w:sz w:val="22"/>
          <w:szCs w:val="22"/>
        </w:rPr>
      </w:pPr>
    </w:p>
    <w:p w14:paraId="3C3CDAE1" w14:textId="77777777" w:rsidR="00213C58" w:rsidRPr="00F33C33" w:rsidRDefault="00213C58" w:rsidP="00213C58">
      <w:pPr>
        <w:spacing w:after="0"/>
        <w:ind w:left="512" w:right="58"/>
        <w:jc w:val="both"/>
        <w:rPr>
          <w:rFonts w:ascii="Times New Roman" w:hAnsi="Times New Roman"/>
          <w:sz w:val="22"/>
          <w:szCs w:val="22"/>
        </w:rPr>
      </w:pPr>
      <w:r w:rsidRPr="00F33C33">
        <w:rPr>
          <w:rFonts w:ascii="Times New Roman" w:hAnsi="Times New Roman"/>
          <w:spacing w:val="-1"/>
          <w:sz w:val="22"/>
          <w:szCs w:val="22"/>
        </w:rPr>
        <w:t>H</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4"/>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o</w:t>
      </w:r>
      <w:r w:rsidRPr="00F33C33">
        <w:rPr>
          <w:rFonts w:ascii="Times New Roman" w:hAnsi="Times New Roman"/>
          <w:sz w:val="22"/>
          <w:szCs w:val="22"/>
        </w:rPr>
        <w:t>ss</w:t>
      </w:r>
      <w:r w:rsidRPr="00F33C33">
        <w:rPr>
          <w:rFonts w:ascii="Times New Roman" w:hAnsi="Times New Roman"/>
          <w:spacing w:val="2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9"/>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20"/>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24"/>
          <w:sz w:val="22"/>
          <w:szCs w:val="22"/>
        </w:rPr>
        <w:t xml:space="preserve"> </w:t>
      </w:r>
      <w:r w:rsidRPr="00F33C33">
        <w:rPr>
          <w:rFonts w:ascii="Times New Roman" w:hAnsi="Times New Roman"/>
          <w:sz w:val="22"/>
          <w:szCs w:val="22"/>
        </w:rPr>
        <w:t>or</w:t>
      </w:r>
      <w:r w:rsidRPr="00F33C33">
        <w:rPr>
          <w:rFonts w:ascii="Times New Roman" w:hAnsi="Times New Roman"/>
          <w:spacing w:val="2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oss</w:t>
      </w:r>
      <w:r w:rsidRPr="00F33C33">
        <w:rPr>
          <w:rFonts w:ascii="Times New Roman" w:hAnsi="Times New Roman"/>
          <w:spacing w:val="23"/>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g</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ence</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ff</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s 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 c</w:t>
      </w:r>
      <w:r w:rsidRPr="00F33C33">
        <w:rPr>
          <w:rFonts w:ascii="Times New Roman" w:hAnsi="Times New Roman"/>
          <w:spacing w:val="-2"/>
          <w:sz w:val="22"/>
          <w:szCs w:val="22"/>
        </w:rPr>
        <w:t>a</w:t>
      </w:r>
      <w:r w:rsidRPr="00F33C33">
        <w:rPr>
          <w:rFonts w:ascii="Times New Roman" w:hAnsi="Times New Roman"/>
          <w:sz w:val="22"/>
          <w:szCs w:val="22"/>
        </w:rPr>
        <w:t xml:space="preserve">n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 xml:space="preserve">no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be ca</w:t>
      </w:r>
      <w:r w:rsidRPr="00F33C33">
        <w:rPr>
          <w:rFonts w:ascii="Times New Roman" w:hAnsi="Times New Roman"/>
          <w:spacing w:val="-2"/>
          <w:sz w:val="22"/>
          <w:szCs w:val="22"/>
        </w:rPr>
        <w:t>p</w:t>
      </w:r>
      <w:r w:rsidRPr="00F33C33">
        <w:rPr>
          <w:rFonts w:ascii="Times New Roman" w:hAnsi="Times New Roman"/>
          <w:sz w:val="22"/>
          <w:szCs w:val="22"/>
        </w:rPr>
        <w:t>ped.</w:t>
      </w:r>
    </w:p>
    <w:p w14:paraId="05A5C408" w14:textId="77777777" w:rsidR="00213C58" w:rsidRPr="00F33C33" w:rsidRDefault="00213C58" w:rsidP="00213C58">
      <w:pPr>
        <w:spacing w:before="19" w:after="0" w:line="220" w:lineRule="exact"/>
        <w:rPr>
          <w:rFonts w:ascii="Times New Roman" w:hAnsi="Times New Roman"/>
          <w:sz w:val="22"/>
          <w:szCs w:val="22"/>
        </w:rPr>
      </w:pPr>
    </w:p>
    <w:p w14:paraId="435E15A9" w14:textId="77777777" w:rsidR="00213C58" w:rsidRPr="00F33C33" w:rsidRDefault="00213C58" w:rsidP="00213C58">
      <w:pPr>
        <w:spacing w:after="0"/>
        <w:ind w:left="567" w:right="-20" w:hanging="512"/>
        <w:rPr>
          <w:rFonts w:ascii="Times New Roman" w:hAnsi="Times New Roman"/>
          <w:sz w:val="22"/>
          <w:szCs w:val="22"/>
        </w:rPr>
      </w:pPr>
      <w:r w:rsidRPr="00F33C33">
        <w:rPr>
          <w:rFonts w:ascii="Times New Roman" w:hAnsi="Times New Roman"/>
          <w:sz w:val="22"/>
          <w:szCs w:val="22"/>
        </w:rPr>
        <w:t xml:space="preserve">b) </w:t>
      </w:r>
      <w:r w:rsidRPr="00F33C33">
        <w:rPr>
          <w:rFonts w:ascii="Times New Roman" w:hAnsi="Times New Roman"/>
          <w:spacing w:val="30"/>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p>
    <w:p w14:paraId="0B71DB6D" w14:textId="77777777" w:rsidR="00213C58" w:rsidRPr="00F33C33" w:rsidRDefault="00213C58" w:rsidP="00213C58">
      <w:pPr>
        <w:spacing w:after="0" w:line="252" w:lineRule="exact"/>
        <w:ind w:right="58" w:firstLine="512"/>
        <w:jc w:val="both"/>
        <w:rPr>
          <w:rFonts w:ascii="Times New Roman" w:hAnsi="Times New Roman"/>
          <w:sz w:val="22"/>
          <w:szCs w:val="22"/>
        </w:rPr>
      </w:pPr>
    </w:p>
    <w:p w14:paraId="29FB8EB6" w14:textId="77777777" w:rsidR="00213C58" w:rsidRPr="00F33C33" w:rsidRDefault="00213C58" w:rsidP="00213C58">
      <w:pPr>
        <w:spacing w:after="0" w:line="252" w:lineRule="exact"/>
        <w:ind w:left="512" w:right="58"/>
        <w:jc w:val="both"/>
        <w:rPr>
          <w:rFonts w:ascii="Times New Roman" w:hAnsi="Times New Roman"/>
          <w:sz w:val="22"/>
          <w:szCs w:val="22"/>
        </w:rPr>
      </w:pPr>
      <w:r w:rsidRPr="00F33C33">
        <w:rPr>
          <w:rFonts w:ascii="Times New Roman" w:hAnsi="Times New Roman"/>
          <w:spacing w:val="-1"/>
          <w:sz w:val="22"/>
          <w:szCs w:val="22"/>
        </w:rPr>
        <w:t>A</w:t>
      </w:r>
      <w:r w:rsidRPr="00F33C33">
        <w:rPr>
          <w:rFonts w:ascii="Times New Roman" w:hAnsi="Times New Roman"/>
          <w:sz w:val="22"/>
          <w:szCs w:val="22"/>
        </w:rPr>
        <w:t>t</w:t>
      </w:r>
      <w:r w:rsidRPr="00F33C33">
        <w:rPr>
          <w:rFonts w:ascii="Times New Roman" w:hAnsi="Times New Roman"/>
          <w:spacing w:val="25"/>
          <w:sz w:val="22"/>
          <w:szCs w:val="22"/>
        </w:rPr>
        <w:t xml:space="preserve"> </w:t>
      </w:r>
      <w:r w:rsidRPr="00F33C33">
        <w:rPr>
          <w:rFonts w:ascii="Times New Roman" w:hAnsi="Times New Roman"/>
          <w:sz w:val="22"/>
          <w:szCs w:val="22"/>
        </w:rPr>
        <w:t>any</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7"/>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0"/>
          <w:sz w:val="22"/>
          <w:szCs w:val="22"/>
        </w:rPr>
        <w:t xml:space="preserve"> </w:t>
      </w:r>
      <w:r w:rsidRPr="00F33C33">
        <w:rPr>
          <w:rFonts w:ascii="Times New Roman" w:hAnsi="Times New Roman"/>
          <w:sz w:val="22"/>
          <w:szCs w:val="22"/>
        </w:rPr>
        <w:t>any</w:t>
      </w:r>
      <w:r w:rsidRPr="00F33C33">
        <w:rPr>
          <w:rFonts w:ascii="Times New Roman" w:hAnsi="Times New Roman"/>
          <w:spacing w:val="17"/>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pacing w:val="3"/>
          <w:sz w:val="22"/>
          <w:szCs w:val="22"/>
        </w:rPr>
        <w:t>c</w:t>
      </w:r>
      <w:r w:rsidRPr="00F33C33">
        <w:rPr>
          <w:rFonts w:ascii="Times New Roman" w:hAnsi="Times New Roman"/>
          <w:sz w:val="22"/>
          <w:szCs w:val="22"/>
        </w:rPr>
        <w:t>au</w:t>
      </w:r>
      <w:r w:rsidRPr="00F33C33">
        <w:rPr>
          <w:rFonts w:ascii="Times New Roman" w:hAnsi="Times New Roman"/>
          <w:spacing w:val="1"/>
          <w:sz w:val="22"/>
          <w:szCs w:val="22"/>
        </w:rPr>
        <w:t>s</w:t>
      </w:r>
      <w:r w:rsidRPr="00F33C33">
        <w:rPr>
          <w:rFonts w:ascii="Times New Roman" w:hAnsi="Times New Roman"/>
          <w:sz w:val="22"/>
          <w:szCs w:val="22"/>
        </w:rPr>
        <w:t>ed</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8"/>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7"/>
          <w:sz w:val="22"/>
          <w:szCs w:val="22"/>
        </w:rPr>
        <w:t xml:space="preserve"> </w:t>
      </w:r>
      <w:r w:rsidRPr="00F33C33">
        <w:rPr>
          <w:rFonts w:ascii="Times New Roman" w:hAnsi="Times New Roman"/>
          <w:sz w:val="22"/>
          <w:szCs w:val="22"/>
        </w:rPr>
        <w:t>by</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sub</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pacing w:val="-2"/>
          <w:sz w:val="22"/>
          <w:szCs w:val="22"/>
        </w:rPr>
        <w:t>n</w:t>
      </w:r>
      <w:r w:rsidRPr="00F33C33">
        <w:rPr>
          <w:rFonts w:ascii="Times New Roman" w:hAnsi="Times New Roman"/>
          <w:sz w:val="22"/>
          <w:szCs w:val="22"/>
        </w:rPr>
        <w:t>d any</w:t>
      </w:r>
      <w:r w:rsidRPr="00F33C33">
        <w:rPr>
          <w:rFonts w:ascii="Times New Roman" w:hAnsi="Times New Roman"/>
          <w:spacing w:val="-2"/>
          <w:sz w:val="22"/>
          <w:szCs w:val="22"/>
        </w:rPr>
        <w:t xml:space="preserve"> 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2"/>
          <w:sz w:val="22"/>
          <w:szCs w:val="22"/>
        </w:rPr>
        <w:t>a</w:t>
      </w:r>
      <w:r w:rsidRPr="00F33C33">
        <w:rPr>
          <w:rFonts w:ascii="Times New Roman" w:hAnsi="Times New Roman"/>
          <w:sz w:val="22"/>
          <w:szCs w:val="22"/>
        </w:rPr>
        <w:t>nsw</w:t>
      </w:r>
      <w:r w:rsidRPr="00F33C33">
        <w:rPr>
          <w:rFonts w:ascii="Times New Roman" w:hAnsi="Times New Roman"/>
          <w:spacing w:val="-3"/>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p>
    <w:p w14:paraId="329E92BE" w14:textId="77777777" w:rsidR="00213C58" w:rsidRPr="00F33C33" w:rsidRDefault="00213C58" w:rsidP="00213C58">
      <w:pPr>
        <w:spacing w:after="0"/>
        <w:ind w:right="59"/>
        <w:jc w:val="both"/>
        <w:rPr>
          <w:rFonts w:ascii="Times New Roman" w:hAnsi="Times New Roman"/>
          <w:sz w:val="22"/>
          <w:szCs w:val="22"/>
        </w:rPr>
      </w:pPr>
    </w:p>
    <w:p w14:paraId="08704676" w14:textId="77777777" w:rsidR="00213C58" w:rsidRPr="00F33C33" w:rsidRDefault="00213C58" w:rsidP="00213C58">
      <w:pPr>
        <w:spacing w:after="0"/>
        <w:ind w:left="512" w:right="59"/>
        <w:jc w:val="both"/>
        <w:rPr>
          <w:rFonts w:ascii="Times New Roman" w:hAnsi="Times New Roman"/>
          <w:sz w:val="22"/>
          <w:szCs w:val="22"/>
        </w:rPr>
      </w:pP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2"/>
          <w:sz w:val="22"/>
          <w:szCs w:val="22"/>
        </w:rPr>
        <w:t>ca</w:t>
      </w:r>
      <w:r w:rsidRPr="00F33C33">
        <w:rPr>
          <w:rFonts w:ascii="Times New Roman" w:hAnsi="Times New Roman"/>
          <w:sz w:val="22"/>
          <w:szCs w:val="22"/>
        </w:rPr>
        <w:t>pped</w:t>
      </w:r>
      <w:r w:rsidRPr="00F33C33">
        <w:rPr>
          <w:rFonts w:ascii="Times New Roman" w:hAnsi="Times New Roman"/>
          <w:spacing w:val="2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z w:val="22"/>
          <w:szCs w:val="22"/>
        </w:rPr>
        <w:t>an</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30"/>
          <w:sz w:val="22"/>
          <w:szCs w:val="22"/>
        </w:rPr>
        <w:t xml:space="preserve"> </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2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z w:val="22"/>
          <w:szCs w:val="22"/>
        </w:rPr>
        <w:t>one</w:t>
      </w:r>
      <w:r w:rsidRPr="00F33C33">
        <w:rPr>
          <w:rFonts w:ascii="Times New Roman" w:hAnsi="Times New Roman"/>
          <w:spacing w:val="29"/>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il</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6"/>
          <w:sz w:val="22"/>
          <w:szCs w:val="22"/>
        </w:rPr>
        <w:t xml:space="preserve"> </w:t>
      </w:r>
      <w:r w:rsidRPr="00F33C33">
        <w:rPr>
          <w:rFonts w:ascii="Times New Roman" w:hAnsi="Times New Roman"/>
          <w:sz w:val="22"/>
          <w:szCs w:val="22"/>
        </w:rPr>
        <w:t>eu</w:t>
      </w:r>
      <w:r w:rsidRPr="00F33C33">
        <w:rPr>
          <w:rFonts w:ascii="Times New Roman" w:hAnsi="Times New Roman"/>
          <w:spacing w:val="-1"/>
          <w:sz w:val="22"/>
          <w:szCs w:val="22"/>
        </w:rPr>
        <w:t>r</w:t>
      </w:r>
      <w:r w:rsidRPr="00F33C33">
        <w:rPr>
          <w:rFonts w:ascii="Times New Roman" w:hAnsi="Times New Roman"/>
          <w:sz w:val="22"/>
          <w:szCs w:val="22"/>
        </w:rPr>
        <w:t>os</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ue</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1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han</w:t>
      </w:r>
      <w:r w:rsidRPr="00F33C33">
        <w:rPr>
          <w:rFonts w:ascii="Times New Roman" w:hAnsi="Times New Roman"/>
          <w:spacing w:val="17"/>
          <w:sz w:val="22"/>
          <w:szCs w:val="22"/>
        </w:rPr>
        <w:t xml:space="preserve"> </w:t>
      </w:r>
      <w:r w:rsidRPr="00F33C33">
        <w:rPr>
          <w:rFonts w:ascii="Times New Roman" w:hAnsi="Times New Roman"/>
          <w:sz w:val="22"/>
          <w:szCs w:val="22"/>
        </w:rPr>
        <w:t>or</w:t>
      </w:r>
      <w:r w:rsidRPr="00F33C33">
        <w:rPr>
          <w:rFonts w:ascii="Times New Roman" w:hAnsi="Times New Roman"/>
          <w:spacing w:val="17"/>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ual</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7"/>
          <w:sz w:val="22"/>
          <w:szCs w:val="22"/>
        </w:rPr>
        <w:t xml:space="preserve"> </w:t>
      </w:r>
      <w:r w:rsidRPr="00F33C33">
        <w:rPr>
          <w:rFonts w:ascii="Times New Roman" w:hAnsi="Times New Roman"/>
          <w:sz w:val="22"/>
          <w:szCs w:val="22"/>
        </w:rPr>
        <w:t>one</w:t>
      </w:r>
      <w:r w:rsidRPr="00F33C33">
        <w:rPr>
          <w:rFonts w:ascii="Times New Roman" w:hAnsi="Times New Roman"/>
          <w:spacing w:val="17"/>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ill</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7"/>
          <w:sz w:val="22"/>
          <w:szCs w:val="22"/>
        </w:rPr>
        <w:t xml:space="preserve"> </w:t>
      </w:r>
      <w:r w:rsidRPr="00F33C33">
        <w:rPr>
          <w:rFonts w:ascii="Times New Roman" w:hAnsi="Times New Roman"/>
          <w:sz w:val="22"/>
          <w:szCs w:val="22"/>
        </w:rPr>
        <w:t>eu</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5"/>
          <w:sz w:val="22"/>
          <w:szCs w:val="22"/>
        </w:rPr>
        <w:t>s</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19"/>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han</w:t>
      </w:r>
      <w:r w:rsidRPr="00F33C33">
        <w:rPr>
          <w:rFonts w:ascii="Times New Roman" w:hAnsi="Times New Roman"/>
          <w:spacing w:val="17"/>
          <w:sz w:val="22"/>
          <w:szCs w:val="22"/>
        </w:rPr>
        <w:t xml:space="preserve"> </w:t>
      </w:r>
      <w:r w:rsidRPr="00F33C33">
        <w:rPr>
          <w:rFonts w:ascii="Times New Roman" w:hAnsi="Times New Roman"/>
          <w:sz w:val="22"/>
          <w:szCs w:val="22"/>
        </w:rPr>
        <w:t xml:space="preserve">one </w:t>
      </w:r>
      <w:r w:rsidRPr="00F33C33">
        <w:rPr>
          <w:rFonts w:ascii="Times New Roman" w:hAnsi="Times New Roman"/>
          <w:spacing w:val="-4"/>
          <w:sz w:val="22"/>
          <w:szCs w:val="22"/>
        </w:rPr>
        <w:t>m</w:t>
      </w:r>
      <w:r w:rsidRPr="00F33C33">
        <w:rPr>
          <w:rFonts w:ascii="Times New Roman" w:hAnsi="Times New Roman"/>
          <w:spacing w:val="1"/>
          <w:sz w:val="22"/>
          <w:szCs w:val="22"/>
        </w:rPr>
        <w:t>illi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eu</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6"/>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m</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capped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1"/>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e.</w:t>
      </w:r>
    </w:p>
    <w:p w14:paraId="564BE2A0" w14:textId="77777777" w:rsidR="00213C58" w:rsidRPr="00F33C33" w:rsidRDefault="00213C58" w:rsidP="00213C58">
      <w:pPr>
        <w:spacing w:after="0"/>
        <w:ind w:right="58"/>
        <w:jc w:val="both"/>
        <w:rPr>
          <w:rFonts w:ascii="Times New Roman" w:hAnsi="Times New Roman"/>
          <w:sz w:val="22"/>
          <w:szCs w:val="22"/>
        </w:rPr>
      </w:pPr>
    </w:p>
    <w:p w14:paraId="3841F216" w14:textId="77777777" w:rsidR="00213C58" w:rsidRPr="00F33C33" w:rsidRDefault="00213C58" w:rsidP="00213C58">
      <w:pPr>
        <w:spacing w:after="0"/>
        <w:ind w:left="512" w:right="58"/>
        <w:jc w:val="both"/>
        <w:rPr>
          <w:rFonts w:ascii="Times New Roman" w:hAnsi="Times New Roman"/>
          <w:sz w:val="22"/>
          <w:szCs w:val="22"/>
        </w:rPr>
      </w:pPr>
      <w:r w:rsidRPr="00F33C33">
        <w:rPr>
          <w:rFonts w:ascii="Times New Roman" w:hAnsi="Times New Roman"/>
          <w:spacing w:val="-1"/>
          <w:sz w:val="22"/>
          <w:szCs w:val="22"/>
        </w:rPr>
        <w:t>H</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co</w:t>
      </w:r>
      <w:r w:rsidRPr="00F33C33">
        <w:rPr>
          <w:rFonts w:ascii="Times New Roman" w:hAnsi="Times New Roman"/>
          <w:spacing w:val="-3"/>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oss</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li</w:t>
      </w:r>
      <w:r w:rsidRPr="00F33C33">
        <w:rPr>
          <w:rFonts w:ascii="Times New Roman" w:hAnsi="Times New Roman"/>
          <w:sz w:val="22"/>
          <w:szCs w:val="22"/>
        </w:rPr>
        <w:t>ab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ca</w:t>
      </w:r>
      <w:r w:rsidRPr="00F33C33">
        <w:rPr>
          <w:rFonts w:ascii="Times New Roman" w:hAnsi="Times New Roman"/>
          <w:spacing w:val="-2"/>
          <w:sz w:val="22"/>
          <w:szCs w:val="22"/>
        </w:rPr>
        <w:t>s</w:t>
      </w:r>
      <w:r w:rsidRPr="00F33C33">
        <w:rPr>
          <w:rFonts w:ascii="Times New Roman" w:hAnsi="Times New Roman"/>
          <w:sz w:val="22"/>
          <w:szCs w:val="22"/>
        </w:rPr>
        <w:t>e of</w:t>
      </w:r>
      <w:r w:rsidRPr="00F33C33">
        <w:rPr>
          <w:rFonts w:ascii="Times New Roman" w:hAnsi="Times New Roman"/>
          <w:spacing w:val="5"/>
          <w:sz w:val="22"/>
          <w:szCs w:val="22"/>
        </w:rPr>
        <w:t xml:space="preserve"> </w:t>
      </w:r>
      <w:r w:rsidRPr="00F33C33">
        <w:rPr>
          <w:rFonts w:ascii="Times New Roman" w:hAnsi="Times New Roman"/>
          <w:sz w:val="22"/>
          <w:szCs w:val="22"/>
        </w:rPr>
        <w:t>bo</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3"/>
          <w:sz w:val="22"/>
          <w:szCs w:val="22"/>
        </w:rPr>
        <w:t>j</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2"/>
          <w:sz w:val="22"/>
          <w:szCs w:val="22"/>
        </w:rPr>
        <w:t xml:space="preserve"> </w:t>
      </w:r>
      <w:r w:rsidRPr="00F33C33">
        <w:rPr>
          <w:rFonts w:ascii="Times New Roman" w:hAnsi="Times New Roman"/>
          <w:sz w:val="22"/>
          <w:szCs w:val="22"/>
        </w:rPr>
        <w:t>dea</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can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no</w:t>
      </w:r>
      <w:r w:rsidRPr="00F33C33">
        <w:rPr>
          <w:rFonts w:ascii="Times New Roman" w:hAnsi="Times New Roman"/>
          <w:spacing w:val="2"/>
          <w:sz w:val="22"/>
          <w:szCs w:val="22"/>
        </w:rPr>
        <w:t xml:space="preserve"> </w:t>
      </w:r>
      <w:r w:rsidRPr="00F33C33">
        <w:rPr>
          <w:rFonts w:ascii="Times New Roman" w:hAnsi="Times New Roman"/>
          <w:sz w:val="22"/>
          <w:szCs w:val="22"/>
        </w:rPr>
        <w:t>ca</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 xml:space="preserve">pped.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3"/>
          <w:sz w:val="22"/>
          <w:szCs w:val="22"/>
        </w:rPr>
        <w:t>m</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z w:val="22"/>
          <w:szCs w:val="22"/>
        </w:rPr>
        <w:t>any</w:t>
      </w:r>
      <w:r w:rsidRPr="00F33C33">
        <w:rPr>
          <w:rFonts w:ascii="Times New Roman" w:hAnsi="Times New Roman"/>
          <w:spacing w:val="22"/>
          <w:sz w:val="22"/>
          <w:szCs w:val="22"/>
        </w:rPr>
        <w:t xml:space="preserve"> </w:t>
      </w:r>
      <w:r w:rsidRPr="00F33C33">
        <w:rPr>
          <w:rFonts w:ascii="Times New Roman" w:hAnsi="Times New Roman"/>
          <w:sz w:val="22"/>
          <w:szCs w:val="22"/>
        </w:rPr>
        <w:t>da</w:t>
      </w:r>
      <w:r w:rsidRPr="00F33C33">
        <w:rPr>
          <w:rFonts w:ascii="Times New Roman" w:hAnsi="Times New Roman"/>
          <w:spacing w:val="-1"/>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25"/>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z w:val="22"/>
          <w:szCs w:val="22"/>
        </w:rPr>
        <w:t>any</w:t>
      </w:r>
      <w:r w:rsidRPr="00F33C33">
        <w:rPr>
          <w:rFonts w:ascii="Times New Roman" w:hAnsi="Times New Roman"/>
          <w:spacing w:val="22"/>
          <w:sz w:val="22"/>
          <w:szCs w:val="22"/>
        </w:rPr>
        <w:t xml:space="preserve"> </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2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2"/>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20"/>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aud</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oss</w:t>
      </w:r>
      <w:r w:rsidRPr="00F33C33">
        <w:rPr>
          <w:rFonts w:ascii="Times New Roman" w:hAnsi="Times New Roman"/>
          <w:spacing w:val="25"/>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g</w:t>
      </w:r>
      <w:r w:rsidRPr="00F33C33">
        <w:rPr>
          <w:rFonts w:ascii="Times New Roman" w:hAnsi="Times New Roman"/>
          <w:spacing w:val="1"/>
          <w:sz w:val="22"/>
          <w:szCs w:val="22"/>
        </w:rPr>
        <w:t>li</w:t>
      </w:r>
      <w:r w:rsidRPr="00F33C33">
        <w:rPr>
          <w:rFonts w:ascii="Times New Roman" w:hAnsi="Times New Roman"/>
          <w:spacing w:val="-5"/>
          <w:sz w:val="22"/>
          <w:szCs w:val="22"/>
        </w:rPr>
        <w:t>g</w:t>
      </w:r>
      <w:r w:rsidRPr="00F33C33">
        <w:rPr>
          <w:rFonts w:ascii="Times New Roman" w:hAnsi="Times New Roman"/>
          <w:sz w:val="22"/>
          <w:szCs w:val="22"/>
        </w:rPr>
        <w:t>ence</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ff</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s answe</w:t>
      </w:r>
      <w:r w:rsidRPr="00F33C33">
        <w:rPr>
          <w:rFonts w:ascii="Times New Roman" w:hAnsi="Times New Roman"/>
          <w:spacing w:val="-2"/>
          <w:sz w:val="22"/>
          <w:szCs w:val="22"/>
        </w:rPr>
        <w:t>r</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p>
    <w:p w14:paraId="54F1074A" w14:textId="77777777" w:rsidR="00213C58" w:rsidRPr="00F33C33" w:rsidRDefault="00213C58" w:rsidP="00213C58">
      <w:pPr>
        <w:spacing w:before="19" w:after="0" w:line="220" w:lineRule="exact"/>
        <w:rPr>
          <w:rFonts w:ascii="Times New Roman" w:hAnsi="Times New Roman"/>
          <w:sz w:val="22"/>
          <w:szCs w:val="22"/>
        </w:rPr>
      </w:pPr>
    </w:p>
    <w:p w14:paraId="3DB17ECB" w14:textId="77777777" w:rsidR="00213C58" w:rsidRPr="00F33C33" w:rsidRDefault="00213C58" w:rsidP="00213C58">
      <w:pPr>
        <w:spacing w:after="0"/>
        <w:ind w:left="567" w:right="-20" w:hanging="567"/>
        <w:rPr>
          <w:rFonts w:ascii="Times New Roman" w:hAnsi="Times New Roman"/>
          <w:sz w:val="22"/>
          <w:szCs w:val="22"/>
        </w:rPr>
      </w:pPr>
      <w:r w:rsidRPr="00F33C33">
        <w:rPr>
          <w:rFonts w:ascii="Times New Roman" w:hAnsi="Times New Roman"/>
          <w:sz w:val="22"/>
          <w:szCs w:val="22"/>
        </w:rPr>
        <w:t xml:space="preserve">c) </w:t>
      </w:r>
      <w:r w:rsidRPr="00F33C33">
        <w:rPr>
          <w:rFonts w:ascii="Times New Roman" w:hAnsi="Times New Roman"/>
          <w:spacing w:val="42"/>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d 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p>
    <w:p w14:paraId="5D5A1493" w14:textId="77777777" w:rsidR="00213C58" w:rsidRPr="00F33C33" w:rsidRDefault="00213C58" w:rsidP="00213C58">
      <w:pPr>
        <w:spacing w:after="0" w:line="239" w:lineRule="auto"/>
        <w:ind w:right="57"/>
        <w:jc w:val="both"/>
        <w:rPr>
          <w:rFonts w:ascii="Times New Roman" w:hAnsi="Times New Roman"/>
          <w:sz w:val="22"/>
          <w:szCs w:val="22"/>
        </w:rPr>
      </w:pPr>
    </w:p>
    <w:p w14:paraId="63D43BA5" w14:textId="77777777" w:rsidR="00213C58" w:rsidRPr="00F33C33" w:rsidRDefault="00213C58" w:rsidP="00213C58">
      <w:pPr>
        <w:spacing w:after="0" w:line="239" w:lineRule="auto"/>
        <w:ind w:left="512" w:right="57"/>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22"/>
          <w:sz w:val="22"/>
          <w:szCs w:val="22"/>
        </w:rPr>
        <w:t xml:space="preserve"> </w:t>
      </w:r>
      <w:r w:rsidRPr="00F33C33">
        <w:rPr>
          <w:rFonts w:ascii="Times New Roman" w:hAnsi="Times New Roman"/>
          <w:sz w:val="22"/>
          <w:szCs w:val="22"/>
        </w:rPr>
        <w:t>at</w:t>
      </w:r>
      <w:r w:rsidRPr="00F33C33">
        <w:rPr>
          <w:rFonts w:ascii="Times New Roman" w:hAnsi="Times New Roman"/>
          <w:spacing w:val="20"/>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z w:val="22"/>
          <w:szCs w:val="22"/>
        </w:rPr>
        <w:t>expen</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ect</w:t>
      </w:r>
      <w:r w:rsidRPr="00F33C33">
        <w:rPr>
          <w:rFonts w:ascii="Times New Roman" w:hAnsi="Times New Roman"/>
          <w:spacing w:val="20"/>
          <w:sz w:val="22"/>
          <w:szCs w:val="22"/>
        </w:rPr>
        <w:t xml:space="preserve"> </w:t>
      </w:r>
      <w:r w:rsidRPr="00F33C33">
        <w:rPr>
          <w:rFonts w:ascii="Times New Roman" w:hAnsi="Times New Roman"/>
          <w:sz w:val="22"/>
          <w:szCs w:val="22"/>
        </w:rPr>
        <w:t>and</w:t>
      </w:r>
      <w:r w:rsidRPr="00F33C33">
        <w:rPr>
          <w:rFonts w:ascii="Times New Roman" w:hAnsi="Times New Roman"/>
          <w:spacing w:val="2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end,</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2"/>
          <w:sz w:val="22"/>
          <w:szCs w:val="22"/>
        </w:rPr>
        <w:t>co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 xml:space="preserve">ees, </w:t>
      </w:r>
      <w:r w:rsidRPr="00F33C33">
        <w:rPr>
          <w:rFonts w:ascii="Times New Roman" w:hAnsi="Times New Roman"/>
          <w:spacing w:val="4"/>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 xml:space="preserve">om  and </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 xml:space="preserve">t </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 xml:space="preserve">s, </w:t>
      </w:r>
      <w:r w:rsidRPr="00F33C33">
        <w:rPr>
          <w:rFonts w:ascii="Times New Roman" w:hAnsi="Times New Roman"/>
          <w:spacing w:val="4"/>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os</w:t>
      </w:r>
      <w:r w:rsidRPr="00F33C33">
        <w:rPr>
          <w:rFonts w:ascii="Times New Roman" w:hAnsi="Times New Roman"/>
          <w:spacing w:val="1"/>
          <w:sz w:val="22"/>
          <w:szCs w:val="22"/>
        </w:rPr>
        <w:t>s</w:t>
      </w:r>
      <w:r w:rsidRPr="00F33C33">
        <w:rPr>
          <w:rFonts w:ascii="Times New Roman" w:hAnsi="Times New Roman"/>
          <w:sz w:val="22"/>
          <w:szCs w:val="22"/>
        </w:rPr>
        <w:t xml:space="preserve">es </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 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of</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ft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1"/>
          <w:sz w:val="22"/>
          <w:szCs w:val="22"/>
        </w:rPr>
        <w:t>‘</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w:t>
      </w:r>
      <w:r w:rsidRPr="00F33C33">
        <w:rPr>
          <w:rFonts w:ascii="Times New Roman" w:hAnsi="Times New Roman"/>
          <w:sz w:val="22"/>
          <w:szCs w:val="22"/>
        </w:rPr>
        <w:t>s)</w:t>
      </w:r>
      <w:r w:rsidRPr="00F33C33">
        <w:rPr>
          <w:rFonts w:ascii="Times New Roman" w:hAnsi="Times New Roman"/>
          <w:spacing w:val="1"/>
          <w:sz w:val="22"/>
          <w:szCs w:val="22"/>
        </w:rPr>
        <w: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z w:val="22"/>
          <w:szCs w:val="22"/>
        </w:rPr>
        <w:t>any a</w:t>
      </w:r>
      <w:r w:rsidRPr="00F33C33">
        <w:rPr>
          <w:rFonts w:ascii="Times New Roman" w:hAnsi="Times New Roman"/>
          <w:spacing w:val="-2"/>
          <w:sz w:val="22"/>
          <w:szCs w:val="22"/>
        </w:rPr>
        <w:t>c</w:t>
      </w:r>
      <w:r w:rsidRPr="00F33C33">
        <w:rPr>
          <w:rFonts w:ascii="Times New Roman" w:hAnsi="Times New Roman"/>
          <w:sz w:val="22"/>
          <w:szCs w:val="22"/>
        </w:rPr>
        <w:t>t or</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 pe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ance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
          <w:sz w:val="22"/>
          <w:szCs w:val="22"/>
        </w:rPr>
        <w:t>d</w:t>
      </w:r>
      <w:r w:rsidRPr="00F33C33">
        <w:rPr>
          <w:rFonts w:ascii="Times New Roman" w:hAnsi="Times New Roman"/>
          <w:sz w:val="22"/>
          <w:szCs w:val="22"/>
        </w:rPr>
        <w:t>u</w:t>
      </w:r>
      <w:r w:rsidRPr="00F33C33">
        <w:rPr>
          <w:rFonts w:ascii="Times New Roman" w:hAnsi="Times New Roman"/>
          <w:spacing w:val="-1"/>
          <w:sz w:val="22"/>
          <w:szCs w:val="22"/>
        </w:rPr>
        <w:t>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60010686" w14:textId="77777777" w:rsidR="00213C58" w:rsidRPr="00F33C33" w:rsidRDefault="00213C58" w:rsidP="00213C58">
      <w:pPr>
        <w:spacing w:after="0" w:line="252" w:lineRule="exact"/>
        <w:ind w:right="59" w:firstLine="512"/>
        <w:jc w:val="both"/>
        <w:rPr>
          <w:rFonts w:ascii="Times New Roman" w:hAnsi="Times New Roman"/>
          <w:sz w:val="22"/>
          <w:szCs w:val="22"/>
        </w:rPr>
      </w:pPr>
    </w:p>
    <w:p w14:paraId="22643DDD" w14:textId="77777777" w:rsidR="00213C58" w:rsidRPr="00F33C33" w:rsidRDefault="00213C58" w:rsidP="00213C58">
      <w:pPr>
        <w:spacing w:after="0" w:line="252" w:lineRule="exact"/>
        <w:ind w:left="512" w:right="59"/>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ust</w:t>
      </w:r>
      <w:r w:rsidRPr="00F33C33">
        <w:rPr>
          <w:rFonts w:ascii="Times New Roman" w:hAnsi="Times New Roman"/>
          <w:spacing w:val="5"/>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ir</w:t>
      </w:r>
      <w:r w:rsidRPr="00F33C33">
        <w:rPr>
          <w:rFonts w:ascii="Times New Roman" w:hAnsi="Times New Roman"/>
          <w:sz w:val="22"/>
          <w:szCs w:val="22"/>
        </w:rPr>
        <w:t>d</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m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soon</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 pos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 a</w:t>
      </w:r>
      <w:r w:rsidRPr="00F33C33">
        <w:rPr>
          <w:rFonts w:ascii="Times New Roman" w:hAnsi="Times New Roman"/>
          <w:spacing w:val="-2"/>
          <w:sz w:val="22"/>
          <w:szCs w:val="22"/>
        </w:rPr>
        <w:t>f</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beco</w:t>
      </w:r>
      <w:r w:rsidRPr="00F33C33">
        <w:rPr>
          <w:rFonts w:ascii="Times New Roman" w:hAnsi="Times New Roman"/>
          <w:spacing w:val="-4"/>
          <w:sz w:val="22"/>
          <w:szCs w:val="22"/>
        </w:rPr>
        <w:t>m</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aw</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w:t>
      </w:r>
    </w:p>
    <w:p w14:paraId="7AA6126F" w14:textId="77777777" w:rsidR="00213C58" w:rsidRPr="00F33C33" w:rsidRDefault="00213C58" w:rsidP="00213C58">
      <w:pPr>
        <w:spacing w:after="0" w:line="252" w:lineRule="exact"/>
        <w:ind w:right="59"/>
        <w:jc w:val="both"/>
        <w:rPr>
          <w:rFonts w:ascii="Times New Roman" w:hAnsi="Times New Roman"/>
          <w:sz w:val="22"/>
          <w:szCs w:val="22"/>
        </w:rPr>
      </w:pPr>
    </w:p>
    <w:p w14:paraId="501E33A5" w14:textId="77777777" w:rsidR="00213C58" w:rsidRPr="00F33C33" w:rsidRDefault="00213C58" w:rsidP="00213C58">
      <w:pPr>
        <w:spacing w:after="0" w:line="252" w:lineRule="exact"/>
        <w:ind w:left="512" w:right="59"/>
        <w:jc w:val="both"/>
        <w:rPr>
          <w:rFonts w:ascii="Times New Roman" w:hAnsi="Times New Roman"/>
          <w:sz w:val="22"/>
          <w:szCs w:val="22"/>
        </w:rPr>
      </w:pP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choo</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 ch</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 xml:space="preserve">end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w:t>
      </w:r>
      <w:r w:rsidRPr="00F33C33">
        <w:rPr>
          <w:rFonts w:ascii="Times New Roman" w:hAnsi="Times New Roman"/>
          <w:sz w:val="22"/>
          <w:szCs w:val="22"/>
        </w:rPr>
        <w:t>s</w:t>
      </w:r>
      <w:r w:rsidRPr="00F33C33">
        <w:rPr>
          <w:rFonts w:ascii="Times New Roman" w:hAnsi="Times New Roman"/>
          <w:spacing w:val="1"/>
          <w:sz w:val="22"/>
          <w:szCs w:val="22"/>
        </w:rPr>
        <w: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pacing w:val="-2"/>
          <w:sz w:val="22"/>
          <w:szCs w:val="22"/>
        </w:rPr>
        <w:t>ea</w:t>
      </w:r>
      <w:r w:rsidRPr="00F33C33">
        <w:rPr>
          <w:rFonts w:ascii="Times New Roman" w:hAnsi="Times New Roman"/>
          <w:sz w:val="22"/>
          <w:szCs w:val="22"/>
        </w:rPr>
        <w:t>son</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 of</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n</w:t>
      </w:r>
      <w:r w:rsidRPr="00F33C33">
        <w:rPr>
          <w:rFonts w:ascii="Times New Roman" w:hAnsi="Times New Roman"/>
          <w:sz w:val="22"/>
          <w:szCs w:val="22"/>
        </w:rPr>
        <w:t xml:space="preserve">ce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cu</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 xml:space="preserve">ed 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and e</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ees.</w:t>
      </w:r>
    </w:p>
    <w:p w14:paraId="31B01C94" w14:textId="77777777" w:rsidR="00213C58" w:rsidRPr="00F33C33" w:rsidRDefault="00213C58" w:rsidP="00213C58">
      <w:pPr>
        <w:spacing w:after="0"/>
        <w:ind w:right="57"/>
        <w:jc w:val="both"/>
        <w:rPr>
          <w:rFonts w:ascii="Times New Roman" w:hAnsi="Times New Roman"/>
          <w:sz w:val="22"/>
          <w:szCs w:val="22"/>
        </w:rPr>
      </w:pPr>
    </w:p>
    <w:p w14:paraId="4C453939" w14:textId="77777777" w:rsidR="00213C58" w:rsidRPr="00F33C33" w:rsidRDefault="00213C58" w:rsidP="00213C58">
      <w:pPr>
        <w:spacing w:after="0"/>
        <w:ind w:left="512" w:right="57"/>
        <w:jc w:val="both"/>
        <w:rPr>
          <w:rFonts w:ascii="Times New Roman" w:hAnsi="Times New Roman"/>
          <w:sz w:val="22"/>
          <w:szCs w:val="22"/>
        </w:rPr>
      </w:pPr>
      <w:r w:rsidRPr="00F33C33">
        <w:rPr>
          <w:rFonts w:ascii="Times New Roman" w:hAnsi="Times New Roman"/>
          <w:spacing w:val="-1"/>
          <w:sz w:val="22"/>
          <w:szCs w:val="22"/>
        </w:rPr>
        <w:t>U</w:t>
      </w:r>
      <w:r w:rsidRPr="00F33C33">
        <w:rPr>
          <w:rFonts w:ascii="Times New Roman" w:hAnsi="Times New Roman"/>
          <w:sz w:val="22"/>
          <w:szCs w:val="22"/>
        </w:rPr>
        <w:t>nder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ond</w:t>
      </w:r>
      <w:r w:rsidRPr="00F33C33">
        <w:rPr>
          <w:rFonts w:ascii="Times New Roman" w:hAnsi="Times New Roman"/>
          <w:spacing w:val="-1"/>
          <w:sz w:val="22"/>
          <w:szCs w:val="22"/>
        </w:rPr>
        <w:t>iti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oyees</w:t>
      </w:r>
      <w:r w:rsidRPr="00F33C33">
        <w:rPr>
          <w:rFonts w:ascii="Times New Roman" w:hAnsi="Times New Roman"/>
          <w:spacing w:val="3"/>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 xml:space="preserve">as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af</w:t>
      </w:r>
      <w:r w:rsidRPr="00F33C33">
        <w:rPr>
          <w:rFonts w:ascii="Times New Roman" w:hAnsi="Times New Roman"/>
          <w:spacing w:val="1"/>
          <w:sz w:val="22"/>
          <w:szCs w:val="22"/>
        </w:rPr>
        <w:t>f</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sub</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y pe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 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 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be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d 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16B12949" w14:textId="77777777" w:rsidR="00213C58" w:rsidRPr="00F33C33" w:rsidRDefault="00213C58" w:rsidP="00213C58">
      <w:pPr>
        <w:spacing w:after="0"/>
        <w:ind w:right="359"/>
        <w:jc w:val="both"/>
        <w:rPr>
          <w:rFonts w:ascii="Times New Roman" w:hAnsi="Times New Roman"/>
          <w:sz w:val="22"/>
          <w:szCs w:val="22"/>
        </w:rPr>
      </w:pPr>
    </w:p>
    <w:p w14:paraId="25898660" w14:textId="77777777" w:rsidR="00213C58" w:rsidRPr="00F33C33" w:rsidRDefault="00213C58" w:rsidP="00213C58">
      <w:pPr>
        <w:spacing w:after="0"/>
        <w:ind w:right="359" w:firstLine="512"/>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tr</w:t>
      </w:r>
      <w:r w:rsidRPr="00F33C33">
        <w:rPr>
          <w:rFonts w:ascii="Times New Roman" w:hAnsi="Times New Roman"/>
          <w:spacing w:val="-2"/>
          <w:sz w:val="22"/>
          <w:szCs w:val="22"/>
        </w:rPr>
        <w:t>e</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 xml:space="preserve">s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s</w:t>
      </w:r>
      <w:r w:rsidRPr="00F33C33">
        <w:rPr>
          <w:rFonts w:ascii="Times New Roman" w:hAnsi="Times New Roman"/>
          <w:sz w:val="22"/>
          <w:szCs w:val="22"/>
        </w:rPr>
        <w:t>e 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lt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p>
    <w:p w14:paraId="27F4D4D6" w14:textId="77777777" w:rsidR="00213C58" w:rsidRPr="00F33C33" w:rsidRDefault="00213C58" w:rsidP="00213C58">
      <w:pPr>
        <w:spacing w:after="0" w:line="241" w:lineRule="auto"/>
        <w:ind w:right="66" w:firstLine="512"/>
        <w:jc w:val="both"/>
        <w:rPr>
          <w:rFonts w:ascii="Times New Roman" w:hAnsi="Times New Roman"/>
          <w:sz w:val="22"/>
          <w:szCs w:val="22"/>
        </w:rPr>
      </w:pPr>
    </w:p>
    <w:p w14:paraId="7695E5EA" w14:textId="77777777" w:rsidR="00213C58" w:rsidRPr="00F33C33" w:rsidRDefault="00213C58" w:rsidP="00213C58">
      <w:pPr>
        <w:spacing w:after="0" w:line="241" w:lineRule="auto"/>
        <w:ind w:left="512" w:right="66"/>
        <w:jc w:val="both"/>
        <w:rPr>
          <w:rFonts w:ascii="Times New Roman" w:hAnsi="Times New Roman"/>
          <w:sz w:val="22"/>
          <w:szCs w:val="22"/>
        </w:rPr>
      </w:pP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29"/>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ettl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32"/>
          <w:sz w:val="22"/>
          <w:szCs w:val="22"/>
        </w:rPr>
        <w:t xml:space="preserve"> </w:t>
      </w:r>
      <w:r w:rsidRPr="00F33C33">
        <w:rPr>
          <w:rFonts w:ascii="Times New Roman" w:hAnsi="Times New Roman"/>
          <w:sz w:val="22"/>
          <w:szCs w:val="22"/>
        </w:rPr>
        <w:t>or</w:t>
      </w:r>
      <w:r w:rsidRPr="00F33C33">
        <w:rPr>
          <w:rFonts w:ascii="Times New Roman" w:hAnsi="Times New Roman"/>
          <w:spacing w:val="3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1"/>
          <w:sz w:val="22"/>
          <w:szCs w:val="22"/>
        </w:rPr>
        <w:t>m</w:t>
      </w:r>
      <w:r w:rsidRPr="00F33C33">
        <w:rPr>
          <w:rFonts w:ascii="Times New Roman" w:hAnsi="Times New Roman"/>
          <w:sz w:val="22"/>
          <w:szCs w:val="22"/>
        </w:rPr>
        <w:t>ent</w:t>
      </w:r>
      <w:r w:rsidRPr="00F33C33">
        <w:rPr>
          <w:rFonts w:ascii="Times New Roman" w:hAnsi="Times New Roman"/>
          <w:spacing w:val="3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32"/>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es</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3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e</w:t>
      </w:r>
      <w:r w:rsidRPr="00F33C33">
        <w:rPr>
          <w:rFonts w:ascii="Times New Roman" w:hAnsi="Times New Roman"/>
          <w:sz w:val="22"/>
          <w:szCs w:val="22"/>
        </w:rPr>
        <w:t>nt</w:t>
      </w:r>
      <w:r w:rsidRPr="00F33C33">
        <w:rPr>
          <w:rFonts w:ascii="Times New Roman" w:hAnsi="Times New Roman"/>
          <w:spacing w:val="32"/>
          <w:sz w:val="22"/>
          <w:szCs w:val="22"/>
        </w:rPr>
        <w:t xml:space="preserve"> </w:t>
      </w:r>
      <w:r w:rsidRPr="00F33C33">
        <w:rPr>
          <w:rFonts w:ascii="Times New Roman" w:hAnsi="Times New Roman"/>
          <w:sz w:val="22"/>
          <w:szCs w:val="22"/>
        </w:rPr>
        <w:t>of</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p>
    <w:p w14:paraId="6FA2297B" w14:textId="77777777" w:rsidR="00213C58" w:rsidRPr="00F33C33" w:rsidRDefault="00213C58" w:rsidP="00213C58">
      <w:pPr>
        <w:spacing w:before="18" w:after="0" w:line="220" w:lineRule="exact"/>
        <w:rPr>
          <w:rFonts w:ascii="Times New Roman" w:hAnsi="Times New Roman"/>
          <w:sz w:val="22"/>
          <w:szCs w:val="22"/>
        </w:rPr>
      </w:pPr>
    </w:p>
    <w:p w14:paraId="3B1E4E0B" w14:textId="77777777" w:rsidR="00213C58" w:rsidRPr="00F33C33" w:rsidRDefault="00213C58" w:rsidP="00213C58">
      <w:pPr>
        <w:spacing w:after="0"/>
        <w:ind w:left="567" w:right="-20" w:hanging="567"/>
        <w:rPr>
          <w:rFonts w:ascii="Times New Roman" w:hAnsi="Times New Roman"/>
          <w:sz w:val="22"/>
          <w:szCs w:val="22"/>
        </w:rPr>
      </w:pPr>
      <w:r w:rsidRPr="00F33C33">
        <w:rPr>
          <w:rFonts w:ascii="Times New Roman" w:hAnsi="Times New Roman"/>
          <w:sz w:val="22"/>
          <w:szCs w:val="22"/>
        </w:rPr>
        <w:t>12.2.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z w:val="22"/>
          <w:szCs w:val="22"/>
        </w:rPr>
        <w:t>ance</w:t>
      </w:r>
    </w:p>
    <w:p w14:paraId="14A4C74D" w14:textId="77777777" w:rsidR="00213C58" w:rsidRPr="00F33C33" w:rsidRDefault="00213C58" w:rsidP="00213C58">
      <w:pPr>
        <w:spacing w:before="1" w:after="0" w:line="240" w:lineRule="exact"/>
        <w:rPr>
          <w:rFonts w:ascii="Times New Roman" w:hAnsi="Times New Roman"/>
          <w:sz w:val="22"/>
          <w:szCs w:val="22"/>
        </w:rPr>
      </w:pPr>
    </w:p>
    <w:p w14:paraId="107E9D82" w14:textId="77777777" w:rsidR="00213C58" w:rsidRPr="00F33C33" w:rsidRDefault="00213C58" w:rsidP="00213C58">
      <w:pPr>
        <w:spacing w:after="0"/>
        <w:ind w:left="567" w:right="-20" w:hanging="567"/>
        <w:rPr>
          <w:rFonts w:ascii="Times New Roman" w:hAnsi="Times New Roman"/>
          <w:sz w:val="22"/>
          <w:szCs w:val="22"/>
        </w:rPr>
      </w:pPr>
      <w:r w:rsidRPr="00F33C33">
        <w:rPr>
          <w:rFonts w:ascii="Times New Roman" w:hAnsi="Times New Roman"/>
          <w:sz w:val="22"/>
          <w:szCs w:val="22"/>
        </w:rPr>
        <w:t xml:space="preserve">a) </w:t>
      </w:r>
      <w:r w:rsidRPr="00F33C33">
        <w:rPr>
          <w:rFonts w:ascii="Times New Roman" w:hAnsi="Times New Roman"/>
          <w:spacing w:val="4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z w:val="22"/>
          <w:szCs w:val="22"/>
        </w:rPr>
        <w:t>ance</w:t>
      </w:r>
      <w:r w:rsidRPr="00F33C33">
        <w:rPr>
          <w:rFonts w:ascii="Times New Roman" w:hAnsi="Times New Roman"/>
          <w:spacing w:val="1"/>
          <w:sz w:val="22"/>
          <w:szCs w:val="22"/>
        </w:rPr>
        <w:t xml:space="preserve"> </w:t>
      </w:r>
      <w:r w:rsidRPr="00F33C33">
        <w:rPr>
          <w:rFonts w:ascii="Times New Roman" w:hAnsi="Times New Roman"/>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2"/>
          <w:sz w:val="22"/>
          <w:szCs w:val="22"/>
        </w:rPr>
        <w:t>r</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su</w:t>
      </w:r>
      <w:r w:rsidRPr="00F33C33">
        <w:rPr>
          <w:rFonts w:ascii="Times New Roman" w:hAnsi="Times New Roman"/>
          <w:spacing w:val="1"/>
          <w:sz w:val="22"/>
          <w:szCs w:val="22"/>
        </w:rPr>
        <w:t>e</w:t>
      </w:r>
      <w:r w:rsidRPr="00F33C33">
        <w:rPr>
          <w:rFonts w:ascii="Times New Roman" w:hAnsi="Times New Roman"/>
          <w:sz w:val="22"/>
          <w:szCs w:val="22"/>
        </w:rPr>
        <w:t>s</w:t>
      </w:r>
    </w:p>
    <w:p w14:paraId="646D311B" w14:textId="77777777" w:rsidR="00213C58" w:rsidRPr="00F33C33" w:rsidRDefault="00213C58" w:rsidP="00213C58">
      <w:pPr>
        <w:spacing w:after="0"/>
        <w:ind w:right="57"/>
        <w:jc w:val="both"/>
        <w:rPr>
          <w:rFonts w:ascii="Times New Roman" w:hAnsi="Times New Roman"/>
          <w:sz w:val="22"/>
          <w:szCs w:val="22"/>
        </w:rPr>
      </w:pPr>
    </w:p>
    <w:p w14:paraId="4C01D171" w14:textId="77777777" w:rsidR="00213C58" w:rsidRPr="00F33C33" w:rsidRDefault="00213C58" w:rsidP="00213C58">
      <w:pPr>
        <w:spacing w:after="0"/>
        <w:ind w:left="567" w:right="57"/>
        <w:jc w:val="both"/>
        <w:rPr>
          <w:rFonts w:ascii="Times New Roman" w:hAnsi="Times New Roman"/>
          <w:sz w:val="22"/>
          <w:szCs w:val="22"/>
        </w:rPr>
      </w:pPr>
      <w:r w:rsidRPr="00F33C33">
        <w:rPr>
          <w:rFonts w:ascii="Times New Roman" w:hAnsi="Times New Roman"/>
          <w:spacing w:val="-1"/>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un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ned</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1"/>
          <w:sz w:val="22"/>
          <w:szCs w:val="22"/>
        </w:rPr>
        <w:t xml:space="preserve"> 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lf</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son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d</w:t>
      </w:r>
      <w:r w:rsidRPr="00F33C33">
        <w:rPr>
          <w:rFonts w:ascii="Times New Roman" w:hAnsi="Times New Roman"/>
          <w:sz w:val="22"/>
          <w:szCs w:val="22"/>
        </w:rPr>
        <w:t>equa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 xml:space="preserve">ance </w:t>
      </w:r>
      <w:r w:rsidRPr="00F33C33">
        <w:rPr>
          <w:rFonts w:ascii="Times New Roman" w:hAnsi="Times New Roman"/>
          <w:spacing w:val="2"/>
          <w:sz w:val="22"/>
          <w:szCs w:val="22"/>
        </w:rPr>
        <w:t xml:space="preserve"> </w:t>
      </w:r>
      <w:r w:rsidRPr="00F33C33">
        <w:rPr>
          <w:rFonts w:ascii="Times New Roman" w:hAnsi="Times New Roman"/>
          <w:spacing w:val="-2"/>
          <w:sz w:val="22"/>
          <w:szCs w:val="22"/>
        </w:rPr>
        <w:t>co</w:t>
      </w:r>
      <w:r w:rsidRPr="00F33C33">
        <w:rPr>
          <w:rFonts w:ascii="Times New Roman" w:hAnsi="Times New Roman"/>
          <w:spacing w:val="-4"/>
          <w:sz w:val="22"/>
          <w:szCs w:val="22"/>
        </w:rPr>
        <w:t>m</w:t>
      </w:r>
      <w:r w:rsidRPr="00F33C33">
        <w:rPr>
          <w:rFonts w:ascii="Times New Roman" w:hAnsi="Times New Roman"/>
          <w:sz w:val="22"/>
          <w:szCs w:val="22"/>
        </w:rPr>
        <w:t>pan</w:t>
      </w:r>
      <w:r w:rsidRPr="00F33C33">
        <w:rPr>
          <w:rFonts w:ascii="Times New Roman" w:hAnsi="Times New Roman"/>
          <w:spacing w:val="1"/>
          <w:sz w:val="22"/>
          <w:szCs w:val="22"/>
        </w:rPr>
        <w:t>i</w:t>
      </w:r>
      <w:r w:rsidRPr="00F33C33">
        <w:rPr>
          <w:rFonts w:ascii="Times New Roman" w:hAnsi="Times New Roman"/>
          <w:sz w:val="22"/>
          <w:szCs w:val="22"/>
        </w:rPr>
        <w:t xml:space="preserve">es </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eco</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z</w:t>
      </w:r>
      <w:r w:rsidRPr="00F33C33">
        <w:rPr>
          <w:rFonts w:ascii="Times New Roman" w:hAnsi="Times New Roman"/>
          <w:sz w:val="22"/>
          <w:szCs w:val="22"/>
        </w:rPr>
        <w:t xml:space="preserve">ed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 xml:space="preserve">nce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 un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has</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2"/>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pr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a sp</w:t>
      </w:r>
      <w:r w:rsidRPr="00F33C33">
        <w:rPr>
          <w:rFonts w:ascii="Times New Roman" w:hAnsi="Times New Roman"/>
          <w:spacing w:val="1"/>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c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 co</w:t>
      </w:r>
      <w:r w:rsidRPr="00F33C33">
        <w:rPr>
          <w:rFonts w:ascii="Times New Roman" w:hAnsi="Times New Roman"/>
          <w:spacing w:val="-4"/>
          <w:sz w:val="22"/>
          <w:szCs w:val="22"/>
        </w:rPr>
        <w:t>m</w:t>
      </w:r>
      <w:r w:rsidRPr="00F33C33">
        <w:rPr>
          <w:rFonts w:ascii="Times New Roman" w:hAnsi="Times New Roman"/>
          <w:sz w:val="22"/>
          <w:szCs w:val="22"/>
        </w:rPr>
        <w:t>pan</w:t>
      </w:r>
      <w:r w:rsidRPr="00F33C33">
        <w:rPr>
          <w:rFonts w:ascii="Times New Roman" w:hAnsi="Times New Roman"/>
          <w:spacing w:val="-2"/>
          <w:sz w:val="22"/>
          <w:szCs w:val="22"/>
        </w:rPr>
        <w:t>y</w:t>
      </w:r>
      <w:r w:rsidRPr="00F33C33">
        <w:rPr>
          <w:rFonts w:ascii="Times New Roman" w:hAnsi="Times New Roman"/>
          <w:sz w:val="22"/>
          <w:szCs w:val="22"/>
        </w:rPr>
        <w:t>.</w:t>
      </w:r>
    </w:p>
    <w:p w14:paraId="7CCCC6D2" w14:textId="77777777" w:rsidR="00213C58" w:rsidRPr="00F33C33" w:rsidRDefault="00213C58" w:rsidP="00213C58">
      <w:pPr>
        <w:spacing w:after="0"/>
        <w:ind w:right="57" w:firstLine="567"/>
        <w:jc w:val="both"/>
        <w:rPr>
          <w:rFonts w:ascii="Times New Roman" w:hAnsi="Times New Roman"/>
          <w:sz w:val="22"/>
          <w:szCs w:val="22"/>
        </w:rPr>
      </w:pPr>
    </w:p>
    <w:p w14:paraId="56F46045" w14:textId="77777777" w:rsidR="00213C58" w:rsidRPr="00F33C33" w:rsidRDefault="00213C58" w:rsidP="00213C58">
      <w:pPr>
        <w:spacing w:after="0"/>
        <w:ind w:left="567" w:right="57"/>
        <w:jc w:val="both"/>
        <w:rPr>
          <w:rFonts w:ascii="Times New Roman" w:hAnsi="Times New Roman"/>
          <w:sz w:val="22"/>
          <w:szCs w:val="22"/>
        </w:rPr>
      </w:pPr>
      <w:r w:rsidRPr="00F33C33">
        <w:rPr>
          <w:rFonts w:ascii="Times New Roman" w:hAnsi="Times New Roman"/>
          <w:spacing w:val="-1"/>
          <w:sz w:val="22"/>
          <w:szCs w:val="22"/>
        </w:rPr>
        <w:t>A</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ned</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 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ce</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z w:val="22"/>
          <w:szCs w:val="22"/>
        </w:rPr>
        <w:t xml:space="preserve">e showing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nce 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ll</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2"/>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wit</w:t>
      </w:r>
      <w:r w:rsidRPr="00F33C33">
        <w:rPr>
          <w:rFonts w:ascii="Times New Roman" w:hAnsi="Times New Roman"/>
          <w:sz w:val="22"/>
          <w:szCs w:val="22"/>
        </w:rPr>
        <w:t>hout</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hene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5"/>
          <w:sz w:val="22"/>
          <w:szCs w:val="22"/>
        </w:rPr>
        <w:t xml:space="preserve"> </w:t>
      </w:r>
      <w:r w:rsidRPr="00F33C33">
        <w:rPr>
          <w:rFonts w:ascii="Times New Roman" w:hAnsi="Times New Roman"/>
          <w:sz w:val="22"/>
          <w:szCs w:val="22"/>
        </w:rPr>
        <w:t xml:space="preserve">so </w:t>
      </w:r>
      <w:r w:rsidRPr="00F33C33">
        <w:rPr>
          <w:rFonts w:ascii="Times New Roman" w:hAnsi="Times New Roman"/>
          <w:spacing w:val="5"/>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z w:val="22"/>
          <w:szCs w:val="22"/>
        </w:rPr>
        <w:t>an  upda</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5"/>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 xml:space="preserve">er </w:t>
      </w:r>
      <w:r w:rsidRPr="00F33C33">
        <w:rPr>
          <w:rFonts w:ascii="Times New Roman" w:hAnsi="Times New Roman"/>
          <w:spacing w:val="5"/>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z w:val="22"/>
          <w:szCs w:val="22"/>
        </w:rPr>
        <w:t xml:space="preserve">es </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pacing w:val="1"/>
          <w:sz w:val="22"/>
          <w:szCs w:val="22"/>
        </w:rPr>
        <w:t>/</w:t>
      </w:r>
      <w:r w:rsidRPr="00F33C33">
        <w:rPr>
          <w:rFonts w:ascii="Times New Roman" w:hAnsi="Times New Roman"/>
          <w:sz w:val="22"/>
          <w:szCs w:val="22"/>
        </w:rPr>
        <w:t xml:space="preserve">or </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es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p>
    <w:p w14:paraId="781E2C2D" w14:textId="77777777" w:rsidR="00213C58" w:rsidRPr="00F33C33" w:rsidRDefault="00213C58" w:rsidP="00213C58">
      <w:pPr>
        <w:spacing w:after="0"/>
        <w:ind w:right="58"/>
        <w:jc w:val="both"/>
        <w:rPr>
          <w:rFonts w:ascii="Times New Roman" w:hAnsi="Times New Roman"/>
          <w:sz w:val="22"/>
          <w:szCs w:val="22"/>
        </w:rPr>
      </w:pPr>
    </w:p>
    <w:p w14:paraId="3891B6E1" w14:textId="77777777" w:rsidR="00213C58" w:rsidRPr="00F33C33" w:rsidRDefault="00213C58" w:rsidP="00213C58">
      <w:pPr>
        <w:spacing w:after="0"/>
        <w:ind w:left="567" w:right="58"/>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om</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ey</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and d</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6"/>
          <w:sz w:val="22"/>
          <w:szCs w:val="22"/>
        </w:rPr>
        <w:t xml:space="preserve"> </w:t>
      </w:r>
      <w:r w:rsidRPr="00F33C33">
        <w:rPr>
          <w:rFonts w:ascii="Times New Roman" w:hAnsi="Times New Roman"/>
          <w:sz w:val="22"/>
          <w:szCs w:val="22"/>
        </w:rPr>
        <w:t>any</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pacing w:val="1"/>
          <w:sz w:val="22"/>
          <w:szCs w:val="22"/>
        </w:rPr>
        <w:t>li</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edu</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anc</w:t>
      </w:r>
      <w:r w:rsidRPr="00F33C33">
        <w:rPr>
          <w:rFonts w:ascii="Times New Roman" w:hAnsi="Times New Roman"/>
          <w:spacing w:val="-2"/>
          <w:sz w:val="22"/>
          <w:szCs w:val="22"/>
        </w:rPr>
        <w:t>e</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4"/>
          <w:sz w:val="22"/>
          <w:szCs w:val="22"/>
        </w:rPr>
        <w:t>m</w:t>
      </w:r>
      <w:r w:rsidRPr="00F33C33">
        <w:rPr>
          <w:rFonts w:ascii="Times New Roman" w:hAnsi="Times New Roman"/>
          <w:sz w:val="22"/>
          <w:szCs w:val="22"/>
        </w:rPr>
        <w:t>anner</w:t>
      </w:r>
      <w:r w:rsidRPr="00F33C33">
        <w:rPr>
          <w:rFonts w:ascii="Times New Roman" w:hAnsi="Times New Roman"/>
          <w:spacing w:val="1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ha</w:t>
      </w:r>
      <w:r w:rsidRPr="00F33C33">
        <w:rPr>
          <w:rFonts w:ascii="Times New Roman" w:hAnsi="Times New Roman"/>
          <w:spacing w:val="-1"/>
          <w:sz w:val="22"/>
          <w:szCs w:val="22"/>
        </w:rPr>
        <w:t>t</w:t>
      </w:r>
      <w:r w:rsidRPr="00F33C33">
        <w:rPr>
          <w:rFonts w:ascii="Times New Roman" w:hAnsi="Times New Roman"/>
          <w:sz w:val="22"/>
          <w:szCs w:val="22"/>
        </w:rPr>
        <w:t>so</w:t>
      </w:r>
      <w:r w:rsidRPr="00F33C33">
        <w:rPr>
          <w:rFonts w:ascii="Times New Roman" w:hAnsi="Times New Roman"/>
          <w:spacing w:val="1"/>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1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z w:val="22"/>
          <w:szCs w:val="22"/>
        </w:rPr>
        <w:t>The</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5"/>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k</w:t>
      </w:r>
      <w:r w:rsidRPr="00F33C33">
        <w:rPr>
          <w:rFonts w:ascii="Times New Roman" w:hAnsi="Times New Roman"/>
          <w:spacing w:val="1"/>
          <w:sz w:val="22"/>
          <w:szCs w:val="22"/>
        </w:rPr>
        <w:t>l</w:t>
      </w:r>
      <w:r w:rsidRPr="00F33C33">
        <w:rPr>
          <w:rFonts w:ascii="Times New Roman" w:hAnsi="Times New Roman"/>
          <w:sz w:val="22"/>
          <w:szCs w:val="22"/>
        </w:rPr>
        <w:t>y as</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and </w:t>
      </w:r>
      <w:r w:rsidRPr="00F33C33">
        <w:rPr>
          <w:rFonts w:ascii="Times New Roman" w:hAnsi="Times New Roman"/>
          <w:spacing w:val="1"/>
          <w:sz w:val="22"/>
          <w:szCs w:val="22"/>
        </w:rPr>
        <w:t>i</w:t>
      </w:r>
      <w:r w:rsidRPr="00F33C33">
        <w:rPr>
          <w:rFonts w:ascii="Times New Roman" w:hAnsi="Times New Roman"/>
          <w:sz w:val="22"/>
          <w:szCs w:val="22"/>
        </w:rPr>
        <w:t>n any e</w:t>
      </w:r>
      <w:r w:rsidRPr="00F33C33">
        <w:rPr>
          <w:rFonts w:ascii="Times New Roman" w:hAnsi="Times New Roman"/>
          <w:spacing w:val="-2"/>
          <w:sz w:val="22"/>
          <w:szCs w:val="22"/>
        </w:rPr>
        <w:t>v</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1"/>
          <w:sz w:val="22"/>
          <w:szCs w:val="22"/>
        </w:rPr>
        <w:t xml:space="preserve"> l</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st</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w:t>
      </w:r>
      <w:r w:rsidRPr="00F33C33">
        <w:rPr>
          <w:rFonts w:ascii="Times New Roman" w:hAnsi="Times New Roman"/>
          <w:sz w:val="22"/>
          <w:szCs w:val="22"/>
        </w:rPr>
        <w:t>30)</w:t>
      </w:r>
      <w:r w:rsidRPr="00F33C33">
        <w:rPr>
          <w:rFonts w:ascii="Times New Roman" w:hAnsi="Times New Roman"/>
          <w:spacing w:val="1"/>
          <w:sz w:val="22"/>
          <w:szCs w:val="22"/>
        </w:rPr>
        <w:t xml:space="preserve"> </w:t>
      </w:r>
      <w:r w:rsidRPr="00F33C33">
        <w:rPr>
          <w:rFonts w:ascii="Times New Roman" w:hAnsi="Times New Roman"/>
          <w:spacing w:val="4"/>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 be</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d</w:t>
      </w:r>
      <w:r w:rsidRPr="00F33C33">
        <w:rPr>
          <w:rFonts w:ascii="Times New Roman" w:hAnsi="Times New Roman"/>
          <w:sz w:val="22"/>
          <w:szCs w:val="22"/>
        </w:rPr>
        <w:t>uc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ca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ll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 a</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 xml:space="preserve">er </w:t>
      </w:r>
      <w:r w:rsidRPr="00F33C33">
        <w:rPr>
          <w:rFonts w:ascii="Times New Roman" w:hAnsi="Times New Roman"/>
          <w:spacing w:val="1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3"/>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 xml:space="preserve">g </w:t>
      </w:r>
      <w:r w:rsidRPr="00F33C33">
        <w:rPr>
          <w:rFonts w:ascii="Times New Roman" w:hAnsi="Times New Roman"/>
          <w:spacing w:val="1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z w:val="22"/>
          <w:szCs w:val="22"/>
        </w:rPr>
        <w:t xml:space="preserve">es </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3"/>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 xml:space="preserve">ht </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i</w:t>
      </w:r>
      <w:r w:rsidRPr="00F33C33">
        <w:rPr>
          <w:rFonts w:ascii="Times New Roman" w:hAnsi="Times New Roman"/>
          <w:sz w:val="22"/>
          <w:szCs w:val="22"/>
        </w:rPr>
        <w:t>nde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er</w:t>
      </w:r>
      <w:r w:rsidRPr="00F33C33">
        <w:rPr>
          <w:rFonts w:ascii="Times New Roman" w:hAnsi="Times New Roman"/>
          <w:spacing w:val="1"/>
          <w:sz w:val="22"/>
          <w:szCs w:val="22"/>
        </w:rPr>
        <w:t xml:space="preserve"> i</w:t>
      </w:r>
      <w:r w:rsidRPr="00F33C33">
        <w:rPr>
          <w:rFonts w:ascii="Times New Roman" w:hAnsi="Times New Roman"/>
          <w:sz w:val="22"/>
          <w:szCs w:val="22"/>
        </w:rPr>
        <w:t>n c</w:t>
      </w:r>
      <w:r w:rsidRPr="00F33C33">
        <w:rPr>
          <w:rFonts w:ascii="Times New Roman" w:hAnsi="Times New Roman"/>
          <w:spacing w:val="-2"/>
          <w:sz w:val="22"/>
          <w:szCs w:val="22"/>
        </w:rPr>
        <w:t>a</w:t>
      </w:r>
      <w:r w:rsidRPr="00F33C33">
        <w:rPr>
          <w:rFonts w:ascii="Times New Roman" w:hAnsi="Times New Roman"/>
          <w:sz w:val="22"/>
          <w:szCs w:val="22"/>
        </w:rPr>
        <w:t>se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pa</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hout</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 xml:space="preserve">um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t</w:t>
      </w:r>
      <w:r w:rsidRPr="00F33C33">
        <w:rPr>
          <w:rFonts w:ascii="Times New Roman" w:hAnsi="Times New Roman"/>
          <w:sz w:val="22"/>
          <w:szCs w:val="22"/>
        </w:rPr>
        <w:t>o sub</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ue</w:t>
      </w:r>
      <w:r w:rsidRPr="00F33C33">
        <w:rPr>
          <w:rFonts w:ascii="Times New Roman" w:hAnsi="Times New Roman"/>
          <w:spacing w:val="-2"/>
          <w:sz w:val="22"/>
          <w:szCs w:val="22"/>
        </w:rPr>
        <w:t>n</w:t>
      </w:r>
      <w:r w:rsidRPr="00F33C33">
        <w:rPr>
          <w:rFonts w:ascii="Times New Roman" w:hAnsi="Times New Roman"/>
          <w:spacing w:val="1"/>
          <w:sz w:val="22"/>
          <w:szCs w:val="22"/>
        </w:rPr>
        <w:t>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ek</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pen</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pos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p>
    <w:p w14:paraId="4921AB62" w14:textId="77777777" w:rsidR="00213C58" w:rsidRPr="00F33C33" w:rsidRDefault="00213C58" w:rsidP="00213C58">
      <w:pPr>
        <w:spacing w:after="0" w:line="252" w:lineRule="exact"/>
        <w:ind w:right="58"/>
        <w:jc w:val="both"/>
        <w:rPr>
          <w:rFonts w:ascii="Times New Roman" w:hAnsi="Times New Roman"/>
          <w:sz w:val="22"/>
          <w:szCs w:val="22"/>
        </w:rPr>
      </w:pPr>
    </w:p>
    <w:p w14:paraId="2BB899AE" w14:textId="77777777" w:rsidR="00213C58" w:rsidRPr="00F33C33" w:rsidRDefault="00213C58" w:rsidP="00213C58">
      <w:pPr>
        <w:spacing w:after="0" w:line="252" w:lineRule="exact"/>
        <w:ind w:left="567" w:right="58"/>
        <w:jc w:val="both"/>
        <w:rPr>
          <w:rFonts w:ascii="Times New Roman" w:hAnsi="Times New Roman"/>
          <w:sz w:val="22"/>
          <w:szCs w:val="22"/>
        </w:rPr>
      </w:pPr>
      <w:r w:rsidRPr="00F33C33">
        <w:rPr>
          <w:rFonts w:ascii="Times New Roman" w:hAnsi="Times New Roman"/>
          <w:sz w:val="22"/>
          <w:szCs w:val="22"/>
        </w:rPr>
        <w:t>Whene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z w:val="22"/>
          <w:szCs w:val="22"/>
        </w:rPr>
        <w:t>pos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b</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 xml:space="preserve">ance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s con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 a</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w:t>
      </w:r>
      <w:r w:rsidRPr="00F33C33">
        <w:rPr>
          <w:rFonts w:ascii="Times New Roman" w:hAnsi="Times New Roman"/>
          <w:spacing w:val="-2"/>
          <w:sz w:val="22"/>
          <w:szCs w:val="22"/>
        </w:rPr>
        <w:t>o</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se</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our</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 e</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ees.</w:t>
      </w:r>
    </w:p>
    <w:p w14:paraId="63EC8233" w14:textId="77777777" w:rsidR="00213C58" w:rsidRPr="00F33C33" w:rsidRDefault="00213C58" w:rsidP="00213C58">
      <w:pPr>
        <w:spacing w:after="0" w:line="252" w:lineRule="exact"/>
        <w:ind w:right="61"/>
        <w:jc w:val="both"/>
        <w:rPr>
          <w:rFonts w:ascii="Times New Roman" w:hAnsi="Times New Roman"/>
          <w:sz w:val="22"/>
          <w:szCs w:val="22"/>
        </w:rPr>
      </w:pPr>
    </w:p>
    <w:p w14:paraId="034BBE24" w14:textId="77777777" w:rsidR="00213C58" w:rsidRPr="00F33C33" w:rsidRDefault="00213C58" w:rsidP="00213C58">
      <w:pPr>
        <w:spacing w:after="0" w:line="252" w:lineRule="exact"/>
        <w:ind w:left="567" w:right="61"/>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c</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z w:val="22"/>
          <w:szCs w:val="22"/>
        </w:rPr>
        <w:t>adeq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by</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no</w:t>
      </w:r>
      <w:r w:rsidRPr="00F33C33">
        <w:rPr>
          <w:rFonts w:ascii="Times New Roman" w:hAnsi="Times New Roman"/>
          <w:spacing w:val="3"/>
          <w:sz w:val="22"/>
          <w:szCs w:val="22"/>
        </w:rPr>
        <w:t xml:space="preserve"> </w:t>
      </w:r>
      <w:r w:rsidRPr="00F33C33">
        <w:rPr>
          <w:rFonts w:ascii="Times New Roman" w:hAnsi="Times New Roman"/>
          <w:sz w:val="22"/>
          <w:szCs w:val="22"/>
        </w:rPr>
        <w:t>case</w:t>
      </w:r>
      <w:r w:rsidRPr="00F33C33">
        <w:rPr>
          <w:rFonts w:ascii="Times New Roman" w:hAnsi="Times New Roman"/>
          <w:spacing w:val="4"/>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xe</w:t>
      </w:r>
      <w:r w:rsidRPr="00F33C33">
        <w:rPr>
          <w:rFonts w:ascii="Times New Roman" w:hAnsi="Times New Roman"/>
          <w:spacing w:val="-3"/>
          <w:sz w:val="22"/>
          <w:szCs w:val="22"/>
        </w:rPr>
        <w:t>m</w:t>
      </w:r>
      <w:r w:rsidRPr="00F33C33">
        <w:rPr>
          <w:rFonts w:ascii="Times New Roman" w:hAnsi="Times New Roman"/>
          <w:sz w:val="22"/>
          <w:szCs w:val="22"/>
        </w:rPr>
        <w:t>pt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 xml:space="preserve">om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li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p>
    <w:p w14:paraId="0BCA15DE" w14:textId="77777777" w:rsidR="00213C58" w:rsidRPr="00F33C33" w:rsidRDefault="00213C58" w:rsidP="00213C58">
      <w:pPr>
        <w:spacing w:after="0" w:line="252" w:lineRule="exact"/>
        <w:ind w:right="62"/>
        <w:jc w:val="both"/>
        <w:rPr>
          <w:rFonts w:ascii="Times New Roman" w:hAnsi="Times New Roman"/>
          <w:sz w:val="22"/>
          <w:szCs w:val="22"/>
        </w:rPr>
      </w:pPr>
    </w:p>
    <w:p w14:paraId="62B58E43" w14:textId="77777777" w:rsidR="00213C58" w:rsidRPr="00F33C33" w:rsidRDefault="00213C58" w:rsidP="00213C58">
      <w:pPr>
        <w:spacing w:after="0" w:line="252" w:lineRule="exact"/>
        <w:ind w:left="567" w:right="62"/>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2"/>
          <w:sz w:val="22"/>
          <w:szCs w:val="22"/>
        </w:rPr>
        <w:t>b</w:t>
      </w:r>
      <w:r w:rsidRPr="00F33C33">
        <w:rPr>
          <w:rFonts w:ascii="Times New Roman" w:hAnsi="Times New Roman"/>
          <w:sz w:val="22"/>
          <w:szCs w:val="22"/>
        </w:rPr>
        <w:t>ear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e</w:t>
      </w:r>
      <w:r w:rsidRPr="00F33C33">
        <w:rPr>
          <w:rFonts w:ascii="Times New Roman" w:hAnsi="Times New Roman"/>
          <w:spacing w:val="-2"/>
          <w:sz w:val="22"/>
          <w:szCs w:val="22"/>
        </w:rPr>
        <w:t>q</w:t>
      </w:r>
      <w:r w:rsidRPr="00F33C33">
        <w:rPr>
          <w:rFonts w:ascii="Times New Roman" w:hAnsi="Times New Roman"/>
          <w:sz w:val="22"/>
          <w:szCs w:val="22"/>
        </w:rPr>
        <w:t>uen</w:t>
      </w:r>
      <w:r w:rsidRPr="00F33C33">
        <w:rPr>
          <w:rFonts w:ascii="Times New Roman" w:hAnsi="Times New Roman"/>
          <w:spacing w:val="-2"/>
          <w:sz w:val="22"/>
          <w:szCs w:val="22"/>
        </w:rPr>
        <w:t>c</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9"/>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l</w:t>
      </w:r>
      <w:r w:rsidRPr="00F33C33">
        <w:rPr>
          <w:rFonts w:ascii="Times New Roman" w:hAnsi="Times New Roman"/>
          <w:sz w:val="22"/>
          <w:szCs w:val="22"/>
        </w:rPr>
        <w:t xml:space="preserve">ack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p>
    <w:p w14:paraId="6A1F7C0A" w14:textId="77777777" w:rsidR="00213C58" w:rsidRPr="00F33C33" w:rsidRDefault="00213C58" w:rsidP="00213C58">
      <w:pPr>
        <w:spacing w:after="0"/>
        <w:ind w:right="58"/>
        <w:jc w:val="both"/>
        <w:rPr>
          <w:rFonts w:ascii="Times New Roman" w:hAnsi="Times New Roman"/>
          <w:sz w:val="22"/>
          <w:szCs w:val="22"/>
        </w:rPr>
      </w:pPr>
    </w:p>
    <w:p w14:paraId="54E68923" w14:textId="77777777" w:rsidR="00213C58" w:rsidRPr="00F33C33" w:rsidRDefault="00213C58" w:rsidP="00213C58">
      <w:pPr>
        <w:spacing w:after="0"/>
        <w:ind w:left="567" w:right="58"/>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ubco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 any 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son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4"/>
          <w:sz w:val="22"/>
          <w:szCs w:val="22"/>
        </w:rPr>
        <w:t xml:space="preserve"> </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45"/>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44"/>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pos</w:t>
      </w:r>
      <w:r w:rsidRPr="00F33C33">
        <w:rPr>
          <w:rFonts w:ascii="Times New Roman" w:hAnsi="Times New Roman"/>
          <w:spacing w:val="1"/>
          <w:sz w:val="22"/>
          <w:szCs w:val="22"/>
        </w:rPr>
        <w:t>e</w:t>
      </w:r>
      <w:r w:rsidRPr="00F33C33">
        <w:rPr>
          <w:rFonts w:ascii="Times New Roman" w:hAnsi="Times New Roman"/>
          <w:sz w:val="22"/>
          <w:szCs w:val="22"/>
        </w:rPr>
        <w:t>d</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 under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case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nadeq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ff</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sub</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any pe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1"/>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z w:val="22"/>
          <w:szCs w:val="22"/>
        </w:rPr>
        <w:t>nde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e</w:t>
      </w:r>
      <w:r w:rsidRPr="00F33C33">
        <w:rPr>
          <w:rFonts w:ascii="Times New Roman" w:hAnsi="Times New Roman"/>
          <w:sz w:val="22"/>
          <w:szCs w:val="22"/>
        </w:rPr>
        <w:t>que</w:t>
      </w:r>
      <w:r w:rsidRPr="00F33C33">
        <w:rPr>
          <w:rFonts w:ascii="Times New Roman" w:hAnsi="Times New Roman"/>
          <w:spacing w:val="-2"/>
          <w:sz w:val="22"/>
          <w:szCs w:val="22"/>
        </w:rPr>
        <w:t>n</w:t>
      </w:r>
      <w:r w:rsidRPr="00F33C33">
        <w:rPr>
          <w:rFonts w:ascii="Times New Roman" w:hAnsi="Times New Roman"/>
          <w:sz w:val="22"/>
          <w:szCs w:val="22"/>
        </w:rPr>
        <w:t xml:space="preserve">ces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fr</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w:t>
      </w:r>
    </w:p>
    <w:p w14:paraId="2B27E712" w14:textId="77777777" w:rsidR="00213C58" w:rsidRPr="00F33C33" w:rsidRDefault="00213C58" w:rsidP="00213C58">
      <w:pPr>
        <w:spacing w:after="0" w:line="239" w:lineRule="auto"/>
        <w:ind w:right="58"/>
        <w:jc w:val="both"/>
        <w:rPr>
          <w:rFonts w:ascii="Times New Roman" w:hAnsi="Times New Roman"/>
          <w:sz w:val="22"/>
          <w:szCs w:val="22"/>
        </w:rPr>
      </w:pPr>
    </w:p>
    <w:p w14:paraId="34D871D6" w14:textId="77777777" w:rsidR="00213C58" w:rsidRPr="00F33C33" w:rsidRDefault="00213C58" w:rsidP="00213C58">
      <w:pPr>
        <w:spacing w:after="0" w:line="239" w:lineRule="auto"/>
        <w:ind w:left="567" w:right="58"/>
        <w:jc w:val="both"/>
        <w:rPr>
          <w:rFonts w:ascii="Times New Roman" w:hAnsi="Times New Roman"/>
          <w:sz w:val="22"/>
          <w:szCs w:val="22"/>
        </w:rPr>
      </w:pPr>
      <w:r w:rsidRPr="00F33C33">
        <w:rPr>
          <w:rFonts w:ascii="Times New Roman" w:hAnsi="Times New Roman"/>
          <w:spacing w:val="-1"/>
          <w:sz w:val="22"/>
          <w:szCs w:val="22"/>
        </w:rPr>
        <w:t>U</w:t>
      </w:r>
      <w:r w:rsidRPr="00F33C33">
        <w:rPr>
          <w:rFonts w:ascii="Times New Roman" w:hAnsi="Times New Roman"/>
          <w:sz w:val="22"/>
          <w:szCs w:val="22"/>
        </w:rPr>
        <w:t>nder</w:t>
      </w:r>
      <w:r w:rsidRPr="00F33C33">
        <w:rPr>
          <w:rFonts w:ascii="Times New Roman" w:hAnsi="Times New Roman"/>
          <w:spacing w:val="1"/>
          <w:sz w:val="22"/>
          <w:szCs w:val="22"/>
        </w:rPr>
        <w:t xml:space="preserve"> 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pon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il</w:t>
      </w:r>
      <w:r w:rsidRPr="00F33C33">
        <w:rPr>
          <w:rFonts w:ascii="Times New Roman" w:hAnsi="Times New Roman"/>
          <w:spacing w:val="1"/>
          <w:sz w:val="22"/>
          <w:szCs w:val="22"/>
        </w:rPr>
        <w:t>it</w:t>
      </w:r>
      <w:r w:rsidRPr="00F33C33">
        <w:rPr>
          <w:rFonts w:ascii="Times New Roman" w:hAnsi="Times New Roman"/>
          <w:sz w:val="22"/>
          <w:szCs w:val="22"/>
        </w:rPr>
        <w:t>y and</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out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re</w:t>
      </w:r>
      <w:r w:rsidRPr="00F33C33">
        <w:rPr>
          <w:rFonts w:ascii="Times New Roman" w:hAnsi="Times New Roman"/>
          <w:spacing w:val="3"/>
          <w:sz w:val="22"/>
          <w:szCs w:val="22"/>
        </w:rPr>
        <w:t>j</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 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out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3"/>
          <w:sz w:val="22"/>
          <w:szCs w:val="22"/>
        </w:rPr>
        <w:t>u</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 co</w:t>
      </w:r>
      <w:r w:rsidRPr="00F33C33">
        <w:rPr>
          <w:rFonts w:ascii="Times New Roman" w:hAnsi="Times New Roman"/>
          <w:spacing w:val="-3"/>
          <w:sz w:val="22"/>
          <w:szCs w:val="22"/>
        </w:rPr>
        <w:t>m</w:t>
      </w:r>
      <w:r w:rsidRPr="00F33C33">
        <w:rPr>
          <w:rFonts w:ascii="Times New Roman" w:hAnsi="Times New Roman"/>
          <w:sz w:val="22"/>
          <w:szCs w:val="22"/>
        </w:rPr>
        <w:t>pu</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8"/>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z w:val="22"/>
          <w:szCs w:val="22"/>
        </w:rPr>
        <w:t>sub</w:t>
      </w:r>
      <w:r w:rsidRPr="00F33C33">
        <w:rPr>
          <w:rFonts w:ascii="Times New Roman" w:hAnsi="Times New Roman"/>
          <w:spacing w:val="-1"/>
          <w:sz w:val="22"/>
          <w:szCs w:val="22"/>
        </w:rPr>
        <w:t>s</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bed</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8"/>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39"/>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3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aws</w:t>
      </w:r>
      <w:r w:rsidRPr="00F33C33">
        <w:rPr>
          <w:rFonts w:ascii="Times New Roman" w:hAnsi="Times New Roman"/>
          <w:spacing w:val="38"/>
          <w:sz w:val="22"/>
          <w:szCs w:val="22"/>
        </w:rPr>
        <w:t xml:space="preserve"> </w:t>
      </w:r>
      <w:r w:rsidRPr="00F33C33">
        <w:rPr>
          <w:rFonts w:ascii="Times New Roman" w:hAnsi="Times New Roman"/>
          <w:sz w:val="22"/>
          <w:szCs w:val="22"/>
        </w:rPr>
        <w:t>and</w:t>
      </w:r>
      <w:r w:rsidRPr="00F33C33">
        <w:rPr>
          <w:rFonts w:ascii="Times New Roman" w:hAnsi="Times New Roman"/>
          <w:spacing w:val="39"/>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cou</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du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6"/>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 pos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1"/>
          <w:sz w:val="22"/>
          <w:szCs w:val="22"/>
        </w:rPr>
        <w:t>a</w:t>
      </w:r>
      <w:r w:rsidRPr="00F33C33">
        <w:rPr>
          <w:rFonts w:ascii="Times New Roman" w:hAnsi="Times New Roman"/>
          <w:sz w:val="22"/>
          <w:szCs w:val="22"/>
        </w:rPr>
        <w:t>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li</w:t>
      </w:r>
      <w:r w:rsidRPr="00F33C33">
        <w:rPr>
          <w:rFonts w:ascii="Times New Roman" w:hAnsi="Times New Roman"/>
          <w:sz w:val="22"/>
          <w:szCs w:val="22"/>
        </w:rPr>
        <w:t>ed</w:t>
      </w:r>
      <w:r w:rsidRPr="00F33C33">
        <w:rPr>
          <w:rFonts w:ascii="Times New Roman" w:hAnsi="Times New Roman"/>
          <w:spacing w:val="4"/>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p>
    <w:p w14:paraId="6E93DF7A" w14:textId="77777777" w:rsidR="00213C58" w:rsidRPr="00F33C33" w:rsidRDefault="00213C58" w:rsidP="00213C58">
      <w:pPr>
        <w:spacing w:after="0" w:line="252" w:lineRule="exact"/>
        <w:ind w:right="63"/>
        <w:jc w:val="both"/>
        <w:rPr>
          <w:rFonts w:ascii="Times New Roman" w:hAnsi="Times New Roman"/>
          <w:sz w:val="22"/>
          <w:szCs w:val="22"/>
        </w:rPr>
      </w:pPr>
    </w:p>
    <w:p w14:paraId="39F14920" w14:textId="77777777" w:rsidR="00213C58" w:rsidRPr="00F33C33" w:rsidRDefault="00213C58" w:rsidP="00213C58">
      <w:pPr>
        <w:spacing w:after="0" w:line="252" w:lineRule="exact"/>
        <w:ind w:left="512" w:right="63"/>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z w:val="22"/>
          <w:szCs w:val="22"/>
        </w:rPr>
        <w:t>and ade</w:t>
      </w:r>
      <w:r w:rsidRPr="00F33C33">
        <w:rPr>
          <w:rFonts w:ascii="Times New Roman" w:hAnsi="Times New Roman"/>
          <w:spacing w:val="-2"/>
          <w:sz w:val="22"/>
          <w:szCs w:val="22"/>
        </w:rPr>
        <w:t>q</w:t>
      </w:r>
      <w:r w:rsidRPr="00F33C33">
        <w:rPr>
          <w:rFonts w:ascii="Times New Roman" w:hAnsi="Times New Roman"/>
          <w:sz w:val="22"/>
          <w:szCs w:val="22"/>
        </w:rPr>
        <w:t xml:space="preserve">uacy of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en</w:t>
      </w:r>
      <w:r w:rsidRPr="00F33C33">
        <w:rPr>
          <w:rFonts w:ascii="Times New Roman" w:hAnsi="Times New Roman"/>
          <w:spacing w:val="1"/>
          <w:sz w:val="22"/>
          <w:szCs w:val="22"/>
        </w:rPr>
        <w:t xml:space="preserve"> </w:t>
      </w:r>
      <w:r w:rsidRPr="00F33C33">
        <w:rPr>
          <w:rFonts w:ascii="Times New Roman" w:hAnsi="Times New Roman"/>
          <w:sz w:val="22"/>
          <w:szCs w:val="22"/>
        </w:rPr>
        <w:t>out</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wit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y 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p>
    <w:p w14:paraId="788F2990" w14:textId="77777777" w:rsidR="00213C58" w:rsidRPr="00F33C33" w:rsidRDefault="00213C58" w:rsidP="00213C58">
      <w:pPr>
        <w:spacing w:before="19" w:after="0" w:line="220" w:lineRule="exact"/>
        <w:rPr>
          <w:rFonts w:ascii="Times New Roman" w:hAnsi="Times New Roman"/>
          <w:sz w:val="22"/>
          <w:szCs w:val="22"/>
        </w:rPr>
      </w:pPr>
    </w:p>
    <w:p w14:paraId="273A6A75" w14:textId="77777777" w:rsidR="00213C58" w:rsidRPr="00F33C33" w:rsidRDefault="00213C58" w:rsidP="00213C58">
      <w:pPr>
        <w:spacing w:after="0"/>
        <w:ind w:left="567" w:right="-20" w:hanging="567"/>
        <w:rPr>
          <w:rFonts w:ascii="Times New Roman" w:hAnsi="Times New Roman"/>
          <w:sz w:val="22"/>
          <w:szCs w:val="22"/>
        </w:rPr>
      </w:pPr>
      <w:r w:rsidRPr="00F33C33">
        <w:rPr>
          <w:rFonts w:ascii="Times New Roman" w:hAnsi="Times New Roman"/>
          <w:sz w:val="22"/>
          <w:szCs w:val="22"/>
        </w:rPr>
        <w:t xml:space="preserve">b) </w:t>
      </w:r>
      <w:r w:rsidRPr="00F33C33">
        <w:rPr>
          <w:rFonts w:ascii="Times New Roman" w:hAnsi="Times New Roman"/>
          <w:spacing w:val="30"/>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nsu</w:t>
      </w:r>
      <w:r w:rsidRPr="00F33C33">
        <w:rPr>
          <w:rFonts w:ascii="Times New Roman" w:hAnsi="Times New Roman"/>
          <w:spacing w:val="1"/>
          <w:sz w:val="22"/>
          <w:szCs w:val="22"/>
        </w:rPr>
        <w:t>r</w:t>
      </w:r>
      <w:r w:rsidRPr="00F33C33">
        <w:rPr>
          <w:rFonts w:ascii="Times New Roman" w:hAnsi="Times New Roman"/>
          <w:sz w:val="22"/>
          <w:szCs w:val="22"/>
        </w:rPr>
        <w:t>ance</w:t>
      </w:r>
      <w:r w:rsidRPr="00F33C33">
        <w:rPr>
          <w:rFonts w:ascii="Times New Roman" w:hAnsi="Times New Roman"/>
          <w:spacing w:val="1"/>
          <w:sz w:val="22"/>
          <w:szCs w:val="22"/>
        </w:rPr>
        <w:t xml:space="preserve"> </w:t>
      </w:r>
      <w:r w:rsidRPr="00F33C33">
        <w:rPr>
          <w:rFonts w:ascii="Times New Roman" w:hAnsi="Times New Roman"/>
          <w:sz w:val="22"/>
          <w:szCs w:val="22"/>
        </w:rPr>
        <w:t>– S</w:t>
      </w:r>
      <w:r w:rsidRPr="00F33C33">
        <w:rPr>
          <w:rFonts w:ascii="Times New Roman" w:hAnsi="Times New Roman"/>
          <w:spacing w:val="-3"/>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c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2"/>
          <w:sz w:val="22"/>
          <w:szCs w:val="22"/>
        </w:rPr>
        <w:t>e</w:t>
      </w:r>
      <w:r w:rsidRPr="00F33C33">
        <w:rPr>
          <w:rFonts w:ascii="Times New Roman" w:hAnsi="Times New Roman"/>
          <w:sz w:val="22"/>
          <w:szCs w:val="22"/>
        </w:rPr>
        <w:t>s</w:t>
      </w:r>
    </w:p>
    <w:p w14:paraId="0712C8C6" w14:textId="77777777" w:rsidR="00213C58" w:rsidRPr="00F33C33" w:rsidRDefault="00213C58" w:rsidP="00213C58">
      <w:pPr>
        <w:spacing w:after="0"/>
        <w:ind w:right="56"/>
        <w:jc w:val="both"/>
        <w:rPr>
          <w:rFonts w:ascii="Times New Roman" w:hAnsi="Times New Roman"/>
          <w:sz w:val="22"/>
          <w:szCs w:val="22"/>
        </w:rPr>
      </w:pPr>
    </w:p>
    <w:p w14:paraId="76AD053B" w14:textId="77777777" w:rsidR="00213C58" w:rsidRPr="00F33C33" w:rsidRDefault="00213C58" w:rsidP="00213C58">
      <w:pPr>
        <w:spacing w:after="0"/>
        <w:ind w:left="567" w:right="56"/>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 out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 n</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bo</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f</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30"/>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9"/>
          <w:sz w:val="22"/>
          <w:szCs w:val="22"/>
        </w:rPr>
        <w:t xml:space="preserve"> </w:t>
      </w:r>
      <w:r w:rsidRPr="00F33C33">
        <w:rPr>
          <w:rFonts w:ascii="Times New Roman" w:hAnsi="Times New Roman"/>
          <w:sz w:val="22"/>
          <w:szCs w:val="22"/>
        </w:rPr>
        <w:t>and</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ab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9"/>
          <w:sz w:val="22"/>
          <w:szCs w:val="22"/>
        </w:rPr>
        <w:t xml:space="preserve"> </w:t>
      </w:r>
      <w:r w:rsidRPr="00F33C33">
        <w:rPr>
          <w:rFonts w:ascii="Times New Roman" w:hAnsi="Times New Roman"/>
          <w:sz w:val="22"/>
          <w:szCs w:val="22"/>
        </w:rPr>
        <w:t>as</w:t>
      </w:r>
      <w:r w:rsidRPr="00F33C33">
        <w:rPr>
          <w:rFonts w:ascii="Times New Roman" w:hAnsi="Times New Roman"/>
          <w:spacing w:val="3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2"/>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2"/>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z w:val="22"/>
          <w:szCs w:val="22"/>
        </w:rPr>
        <w:t>1</w:t>
      </w:r>
      <w:r w:rsidRPr="00F33C33">
        <w:rPr>
          <w:rFonts w:ascii="Times New Roman" w:hAnsi="Times New Roman"/>
          <w:spacing w:val="7"/>
          <w:sz w:val="22"/>
          <w:szCs w:val="22"/>
        </w:rPr>
        <w:t>2</w:t>
      </w:r>
      <w:r w:rsidRPr="00F33C33">
        <w:rPr>
          <w:rFonts w:ascii="Times New Roman" w:hAnsi="Times New Roman"/>
          <w:sz w:val="22"/>
          <w:szCs w:val="22"/>
        </w:rPr>
        <w:t>.1</w:t>
      </w:r>
      <w:r w:rsidRPr="00F33C33">
        <w:rPr>
          <w:rFonts w:ascii="Times New Roman" w:hAnsi="Times New Roman"/>
          <w:spacing w:val="30"/>
          <w:sz w:val="22"/>
          <w:szCs w:val="22"/>
        </w:rPr>
        <w:t xml:space="preserve"> </w:t>
      </w:r>
      <w:r w:rsidRPr="00F33C33">
        <w:rPr>
          <w:rFonts w:ascii="Times New Roman" w:hAnsi="Times New Roman"/>
          <w:spacing w:val="1"/>
          <w:sz w:val="22"/>
          <w:szCs w:val="22"/>
        </w:rPr>
        <w:t>‘</w:t>
      </w:r>
      <w:r w:rsidRPr="00F33C33">
        <w:rPr>
          <w:rFonts w:ascii="Times New Roman" w:hAnsi="Times New Roman"/>
          <w:sz w:val="22"/>
          <w:szCs w:val="22"/>
        </w:rPr>
        <w:t>Li</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z w:val="22"/>
          <w:szCs w:val="22"/>
        </w:rPr>
        <w:t>n 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z w:val="22"/>
          <w:szCs w:val="22"/>
        </w:rPr>
        <w:t>cu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bs</w:t>
      </w:r>
      <w:r w:rsidRPr="00F33C33">
        <w:rPr>
          <w:rFonts w:ascii="Times New Roman" w:hAnsi="Times New Roman"/>
          <w:spacing w:val="-2"/>
          <w:sz w:val="22"/>
          <w:szCs w:val="22"/>
        </w:rPr>
        <w:t>c</w:t>
      </w:r>
      <w:r w:rsidRPr="00F33C33">
        <w:rPr>
          <w:rFonts w:ascii="Times New Roman" w:hAnsi="Times New Roman"/>
          <w:spacing w:val="1"/>
          <w:sz w:val="22"/>
          <w:szCs w:val="22"/>
        </w:rPr>
        <w:t>ri</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od</w:t>
      </w:r>
      <w:r w:rsidRPr="00F33C33">
        <w:rPr>
          <w:rFonts w:ascii="Times New Roman" w:hAnsi="Times New Roman"/>
          <w:spacing w:val="-2"/>
          <w:sz w:val="22"/>
          <w:szCs w:val="22"/>
        </w:rPr>
        <w:t>u</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a</w:t>
      </w:r>
      <w:r w:rsidRPr="00F33C33">
        <w:rPr>
          <w:rFonts w:ascii="Times New Roman" w:hAnsi="Times New Roman"/>
          <w:sz w:val="22"/>
          <w:szCs w:val="22"/>
        </w:rPr>
        <w:t>nd</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f</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p>
    <w:p w14:paraId="66AE9634" w14:textId="77777777" w:rsidR="00213C58" w:rsidRPr="00F33C33" w:rsidRDefault="00213C58" w:rsidP="00213C58">
      <w:pPr>
        <w:spacing w:after="0"/>
        <w:ind w:right="57" w:firstLine="116"/>
        <w:jc w:val="both"/>
        <w:rPr>
          <w:rFonts w:ascii="Times New Roman" w:hAnsi="Times New Roman"/>
          <w:sz w:val="22"/>
          <w:szCs w:val="22"/>
        </w:rPr>
      </w:pPr>
    </w:p>
    <w:p w14:paraId="52C526C6" w14:textId="77777777" w:rsidR="00213C58" w:rsidRPr="00F33C33" w:rsidRDefault="00213C58" w:rsidP="00213C58">
      <w:pPr>
        <w:spacing w:after="0"/>
        <w:ind w:left="567" w:right="57"/>
        <w:jc w:val="both"/>
        <w:rPr>
          <w:rFonts w:ascii="Times New Roman" w:hAnsi="Times New Roman"/>
          <w:sz w:val="22"/>
          <w:szCs w:val="22"/>
        </w:rPr>
      </w:pPr>
      <w:r w:rsidRPr="00F33C33">
        <w:rPr>
          <w:rFonts w:ascii="Times New Roman" w:hAnsi="Times New Roman"/>
          <w:spacing w:val="-1"/>
          <w:sz w:val="22"/>
          <w:szCs w:val="22"/>
        </w:rPr>
        <w:t>D</w:t>
      </w:r>
      <w:r w:rsidRPr="00F33C33">
        <w:rPr>
          <w:rFonts w:ascii="Times New Roman" w:hAnsi="Times New Roman"/>
          <w:sz w:val="22"/>
          <w:szCs w:val="22"/>
        </w:rPr>
        <w:t>epend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1"/>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by a</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pacing w:val="1"/>
          <w:sz w:val="22"/>
          <w:szCs w:val="22"/>
        </w:rPr>
        <w:t>rt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1"/>
          <w:sz w:val="22"/>
          <w:szCs w:val="22"/>
        </w:rPr>
        <w:t>n</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po</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y</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so</w:t>
      </w:r>
      <w:r w:rsidRPr="00F33C33">
        <w:rPr>
          <w:rFonts w:ascii="Times New Roman" w:hAnsi="Times New Roman"/>
          <w:spacing w:val="1"/>
          <w:sz w:val="22"/>
          <w:szCs w:val="22"/>
        </w:rPr>
        <w:t xml:space="preserve"> </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if</w:t>
      </w:r>
      <w:r w:rsidRPr="00F33C33">
        <w:rPr>
          <w:rFonts w:ascii="Times New Roman" w:hAnsi="Times New Roman"/>
          <w:sz w:val="22"/>
          <w:szCs w:val="22"/>
        </w:rPr>
        <w:t>y 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pes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 xml:space="preserve">ance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4"/>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 xml:space="preserve">en </w:t>
      </w:r>
      <w:r w:rsidRPr="00F33C33">
        <w:rPr>
          <w:rFonts w:ascii="Times New Roman" w:hAnsi="Times New Roman"/>
          <w:spacing w:val="4"/>
          <w:sz w:val="22"/>
          <w:szCs w:val="22"/>
        </w:rPr>
        <w:t xml:space="preserve"> </w:t>
      </w:r>
      <w:r w:rsidRPr="00F33C33">
        <w:rPr>
          <w:rFonts w:ascii="Times New Roman" w:hAnsi="Times New Roman"/>
          <w:sz w:val="22"/>
          <w:szCs w:val="22"/>
        </w:rPr>
        <w:t xml:space="preserve">out </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This </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ance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l</w:t>
      </w:r>
      <w:r w:rsidRPr="00F33C33">
        <w:rPr>
          <w:rFonts w:ascii="Times New Roman" w:hAnsi="Times New Roman"/>
          <w:sz w:val="22"/>
          <w:szCs w:val="22"/>
        </w:rPr>
        <w:t>oa</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 un</w:t>
      </w:r>
      <w:r w:rsidRPr="00F33C33">
        <w:rPr>
          <w:rFonts w:ascii="Times New Roman" w:hAnsi="Times New Roman"/>
          <w:spacing w:val="1"/>
          <w:sz w:val="22"/>
          <w:szCs w:val="22"/>
        </w:rPr>
        <w:t>l</w:t>
      </w:r>
      <w:r w:rsidRPr="00F33C33">
        <w:rPr>
          <w:rFonts w:ascii="Times New Roman" w:hAnsi="Times New Roman"/>
          <w:sz w:val="22"/>
          <w:szCs w:val="22"/>
        </w:rPr>
        <w:t>oa</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w</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and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h op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2"/>
          <w:sz w:val="22"/>
          <w:szCs w:val="22"/>
        </w:rPr>
        <w:t>t</w:t>
      </w:r>
      <w:r w:rsidRPr="00F33C33">
        <w:rPr>
          <w:rFonts w:ascii="Times New Roman" w:hAnsi="Times New Roman"/>
          <w:sz w:val="22"/>
          <w:szCs w:val="22"/>
        </w:rPr>
        <w:t>.</w:t>
      </w:r>
    </w:p>
    <w:p w14:paraId="706D6A9F" w14:textId="77777777" w:rsidR="00213C58" w:rsidRPr="00F33C33" w:rsidRDefault="00213C58" w:rsidP="00213C58">
      <w:pPr>
        <w:spacing w:after="0" w:line="200" w:lineRule="exact"/>
        <w:rPr>
          <w:rFonts w:ascii="Times New Roman" w:hAnsi="Times New Roman"/>
          <w:sz w:val="22"/>
          <w:szCs w:val="22"/>
        </w:rPr>
      </w:pPr>
    </w:p>
    <w:p w14:paraId="30A036CC"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13</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pacing w:val="-1"/>
          <w:sz w:val="24"/>
          <w:szCs w:val="24"/>
        </w:rPr>
        <w:t>r</w:t>
      </w:r>
      <w:r w:rsidRPr="007D717B">
        <w:rPr>
          <w:rFonts w:ascii="Times New Roman" w:hAnsi="Times New Roman"/>
          <w:b/>
          <w:bCs/>
          <w:sz w:val="24"/>
          <w:szCs w:val="24"/>
        </w:rPr>
        <w:t>o</w:t>
      </w:r>
      <w:r w:rsidRPr="007D717B">
        <w:rPr>
          <w:rFonts w:ascii="Times New Roman" w:hAnsi="Times New Roman"/>
          <w:b/>
          <w:bCs/>
          <w:spacing w:val="2"/>
          <w:sz w:val="24"/>
          <w:szCs w:val="24"/>
        </w:rPr>
        <w:t>g</w:t>
      </w:r>
      <w:r w:rsidRPr="007D717B">
        <w:rPr>
          <w:rFonts w:ascii="Times New Roman" w:hAnsi="Times New Roman"/>
          <w:b/>
          <w:bCs/>
          <w:spacing w:val="-1"/>
          <w:sz w:val="24"/>
          <w:szCs w:val="24"/>
        </w:rPr>
        <w:t>r</w:t>
      </w:r>
      <w:r w:rsidRPr="007D717B">
        <w:rPr>
          <w:rFonts w:ascii="Times New Roman" w:hAnsi="Times New Roman"/>
          <w:b/>
          <w:bCs/>
          <w:spacing w:val="2"/>
          <w:sz w:val="24"/>
          <w:szCs w:val="24"/>
        </w:rPr>
        <w:t>a</w:t>
      </w:r>
      <w:r w:rsidRPr="007D717B">
        <w:rPr>
          <w:rFonts w:ascii="Times New Roman" w:hAnsi="Times New Roman"/>
          <w:b/>
          <w:bCs/>
          <w:spacing w:val="-1"/>
          <w:sz w:val="24"/>
          <w:szCs w:val="24"/>
        </w:rPr>
        <w:t>mm</w:t>
      </w:r>
      <w:r w:rsidRPr="007D717B">
        <w:rPr>
          <w:rFonts w:ascii="Times New Roman" w:hAnsi="Times New Roman"/>
          <w:b/>
          <w:bCs/>
          <w:sz w:val="24"/>
          <w:szCs w:val="24"/>
        </w:rPr>
        <w:t>e</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3"/>
          <w:sz w:val="24"/>
          <w:szCs w:val="24"/>
        </w:rPr>
        <w:t xml:space="preserve"> </w:t>
      </w:r>
      <w:r w:rsidRPr="007D717B">
        <w:rPr>
          <w:rFonts w:ascii="Times New Roman" w:hAnsi="Times New Roman"/>
          <w:b/>
          <w:bCs/>
          <w:sz w:val="24"/>
          <w:szCs w:val="24"/>
        </w:rPr>
        <w:t>i</w:t>
      </w:r>
      <w:r w:rsidRPr="007D717B">
        <w:rPr>
          <w:rFonts w:ascii="Times New Roman" w:hAnsi="Times New Roman"/>
          <w:b/>
          <w:bCs/>
          <w:spacing w:val="-3"/>
          <w:sz w:val="24"/>
          <w:szCs w:val="24"/>
        </w:rPr>
        <w:t>m</w:t>
      </w:r>
      <w:r w:rsidRPr="007D717B">
        <w:rPr>
          <w:rFonts w:ascii="Times New Roman" w:hAnsi="Times New Roman"/>
          <w:b/>
          <w:bCs/>
          <w:spacing w:val="1"/>
          <w:sz w:val="24"/>
          <w:szCs w:val="24"/>
        </w:rPr>
        <w:t>p</w:t>
      </w:r>
      <w:r w:rsidRPr="007D717B">
        <w:rPr>
          <w:rFonts w:ascii="Times New Roman" w:hAnsi="Times New Roman"/>
          <w:b/>
          <w:bCs/>
          <w:sz w:val="24"/>
          <w:szCs w:val="24"/>
        </w:rPr>
        <w:t>l</w:t>
      </w:r>
      <w:r w:rsidRPr="007D717B">
        <w:rPr>
          <w:rFonts w:ascii="Times New Roman" w:hAnsi="Times New Roman"/>
          <w:b/>
          <w:bCs/>
          <w:spacing w:val="2"/>
          <w:sz w:val="24"/>
          <w:szCs w:val="24"/>
        </w:rPr>
        <w:t>e</w:t>
      </w:r>
      <w:r w:rsidRPr="007D717B">
        <w:rPr>
          <w:rFonts w:ascii="Times New Roman" w:hAnsi="Times New Roman"/>
          <w:b/>
          <w:bCs/>
          <w:spacing w:val="-1"/>
          <w:sz w:val="24"/>
          <w:szCs w:val="24"/>
        </w:rPr>
        <w:t>m</w:t>
      </w:r>
      <w:r w:rsidRPr="007D717B">
        <w:rPr>
          <w:rFonts w:ascii="Times New Roman" w:hAnsi="Times New Roman"/>
          <w:b/>
          <w:bCs/>
          <w:spacing w:val="1"/>
          <w:sz w:val="24"/>
          <w:szCs w:val="24"/>
        </w:rPr>
        <w:t>en</w:t>
      </w:r>
      <w:r w:rsidRPr="007D717B">
        <w:rPr>
          <w:rFonts w:ascii="Times New Roman" w:hAnsi="Times New Roman"/>
          <w:b/>
          <w:bCs/>
          <w:sz w:val="24"/>
          <w:szCs w:val="24"/>
        </w:rPr>
        <w:t>ta</w:t>
      </w:r>
      <w:r w:rsidRPr="007D717B">
        <w:rPr>
          <w:rFonts w:ascii="Times New Roman" w:hAnsi="Times New Roman"/>
          <w:b/>
          <w:bCs/>
          <w:spacing w:val="-1"/>
          <w:sz w:val="24"/>
          <w:szCs w:val="24"/>
        </w:rPr>
        <w:t>t</w:t>
      </w:r>
      <w:r w:rsidRPr="007D717B">
        <w:rPr>
          <w:rFonts w:ascii="Times New Roman" w:hAnsi="Times New Roman"/>
          <w:b/>
          <w:bCs/>
          <w:sz w:val="24"/>
          <w:szCs w:val="24"/>
        </w:rPr>
        <w:t>ion</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 xml:space="preserve">the </w:t>
      </w:r>
      <w:r w:rsidRPr="007D717B">
        <w:rPr>
          <w:rFonts w:ascii="Times New Roman" w:hAnsi="Times New Roman"/>
          <w:b/>
          <w:bCs/>
          <w:spacing w:val="-1"/>
          <w:sz w:val="24"/>
          <w:szCs w:val="24"/>
        </w:rPr>
        <w:t>t</w:t>
      </w:r>
      <w:r w:rsidRPr="007D717B">
        <w:rPr>
          <w:rFonts w:ascii="Times New Roman" w:hAnsi="Times New Roman"/>
          <w:b/>
          <w:bCs/>
          <w:sz w:val="24"/>
          <w:szCs w:val="24"/>
        </w:rPr>
        <w:t>as</w:t>
      </w:r>
      <w:r w:rsidRPr="007D717B">
        <w:rPr>
          <w:rFonts w:ascii="Times New Roman" w:hAnsi="Times New Roman"/>
          <w:b/>
          <w:bCs/>
          <w:spacing w:val="1"/>
          <w:sz w:val="24"/>
          <w:szCs w:val="24"/>
        </w:rPr>
        <w:t>k</w:t>
      </w:r>
      <w:r w:rsidRPr="007D717B">
        <w:rPr>
          <w:rFonts w:ascii="Times New Roman" w:hAnsi="Times New Roman"/>
          <w:b/>
          <w:bCs/>
          <w:sz w:val="24"/>
          <w:szCs w:val="24"/>
        </w:rPr>
        <w:t>s</w:t>
      </w:r>
    </w:p>
    <w:p w14:paraId="0D62EC48" w14:textId="77777777" w:rsidR="00213C58" w:rsidRPr="00F33C33" w:rsidRDefault="00213C58" w:rsidP="00213C58">
      <w:pPr>
        <w:spacing w:before="15" w:after="0" w:line="220" w:lineRule="exact"/>
        <w:rPr>
          <w:rFonts w:ascii="Times New Roman" w:hAnsi="Times New Roman"/>
          <w:sz w:val="22"/>
          <w:szCs w:val="22"/>
        </w:rPr>
      </w:pPr>
    </w:p>
    <w:p w14:paraId="270F342A" w14:textId="77777777" w:rsidR="00213C58" w:rsidRPr="00F33C33" w:rsidRDefault="00213C58" w:rsidP="00213C58">
      <w:pPr>
        <w:spacing w:after="0"/>
        <w:ind w:left="567" w:right="59" w:hanging="567"/>
        <w:jc w:val="both"/>
        <w:rPr>
          <w:rFonts w:ascii="Times New Roman" w:hAnsi="Times New Roman"/>
          <w:sz w:val="22"/>
          <w:szCs w:val="22"/>
        </w:rPr>
      </w:pPr>
      <w:r w:rsidRPr="00F33C33">
        <w:rPr>
          <w:rFonts w:ascii="Times New Roman" w:hAnsi="Times New Roman"/>
          <w:sz w:val="22"/>
          <w:szCs w:val="22"/>
        </w:rPr>
        <w:t>13.1.</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 xml:space="preserve">f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8"/>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29"/>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25"/>
          <w:sz w:val="22"/>
          <w:szCs w:val="22"/>
        </w:rPr>
        <w:t xml:space="preserve"> </w:t>
      </w:r>
      <w:r w:rsidRPr="00F33C33">
        <w:rPr>
          <w:rFonts w:ascii="Times New Roman" w:hAnsi="Times New Roman"/>
          <w:sz w:val="22"/>
          <w:szCs w:val="22"/>
        </w:rPr>
        <w:t xml:space="preserve">so </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9"/>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2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8"/>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 xml:space="preserve">t </w:t>
      </w:r>
      <w:r w:rsidRPr="00F33C33">
        <w:rPr>
          <w:rFonts w:ascii="Times New Roman" w:hAnsi="Times New Roman"/>
          <w:spacing w:val="28"/>
          <w:sz w:val="22"/>
          <w:szCs w:val="22"/>
        </w:rPr>
        <w:t xml:space="preserve"> </w:t>
      </w:r>
      <w:r w:rsidRPr="00F33C33">
        <w:rPr>
          <w:rFonts w:ascii="Times New Roman" w:hAnsi="Times New Roman"/>
          <w:sz w:val="22"/>
          <w:szCs w:val="22"/>
        </w:rPr>
        <w:t xml:space="preserve">a </w:t>
      </w:r>
      <w:r w:rsidRPr="00F33C33">
        <w:rPr>
          <w:rFonts w:ascii="Times New Roman" w:hAnsi="Times New Roman"/>
          <w:spacing w:val="2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29"/>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 con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ll</w:t>
      </w:r>
      <w:r w:rsidRPr="00F33C33">
        <w:rPr>
          <w:rFonts w:ascii="Times New Roman" w:hAnsi="Times New Roman"/>
          <w:sz w:val="22"/>
          <w:szCs w:val="22"/>
        </w:rPr>
        <w:t>o</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pacing w:val="-2"/>
          <w:sz w:val="22"/>
          <w:szCs w:val="22"/>
        </w:rPr>
        <w:t>ng</w:t>
      </w:r>
      <w:r w:rsidRPr="00F33C33">
        <w:rPr>
          <w:rFonts w:ascii="Times New Roman" w:hAnsi="Times New Roman"/>
          <w:sz w:val="22"/>
          <w:szCs w:val="22"/>
        </w:rPr>
        <w:t>:</w:t>
      </w:r>
    </w:p>
    <w:p w14:paraId="0D50F6F8" w14:textId="77777777" w:rsidR="00213C58" w:rsidRPr="00F33C33" w:rsidRDefault="00213C58" w:rsidP="00213C58">
      <w:pPr>
        <w:spacing w:after="0" w:line="252" w:lineRule="exact"/>
        <w:ind w:left="851" w:right="60" w:hanging="284"/>
        <w:rPr>
          <w:rFonts w:ascii="Times New Roman" w:hAnsi="Times New Roman"/>
          <w:sz w:val="22"/>
          <w:szCs w:val="22"/>
        </w:rPr>
      </w:pPr>
      <w:r w:rsidRPr="00F33C33">
        <w:rPr>
          <w:rFonts w:ascii="Times New Roman" w:hAnsi="Times New Roman"/>
          <w:sz w:val="22"/>
          <w:szCs w:val="22"/>
        </w:rPr>
        <w:t xml:space="preserve">a) </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der</w:t>
      </w:r>
      <w:r w:rsidRPr="00F33C33">
        <w:rPr>
          <w:rFonts w:ascii="Times New Roman" w:hAnsi="Times New Roman"/>
          <w:spacing w:val="1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9"/>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 xml:space="preserve">n,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p</w:t>
      </w:r>
      <w:r w:rsidRPr="00F33C33">
        <w:rPr>
          <w:rFonts w:ascii="Times New Roman" w:hAnsi="Times New Roman"/>
          <w:spacing w:val="-1"/>
          <w:sz w:val="22"/>
          <w:szCs w:val="22"/>
        </w:rPr>
        <w:t>l</w:t>
      </w:r>
      <w:r w:rsidRPr="00F33C33">
        <w:rPr>
          <w:rFonts w:ascii="Times New Roman" w:hAnsi="Times New Roman"/>
          <w:sz w:val="22"/>
          <w:szCs w:val="22"/>
        </w:rPr>
        <w:t xml:space="preserve">ace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and co</w:t>
      </w:r>
      <w:r w:rsidRPr="00F33C33">
        <w:rPr>
          <w:rFonts w:ascii="Times New Roman" w:hAnsi="Times New Roman"/>
          <w:spacing w:val="-4"/>
          <w:sz w:val="22"/>
          <w:szCs w:val="22"/>
        </w:rPr>
        <w:t>mm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xml:space="preserve">; </w:t>
      </w:r>
    </w:p>
    <w:p w14:paraId="761F350C" w14:textId="77777777" w:rsidR="00213C58" w:rsidRPr="00F33C33" w:rsidRDefault="00213C58" w:rsidP="00213C58">
      <w:pPr>
        <w:spacing w:after="0" w:line="252" w:lineRule="exact"/>
        <w:ind w:left="851" w:right="60" w:hanging="284"/>
        <w:rPr>
          <w:rFonts w:ascii="Times New Roman" w:hAnsi="Times New Roman"/>
          <w:sz w:val="22"/>
          <w:szCs w:val="22"/>
        </w:rPr>
      </w:pPr>
      <w:r w:rsidRPr="00F33C33">
        <w:rPr>
          <w:rFonts w:ascii="Times New Roman" w:hAnsi="Times New Roman"/>
          <w:sz w:val="22"/>
          <w:szCs w:val="22"/>
        </w:rPr>
        <w:t>b)</w:t>
      </w:r>
      <w:r w:rsidRPr="00F33C33">
        <w:rPr>
          <w:rFonts w:ascii="Times New Roman" w:hAnsi="Times New Roman"/>
          <w:spacing w:val="4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 xml:space="preserve">s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 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o</w:t>
      </w:r>
      <w:r w:rsidRPr="00F33C33">
        <w:rPr>
          <w:rFonts w:ascii="Times New Roman" w:hAnsi="Times New Roman"/>
          <w:sz w:val="22"/>
          <w:szCs w:val="22"/>
        </w:rPr>
        <w:t>n and</w:t>
      </w:r>
      <w:r w:rsidRPr="00F33C33">
        <w:rPr>
          <w:rFonts w:ascii="Times New Roman" w:hAnsi="Times New Roman"/>
          <w:spacing w:val="-2"/>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d</w:t>
      </w:r>
      <w:r w:rsidRPr="00F33C33">
        <w:rPr>
          <w:rFonts w:ascii="Times New Roman" w:hAnsi="Times New Roman"/>
          <w:spacing w:val="-1"/>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 xml:space="preserve">s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pacing w:val="5"/>
          <w:sz w:val="22"/>
          <w:szCs w:val="22"/>
        </w:rPr>
        <w:t>d</w:t>
      </w:r>
      <w:r w:rsidRPr="00F33C33">
        <w:rPr>
          <w:rFonts w:ascii="Times New Roman" w:hAnsi="Times New Roman"/>
          <w:sz w:val="22"/>
          <w:szCs w:val="22"/>
        </w:rPr>
        <w:t xml:space="preserve">; </w:t>
      </w:r>
    </w:p>
    <w:p w14:paraId="26430CF7" w14:textId="77777777" w:rsidR="00213C58" w:rsidRPr="00F33C33" w:rsidRDefault="00213C58" w:rsidP="00213C58">
      <w:pPr>
        <w:spacing w:after="0" w:line="252" w:lineRule="exact"/>
        <w:ind w:left="851" w:right="60" w:hanging="284"/>
        <w:rPr>
          <w:rFonts w:ascii="Times New Roman" w:hAnsi="Times New Roman"/>
          <w:sz w:val="22"/>
          <w:szCs w:val="22"/>
        </w:rPr>
      </w:pPr>
      <w:r w:rsidRPr="00F33C33">
        <w:rPr>
          <w:rFonts w:ascii="Times New Roman" w:hAnsi="Times New Roman"/>
          <w:sz w:val="22"/>
          <w:szCs w:val="22"/>
        </w:rPr>
        <w:t xml:space="preserve">c) </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46"/>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4"/>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s</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45"/>
          <w:sz w:val="22"/>
          <w:szCs w:val="22"/>
        </w:rPr>
        <w:t xml:space="preserve"> </w:t>
      </w:r>
      <w:r w:rsidRPr="00F33C33">
        <w:rPr>
          <w:rFonts w:ascii="Times New Roman" w:hAnsi="Times New Roman"/>
          <w:sz w:val="22"/>
          <w:szCs w:val="22"/>
        </w:rPr>
        <w:t>of</w:t>
      </w:r>
      <w:r w:rsidRPr="00F33C33">
        <w:rPr>
          <w:rFonts w:ascii="Times New Roman" w:hAnsi="Times New Roman"/>
          <w:spacing w:val="4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6"/>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hods</w:t>
      </w:r>
      <w:r w:rsidRPr="00F33C33">
        <w:rPr>
          <w:rFonts w:ascii="Times New Roman" w:hAnsi="Times New Roman"/>
          <w:spacing w:val="4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4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os</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4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6"/>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dopt</w:t>
      </w:r>
      <w:r w:rsidRPr="00F33C33">
        <w:rPr>
          <w:rFonts w:ascii="Times New Roman" w:hAnsi="Times New Roman"/>
          <w:spacing w:val="44"/>
          <w:sz w:val="22"/>
          <w:szCs w:val="22"/>
        </w:rPr>
        <w:t xml:space="preserve"> </w:t>
      </w:r>
      <w:r w:rsidRPr="00F33C33">
        <w:rPr>
          <w:rFonts w:ascii="Times New Roman" w:hAnsi="Times New Roman"/>
          <w:spacing w:val="1"/>
          <w:sz w:val="22"/>
          <w:szCs w:val="22"/>
        </w:rPr>
        <w:t>f</w:t>
      </w:r>
      <w:r w:rsidRPr="00F33C33">
        <w:rPr>
          <w:rFonts w:ascii="Times New Roman" w:hAnsi="Times New Roman"/>
          <w:spacing w:val="-5"/>
          <w:sz w:val="22"/>
          <w:szCs w:val="22"/>
        </w:rPr>
        <w:t>o</w:t>
      </w:r>
      <w:r w:rsidRPr="00F33C33">
        <w:rPr>
          <w:rFonts w:ascii="Times New Roman" w:hAnsi="Times New Roman"/>
          <w:sz w:val="22"/>
          <w:szCs w:val="22"/>
        </w:rPr>
        <w:t>r exec</w:t>
      </w:r>
      <w:r w:rsidRPr="00F33C33">
        <w:rPr>
          <w:rFonts w:ascii="Times New Roman" w:hAnsi="Times New Roman"/>
          <w:spacing w:val="-2"/>
          <w:sz w:val="22"/>
          <w:szCs w:val="22"/>
        </w:rPr>
        <w:t>u</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and</w:t>
      </w:r>
    </w:p>
    <w:p w14:paraId="75552017" w14:textId="77777777" w:rsidR="00213C58" w:rsidRPr="00F33C33" w:rsidRDefault="00213C58" w:rsidP="00213C58">
      <w:pPr>
        <w:spacing w:after="0" w:line="252" w:lineRule="exact"/>
        <w:ind w:left="851" w:right="60" w:hanging="284"/>
        <w:rPr>
          <w:rFonts w:ascii="Times New Roman" w:hAnsi="Times New Roman"/>
          <w:sz w:val="22"/>
          <w:szCs w:val="22"/>
        </w:rPr>
      </w:pPr>
      <w:r w:rsidRPr="00F33C33">
        <w:rPr>
          <w:rFonts w:ascii="Times New Roman" w:hAnsi="Times New Roman"/>
          <w:sz w:val="22"/>
          <w:szCs w:val="22"/>
        </w:rPr>
        <w:t>d)</w:t>
      </w:r>
      <w:r w:rsidRPr="00F33C33">
        <w:rPr>
          <w:rFonts w:ascii="Times New Roman" w:hAnsi="Times New Roman"/>
          <w:spacing w:val="44"/>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il</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2"/>
          <w:sz w:val="22"/>
          <w:szCs w:val="22"/>
        </w:rPr>
        <w:t>a</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eason</w:t>
      </w:r>
      <w:r w:rsidRPr="00F33C33">
        <w:rPr>
          <w:rFonts w:ascii="Times New Roman" w:hAnsi="Times New Roman"/>
          <w:spacing w:val="1"/>
          <w:sz w:val="22"/>
          <w:szCs w:val="22"/>
        </w:rPr>
        <w:t>a</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e.</w:t>
      </w:r>
    </w:p>
    <w:p w14:paraId="5DBD13AE" w14:textId="77777777" w:rsidR="00213C58" w:rsidRPr="00F33C33" w:rsidRDefault="00213C58" w:rsidP="00213C58">
      <w:pPr>
        <w:spacing w:before="1" w:after="0" w:line="240" w:lineRule="exact"/>
        <w:rPr>
          <w:rFonts w:ascii="Times New Roman" w:hAnsi="Times New Roman"/>
          <w:sz w:val="22"/>
          <w:szCs w:val="22"/>
        </w:rPr>
      </w:pPr>
    </w:p>
    <w:p w14:paraId="39A8E7D5"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13.2.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 xml:space="preserve">al </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4"/>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5"/>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 xml:space="preserve">t </w:t>
      </w:r>
      <w:r w:rsidRPr="00F33C33">
        <w:rPr>
          <w:rFonts w:ascii="Times New Roman" w:hAnsi="Times New Roman"/>
          <w:spacing w:val="4"/>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5"/>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5"/>
          <w:sz w:val="22"/>
          <w:szCs w:val="22"/>
        </w:rPr>
        <w:t>k</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4"/>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 xml:space="preserve">hey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26"/>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30"/>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b</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z w:val="22"/>
          <w:szCs w:val="22"/>
        </w:rPr>
        <w:t>of</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d d</w:t>
      </w:r>
      <w:r w:rsidRPr="00F33C33">
        <w:rPr>
          <w:rFonts w:ascii="Times New Roman" w:hAnsi="Times New Roman"/>
          <w:spacing w:val="1"/>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it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so  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ad</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 xml:space="preserve">ne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41"/>
          <w:sz w:val="22"/>
          <w:szCs w:val="22"/>
        </w:rPr>
        <w:t xml:space="preserve"> </w:t>
      </w:r>
      <w:r w:rsidRPr="00F33C33">
        <w:rPr>
          <w:rFonts w:ascii="Times New Roman" w:hAnsi="Times New Roman"/>
          <w:sz w:val="22"/>
          <w:szCs w:val="22"/>
        </w:rPr>
        <w:t>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 xml:space="preserve">al </w:t>
      </w:r>
      <w:r w:rsidRPr="00F33C33">
        <w:rPr>
          <w:rFonts w:ascii="Times New Roman" w:hAnsi="Times New Roman"/>
          <w:spacing w:val="42"/>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3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4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4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4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41"/>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42"/>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39"/>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ed d</w:t>
      </w:r>
      <w:r w:rsidRPr="00F33C33">
        <w:rPr>
          <w:rFonts w:ascii="Times New Roman" w:hAnsi="Times New Roman"/>
          <w:spacing w:val="1"/>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 d</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it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 xml:space="preserve">s. </w:t>
      </w:r>
    </w:p>
    <w:p w14:paraId="1FD2A641"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p>
    <w:p w14:paraId="6F40D737"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13.3.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10"/>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8"/>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any</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258D3D63"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p>
    <w:p w14:paraId="3678C1BA"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13.4.</w:t>
      </w:r>
      <w:r w:rsidRPr="00F33C33">
        <w:rPr>
          <w:rFonts w:ascii="Times New Roman" w:hAnsi="Times New Roman"/>
          <w:sz w:val="22"/>
          <w:szCs w:val="22"/>
        </w:rPr>
        <w:tab/>
      </w:r>
      <w:r w:rsidRPr="00F33C33">
        <w:rPr>
          <w:rFonts w:ascii="Times New Roman" w:hAnsi="Times New Roman"/>
          <w:spacing w:val="-1"/>
          <w:sz w:val="22"/>
          <w:szCs w:val="22"/>
        </w:rPr>
        <w:t>N</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out</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4"/>
          <w:sz w:val="22"/>
          <w:szCs w:val="22"/>
        </w:rPr>
        <w:t>I</w:t>
      </w:r>
      <w:r w:rsidRPr="00F33C33">
        <w:rPr>
          <w:rFonts w:ascii="Times New Roman" w:hAnsi="Times New Roman"/>
          <w:spacing w:val="1"/>
          <w:sz w:val="22"/>
          <w:szCs w:val="22"/>
        </w:rPr>
        <w:t>f</w:t>
      </w:r>
      <w:r w:rsidRPr="00F33C33">
        <w:rPr>
          <w:rFonts w:ascii="Times New Roman" w:hAnsi="Times New Roman"/>
          <w:sz w:val="22"/>
          <w:szCs w:val="22"/>
        </w:rPr>
        <w:t>, ho</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s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 do</w:t>
      </w:r>
      <w:r w:rsidRPr="00F33C33">
        <w:rPr>
          <w:rFonts w:ascii="Times New Roman" w:hAnsi="Times New Roman"/>
          <w:spacing w:val="-2"/>
          <w:sz w:val="22"/>
          <w:szCs w:val="22"/>
        </w:rPr>
        <w:t>e</w:t>
      </w:r>
      <w:r w:rsidRPr="00F33C33">
        <w:rPr>
          <w:rFonts w:ascii="Times New Roman" w:hAnsi="Times New Roman"/>
          <w:sz w:val="22"/>
          <w:szCs w:val="22"/>
        </w:rPr>
        <w:t>s not</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ay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1"/>
          <w:sz w:val="22"/>
          <w:szCs w:val="22"/>
        </w:rPr>
        <w:t>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ub</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 xml:space="preserve">a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d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edu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pacing w:val="-1"/>
          <w:sz w:val="22"/>
          <w:szCs w:val="22"/>
        </w:rPr>
        <w:t>w</w:t>
      </w:r>
      <w:r w:rsidRPr="00F33C33">
        <w:rPr>
          <w:rFonts w:ascii="Times New Roman" w:hAnsi="Times New Roman"/>
          <w:sz w:val="22"/>
          <w:szCs w:val="22"/>
        </w:rPr>
        <w:t xml:space="preserve">n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13.</w:t>
      </w:r>
    </w:p>
    <w:p w14:paraId="51ACD057" w14:textId="77777777" w:rsidR="00213C58" w:rsidRPr="00F33C33" w:rsidRDefault="00213C58" w:rsidP="00213C58">
      <w:pPr>
        <w:spacing w:after="0" w:line="200" w:lineRule="exact"/>
        <w:rPr>
          <w:rFonts w:ascii="Times New Roman" w:hAnsi="Times New Roman"/>
          <w:sz w:val="22"/>
          <w:szCs w:val="22"/>
        </w:rPr>
      </w:pPr>
    </w:p>
    <w:p w14:paraId="6DC1764A"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14</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Cont</w:t>
      </w:r>
      <w:r w:rsidRPr="007D717B">
        <w:rPr>
          <w:rFonts w:ascii="Times New Roman" w:hAnsi="Times New Roman"/>
          <w:b/>
          <w:bCs/>
          <w:spacing w:val="-1"/>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w:t>
      </w:r>
      <w:r w:rsidRPr="007D717B">
        <w:rPr>
          <w:rFonts w:ascii="Times New Roman" w:hAnsi="Times New Roman"/>
          <w:b/>
          <w:bCs/>
          <w:spacing w:val="1"/>
          <w:sz w:val="24"/>
          <w:szCs w:val="24"/>
        </w:rPr>
        <w:t>o</w:t>
      </w:r>
      <w:r w:rsidRPr="007D717B">
        <w:rPr>
          <w:rFonts w:ascii="Times New Roman" w:hAnsi="Times New Roman"/>
          <w:b/>
          <w:bCs/>
          <w:spacing w:val="-1"/>
          <w:sz w:val="24"/>
          <w:szCs w:val="24"/>
        </w:rPr>
        <w:t>r</w:t>
      </w:r>
      <w:r w:rsidRPr="007D717B">
        <w:rPr>
          <w:rFonts w:ascii="Times New Roman" w:hAnsi="Times New Roman"/>
          <w:b/>
          <w:bCs/>
          <w:sz w:val="24"/>
          <w:szCs w:val="24"/>
        </w:rPr>
        <w:t xml:space="preserve">'s </w:t>
      </w:r>
      <w:r w:rsidRPr="007D717B">
        <w:rPr>
          <w:rFonts w:ascii="Times New Roman" w:hAnsi="Times New Roman"/>
          <w:b/>
          <w:bCs/>
          <w:spacing w:val="1"/>
          <w:sz w:val="24"/>
          <w:szCs w:val="24"/>
        </w:rPr>
        <w:t>d</w:t>
      </w:r>
      <w:r w:rsidRPr="007D717B">
        <w:rPr>
          <w:rFonts w:ascii="Times New Roman" w:hAnsi="Times New Roman"/>
          <w:b/>
          <w:bCs/>
          <w:spacing w:val="-1"/>
          <w:sz w:val="24"/>
          <w:szCs w:val="24"/>
        </w:rPr>
        <w:t>r</w:t>
      </w:r>
      <w:r w:rsidRPr="007D717B">
        <w:rPr>
          <w:rFonts w:ascii="Times New Roman" w:hAnsi="Times New Roman"/>
          <w:b/>
          <w:bCs/>
          <w:sz w:val="24"/>
          <w:szCs w:val="24"/>
        </w:rPr>
        <w:t>a</w:t>
      </w:r>
      <w:r w:rsidRPr="007D717B">
        <w:rPr>
          <w:rFonts w:ascii="Times New Roman" w:hAnsi="Times New Roman"/>
          <w:b/>
          <w:bCs/>
          <w:spacing w:val="2"/>
          <w:sz w:val="24"/>
          <w:szCs w:val="24"/>
        </w:rPr>
        <w:t>w</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gs</w:t>
      </w:r>
    </w:p>
    <w:p w14:paraId="31E3E92C" w14:textId="77777777" w:rsidR="00213C58" w:rsidRPr="00F33C33" w:rsidRDefault="00213C58" w:rsidP="00213C58">
      <w:pPr>
        <w:spacing w:before="18" w:after="0" w:line="220" w:lineRule="exact"/>
        <w:rPr>
          <w:rFonts w:ascii="Times New Roman" w:hAnsi="Times New Roman"/>
          <w:sz w:val="22"/>
          <w:szCs w:val="22"/>
        </w:rPr>
      </w:pPr>
    </w:p>
    <w:p w14:paraId="0F75133B"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14.1.</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6"/>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 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w:t>
      </w:r>
    </w:p>
    <w:p w14:paraId="196F7489"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63D664CA" w14:textId="77777777" w:rsidR="00213C58" w:rsidRPr="00F33C33" w:rsidRDefault="00213C58" w:rsidP="00213C58">
      <w:pPr>
        <w:spacing w:after="0" w:line="252" w:lineRule="exact"/>
        <w:ind w:left="852" w:right="60"/>
        <w:rPr>
          <w:rFonts w:ascii="Times New Roman" w:hAnsi="Times New Roman"/>
          <w:sz w:val="22"/>
          <w:szCs w:val="22"/>
        </w:rPr>
      </w:pPr>
      <w:r w:rsidRPr="00F33C33">
        <w:rPr>
          <w:rFonts w:ascii="Times New Roman" w:hAnsi="Times New Roman"/>
          <w:sz w:val="22"/>
          <w:szCs w:val="22"/>
        </w:rPr>
        <w:t>a)</w:t>
      </w:r>
      <w:r w:rsidRPr="004843D4">
        <w:rPr>
          <w:rFonts w:ascii="Times New Roman" w:hAnsi="Times New Roman"/>
          <w:sz w:val="22"/>
          <w:szCs w:val="22"/>
        </w:rPr>
        <w:t xml:space="preserve"> t</w:t>
      </w:r>
      <w:r w:rsidRPr="00F33C33">
        <w:rPr>
          <w:rFonts w:ascii="Times New Roman" w:hAnsi="Times New Roman"/>
          <w:sz w:val="22"/>
          <w:szCs w:val="22"/>
        </w:rPr>
        <w:t>he</w:t>
      </w:r>
      <w:r w:rsidRPr="004843D4">
        <w:rPr>
          <w:rFonts w:ascii="Times New Roman" w:hAnsi="Times New Roman"/>
          <w:sz w:val="22"/>
          <w:szCs w:val="22"/>
        </w:rPr>
        <w:t xml:space="preserve"> </w:t>
      </w:r>
      <w:r w:rsidRPr="00F33C33">
        <w:rPr>
          <w:rFonts w:ascii="Times New Roman" w:hAnsi="Times New Roman"/>
          <w:sz w:val="22"/>
          <w:szCs w:val="22"/>
        </w:rPr>
        <w:t>d</w:t>
      </w:r>
      <w:r w:rsidRPr="004843D4">
        <w:rPr>
          <w:rFonts w:ascii="Times New Roman" w:hAnsi="Times New Roman"/>
          <w:sz w:val="22"/>
          <w:szCs w:val="22"/>
        </w:rPr>
        <w:t>r</w:t>
      </w:r>
      <w:r w:rsidRPr="00F33C33">
        <w:rPr>
          <w:rFonts w:ascii="Times New Roman" w:hAnsi="Times New Roman"/>
          <w:sz w:val="22"/>
          <w:szCs w:val="22"/>
        </w:rPr>
        <w:t>awin</w:t>
      </w:r>
      <w:r w:rsidRPr="004843D4">
        <w:rPr>
          <w:rFonts w:ascii="Times New Roman" w:hAnsi="Times New Roman"/>
          <w:sz w:val="22"/>
          <w:szCs w:val="22"/>
        </w:rPr>
        <w:t>g</w:t>
      </w:r>
      <w:r w:rsidRPr="00F33C33">
        <w:rPr>
          <w:rFonts w:ascii="Times New Roman" w:hAnsi="Times New Roman"/>
          <w:sz w:val="22"/>
          <w:szCs w:val="22"/>
        </w:rPr>
        <w:t>s,</w:t>
      </w:r>
      <w:r w:rsidRPr="004843D4">
        <w:rPr>
          <w:rFonts w:ascii="Times New Roman" w:hAnsi="Times New Roman"/>
          <w:sz w:val="22"/>
          <w:szCs w:val="22"/>
        </w:rPr>
        <w:t xml:space="preserve"> </w:t>
      </w:r>
      <w:r w:rsidRPr="00F33C33">
        <w:rPr>
          <w:rFonts w:ascii="Times New Roman" w:hAnsi="Times New Roman"/>
          <w:sz w:val="22"/>
          <w:szCs w:val="22"/>
        </w:rPr>
        <w:t>docu</w:t>
      </w:r>
      <w:r w:rsidRPr="004843D4">
        <w:rPr>
          <w:rFonts w:ascii="Times New Roman" w:hAnsi="Times New Roman"/>
          <w:sz w:val="22"/>
          <w:szCs w:val="22"/>
        </w:rPr>
        <w:t>m</w:t>
      </w:r>
      <w:r w:rsidRPr="00F33C33">
        <w:rPr>
          <w:rFonts w:ascii="Times New Roman" w:hAnsi="Times New Roman"/>
          <w:sz w:val="22"/>
          <w:szCs w:val="22"/>
        </w:rPr>
        <w:t>en</w:t>
      </w:r>
      <w:r w:rsidRPr="004843D4">
        <w:rPr>
          <w:rFonts w:ascii="Times New Roman" w:hAnsi="Times New Roman"/>
          <w:sz w:val="22"/>
          <w:szCs w:val="22"/>
        </w:rPr>
        <w:t>t</w:t>
      </w:r>
      <w:r w:rsidRPr="00F33C33">
        <w:rPr>
          <w:rFonts w:ascii="Times New Roman" w:hAnsi="Times New Roman"/>
          <w:sz w:val="22"/>
          <w:szCs w:val="22"/>
        </w:rPr>
        <w:t>s, s</w:t>
      </w:r>
      <w:r w:rsidRPr="004843D4">
        <w:rPr>
          <w:rFonts w:ascii="Times New Roman" w:hAnsi="Times New Roman"/>
          <w:sz w:val="22"/>
          <w:szCs w:val="22"/>
        </w:rPr>
        <w:t>am</w:t>
      </w:r>
      <w:r w:rsidRPr="00F33C33">
        <w:rPr>
          <w:rFonts w:ascii="Times New Roman" w:hAnsi="Times New Roman"/>
          <w:sz w:val="22"/>
          <w:szCs w:val="22"/>
        </w:rPr>
        <w:t>p</w:t>
      </w:r>
      <w:r w:rsidRPr="004843D4">
        <w:rPr>
          <w:rFonts w:ascii="Times New Roman" w:hAnsi="Times New Roman"/>
          <w:sz w:val="22"/>
          <w:szCs w:val="22"/>
        </w:rPr>
        <w:t>l</w:t>
      </w:r>
      <w:r w:rsidRPr="00F33C33">
        <w:rPr>
          <w:rFonts w:ascii="Times New Roman" w:hAnsi="Times New Roman"/>
          <w:sz w:val="22"/>
          <w:szCs w:val="22"/>
        </w:rPr>
        <w:t>es</w:t>
      </w:r>
      <w:r w:rsidRPr="004843D4">
        <w:rPr>
          <w:rFonts w:ascii="Times New Roman" w:hAnsi="Times New Roman"/>
          <w:sz w:val="22"/>
          <w:szCs w:val="22"/>
        </w:rPr>
        <w:t xml:space="preserve"> </w:t>
      </w:r>
      <w:r w:rsidRPr="00F33C33">
        <w:rPr>
          <w:rFonts w:ascii="Times New Roman" w:hAnsi="Times New Roman"/>
          <w:sz w:val="22"/>
          <w:szCs w:val="22"/>
        </w:rPr>
        <w:t>and</w:t>
      </w:r>
      <w:r w:rsidRPr="004843D4">
        <w:rPr>
          <w:rFonts w:ascii="Times New Roman" w:hAnsi="Times New Roman"/>
          <w:sz w:val="22"/>
          <w:szCs w:val="22"/>
        </w:rPr>
        <w:t>/</w:t>
      </w:r>
      <w:r w:rsidRPr="00F33C33">
        <w:rPr>
          <w:rFonts w:ascii="Times New Roman" w:hAnsi="Times New Roman"/>
          <w:sz w:val="22"/>
          <w:szCs w:val="22"/>
        </w:rPr>
        <w:t>or</w:t>
      </w:r>
      <w:r w:rsidRPr="004843D4">
        <w:rPr>
          <w:rFonts w:ascii="Times New Roman" w:hAnsi="Times New Roman"/>
          <w:sz w:val="22"/>
          <w:szCs w:val="22"/>
        </w:rPr>
        <w:t xml:space="preserve"> m</w:t>
      </w:r>
      <w:r w:rsidRPr="00F33C33">
        <w:rPr>
          <w:rFonts w:ascii="Times New Roman" w:hAnsi="Times New Roman"/>
          <w:sz w:val="22"/>
          <w:szCs w:val="22"/>
        </w:rPr>
        <w:t>ode</w:t>
      </w:r>
      <w:r w:rsidRPr="004843D4">
        <w:rPr>
          <w:rFonts w:ascii="Times New Roman" w:hAnsi="Times New Roman"/>
          <w:sz w:val="22"/>
          <w:szCs w:val="22"/>
        </w:rPr>
        <w:t>l</w:t>
      </w:r>
      <w:r w:rsidRPr="00F33C33">
        <w:rPr>
          <w:rFonts w:ascii="Times New Roman" w:hAnsi="Times New Roman"/>
          <w:sz w:val="22"/>
          <w:szCs w:val="22"/>
        </w:rPr>
        <w:t>s,</w:t>
      </w:r>
      <w:r w:rsidRPr="004843D4">
        <w:rPr>
          <w:rFonts w:ascii="Times New Roman" w:hAnsi="Times New Roman"/>
          <w:sz w:val="22"/>
          <w:szCs w:val="22"/>
        </w:rPr>
        <w:t xml:space="preserve"> </w:t>
      </w:r>
      <w:r w:rsidRPr="00F33C33">
        <w:rPr>
          <w:rFonts w:ascii="Times New Roman" w:hAnsi="Times New Roman"/>
          <w:sz w:val="22"/>
          <w:szCs w:val="22"/>
        </w:rPr>
        <w:t>a</w:t>
      </w:r>
      <w:r w:rsidRPr="004843D4">
        <w:rPr>
          <w:rFonts w:ascii="Times New Roman" w:hAnsi="Times New Roman"/>
          <w:sz w:val="22"/>
          <w:szCs w:val="22"/>
        </w:rPr>
        <w:t>c</w:t>
      </w:r>
      <w:r w:rsidRPr="00F33C33">
        <w:rPr>
          <w:rFonts w:ascii="Times New Roman" w:hAnsi="Times New Roman"/>
          <w:sz w:val="22"/>
          <w:szCs w:val="22"/>
        </w:rPr>
        <w:t>co</w:t>
      </w:r>
      <w:r w:rsidRPr="004843D4">
        <w:rPr>
          <w:rFonts w:ascii="Times New Roman" w:hAnsi="Times New Roman"/>
          <w:sz w:val="22"/>
          <w:szCs w:val="22"/>
        </w:rPr>
        <w:t>rdi</w:t>
      </w:r>
      <w:r w:rsidRPr="00F33C33">
        <w:rPr>
          <w:rFonts w:ascii="Times New Roman" w:hAnsi="Times New Roman"/>
          <w:sz w:val="22"/>
          <w:szCs w:val="22"/>
        </w:rPr>
        <w:t xml:space="preserve">ng </w:t>
      </w:r>
      <w:r w:rsidRPr="004843D4">
        <w:rPr>
          <w:rFonts w:ascii="Times New Roman" w:hAnsi="Times New Roman"/>
          <w:sz w:val="22"/>
          <w:szCs w:val="22"/>
        </w:rPr>
        <w:t>t</w:t>
      </w:r>
      <w:r w:rsidRPr="00F33C33">
        <w:rPr>
          <w:rFonts w:ascii="Times New Roman" w:hAnsi="Times New Roman"/>
          <w:sz w:val="22"/>
          <w:szCs w:val="22"/>
        </w:rPr>
        <w:t>o</w:t>
      </w:r>
      <w:r w:rsidRPr="004843D4">
        <w:rPr>
          <w:rFonts w:ascii="Times New Roman" w:hAnsi="Times New Roman"/>
          <w:sz w:val="22"/>
          <w:szCs w:val="22"/>
        </w:rPr>
        <w:t xml:space="preserve"> t</w:t>
      </w:r>
      <w:r w:rsidRPr="00F33C33">
        <w:rPr>
          <w:rFonts w:ascii="Times New Roman" w:hAnsi="Times New Roman"/>
          <w:sz w:val="22"/>
          <w:szCs w:val="22"/>
        </w:rPr>
        <w:t>he</w:t>
      </w:r>
      <w:r w:rsidRPr="004843D4">
        <w:rPr>
          <w:rFonts w:ascii="Times New Roman" w:hAnsi="Times New Roman"/>
          <w:sz w:val="22"/>
          <w:szCs w:val="22"/>
        </w:rPr>
        <w:t xml:space="preserve"> tim</w:t>
      </w:r>
      <w:r w:rsidRPr="00F33C33">
        <w:rPr>
          <w:rFonts w:ascii="Times New Roman" w:hAnsi="Times New Roman"/>
          <w:sz w:val="22"/>
          <w:szCs w:val="22"/>
        </w:rPr>
        <w:t>e</w:t>
      </w:r>
      <w:r w:rsidRPr="004843D4">
        <w:rPr>
          <w:rFonts w:ascii="Times New Roman" w:hAnsi="Times New Roman"/>
          <w:sz w:val="22"/>
          <w:szCs w:val="22"/>
        </w:rPr>
        <w:t xml:space="preserve"> limit</w:t>
      </w:r>
      <w:r w:rsidRPr="00F33C33">
        <w:rPr>
          <w:rFonts w:ascii="Times New Roman" w:hAnsi="Times New Roman"/>
          <w:sz w:val="22"/>
          <w:szCs w:val="22"/>
        </w:rPr>
        <w:t>s and p</w:t>
      </w:r>
      <w:r w:rsidRPr="004843D4">
        <w:rPr>
          <w:rFonts w:ascii="Times New Roman" w:hAnsi="Times New Roman"/>
          <w:sz w:val="22"/>
          <w:szCs w:val="22"/>
        </w:rPr>
        <w:t>r</w:t>
      </w:r>
      <w:r w:rsidRPr="00F33C33">
        <w:rPr>
          <w:rFonts w:ascii="Times New Roman" w:hAnsi="Times New Roman"/>
          <w:sz w:val="22"/>
          <w:szCs w:val="22"/>
        </w:rPr>
        <w:t>oc</w:t>
      </w:r>
      <w:r w:rsidRPr="004843D4">
        <w:rPr>
          <w:rFonts w:ascii="Times New Roman" w:hAnsi="Times New Roman"/>
          <w:sz w:val="22"/>
          <w:szCs w:val="22"/>
        </w:rPr>
        <w:t>e</w:t>
      </w:r>
      <w:r w:rsidRPr="00F33C33">
        <w:rPr>
          <w:rFonts w:ascii="Times New Roman" w:hAnsi="Times New Roman"/>
          <w:sz w:val="22"/>
          <w:szCs w:val="22"/>
        </w:rPr>
        <w:t>du</w:t>
      </w:r>
      <w:r w:rsidRPr="004843D4">
        <w:rPr>
          <w:rFonts w:ascii="Times New Roman" w:hAnsi="Times New Roman"/>
          <w:sz w:val="22"/>
          <w:szCs w:val="22"/>
        </w:rPr>
        <w:t>r</w:t>
      </w:r>
      <w:r w:rsidRPr="00F33C33">
        <w:rPr>
          <w:rFonts w:ascii="Times New Roman" w:hAnsi="Times New Roman"/>
          <w:sz w:val="22"/>
          <w:szCs w:val="22"/>
        </w:rPr>
        <w:t>es</w:t>
      </w:r>
      <w:r w:rsidRPr="004843D4">
        <w:rPr>
          <w:rFonts w:ascii="Times New Roman" w:hAnsi="Times New Roman"/>
          <w:sz w:val="22"/>
          <w:szCs w:val="22"/>
        </w:rPr>
        <w:t xml:space="preserve"> lai</w:t>
      </w:r>
      <w:r w:rsidRPr="00F33C33">
        <w:rPr>
          <w:rFonts w:ascii="Times New Roman" w:hAnsi="Times New Roman"/>
          <w:sz w:val="22"/>
          <w:szCs w:val="22"/>
        </w:rPr>
        <w:t>d do</w:t>
      </w:r>
      <w:r w:rsidRPr="004843D4">
        <w:rPr>
          <w:rFonts w:ascii="Times New Roman" w:hAnsi="Times New Roman"/>
          <w:sz w:val="22"/>
          <w:szCs w:val="22"/>
        </w:rPr>
        <w:t>w</w:t>
      </w:r>
      <w:r w:rsidRPr="00F33C33">
        <w:rPr>
          <w:rFonts w:ascii="Times New Roman" w:hAnsi="Times New Roman"/>
          <w:sz w:val="22"/>
          <w:szCs w:val="22"/>
        </w:rPr>
        <w:t xml:space="preserve">n </w:t>
      </w:r>
      <w:r w:rsidRPr="004843D4">
        <w:rPr>
          <w:rFonts w:ascii="Times New Roman" w:hAnsi="Times New Roman"/>
          <w:sz w:val="22"/>
          <w:szCs w:val="22"/>
        </w:rPr>
        <w:t>i</w:t>
      </w:r>
      <w:r w:rsidRPr="00F33C33">
        <w:rPr>
          <w:rFonts w:ascii="Times New Roman" w:hAnsi="Times New Roman"/>
          <w:sz w:val="22"/>
          <w:szCs w:val="22"/>
        </w:rPr>
        <w:t xml:space="preserve">n </w:t>
      </w:r>
      <w:r w:rsidRPr="004843D4">
        <w:rPr>
          <w:rFonts w:ascii="Times New Roman" w:hAnsi="Times New Roman"/>
          <w:sz w:val="22"/>
          <w:szCs w:val="22"/>
        </w:rPr>
        <w:t>th</w:t>
      </w:r>
      <w:r w:rsidRPr="00F33C33">
        <w:rPr>
          <w:rFonts w:ascii="Times New Roman" w:hAnsi="Times New Roman"/>
          <w:sz w:val="22"/>
          <w:szCs w:val="22"/>
        </w:rPr>
        <w:t>e</w:t>
      </w:r>
      <w:r w:rsidRPr="004843D4">
        <w:rPr>
          <w:rFonts w:ascii="Times New Roman" w:hAnsi="Times New Roman"/>
          <w:sz w:val="22"/>
          <w:szCs w:val="22"/>
        </w:rPr>
        <w:t xml:space="preserve"> s</w:t>
      </w:r>
      <w:r w:rsidRPr="00F33C33">
        <w:rPr>
          <w:rFonts w:ascii="Times New Roman" w:hAnsi="Times New Roman"/>
          <w:sz w:val="22"/>
          <w:szCs w:val="22"/>
        </w:rPr>
        <w:t>pe</w:t>
      </w:r>
      <w:r w:rsidRPr="004843D4">
        <w:rPr>
          <w:rFonts w:ascii="Times New Roman" w:hAnsi="Times New Roman"/>
          <w:sz w:val="22"/>
          <w:szCs w:val="22"/>
        </w:rPr>
        <w:t>ci</w:t>
      </w:r>
      <w:r w:rsidRPr="00F33C33">
        <w:rPr>
          <w:rFonts w:ascii="Times New Roman" w:hAnsi="Times New Roman"/>
          <w:sz w:val="22"/>
          <w:szCs w:val="22"/>
        </w:rPr>
        <w:t>al</w:t>
      </w:r>
      <w:r w:rsidRPr="004843D4">
        <w:rPr>
          <w:rFonts w:ascii="Times New Roman" w:hAnsi="Times New Roman"/>
          <w:sz w:val="22"/>
          <w:szCs w:val="22"/>
        </w:rPr>
        <w:t xml:space="preserve"> </w:t>
      </w:r>
      <w:r w:rsidRPr="00F33C33">
        <w:rPr>
          <w:rFonts w:ascii="Times New Roman" w:hAnsi="Times New Roman"/>
          <w:sz w:val="22"/>
          <w:szCs w:val="22"/>
        </w:rPr>
        <w:t>c</w:t>
      </w:r>
      <w:r w:rsidRPr="004843D4">
        <w:rPr>
          <w:rFonts w:ascii="Times New Roman" w:hAnsi="Times New Roman"/>
          <w:sz w:val="22"/>
          <w:szCs w:val="22"/>
        </w:rPr>
        <w:t>o</w:t>
      </w:r>
      <w:r w:rsidRPr="00F33C33">
        <w:rPr>
          <w:rFonts w:ascii="Times New Roman" w:hAnsi="Times New Roman"/>
          <w:sz w:val="22"/>
          <w:szCs w:val="22"/>
        </w:rPr>
        <w:t>nd</w:t>
      </w:r>
      <w:r w:rsidRPr="004843D4">
        <w:rPr>
          <w:rFonts w:ascii="Times New Roman" w:hAnsi="Times New Roman"/>
          <w:sz w:val="22"/>
          <w:szCs w:val="22"/>
        </w:rPr>
        <w:t>iti</w:t>
      </w:r>
      <w:r w:rsidRPr="00F33C33">
        <w:rPr>
          <w:rFonts w:ascii="Times New Roman" w:hAnsi="Times New Roman"/>
          <w:sz w:val="22"/>
          <w:szCs w:val="22"/>
        </w:rPr>
        <w:t>ons</w:t>
      </w:r>
      <w:r w:rsidRPr="004843D4">
        <w:rPr>
          <w:rFonts w:ascii="Times New Roman" w:hAnsi="Times New Roman"/>
          <w:sz w:val="22"/>
          <w:szCs w:val="22"/>
        </w:rPr>
        <w:t xml:space="preserve"> </w:t>
      </w:r>
      <w:r w:rsidRPr="00F33C33">
        <w:rPr>
          <w:rFonts w:ascii="Times New Roman" w:hAnsi="Times New Roman"/>
          <w:sz w:val="22"/>
          <w:szCs w:val="22"/>
        </w:rPr>
        <w:t>or</w:t>
      </w:r>
      <w:r w:rsidRPr="004843D4">
        <w:rPr>
          <w:rFonts w:ascii="Times New Roman" w:hAnsi="Times New Roman"/>
          <w:sz w:val="22"/>
          <w:szCs w:val="22"/>
        </w:rPr>
        <w:t xml:space="preserve"> i</w:t>
      </w:r>
      <w:r w:rsidRPr="00F33C33">
        <w:rPr>
          <w:rFonts w:ascii="Times New Roman" w:hAnsi="Times New Roman"/>
          <w:sz w:val="22"/>
          <w:szCs w:val="22"/>
        </w:rPr>
        <w:t xml:space="preserve">n </w:t>
      </w:r>
      <w:r w:rsidRPr="004843D4">
        <w:rPr>
          <w:rFonts w:ascii="Times New Roman" w:hAnsi="Times New Roman"/>
          <w:sz w:val="22"/>
          <w:szCs w:val="22"/>
        </w:rPr>
        <w:t>th</w:t>
      </w:r>
      <w:r w:rsidRPr="00F33C33">
        <w:rPr>
          <w:rFonts w:ascii="Times New Roman" w:hAnsi="Times New Roman"/>
          <w:sz w:val="22"/>
          <w:szCs w:val="22"/>
        </w:rPr>
        <w:t>e</w:t>
      </w:r>
      <w:r w:rsidRPr="004843D4">
        <w:rPr>
          <w:rFonts w:ascii="Times New Roman" w:hAnsi="Times New Roman"/>
          <w:sz w:val="22"/>
          <w:szCs w:val="22"/>
        </w:rPr>
        <w:t xml:space="preserve"> </w:t>
      </w:r>
      <w:r w:rsidRPr="00F33C33">
        <w:rPr>
          <w:rFonts w:ascii="Times New Roman" w:hAnsi="Times New Roman"/>
          <w:sz w:val="22"/>
          <w:szCs w:val="22"/>
        </w:rPr>
        <w:t>p</w:t>
      </w:r>
      <w:r w:rsidRPr="004843D4">
        <w:rPr>
          <w:rFonts w:ascii="Times New Roman" w:hAnsi="Times New Roman"/>
          <w:sz w:val="22"/>
          <w:szCs w:val="22"/>
        </w:rPr>
        <w:t>r</w:t>
      </w:r>
      <w:r w:rsidRPr="00F33C33">
        <w:rPr>
          <w:rFonts w:ascii="Times New Roman" w:hAnsi="Times New Roman"/>
          <w:sz w:val="22"/>
          <w:szCs w:val="22"/>
        </w:rPr>
        <w:t>o</w:t>
      </w:r>
      <w:r w:rsidRPr="004843D4">
        <w:rPr>
          <w:rFonts w:ascii="Times New Roman" w:hAnsi="Times New Roman"/>
          <w:sz w:val="22"/>
          <w:szCs w:val="22"/>
        </w:rPr>
        <w:t>gr</w:t>
      </w:r>
      <w:r w:rsidRPr="00F33C33">
        <w:rPr>
          <w:rFonts w:ascii="Times New Roman" w:hAnsi="Times New Roman"/>
          <w:sz w:val="22"/>
          <w:szCs w:val="22"/>
        </w:rPr>
        <w:t>a</w:t>
      </w:r>
      <w:r w:rsidRPr="004843D4">
        <w:rPr>
          <w:rFonts w:ascii="Times New Roman" w:hAnsi="Times New Roman"/>
          <w:sz w:val="22"/>
          <w:szCs w:val="22"/>
        </w:rPr>
        <w:t>mm</w:t>
      </w:r>
      <w:r w:rsidRPr="00F33C33">
        <w:rPr>
          <w:rFonts w:ascii="Times New Roman" w:hAnsi="Times New Roman"/>
          <w:sz w:val="22"/>
          <w:szCs w:val="22"/>
        </w:rPr>
        <w:t>e</w:t>
      </w:r>
      <w:r w:rsidRPr="004843D4">
        <w:rPr>
          <w:rFonts w:ascii="Times New Roman" w:hAnsi="Times New Roman"/>
          <w:sz w:val="22"/>
          <w:szCs w:val="22"/>
        </w:rPr>
        <w:t xml:space="preserve"> </w:t>
      </w:r>
      <w:r w:rsidRPr="00F33C33">
        <w:rPr>
          <w:rFonts w:ascii="Times New Roman" w:hAnsi="Times New Roman"/>
          <w:sz w:val="22"/>
          <w:szCs w:val="22"/>
        </w:rPr>
        <w:t>of</w:t>
      </w:r>
      <w:r w:rsidRPr="004843D4">
        <w:rPr>
          <w:rFonts w:ascii="Times New Roman" w:hAnsi="Times New Roman"/>
          <w:sz w:val="22"/>
          <w:szCs w:val="22"/>
        </w:rPr>
        <w:t xml:space="preserve"> im</w:t>
      </w:r>
      <w:r w:rsidRPr="00F33C33">
        <w:rPr>
          <w:rFonts w:ascii="Times New Roman" w:hAnsi="Times New Roman"/>
          <w:sz w:val="22"/>
          <w:szCs w:val="22"/>
        </w:rPr>
        <w:t>p</w:t>
      </w:r>
      <w:r w:rsidRPr="004843D4">
        <w:rPr>
          <w:rFonts w:ascii="Times New Roman" w:hAnsi="Times New Roman"/>
          <w:sz w:val="22"/>
          <w:szCs w:val="22"/>
        </w:rPr>
        <w:t>l</w:t>
      </w:r>
      <w:r w:rsidRPr="00F33C33">
        <w:rPr>
          <w:rFonts w:ascii="Times New Roman" w:hAnsi="Times New Roman"/>
          <w:sz w:val="22"/>
          <w:szCs w:val="22"/>
        </w:rPr>
        <w:t>e</w:t>
      </w:r>
      <w:r w:rsidRPr="004843D4">
        <w:rPr>
          <w:rFonts w:ascii="Times New Roman" w:hAnsi="Times New Roman"/>
          <w:sz w:val="22"/>
          <w:szCs w:val="22"/>
        </w:rPr>
        <w:t>m</w:t>
      </w:r>
      <w:r w:rsidRPr="00F33C33">
        <w:rPr>
          <w:rFonts w:ascii="Times New Roman" w:hAnsi="Times New Roman"/>
          <w:sz w:val="22"/>
          <w:szCs w:val="22"/>
        </w:rPr>
        <w:t>en</w:t>
      </w:r>
      <w:r w:rsidRPr="004843D4">
        <w:rPr>
          <w:rFonts w:ascii="Times New Roman" w:hAnsi="Times New Roman"/>
          <w:sz w:val="22"/>
          <w:szCs w:val="22"/>
        </w:rPr>
        <w:t>t</w:t>
      </w:r>
      <w:r w:rsidRPr="00F33C33">
        <w:rPr>
          <w:rFonts w:ascii="Times New Roman" w:hAnsi="Times New Roman"/>
          <w:sz w:val="22"/>
          <w:szCs w:val="22"/>
        </w:rPr>
        <w:t>a</w:t>
      </w:r>
      <w:r w:rsidRPr="004843D4">
        <w:rPr>
          <w:rFonts w:ascii="Times New Roman" w:hAnsi="Times New Roman"/>
          <w:sz w:val="22"/>
          <w:szCs w:val="22"/>
        </w:rPr>
        <w:t>tio</w:t>
      </w:r>
      <w:r w:rsidRPr="00F33C33">
        <w:rPr>
          <w:rFonts w:ascii="Times New Roman" w:hAnsi="Times New Roman"/>
          <w:sz w:val="22"/>
          <w:szCs w:val="22"/>
        </w:rPr>
        <w:t>n of</w:t>
      </w:r>
      <w:r w:rsidRPr="004843D4">
        <w:rPr>
          <w:rFonts w:ascii="Times New Roman" w:hAnsi="Times New Roman"/>
          <w:sz w:val="22"/>
          <w:szCs w:val="22"/>
        </w:rPr>
        <w:t xml:space="preserve"> th</w:t>
      </w:r>
      <w:r w:rsidRPr="00F33C33">
        <w:rPr>
          <w:rFonts w:ascii="Times New Roman" w:hAnsi="Times New Roman"/>
          <w:sz w:val="22"/>
          <w:szCs w:val="22"/>
        </w:rPr>
        <w:t>e</w:t>
      </w:r>
      <w:r w:rsidRPr="004843D4">
        <w:rPr>
          <w:rFonts w:ascii="Times New Roman" w:hAnsi="Times New Roman"/>
          <w:sz w:val="22"/>
          <w:szCs w:val="22"/>
        </w:rPr>
        <w:t xml:space="preserve"> t</w:t>
      </w:r>
      <w:r w:rsidRPr="00F33C33">
        <w:rPr>
          <w:rFonts w:ascii="Times New Roman" w:hAnsi="Times New Roman"/>
          <w:sz w:val="22"/>
          <w:szCs w:val="22"/>
        </w:rPr>
        <w:t>a</w:t>
      </w:r>
      <w:r w:rsidRPr="004843D4">
        <w:rPr>
          <w:rFonts w:ascii="Times New Roman" w:hAnsi="Times New Roman"/>
          <w:sz w:val="22"/>
          <w:szCs w:val="22"/>
        </w:rPr>
        <w:t>sks</w:t>
      </w:r>
      <w:r w:rsidRPr="00F33C33">
        <w:rPr>
          <w:rFonts w:ascii="Times New Roman" w:hAnsi="Times New Roman"/>
          <w:sz w:val="22"/>
          <w:szCs w:val="22"/>
        </w:rPr>
        <w:t xml:space="preserve">; </w:t>
      </w:r>
    </w:p>
    <w:p w14:paraId="32E57BFD" w14:textId="77777777" w:rsidR="00213C58" w:rsidRPr="00F33C33" w:rsidRDefault="00213C58" w:rsidP="00213C58">
      <w:pPr>
        <w:spacing w:after="0" w:line="252" w:lineRule="exact"/>
        <w:ind w:left="851" w:right="60" w:hanging="284"/>
        <w:rPr>
          <w:rFonts w:ascii="Times New Roman" w:hAnsi="Times New Roman"/>
          <w:sz w:val="22"/>
          <w:szCs w:val="22"/>
        </w:rPr>
      </w:pPr>
      <w:r w:rsidRPr="00F33C33">
        <w:rPr>
          <w:rFonts w:ascii="Times New Roman" w:hAnsi="Times New Roman"/>
          <w:sz w:val="22"/>
          <w:szCs w:val="22"/>
        </w:rPr>
        <w:tab/>
        <w:t>b)</w:t>
      </w:r>
      <w:r w:rsidRPr="004843D4">
        <w:rPr>
          <w:rFonts w:ascii="Times New Roman" w:hAnsi="Times New Roman"/>
          <w:sz w:val="22"/>
          <w:szCs w:val="22"/>
        </w:rPr>
        <w:t xml:space="preserve"> </w:t>
      </w:r>
      <w:r w:rsidRPr="00F33C33">
        <w:rPr>
          <w:rFonts w:ascii="Times New Roman" w:hAnsi="Times New Roman"/>
          <w:sz w:val="22"/>
          <w:szCs w:val="22"/>
        </w:rPr>
        <w:t>su</w:t>
      </w:r>
      <w:r w:rsidRPr="004843D4">
        <w:rPr>
          <w:rFonts w:ascii="Times New Roman" w:hAnsi="Times New Roman"/>
          <w:sz w:val="22"/>
          <w:szCs w:val="22"/>
        </w:rPr>
        <w:t>c</w:t>
      </w:r>
      <w:r w:rsidRPr="00F33C33">
        <w:rPr>
          <w:rFonts w:ascii="Times New Roman" w:hAnsi="Times New Roman"/>
          <w:sz w:val="22"/>
          <w:szCs w:val="22"/>
        </w:rPr>
        <w:t>h</w:t>
      </w:r>
      <w:r w:rsidRPr="004843D4">
        <w:rPr>
          <w:rFonts w:ascii="Times New Roman" w:hAnsi="Times New Roman"/>
          <w:sz w:val="22"/>
          <w:szCs w:val="22"/>
        </w:rPr>
        <w:t xml:space="preserve"> dr</w:t>
      </w:r>
      <w:r w:rsidRPr="00F33C33">
        <w:rPr>
          <w:rFonts w:ascii="Times New Roman" w:hAnsi="Times New Roman"/>
          <w:sz w:val="22"/>
          <w:szCs w:val="22"/>
        </w:rPr>
        <w:t>awin</w:t>
      </w:r>
      <w:r w:rsidRPr="004843D4">
        <w:rPr>
          <w:rFonts w:ascii="Times New Roman" w:hAnsi="Times New Roman"/>
          <w:sz w:val="22"/>
          <w:szCs w:val="22"/>
        </w:rPr>
        <w:t>g</w:t>
      </w:r>
      <w:r w:rsidRPr="00F33C33">
        <w:rPr>
          <w:rFonts w:ascii="Times New Roman" w:hAnsi="Times New Roman"/>
          <w:sz w:val="22"/>
          <w:szCs w:val="22"/>
        </w:rPr>
        <w:t>s</w:t>
      </w:r>
      <w:r w:rsidRPr="004843D4">
        <w:rPr>
          <w:rFonts w:ascii="Times New Roman" w:hAnsi="Times New Roman"/>
          <w:sz w:val="22"/>
          <w:szCs w:val="22"/>
        </w:rPr>
        <w:t xml:space="preserve"> a</w:t>
      </w:r>
      <w:r w:rsidRPr="00F33C33">
        <w:rPr>
          <w:rFonts w:ascii="Times New Roman" w:hAnsi="Times New Roman"/>
          <w:sz w:val="22"/>
          <w:szCs w:val="22"/>
        </w:rPr>
        <w:t>s</w:t>
      </w:r>
      <w:r w:rsidRPr="004843D4">
        <w:rPr>
          <w:rFonts w:ascii="Times New Roman" w:hAnsi="Times New Roman"/>
          <w:sz w:val="22"/>
          <w:szCs w:val="22"/>
        </w:rPr>
        <w:t xml:space="preserve"> th</w:t>
      </w:r>
      <w:r w:rsidRPr="00F33C33">
        <w:rPr>
          <w:rFonts w:ascii="Times New Roman" w:hAnsi="Times New Roman"/>
          <w:sz w:val="22"/>
          <w:szCs w:val="22"/>
        </w:rPr>
        <w:t>e</w:t>
      </w:r>
      <w:r w:rsidRPr="004843D4">
        <w:rPr>
          <w:rFonts w:ascii="Times New Roman" w:hAnsi="Times New Roman"/>
          <w:sz w:val="22"/>
          <w:szCs w:val="22"/>
        </w:rPr>
        <w:t xml:space="preserve"> </w:t>
      </w:r>
      <w:r w:rsidRPr="00F33C33">
        <w:rPr>
          <w:rFonts w:ascii="Times New Roman" w:hAnsi="Times New Roman"/>
          <w:sz w:val="22"/>
          <w:szCs w:val="22"/>
        </w:rPr>
        <w:t>p</w:t>
      </w:r>
      <w:r w:rsidRPr="004843D4">
        <w:rPr>
          <w:rFonts w:ascii="Times New Roman" w:hAnsi="Times New Roman"/>
          <w:sz w:val="22"/>
          <w:szCs w:val="22"/>
        </w:rPr>
        <w:t>roje</w:t>
      </w:r>
      <w:r w:rsidRPr="00F33C33">
        <w:rPr>
          <w:rFonts w:ascii="Times New Roman" w:hAnsi="Times New Roman"/>
          <w:sz w:val="22"/>
          <w:szCs w:val="22"/>
        </w:rPr>
        <w:t>ct</w:t>
      </w:r>
      <w:r w:rsidRPr="004843D4">
        <w:rPr>
          <w:rFonts w:ascii="Times New Roman" w:hAnsi="Times New Roman"/>
          <w:sz w:val="22"/>
          <w:szCs w:val="22"/>
        </w:rPr>
        <w:t xml:space="preserve"> m</w:t>
      </w:r>
      <w:r w:rsidRPr="00F33C33">
        <w:rPr>
          <w:rFonts w:ascii="Times New Roman" w:hAnsi="Times New Roman"/>
          <w:sz w:val="22"/>
          <w:szCs w:val="22"/>
        </w:rPr>
        <w:t>ana</w:t>
      </w:r>
      <w:r w:rsidRPr="004843D4">
        <w:rPr>
          <w:rFonts w:ascii="Times New Roman" w:hAnsi="Times New Roman"/>
          <w:sz w:val="22"/>
          <w:szCs w:val="22"/>
        </w:rPr>
        <w:t>g</w:t>
      </w:r>
      <w:r w:rsidRPr="00F33C33">
        <w:rPr>
          <w:rFonts w:ascii="Times New Roman" w:hAnsi="Times New Roman"/>
          <w:sz w:val="22"/>
          <w:szCs w:val="22"/>
        </w:rPr>
        <w:t>er</w:t>
      </w:r>
      <w:r w:rsidRPr="004843D4">
        <w:rPr>
          <w:rFonts w:ascii="Times New Roman" w:hAnsi="Times New Roman"/>
          <w:sz w:val="22"/>
          <w:szCs w:val="22"/>
        </w:rPr>
        <w:t xml:space="preserve"> m</w:t>
      </w:r>
      <w:r w:rsidRPr="00F33C33">
        <w:rPr>
          <w:rFonts w:ascii="Times New Roman" w:hAnsi="Times New Roman"/>
          <w:sz w:val="22"/>
          <w:szCs w:val="22"/>
        </w:rPr>
        <w:t>ay</w:t>
      </w:r>
      <w:r w:rsidRPr="004843D4">
        <w:rPr>
          <w:rFonts w:ascii="Times New Roman" w:hAnsi="Times New Roman"/>
          <w:sz w:val="22"/>
          <w:szCs w:val="22"/>
        </w:rPr>
        <w:t xml:space="preserve"> r</w:t>
      </w:r>
      <w:r w:rsidRPr="00F33C33">
        <w:rPr>
          <w:rFonts w:ascii="Times New Roman" w:hAnsi="Times New Roman"/>
          <w:sz w:val="22"/>
          <w:szCs w:val="22"/>
        </w:rPr>
        <w:t>eason</w:t>
      </w:r>
      <w:r w:rsidRPr="004843D4">
        <w:rPr>
          <w:rFonts w:ascii="Times New Roman" w:hAnsi="Times New Roman"/>
          <w:sz w:val="22"/>
          <w:szCs w:val="22"/>
        </w:rPr>
        <w:t>a</w:t>
      </w:r>
      <w:r w:rsidRPr="00F33C33">
        <w:rPr>
          <w:rFonts w:ascii="Times New Roman" w:hAnsi="Times New Roman"/>
          <w:sz w:val="22"/>
          <w:szCs w:val="22"/>
        </w:rPr>
        <w:t>b</w:t>
      </w:r>
      <w:r w:rsidRPr="004843D4">
        <w:rPr>
          <w:rFonts w:ascii="Times New Roman" w:hAnsi="Times New Roman"/>
          <w:sz w:val="22"/>
          <w:szCs w:val="22"/>
        </w:rPr>
        <w:t>l</w:t>
      </w:r>
      <w:r w:rsidRPr="00F33C33">
        <w:rPr>
          <w:rFonts w:ascii="Times New Roman" w:hAnsi="Times New Roman"/>
          <w:sz w:val="22"/>
          <w:szCs w:val="22"/>
        </w:rPr>
        <w:t>y</w:t>
      </w:r>
      <w:r w:rsidRPr="004843D4">
        <w:rPr>
          <w:rFonts w:ascii="Times New Roman" w:hAnsi="Times New Roman"/>
          <w:sz w:val="22"/>
          <w:szCs w:val="22"/>
        </w:rPr>
        <w:t xml:space="preserve"> r</w:t>
      </w:r>
      <w:r w:rsidRPr="00F33C33">
        <w:rPr>
          <w:rFonts w:ascii="Times New Roman" w:hAnsi="Times New Roman"/>
          <w:sz w:val="22"/>
          <w:szCs w:val="22"/>
        </w:rPr>
        <w:t>equ</w:t>
      </w:r>
      <w:r w:rsidRPr="004843D4">
        <w:rPr>
          <w:rFonts w:ascii="Times New Roman" w:hAnsi="Times New Roman"/>
          <w:sz w:val="22"/>
          <w:szCs w:val="22"/>
        </w:rPr>
        <w:t>ir</w:t>
      </w:r>
      <w:r w:rsidRPr="00F33C33">
        <w:rPr>
          <w:rFonts w:ascii="Times New Roman" w:hAnsi="Times New Roman"/>
          <w:sz w:val="22"/>
          <w:szCs w:val="22"/>
        </w:rPr>
        <w:t>e</w:t>
      </w:r>
      <w:r w:rsidRPr="004843D4">
        <w:rPr>
          <w:rFonts w:ascii="Times New Roman" w:hAnsi="Times New Roman"/>
          <w:sz w:val="22"/>
          <w:szCs w:val="22"/>
        </w:rPr>
        <w:t xml:space="preserve"> fo</w:t>
      </w:r>
      <w:r w:rsidRPr="00F33C33">
        <w:rPr>
          <w:rFonts w:ascii="Times New Roman" w:hAnsi="Times New Roman"/>
          <w:sz w:val="22"/>
          <w:szCs w:val="22"/>
        </w:rPr>
        <w:t>r</w:t>
      </w:r>
      <w:r w:rsidRPr="004843D4">
        <w:rPr>
          <w:rFonts w:ascii="Times New Roman" w:hAnsi="Times New Roman"/>
          <w:sz w:val="22"/>
          <w:szCs w:val="22"/>
        </w:rPr>
        <w:t xml:space="preserve"> t</w:t>
      </w:r>
      <w:r w:rsidRPr="00F33C33">
        <w:rPr>
          <w:rFonts w:ascii="Times New Roman" w:hAnsi="Times New Roman"/>
          <w:sz w:val="22"/>
          <w:szCs w:val="22"/>
        </w:rPr>
        <w:t>he</w:t>
      </w:r>
      <w:r w:rsidRPr="004843D4">
        <w:rPr>
          <w:rFonts w:ascii="Times New Roman" w:hAnsi="Times New Roman"/>
          <w:sz w:val="22"/>
          <w:szCs w:val="22"/>
        </w:rPr>
        <w:t xml:space="preserve"> im</w:t>
      </w:r>
      <w:r w:rsidRPr="00F33C33">
        <w:rPr>
          <w:rFonts w:ascii="Times New Roman" w:hAnsi="Times New Roman"/>
          <w:sz w:val="22"/>
          <w:szCs w:val="22"/>
        </w:rPr>
        <w:t>p</w:t>
      </w:r>
      <w:r w:rsidRPr="004843D4">
        <w:rPr>
          <w:rFonts w:ascii="Times New Roman" w:hAnsi="Times New Roman"/>
          <w:sz w:val="22"/>
          <w:szCs w:val="22"/>
        </w:rPr>
        <w:t>l</w:t>
      </w:r>
      <w:r w:rsidRPr="00F33C33">
        <w:rPr>
          <w:rFonts w:ascii="Times New Roman" w:hAnsi="Times New Roman"/>
          <w:sz w:val="22"/>
          <w:szCs w:val="22"/>
        </w:rPr>
        <w:t>e</w:t>
      </w:r>
      <w:r w:rsidRPr="004843D4">
        <w:rPr>
          <w:rFonts w:ascii="Times New Roman" w:hAnsi="Times New Roman"/>
          <w:sz w:val="22"/>
          <w:szCs w:val="22"/>
        </w:rPr>
        <w:t>m</w:t>
      </w:r>
      <w:r w:rsidRPr="00F33C33">
        <w:rPr>
          <w:rFonts w:ascii="Times New Roman" w:hAnsi="Times New Roman"/>
          <w:sz w:val="22"/>
          <w:szCs w:val="22"/>
        </w:rPr>
        <w:t>en</w:t>
      </w:r>
      <w:r w:rsidRPr="004843D4">
        <w:rPr>
          <w:rFonts w:ascii="Times New Roman" w:hAnsi="Times New Roman"/>
          <w:sz w:val="22"/>
          <w:szCs w:val="22"/>
        </w:rPr>
        <w:t>t</w:t>
      </w:r>
      <w:r w:rsidRPr="00F33C33">
        <w:rPr>
          <w:rFonts w:ascii="Times New Roman" w:hAnsi="Times New Roman"/>
          <w:sz w:val="22"/>
          <w:szCs w:val="22"/>
        </w:rPr>
        <w:t>a</w:t>
      </w:r>
      <w:r w:rsidRPr="004843D4">
        <w:rPr>
          <w:rFonts w:ascii="Times New Roman" w:hAnsi="Times New Roman"/>
          <w:sz w:val="22"/>
          <w:szCs w:val="22"/>
        </w:rPr>
        <w:t>tio</w:t>
      </w:r>
      <w:r w:rsidRPr="00F33C33">
        <w:rPr>
          <w:rFonts w:ascii="Times New Roman" w:hAnsi="Times New Roman"/>
          <w:sz w:val="22"/>
          <w:szCs w:val="22"/>
        </w:rPr>
        <w:t>n of</w:t>
      </w:r>
      <w:r w:rsidRPr="004843D4">
        <w:rPr>
          <w:rFonts w:ascii="Times New Roman" w:hAnsi="Times New Roman"/>
          <w:sz w:val="22"/>
          <w:szCs w:val="22"/>
        </w:rPr>
        <w:t xml:space="preserve"> th</w:t>
      </w:r>
      <w:r w:rsidRPr="00F33C33">
        <w:rPr>
          <w:rFonts w:ascii="Times New Roman" w:hAnsi="Times New Roman"/>
          <w:sz w:val="22"/>
          <w:szCs w:val="22"/>
        </w:rPr>
        <w:t>e</w:t>
      </w:r>
      <w:r w:rsidRPr="004843D4">
        <w:rPr>
          <w:rFonts w:ascii="Times New Roman" w:hAnsi="Times New Roman"/>
          <w:sz w:val="22"/>
          <w:szCs w:val="22"/>
        </w:rPr>
        <w:t xml:space="preserve"> t</w:t>
      </w:r>
      <w:r w:rsidRPr="00F33C33">
        <w:rPr>
          <w:rFonts w:ascii="Times New Roman" w:hAnsi="Times New Roman"/>
          <w:sz w:val="22"/>
          <w:szCs w:val="22"/>
        </w:rPr>
        <w:t>a</w:t>
      </w:r>
      <w:r w:rsidRPr="004843D4">
        <w:rPr>
          <w:rFonts w:ascii="Times New Roman" w:hAnsi="Times New Roman"/>
          <w:sz w:val="22"/>
          <w:szCs w:val="22"/>
        </w:rPr>
        <w:t>sks</w:t>
      </w:r>
      <w:r w:rsidRPr="00F33C33">
        <w:rPr>
          <w:rFonts w:ascii="Times New Roman" w:hAnsi="Times New Roman"/>
          <w:sz w:val="22"/>
          <w:szCs w:val="22"/>
        </w:rPr>
        <w:t>.</w:t>
      </w:r>
    </w:p>
    <w:p w14:paraId="28D27440" w14:textId="77777777" w:rsidR="00213C58" w:rsidRPr="00F33C33" w:rsidRDefault="00213C58" w:rsidP="00213C58">
      <w:pPr>
        <w:spacing w:before="19" w:after="0" w:line="220" w:lineRule="exact"/>
        <w:rPr>
          <w:rFonts w:ascii="Times New Roman" w:hAnsi="Times New Roman"/>
          <w:sz w:val="22"/>
          <w:szCs w:val="22"/>
        </w:rPr>
      </w:pPr>
    </w:p>
    <w:p w14:paraId="2CC27ED6"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23"/>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2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a</w:t>
      </w:r>
      <w:r w:rsidRPr="00F33C33">
        <w:rPr>
          <w:rFonts w:ascii="Times New Roman" w:hAnsi="Times New Roman"/>
          <w:spacing w:val="-1"/>
          <w:sz w:val="22"/>
          <w:szCs w:val="22"/>
        </w:rPr>
        <w:t>il</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2"/>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21"/>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0"/>
          <w:sz w:val="22"/>
          <w:szCs w:val="22"/>
        </w:rPr>
        <w:t xml:space="preserve"> </w:t>
      </w:r>
      <w:r w:rsidRPr="00F33C33">
        <w:rPr>
          <w:rFonts w:ascii="Times New Roman" w:hAnsi="Times New Roman"/>
          <w:sz w:val="22"/>
          <w:szCs w:val="22"/>
        </w:rPr>
        <w:t>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20"/>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 xml:space="preserve">14.1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re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sk</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dee</w:t>
      </w:r>
      <w:r w:rsidRPr="00F33C33">
        <w:rPr>
          <w:rFonts w:ascii="Times New Roman" w:hAnsi="Times New Roman"/>
          <w:spacing w:val="-4"/>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be app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end</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pacing w:val="1"/>
          <w:sz w:val="22"/>
          <w:szCs w:val="22"/>
        </w:rPr>
        <w:t>d</w:t>
      </w:r>
      <w:r w:rsidRPr="00F33C33">
        <w:rPr>
          <w:rFonts w:ascii="Times New Roman" w:hAnsi="Times New Roman"/>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 xml:space="preserve">no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 xml:space="preserve">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z w:val="22"/>
          <w:szCs w:val="22"/>
        </w:rPr>
        <w:t>pec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hey</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d</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be</w:t>
      </w:r>
      <w:r w:rsidRPr="00F33C33">
        <w:rPr>
          <w:rFonts w:ascii="Times New Roman" w:hAnsi="Times New Roman"/>
          <w:spacing w:val="-2"/>
          <w:sz w:val="22"/>
          <w:szCs w:val="22"/>
        </w:rPr>
        <w:t xml:space="preserve"> </w:t>
      </w:r>
      <w:r w:rsidRPr="00F33C33">
        <w:rPr>
          <w:rFonts w:ascii="Times New Roman" w:hAnsi="Times New Roman"/>
          <w:sz w:val="22"/>
          <w:szCs w:val="22"/>
        </w:rPr>
        <w:t>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 30</w:t>
      </w:r>
      <w:r w:rsidRPr="00F33C33">
        <w:rPr>
          <w:rFonts w:ascii="Times New Roman" w:hAnsi="Times New Roman"/>
          <w:spacing w:val="-2"/>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pacing w:val="-2"/>
          <w:sz w:val="22"/>
          <w:szCs w:val="22"/>
        </w:rPr>
        <w:t>f</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z w:val="22"/>
          <w:szCs w:val="22"/>
        </w:rPr>
        <w:t>.</w:t>
      </w:r>
    </w:p>
    <w:p w14:paraId="3C88AB70"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6225BD67"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14.3.</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 xml:space="preserve">ed </w:t>
      </w:r>
      <w:r w:rsidRPr="00F33C33">
        <w:rPr>
          <w:rFonts w:ascii="Times New Roman" w:hAnsi="Times New Roman"/>
          <w:spacing w:val="20"/>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 xml:space="preserve">s, </w:t>
      </w:r>
      <w:r w:rsidRPr="00F33C33">
        <w:rPr>
          <w:rFonts w:ascii="Times New Roman" w:hAnsi="Times New Roman"/>
          <w:spacing w:val="20"/>
          <w:sz w:val="22"/>
          <w:szCs w:val="22"/>
        </w:rPr>
        <w:t xml:space="preserve"> </w:t>
      </w:r>
      <w:r w:rsidRPr="00F33C33">
        <w:rPr>
          <w:rFonts w:ascii="Times New Roman" w:hAnsi="Times New Roman"/>
          <w:sz w:val="22"/>
          <w:szCs w:val="22"/>
        </w:rPr>
        <w:t>do</w:t>
      </w:r>
      <w:r w:rsidRPr="00F33C33">
        <w:rPr>
          <w:rFonts w:ascii="Times New Roman" w:hAnsi="Times New Roman"/>
          <w:spacing w:val="-2"/>
          <w:sz w:val="22"/>
          <w:szCs w:val="22"/>
        </w:rPr>
        <w:t>cu</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0"/>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es </w:t>
      </w:r>
      <w:r w:rsidRPr="00F33C33">
        <w:rPr>
          <w:rFonts w:ascii="Times New Roman" w:hAnsi="Times New Roman"/>
          <w:spacing w:val="2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nd </w:t>
      </w:r>
      <w:r w:rsidRPr="00F33C33">
        <w:rPr>
          <w:rFonts w:ascii="Times New Roman" w:hAnsi="Times New Roman"/>
          <w:spacing w:val="1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8"/>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0"/>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 xml:space="preserve">ned </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1"/>
          <w:sz w:val="22"/>
          <w:szCs w:val="22"/>
        </w:rPr>
        <w:t>wi</w:t>
      </w:r>
      <w:r w:rsidRPr="00F33C33">
        <w:rPr>
          <w:rFonts w:ascii="Times New Roman" w:hAnsi="Times New Roman"/>
          <w:sz w:val="22"/>
          <w:szCs w:val="22"/>
        </w:rPr>
        <w:t xml:space="preserve">se </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4"/>
          <w:sz w:val="22"/>
          <w:szCs w:val="22"/>
        </w:rPr>
        <w:t xml:space="preserve"> </w:t>
      </w:r>
      <w:r w:rsidRPr="00F33C33">
        <w:rPr>
          <w:rFonts w:ascii="Times New Roman" w:hAnsi="Times New Roman"/>
          <w:sz w:val="22"/>
          <w:szCs w:val="22"/>
        </w:rPr>
        <w:t>by</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5"/>
          <w:sz w:val="22"/>
          <w:szCs w:val="22"/>
        </w:rPr>
        <w:t xml:space="preserve"> </w:t>
      </w:r>
      <w:r w:rsidRPr="00F33C33">
        <w:rPr>
          <w:rFonts w:ascii="Times New Roman" w:hAnsi="Times New Roman"/>
          <w:sz w:val="22"/>
          <w:szCs w:val="22"/>
        </w:rPr>
        <w:t>and</w:t>
      </w:r>
      <w:r w:rsidRPr="00F33C33">
        <w:rPr>
          <w:rFonts w:ascii="Times New Roman" w:hAnsi="Times New Roman"/>
          <w:spacing w:val="5"/>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z w:val="22"/>
          <w:szCs w:val="22"/>
        </w:rPr>
        <w:t>not</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 xml:space="preserve"> </w:t>
      </w:r>
      <w:r w:rsidRPr="00F33C33">
        <w:rPr>
          <w:rFonts w:ascii="Times New Roman" w:hAnsi="Times New Roman"/>
          <w:sz w:val="22"/>
          <w:szCs w:val="22"/>
        </w:rPr>
        <w:t>depa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fr</w:t>
      </w:r>
      <w:r w:rsidRPr="00F33C33">
        <w:rPr>
          <w:rFonts w:ascii="Times New Roman" w:hAnsi="Times New Roman"/>
          <w:sz w:val="22"/>
          <w:szCs w:val="22"/>
        </w:rPr>
        <w:t>om exce</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as</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 xml:space="preserve">se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us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app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4"/>
          <w:sz w:val="22"/>
          <w:szCs w:val="22"/>
        </w:rPr>
        <w:t>m</w:t>
      </w:r>
      <w:r w:rsidRPr="00F33C33">
        <w:rPr>
          <w:rFonts w:ascii="Times New Roman" w:hAnsi="Times New Roman"/>
          <w:sz w:val="22"/>
          <w:szCs w:val="22"/>
        </w:rPr>
        <w:t>eet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ub</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1"/>
          <w:sz w:val="22"/>
          <w:szCs w:val="22"/>
        </w:rPr>
        <w:t>tt</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pacing w:val="-2"/>
          <w:sz w:val="22"/>
          <w:szCs w:val="22"/>
        </w:rPr>
        <w:t>1</w:t>
      </w:r>
      <w:r w:rsidRPr="00F33C33">
        <w:rPr>
          <w:rFonts w:ascii="Times New Roman" w:hAnsi="Times New Roman"/>
          <w:sz w:val="22"/>
          <w:szCs w:val="22"/>
        </w:rPr>
        <w:t>5</w:t>
      </w:r>
      <w:r w:rsidRPr="00F33C33">
        <w:rPr>
          <w:rFonts w:ascii="Times New Roman" w:hAnsi="Times New Roman"/>
          <w:spacing w:val="26"/>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z w:val="22"/>
          <w:szCs w:val="22"/>
        </w:rPr>
        <w:t>of</w:t>
      </w:r>
      <w:r w:rsidRPr="00F33C33">
        <w:rPr>
          <w:rFonts w:ascii="Times New Roman" w:hAnsi="Times New Roman"/>
          <w:spacing w:val="27"/>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7"/>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0"/>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 a</w:t>
      </w:r>
      <w:r w:rsidRPr="00F33C33">
        <w:rPr>
          <w:rFonts w:ascii="Times New Roman" w:hAnsi="Times New Roman"/>
          <w:spacing w:val="-2"/>
          <w:sz w:val="22"/>
          <w:szCs w:val="22"/>
        </w:rPr>
        <w:t>d</w:t>
      </w:r>
      <w:r w:rsidRPr="00F33C33">
        <w:rPr>
          <w:rFonts w:ascii="Times New Roman" w:hAnsi="Times New Roman"/>
          <w:spacing w:val="3"/>
          <w:sz w:val="22"/>
          <w:szCs w:val="22"/>
        </w:rPr>
        <w:t>j</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e</w:t>
      </w:r>
      <w:r w:rsidRPr="00F33C33">
        <w:rPr>
          <w:rFonts w:ascii="Times New Roman" w:hAnsi="Times New Roman"/>
          <w:spacing w:val="-1"/>
          <w:sz w:val="22"/>
          <w:szCs w:val="22"/>
        </w:rPr>
        <w:t>t</w:t>
      </w:r>
      <w:r w:rsidRPr="00F33C33">
        <w:rPr>
          <w:rFonts w:ascii="Times New Roman" w:hAnsi="Times New Roman"/>
          <w:sz w:val="22"/>
          <w:szCs w:val="22"/>
        </w:rPr>
        <w:t>c.</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 xml:space="preserve">c. </w:t>
      </w:r>
      <w:r w:rsidRPr="00F33C33">
        <w:rPr>
          <w:rFonts w:ascii="Times New Roman" w:hAnsi="Times New Roman"/>
          <w:spacing w:val="2"/>
          <w:sz w:val="22"/>
          <w:szCs w:val="22"/>
        </w:rPr>
        <w:t>T</w:t>
      </w:r>
      <w:r w:rsidRPr="00F33C33">
        <w:rPr>
          <w:rFonts w:ascii="Times New Roman" w:hAnsi="Times New Roman"/>
          <w:sz w:val="22"/>
          <w:szCs w:val="22"/>
        </w:rPr>
        <w:t>he co</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 or</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d</w:t>
      </w:r>
      <w:r w:rsidRPr="00F33C33">
        <w:rPr>
          <w:rFonts w:ascii="Times New Roman" w:hAnsi="Times New Roman"/>
          <w:spacing w:val="1"/>
          <w:sz w:val="22"/>
          <w:szCs w:val="22"/>
        </w:rPr>
        <w:t>j</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ed do</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c. s</w:t>
      </w:r>
      <w:r w:rsidRPr="00F33C33">
        <w:rPr>
          <w:rFonts w:ascii="Times New Roman" w:hAnsi="Times New Roman"/>
          <w:spacing w:val="-2"/>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it</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z w:val="22"/>
          <w:szCs w:val="22"/>
        </w:rPr>
        <w:t>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edu</w:t>
      </w:r>
      <w:r w:rsidRPr="00F33C33">
        <w:rPr>
          <w:rFonts w:ascii="Times New Roman" w:hAnsi="Times New Roman"/>
          <w:spacing w:val="-1"/>
          <w:sz w:val="22"/>
          <w:szCs w:val="22"/>
        </w:rPr>
        <w:t>r</w:t>
      </w:r>
      <w:r w:rsidRPr="00F33C33">
        <w:rPr>
          <w:rFonts w:ascii="Times New Roman" w:hAnsi="Times New Roman"/>
          <w:spacing w:val="3"/>
          <w:sz w:val="22"/>
          <w:szCs w:val="22"/>
        </w:rPr>
        <w:t>e</w:t>
      </w:r>
      <w:r w:rsidRPr="00F33C33">
        <w:rPr>
          <w:rFonts w:ascii="Times New Roman" w:hAnsi="Times New Roman"/>
          <w:sz w:val="22"/>
          <w:szCs w:val="22"/>
        </w:rPr>
        <w:t xml:space="preserve">. </w:t>
      </w:r>
    </w:p>
    <w:p w14:paraId="5CE010D4"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1AF26AE3"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4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48"/>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it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5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p</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5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w:t>
      </w:r>
      <w:r w:rsidRPr="00F33C33">
        <w:rPr>
          <w:rFonts w:ascii="Times New Roman" w:hAnsi="Times New Roman"/>
          <w:spacing w:val="5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5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1"/>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47"/>
          <w:sz w:val="22"/>
          <w:szCs w:val="22"/>
        </w:rPr>
        <w:t xml:space="preserve"> </w:t>
      </w:r>
      <w:r w:rsidRPr="00F33C33">
        <w:rPr>
          <w:rFonts w:ascii="Times New Roman" w:hAnsi="Times New Roman"/>
          <w:sz w:val="22"/>
          <w:szCs w:val="22"/>
        </w:rPr>
        <w:t>and nu</w:t>
      </w:r>
      <w:r w:rsidRPr="00F33C33">
        <w:rPr>
          <w:rFonts w:ascii="Times New Roman" w:hAnsi="Times New Roman"/>
          <w:spacing w:val="-4"/>
          <w:sz w:val="22"/>
          <w:szCs w:val="22"/>
        </w:rPr>
        <w:t>m</w:t>
      </w:r>
      <w:r w:rsidRPr="00F33C33">
        <w:rPr>
          <w:rFonts w:ascii="Times New Roman" w:hAnsi="Times New Roman"/>
          <w:sz w:val="22"/>
          <w:szCs w:val="22"/>
        </w:rPr>
        <w:t>be</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su</w:t>
      </w:r>
      <w:r w:rsidRPr="00F33C33">
        <w:rPr>
          <w:rFonts w:ascii="Times New Roman" w:hAnsi="Times New Roman"/>
          <w:spacing w:val="-2"/>
          <w:sz w:val="22"/>
          <w:szCs w:val="22"/>
        </w:rPr>
        <w:t>b</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q</w:t>
      </w:r>
      <w:r w:rsidRPr="00F33C33">
        <w:rPr>
          <w:rFonts w:ascii="Times New Roman" w:hAnsi="Times New Roman"/>
          <w:spacing w:val="-2"/>
          <w:sz w:val="22"/>
          <w:szCs w:val="22"/>
        </w:rPr>
        <w:t>u</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 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p>
    <w:p w14:paraId="60FB4015"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21D6599F"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6"/>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al</w:t>
      </w:r>
      <w:r w:rsidRPr="00F33C33">
        <w:rPr>
          <w:rFonts w:ascii="Times New Roman" w:hAnsi="Times New Roman"/>
          <w:spacing w:val="4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r</w:t>
      </w:r>
      <w:r w:rsidRPr="00F33C33">
        <w:rPr>
          <w:rFonts w:ascii="Times New Roman" w:hAnsi="Times New Roman"/>
          <w:sz w:val="22"/>
          <w:szCs w:val="22"/>
        </w:rPr>
        <w:t>aw</w:t>
      </w:r>
      <w:r w:rsidRPr="00F33C33">
        <w:rPr>
          <w:rFonts w:ascii="Times New Roman" w:hAnsi="Times New Roman"/>
          <w:spacing w:val="-2"/>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37"/>
          <w:sz w:val="22"/>
          <w:szCs w:val="22"/>
        </w:rPr>
        <w:t xml:space="preserve"> </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z w:val="22"/>
          <w:szCs w:val="22"/>
        </w:rPr>
        <w:t>by</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4"/>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 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3738E322"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1C6E55F0"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14.6.</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20"/>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2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20"/>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es</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0"/>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pacing w:val="-2"/>
          <w:sz w:val="22"/>
          <w:szCs w:val="22"/>
        </w:rPr>
        <w:t>dr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 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 at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 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s</w:t>
      </w:r>
      <w:r w:rsidRPr="00F33C33">
        <w:rPr>
          <w:rFonts w:ascii="Times New Roman" w:hAnsi="Times New Roman"/>
          <w:sz w:val="22"/>
          <w:szCs w:val="22"/>
        </w:rPr>
        <w:t>.</w:t>
      </w:r>
    </w:p>
    <w:p w14:paraId="4FE38FB5"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680D0372"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14.7.</w:t>
      </w:r>
      <w:r w:rsidRPr="00F33C33">
        <w:rPr>
          <w:rFonts w:ascii="Times New Roman" w:hAnsi="Times New Roman"/>
          <w:sz w:val="22"/>
          <w:szCs w:val="22"/>
        </w:rPr>
        <w:tab/>
      </w:r>
      <w:r w:rsidRPr="00F33C33">
        <w:rPr>
          <w:rFonts w:ascii="Times New Roman" w:hAnsi="Times New Roman"/>
          <w:spacing w:val="-1"/>
          <w:sz w:val="22"/>
          <w:szCs w:val="22"/>
        </w:rPr>
        <w:t>B</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19"/>
          <w:sz w:val="22"/>
          <w:szCs w:val="22"/>
        </w:rPr>
        <w:t xml:space="preserve"> </w:t>
      </w:r>
      <w:r w:rsidRPr="00F33C33">
        <w:rPr>
          <w:rFonts w:ascii="Times New Roman" w:hAnsi="Times New Roman"/>
          <w:sz w:val="22"/>
          <w:szCs w:val="22"/>
        </w:rPr>
        <w:t>ope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19"/>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enan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 d</w:t>
      </w:r>
      <w:r w:rsidRPr="00F33C33">
        <w:rPr>
          <w:rFonts w:ascii="Times New Roman" w:hAnsi="Times New Roman"/>
          <w:spacing w:val="-2"/>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uch de</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 ope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 a</w:t>
      </w:r>
      <w:r w:rsidRPr="00F33C33">
        <w:rPr>
          <w:rFonts w:ascii="Times New Roman" w:hAnsi="Times New Roman"/>
          <w:spacing w:val="-2"/>
          <w:sz w:val="22"/>
          <w:szCs w:val="22"/>
        </w:rPr>
        <w:t>d</w:t>
      </w:r>
      <w:r w:rsidRPr="00F33C33">
        <w:rPr>
          <w:rFonts w:ascii="Times New Roman" w:hAnsi="Times New Roman"/>
          <w:spacing w:val="1"/>
          <w:sz w:val="22"/>
          <w:szCs w:val="22"/>
        </w:rPr>
        <w:t>j</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pa</w:t>
      </w:r>
      <w:r w:rsidRPr="00F33C33">
        <w:rPr>
          <w:rFonts w:ascii="Times New Roman" w:hAnsi="Times New Roman"/>
          <w:spacing w:val="-1"/>
          <w:sz w:val="22"/>
          <w:szCs w:val="22"/>
        </w:rPr>
        <w:t>i</w:t>
      </w:r>
      <w:r w:rsidRPr="00F33C33">
        <w:rPr>
          <w:rFonts w:ascii="Times New Roman" w:hAnsi="Times New Roman"/>
          <w:sz w:val="22"/>
          <w:szCs w:val="22"/>
        </w:rPr>
        <w:t>r 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wi</w:t>
      </w:r>
      <w:r w:rsidRPr="00F33C33">
        <w:rPr>
          <w:rFonts w:ascii="Times New Roman" w:hAnsi="Times New Roman"/>
          <w:sz w:val="22"/>
          <w:szCs w:val="22"/>
        </w:rPr>
        <w:t>se</w:t>
      </w:r>
      <w:r w:rsidRPr="00F33C33">
        <w:rPr>
          <w:rFonts w:ascii="Times New Roman" w:hAnsi="Times New Roman"/>
          <w:spacing w:val="25"/>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23"/>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anua</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and</w:t>
      </w:r>
      <w:r w:rsidRPr="00F33C33">
        <w:rPr>
          <w:rFonts w:ascii="Times New Roman" w:hAnsi="Times New Roman"/>
          <w:spacing w:val="24"/>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r</w:t>
      </w:r>
      <w:r w:rsidRPr="00F33C33">
        <w:rPr>
          <w:rFonts w:ascii="Times New Roman" w:hAnsi="Times New Roman"/>
          <w:sz w:val="22"/>
          <w:szCs w:val="22"/>
        </w:rPr>
        <w:t>aw</w:t>
      </w:r>
      <w:r w:rsidRPr="00F33C33">
        <w:rPr>
          <w:rFonts w:ascii="Times New Roman" w:hAnsi="Times New Roman"/>
          <w:spacing w:val="-2"/>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5"/>
          <w:sz w:val="22"/>
          <w:szCs w:val="22"/>
        </w:rPr>
        <w:t xml:space="preserve"> </w:t>
      </w:r>
      <w:r w:rsidRPr="00F33C33">
        <w:rPr>
          <w:rFonts w:ascii="Times New Roman" w:hAnsi="Times New Roman"/>
          <w:sz w:val="22"/>
          <w:szCs w:val="22"/>
        </w:rPr>
        <w:t>be</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l</w:t>
      </w:r>
      <w:r w:rsidRPr="00F33C33">
        <w:rPr>
          <w:rFonts w:ascii="Times New Roman" w:hAnsi="Times New Roman"/>
          <w:sz w:val="22"/>
          <w:szCs w:val="22"/>
        </w:rPr>
        <w:t>an</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i</w:t>
      </w:r>
      <w:r w:rsidRPr="00F33C33">
        <w:rPr>
          <w:rFonts w:ascii="Times New Roman" w:hAnsi="Times New Roman"/>
          <w:sz w:val="22"/>
          <w:szCs w:val="22"/>
        </w:rPr>
        <w:t>n su</w:t>
      </w:r>
      <w:r w:rsidRPr="00F33C33">
        <w:rPr>
          <w:rFonts w:ascii="Times New Roman" w:hAnsi="Times New Roman"/>
          <w:spacing w:val="1"/>
          <w:sz w:val="22"/>
          <w:szCs w:val="22"/>
        </w:rPr>
        <w:t>c</w:t>
      </w:r>
      <w:r w:rsidRPr="00F33C33">
        <w:rPr>
          <w:rFonts w:ascii="Times New Roman" w:hAnsi="Times New Roman"/>
          <w:sz w:val="22"/>
          <w:szCs w:val="22"/>
        </w:rPr>
        <w:t xml:space="preserve">h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and n</w:t>
      </w:r>
      <w:r w:rsidRPr="00F33C33">
        <w:rPr>
          <w:rFonts w:ascii="Times New Roman" w:hAnsi="Times New Roman"/>
          <w:spacing w:val="-2"/>
          <w:sz w:val="22"/>
          <w:szCs w:val="22"/>
        </w:rPr>
        <w:t>u</w:t>
      </w:r>
      <w:r w:rsidRPr="00F33C33">
        <w:rPr>
          <w:rFonts w:ascii="Times New Roman" w:hAnsi="Times New Roman"/>
          <w:spacing w:val="-4"/>
          <w:sz w:val="22"/>
          <w:szCs w:val="22"/>
        </w:rPr>
        <w:t>m</w:t>
      </w:r>
      <w:r w:rsidRPr="00F33C33">
        <w:rPr>
          <w:rFonts w:ascii="Times New Roman" w:hAnsi="Times New Roman"/>
          <w:sz w:val="22"/>
          <w:szCs w:val="22"/>
        </w:rPr>
        <w:t>be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 The 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 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p</w:t>
      </w:r>
      <w:r w:rsidRPr="00F33C33">
        <w:rPr>
          <w:rFonts w:ascii="Times New Roman" w:hAnsi="Times New Roman"/>
          <w:sz w:val="22"/>
          <w:szCs w:val="22"/>
        </w:rPr>
        <w:t>ose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l su</w:t>
      </w:r>
      <w:r w:rsidRPr="00F33C33">
        <w:rPr>
          <w:rFonts w:ascii="Times New Roman" w:hAnsi="Times New Roman"/>
          <w:spacing w:val="1"/>
          <w:sz w:val="22"/>
          <w:szCs w:val="22"/>
        </w:rPr>
        <w:t>c</w:t>
      </w:r>
      <w:r w:rsidRPr="00F33C33">
        <w:rPr>
          <w:rFonts w:ascii="Times New Roman" w:hAnsi="Times New Roman"/>
          <w:sz w:val="22"/>
          <w:szCs w:val="22"/>
        </w:rPr>
        <w:t xml:space="preserve">h </w:t>
      </w:r>
      <w:r w:rsidRPr="00F33C33">
        <w:rPr>
          <w:rFonts w:ascii="Times New Roman" w:hAnsi="Times New Roman"/>
          <w:spacing w:val="-4"/>
          <w:sz w:val="22"/>
          <w:szCs w:val="22"/>
        </w:rPr>
        <w:t>m</w:t>
      </w:r>
      <w:r w:rsidRPr="00F33C33">
        <w:rPr>
          <w:rFonts w:ascii="Times New Roman" w:hAnsi="Times New Roman"/>
          <w:sz w:val="22"/>
          <w:szCs w:val="22"/>
        </w:rPr>
        <w:t>anua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 h</w:t>
      </w:r>
      <w:r w:rsidRPr="00F33C33">
        <w:rPr>
          <w:rFonts w:ascii="Times New Roman" w:hAnsi="Times New Roman"/>
          <w:spacing w:val="1"/>
          <w:sz w:val="22"/>
          <w:szCs w:val="22"/>
        </w:rPr>
        <w:t>a</w:t>
      </w:r>
      <w:r w:rsidRPr="00F33C33">
        <w:rPr>
          <w:rFonts w:ascii="Times New Roman" w:hAnsi="Times New Roman"/>
          <w:spacing w:val="-2"/>
          <w:sz w:val="22"/>
          <w:szCs w:val="22"/>
        </w:rPr>
        <w:t>v</w:t>
      </w:r>
      <w:r w:rsidRPr="00F33C33">
        <w:rPr>
          <w:rFonts w:ascii="Times New Roman" w:hAnsi="Times New Roman"/>
          <w:sz w:val="22"/>
          <w:szCs w:val="22"/>
        </w:rPr>
        <w:t xml:space="preserve">e been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p>
    <w:p w14:paraId="564A0D72" w14:textId="77777777" w:rsidR="00213C58" w:rsidRPr="00F33C33" w:rsidRDefault="00213C58" w:rsidP="00213C58">
      <w:pPr>
        <w:spacing w:after="0" w:line="200" w:lineRule="exact"/>
        <w:rPr>
          <w:rFonts w:ascii="Times New Roman" w:hAnsi="Times New Roman"/>
          <w:sz w:val="22"/>
          <w:szCs w:val="22"/>
        </w:rPr>
      </w:pPr>
    </w:p>
    <w:p w14:paraId="71F2B0DE"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15</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1"/>
          <w:sz w:val="24"/>
          <w:szCs w:val="24"/>
        </w:rPr>
        <w:t>Su</w:t>
      </w:r>
      <w:r w:rsidRPr="007D717B">
        <w:rPr>
          <w:rFonts w:ascii="Times New Roman" w:hAnsi="Times New Roman"/>
          <w:b/>
          <w:bCs/>
          <w:sz w:val="24"/>
          <w:szCs w:val="24"/>
        </w:rPr>
        <w:t>f</w:t>
      </w:r>
      <w:r w:rsidRPr="007D717B">
        <w:rPr>
          <w:rFonts w:ascii="Times New Roman" w:hAnsi="Times New Roman"/>
          <w:b/>
          <w:bCs/>
          <w:spacing w:val="1"/>
          <w:sz w:val="24"/>
          <w:szCs w:val="24"/>
        </w:rPr>
        <w:t>f</w:t>
      </w:r>
      <w:r w:rsidRPr="007D717B">
        <w:rPr>
          <w:rFonts w:ascii="Times New Roman" w:hAnsi="Times New Roman"/>
          <w:b/>
          <w:bCs/>
          <w:sz w:val="24"/>
          <w:szCs w:val="24"/>
        </w:rPr>
        <w:t>ici</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pacing w:val="-1"/>
          <w:sz w:val="24"/>
          <w:szCs w:val="24"/>
        </w:rPr>
        <w:t>c</w:t>
      </w:r>
      <w:r w:rsidRPr="007D717B">
        <w:rPr>
          <w:rFonts w:ascii="Times New Roman" w:hAnsi="Times New Roman"/>
          <w:b/>
          <w:bCs/>
          <w:sz w:val="24"/>
          <w:szCs w:val="24"/>
        </w:rPr>
        <w:t>y of</w:t>
      </w:r>
      <w:r w:rsidRPr="007D717B">
        <w:rPr>
          <w:rFonts w:ascii="Times New Roman" w:hAnsi="Times New Roman"/>
          <w:b/>
          <w:bCs/>
          <w:spacing w:val="1"/>
          <w:sz w:val="24"/>
          <w:szCs w:val="24"/>
        </w:rPr>
        <w:t xml:space="preserve"> </w:t>
      </w:r>
      <w:r w:rsidRPr="007D717B">
        <w:rPr>
          <w:rFonts w:ascii="Times New Roman" w:hAnsi="Times New Roman"/>
          <w:b/>
          <w:bCs/>
          <w:sz w:val="24"/>
          <w:szCs w:val="24"/>
        </w:rPr>
        <w:t>t</w:t>
      </w:r>
      <w:r w:rsidRPr="007D717B">
        <w:rPr>
          <w:rFonts w:ascii="Times New Roman" w:hAnsi="Times New Roman"/>
          <w:b/>
          <w:bCs/>
          <w:spacing w:val="-2"/>
          <w:sz w:val="24"/>
          <w:szCs w:val="24"/>
        </w:rPr>
        <w:t>e</w:t>
      </w:r>
      <w:r w:rsidRPr="007D717B">
        <w:rPr>
          <w:rFonts w:ascii="Times New Roman" w:hAnsi="Times New Roman"/>
          <w:b/>
          <w:bCs/>
          <w:spacing w:val="-1"/>
          <w:sz w:val="24"/>
          <w:szCs w:val="24"/>
        </w:rPr>
        <w:t>n</w:t>
      </w:r>
      <w:r w:rsidRPr="007D717B">
        <w:rPr>
          <w:rFonts w:ascii="Times New Roman" w:hAnsi="Times New Roman"/>
          <w:b/>
          <w:bCs/>
          <w:spacing w:val="1"/>
          <w:sz w:val="24"/>
          <w:szCs w:val="24"/>
        </w:rPr>
        <w:t>d</w:t>
      </w:r>
      <w:r w:rsidRPr="007D717B">
        <w:rPr>
          <w:rFonts w:ascii="Times New Roman" w:hAnsi="Times New Roman"/>
          <w:b/>
          <w:bCs/>
          <w:spacing w:val="-1"/>
          <w:sz w:val="24"/>
          <w:szCs w:val="24"/>
        </w:rPr>
        <w:t>e</w:t>
      </w:r>
      <w:r w:rsidRPr="007D717B">
        <w:rPr>
          <w:rFonts w:ascii="Times New Roman" w:hAnsi="Times New Roman"/>
          <w:b/>
          <w:bCs/>
          <w:sz w:val="24"/>
          <w:szCs w:val="24"/>
        </w:rPr>
        <w:t>r</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p</w:t>
      </w:r>
      <w:r w:rsidRPr="007D717B">
        <w:rPr>
          <w:rFonts w:ascii="Times New Roman" w:hAnsi="Times New Roman"/>
          <w:b/>
          <w:bCs/>
          <w:spacing w:val="-1"/>
          <w:sz w:val="24"/>
          <w:szCs w:val="24"/>
        </w:rPr>
        <w:t>r</w:t>
      </w:r>
      <w:r w:rsidRPr="007D717B">
        <w:rPr>
          <w:rFonts w:ascii="Times New Roman" w:hAnsi="Times New Roman"/>
          <w:b/>
          <w:bCs/>
          <w:sz w:val="24"/>
          <w:szCs w:val="24"/>
        </w:rPr>
        <w:t>ic</w:t>
      </w:r>
      <w:r w:rsidRPr="007D717B">
        <w:rPr>
          <w:rFonts w:ascii="Times New Roman" w:hAnsi="Times New Roman"/>
          <w:b/>
          <w:bCs/>
          <w:spacing w:val="-1"/>
          <w:sz w:val="24"/>
          <w:szCs w:val="24"/>
        </w:rPr>
        <w:t>e</w:t>
      </w:r>
      <w:r w:rsidRPr="007D717B">
        <w:rPr>
          <w:rFonts w:ascii="Times New Roman" w:hAnsi="Times New Roman"/>
          <w:b/>
          <w:bCs/>
          <w:sz w:val="24"/>
          <w:szCs w:val="24"/>
        </w:rPr>
        <w:t>s</w:t>
      </w:r>
    </w:p>
    <w:p w14:paraId="0678286B" w14:textId="77777777" w:rsidR="00213C58" w:rsidRPr="00F33C33" w:rsidRDefault="00213C58" w:rsidP="00213C58">
      <w:pPr>
        <w:spacing w:before="15" w:after="0" w:line="220" w:lineRule="exact"/>
        <w:rPr>
          <w:rFonts w:ascii="Times New Roman" w:hAnsi="Times New Roman"/>
          <w:sz w:val="22"/>
          <w:szCs w:val="22"/>
        </w:rPr>
      </w:pPr>
    </w:p>
    <w:p w14:paraId="4AB33669"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r w:rsidRPr="00F33C33">
        <w:rPr>
          <w:rFonts w:ascii="Times New Roman" w:hAnsi="Times New Roman"/>
          <w:sz w:val="22"/>
          <w:szCs w:val="22"/>
        </w:rPr>
        <w:t>15.1.</w:t>
      </w:r>
      <w:r w:rsidRPr="00F33C33">
        <w:rPr>
          <w:rFonts w:ascii="Times New Roman" w:hAnsi="Times New Roman"/>
          <w:sz w:val="22"/>
          <w:szCs w:val="22"/>
        </w:rPr>
        <w:tab/>
        <w:t>Su</w:t>
      </w:r>
      <w:r w:rsidRPr="00F33C33">
        <w:rPr>
          <w:rFonts w:ascii="Times New Roman" w:hAnsi="Times New Roman"/>
          <w:spacing w:val="-3"/>
          <w:sz w:val="22"/>
          <w:szCs w:val="22"/>
        </w:rPr>
        <w:t>b</w:t>
      </w:r>
      <w:r w:rsidRPr="00F33C33">
        <w:rPr>
          <w:rFonts w:ascii="Times New Roman" w:hAnsi="Times New Roman"/>
          <w:spacing w:val="3"/>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4"/>
          <w:sz w:val="22"/>
          <w:szCs w:val="22"/>
        </w:rPr>
        <w:t xml:space="preserve"> </w:t>
      </w:r>
      <w:r w:rsidRPr="00F33C33">
        <w:rPr>
          <w:rFonts w:ascii="Times New Roman" w:hAnsi="Times New Roman"/>
          <w:sz w:val="22"/>
          <w:szCs w:val="22"/>
        </w:rPr>
        <w:t>any</w:t>
      </w:r>
      <w:r w:rsidRPr="00F33C33">
        <w:rPr>
          <w:rFonts w:ascii="Times New Roman" w:hAnsi="Times New Roman"/>
          <w:spacing w:val="23"/>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6"/>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2"/>
          <w:sz w:val="22"/>
          <w:szCs w:val="22"/>
        </w:rPr>
        <w:t xml:space="preserve"> </w:t>
      </w:r>
      <w:r w:rsidRPr="00F33C33">
        <w:rPr>
          <w:rFonts w:ascii="Times New Roman" w:hAnsi="Times New Roman"/>
          <w:sz w:val="22"/>
          <w:szCs w:val="22"/>
        </w:rPr>
        <w:t>be</w:t>
      </w:r>
      <w:r w:rsidRPr="00F33C33">
        <w:rPr>
          <w:rFonts w:ascii="Times New Roman" w:hAnsi="Times New Roman"/>
          <w:spacing w:val="24"/>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4"/>
          <w:sz w:val="22"/>
          <w:szCs w:val="22"/>
        </w:rPr>
        <w:t xml:space="preserve"> </w:t>
      </w:r>
      <w:r w:rsidRPr="00F33C33">
        <w:rPr>
          <w:rFonts w:ascii="Times New Roman" w:hAnsi="Times New Roman"/>
          <w:sz w:val="22"/>
          <w:szCs w:val="22"/>
        </w:rPr>
        <w:t>do</w:t>
      </w:r>
      <w:r w:rsidRPr="00F33C33">
        <w:rPr>
          <w:rFonts w:ascii="Times New Roman" w:hAnsi="Times New Roman"/>
          <w:spacing w:val="-1"/>
          <w:sz w:val="22"/>
          <w:szCs w:val="22"/>
        </w:rPr>
        <w:t>w</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8"/>
          <w:sz w:val="22"/>
          <w:szCs w:val="22"/>
        </w:rPr>
        <w:t xml:space="preserve"> </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2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d</w:t>
      </w:r>
      <w:r w:rsidRPr="00F33C33">
        <w:rPr>
          <w:rFonts w:ascii="Times New Roman" w:hAnsi="Times New Roman"/>
          <w:spacing w:val="-2"/>
          <w:sz w:val="22"/>
          <w:szCs w:val="22"/>
        </w:rPr>
        <w:t>ee</w:t>
      </w:r>
      <w:r w:rsidRPr="00F33C33">
        <w:rPr>
          <w:rFonts w:ascii="Times New Roman" w:hAnsi="Times New Roman"/>
          <w:spacing w:val="-4"/>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ha</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1"/>
          <w:sz w:val="22"/>
          <w:szCs w:val="22"/>
        </w:rPr>
        <w:t xml:space="preserve"> 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z w:val="22"/>
          <w:szCs w:val="22"/>
        </w:rPr>
        <w:t>b</w:t>
      </w:r>
      <w:r w:rsidRPr="00F33C33">
        <w:rPr>
          <w:rFonts w:ascii="Times New Roman" w:hAnsi="Times New Roman"/>
          <w:spacing w:val="-4"/>
          <w:sz w:val="22"/>
          <w:szCs w:val="22"/>
        </w:rPr>
        <w:t>m</w:t>
      </w:r>
      <w:r w:rsidRPr="00F33C33">
        <w:rPr>
          <w:rFonts w:ascii="Times New Roman" w:hAnsi="Times New Roman"/>
          <w:spacing w:val="1"/>
          <w:sz w:val="22"/>
          <w:szCs w:val="22"/>
        </w:rPr>
        <w:t>itt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ne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2"/>
          <w:sz w:val="22"/>
          <w:szCs w:val="22"/>
        </w:rPr>
        <w:t>f</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cy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en</w:t>
      </w:r>
      <w:r w:rsidRPr="00F33C33">
        <w:rPr>
          <w:rFonts w:ascii="Times New Roman" w:hAnsi="Times New Roman"/>
          <w:spacing w:val="3"/>
          <w:sz w:val="22"/>
          <w:szCs w:val="22"/>
        </w:rPr>
        <w:t xml:space="preserve"> </w:t>
      </w:r>
      <w:r w:rsidRPr="00F33C33">
        <w:rPr>
          <w:rFonts w:ascii="Times New Roman" w:hAnsi="Times New Roman"/>
          <w:sz w:val="22"/>
          <w:szCs w:val="22"/>
        </w:rPr>
        <w:t>accou</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lastRenderedPageBreak/>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and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per</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ha</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 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z w:val="22"/>
          <w:szCs w:val="22"/>
        </w:rPr>
        <w:t>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w:t>
      </w:r>
    </w:p>
    <w:p w14:paraId="583B340F"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p>
    <w:p w14:paraId="7248FC16"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r w:rsidRPr="00F33C33">
        <w:rPr>
          <w:rFonts w:ascii="Times New Roman" w:hAnsi="Times New Roman"/>
          <w:sz w:val="22"/>
          <w:szCs w:val="22"/>
        </w:rPr>
        <w:tab/>
        <w:t xml:space="preserve">a) </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os</w:t>
      </w:r>
      <w:r w:rsidRPr="00F33C33">
        <w:rPr>
          <w:rFonts w:ascii="Times New Roman" w:hAnsi="Times New Roman"/>
          <w:spacing w:val="-1"/>
          <w:sz w:val="22"/>
          <w:szCs w:val="22"/>
        </w:rPr>
        <w:t>t</w:t>
      </w:r>
      <w:r w:rsidRPr="00F33C33">
        <w:rPr>
          <w:rFonts w:ascii="Times New Roman" w:hAnsi="Times New Roman"/>
          <w:sz w:val="22"/>
          <w:szCs w:val="22"/>
        </w:rPr>
        <w:t>s of</w:t>
      </w:r>
      <w:r w:rsidRPr="00F33C33">
        <w:rPr>
          <w:rFonts w:ascii="Times New Roman" w:hAnsi="Times New Roman"/>
          <w:spacing w:val="-1"/>
          <w:sz w:val="22"/>
          <w:szCs w:val="22"/>
        </w:rPr>
        <w:t xml:space="preserve"> t</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74FBD39F"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p>
    <w:p w14:paraId="7BF26FDF"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z w:val="22"/>
          <w:szCs w:val="22"/>
        </w:rPr>
        <w:t xml:space="preserve">b)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0"/>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0"/>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oad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oa</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an</w:t>
      </w:r>
      <w:r w:rsidRPr="00F33C33">
        <w:rPr>
          <w:rFonts w:ascii="Times New Roman" w:hAnsi="Times New Roman"/>
          <w:spacing w:val="-2"/>
          <w:sz w:val="22"/>
          <w:szCs w:val="22"/>
        </w:rPr>
        <w:t>s</w:t>
      </w:r>
      <w:r w:rsidRPr="00F33C33">
        <w:rPr>
          <w:rFonts w:ascii="Times New Roman" w:hAnsi="Times New Roman"/>
          <w:spacing w:val="1"/>
          <w:sz w:val="22"/>
          <w:szCs w:val="22"/>
        </w:rPr>
        <w:t>it</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0"/>
          <w:sz w:val="22"/>
          <w:szCs w:val="22"/>
        </w:rPr>
        <w:t xml:space="preserve"> </w:t>
      </w:r>
      <w:r w:rsidRPr="00F33C33">
        <w:rPr>
          <w:rFonts w:ascii="Times New Roman" w:hAnsi="Times New Roman"/>
          <w:sz w:val="22"/>
          <w:szCs w:val="22"/>
        </w:rPr>
        <w:t>unpa</w:t>
      </w:r>
      <w:r w:rsidRPr="00F33C33">
        <w:rPr>
          <w:rFonts w:ascii="Times New Roman" w:hAnsi="Times New Roman"/>
          <w:spacing w:val="-2"/>
          <w:sz w:val="22"/>
          <w:szCs w:val="22"/>
        </w:rPr>
        <w:t>ck</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chec</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38"/>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8"/>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3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8"/>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pac</w:t>
      </w:r>
      <w:r w:rsidRPr="00F33C33">
        <w:rPr>
          <w:rFonts w:ascii="Times New Roman" w:hAnsi="Times New Roman"/>
          <w:spacing w:val="-2"/>
          <w:sz w:val="22"/>
          <w:szCs w:val="22"/>
        </w:rPr>
        <w:t>k</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ng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y of</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un</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er</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z w:val="22"/>
          <w:szCs w:val="22"/>
        </w:rPr>
        <w:t xml:space="preserve">; </w:t>
      </w:r>
    </w:p>
    <w:p w14:paraId="1EBABA9F"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7C961BEE"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z w:val="22"/>
          <w:szCs w:val="22"/>
        </w:rPr>
        <w:t>c)</w:t>
      </w:r>
      <w:r w:rsidRPr="00F33C33">
        <w:rPr>
          <w:rFonts w:ascii="Times New Roman" w:hAnsi="Times New Roman"/>
          <w:sz w:val="22"/>
          <w:szCs w:val="22"/>
        </w:rPr>
        <w:tab/>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8"/>
          <w:sz w:val="22"/>
          <w:szCs w:val="22"/>
        </w:rPr>
        <w:t xml:space="preserve"> </w:t>
      </w:r>
      <w:r w:rsidRPr="00F33C33">
        <w:rPr>
          <w:rFonts w:ascii="Times New Roman" w:hAnsi="Times New Roman"/>
          <w:sz w:val="22"/>
          <w:szCs w:val="22"/>
        </w:rPr>
        <w:t>of</w:t>
      </w:r>
      <w:r w:rsidRPr="00F33C33">
        <w:rPr>
          <w:rFonts w:ascii="Times New Roman" w:hAnsi="Times New Roman"/>
          <w:spacing w:val="1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uch</w:t>
      </w:r>
      <w:r w:rsidRPr="00F33C33">
        <w:rPr>
          <w:rFonts w:ascii="Times New Roman" w:hAnsi="Times New Roman"/>
          <w:spacing w:val="17"/>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7"/>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25BA862E"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7FBA4AFB"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z w:val="22"/>
          <w:szCs w:val="22"/>
        </w:rPr>
        <w:t>d)</w:t>
      </w:r>
      <w:r w:rsidRPr="00F33C33">
        <w:rPr>
          <w:rFonts w:ascii="Times New Roman" w:hAnsi="Times New Roman"/>
          <w:spacing w:val="47"/>
          <w:sz w:val="22"/>
          <w:szCs w:val="22"/>
        </w:rPr>
        <w:t xml:space="preserve"> </w:t>
      </w:r>
      <w:r w:rsidRPr="00F33C33">
        <w:rPr>
          <w:rFonts w:ascii="Times New Roman" w:hAnsi="Times New Roman"/>
          <w:sz w:val="22"/>
          <w:szCs w:val="22"/>
        </w:rPr>
        <w:t>exec</w:t>
      </w:r>
      <w:r w:rsidRPr="00F33C33">
        <w:rPr>
          <w:rFonts w:ascii="Times New Roman" w:hAnsi="Times New Roman"/>
          <w:spacing w:val="-2"/>
          <w:sz w:val="22"/>
          <w:szCs w:val="22"/>
        </w:rPr>
        <w:t>u</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4"/>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2"/>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z w:val="22"/>
          <w:szCs w:val="22"/>
        </w:rPr>
        <w:t>o</w:t>
      </w:r>
      <w:r w:rsidRPr="00F33C33">
        <w:rPr>
          <w:rFonts w:ascii="Times New Roman" w:hAnsi="Times New Roman"/>
          <w:spacing w:val="3"/>
          <w:sz w:val="22"/>
          <w:szCs w:val="22"/>
        </w:rPr>
        <w:t>n</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1"/>
          <w:sz w:val="22"/>
          <w:szCs w:val="22"/>
        </w:rPr>
        <w:t>it</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4"/>
          <w:sz w:val="22"/>
          <w:szCs w:val="22"/>
        </w:rPr>
        <w:t>m</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on</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2"/>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pacing w:val="5"/>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d 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 xml:space="preserve">s; </w:t>
      </w:r>
    </w:p>
    <w:p w14:paraId="28DB68D6"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045191B8"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z w:val="22"/>
          <w:szCs w:val="22"/>
        </w:rPr>
        <w:t xml:space="preserve">e) </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6"/>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27"/>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26"/>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 xml:space="preserve">or </w:t>
      </w:r>
      <w:r w:rsidRPr="00F33C33">
        <w:rPr>
          <w:rFonts w:ascii="Times New Roman" w:hAnsi="Times New Roman"/>
          <w:spacing w:val="2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ena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29"/>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9"/>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 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 xml:space="preserve">s; </w:t>
      </w:r>
    </w:p>
    <w:p w14:paraId="484FE741"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3C679748"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pacing w:val="1"/>
          <w:sz w:val="22"/>
          <w:szCs w:val="22"/>
        </w:rPr>
        <w:t>f</w:t>
      </w:r>
      <w:r w:rsidRPr="00F33C33">
        <w:rPr>
          <w:rFonts w:ascii="Times New Roman" w:hAnsi="Times New Roman"/>
          <w:sz w:val="22"/>
          <w:szCs w:val="22"/>
        </w:rPr>
        <w:t xml:space="preserve">) </w:t>
      </w:r>
      <w:r w:rsidRPr="00F33C33">
        <w:rPr>
          <w:rFonts w:ascii="Times New Roman" w:hAnsi="Times New Roman"/>
          <w:spacing w:val="28"/>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7"/>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20"/>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 xml:space="preserve">ed </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7"/>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20"/>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ena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1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20"/>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20"/>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 xml:space="preserve">ch </w:t>
      </w:r>
      <w:r w:rsidRPr="00F33C33">
        <w:rPr>
          <w:rFonts w:ascii="Times New Roman" w:hAnsi="Times New Roman"/>
          <w:spacing w:val="20"/>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 xml:space="preserve">t </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 xml:space="preserve">ct; </w:t>
      </w:r>
    </w:p>
    <w:p w14:paraId="6D2389DC"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076C9B8F"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49"/>
          <w:sz w:val="22"/>
          <w:szCs w:val="22"/>
        </w:rPr>
        <w:t xml:space="preserve"> </w:t>
      </w:r>
      <w:r w:rsidRPr="00F33C33">
        <w:rPr>
          <w:rFonts w:ascii="Times New Roman" w:hAnsi="Times New Roman"/>
          <w:sz w:val="22"/>
          <w:szCs w:val="22"/>
        </w:rPr>
        <w:t>sup</w:t>
      </w:r>
      <w:r w:rsidRPr="00F33C33">
        <w:rPr>
          <w:rFonts w:ascii="Times New Roman" w:hAnsi="Times New Roman"/>
          <w:spacing w:val="1"/>
          <w:sz w:val="22"/>
          <w:szCs w:val="22"/>
        </w:rPr>
        <w:t>er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5"/>
          <w:sz w:val="22"/>
          <w:szCs w:val="22"/>
        </w:rPr>
        <w:t xml:space="preserve"> </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pacing w:val="-4"/>
          <w:sz w:val="22"/>
          <w:szCs w:val="22"/>
        </w:rPr>
        <w:t>m</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ena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5"/>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z w:val="22"/>
          <w:szCs w:val="22"/>
        </w:rPr>
        <w:t>a</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z w:val="22"/>
          <w:szCs w:val="22"/>
        </w:rPr>
        <w:t>od</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fr</w:t>
      </w:r>
      <w:r w:rsidRPr="00F33C33">
        <w:rPr>
          <w:rFonts w:ascii="Times New Roman" w:hAnsi="Times New Roman"/>
          <w:sz w:val="22"/>
          <w:szCs w:val="22"/>
        </w:rPr>
        <w:t>om any</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1"/>
          <w:sz w:val="22"/>
          <w:szCs w:val="22"/>
        </w:rPr>
        <w:t>rr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r w:rsidRPr="00F33C33">
        <w:rPr>
          <w:rFonts w:ascii="Times New Roman" w:hAnsi="Times New Roman"/>
          <w:spacing w:val="-2"/>
          <w:sz w:val="22"/>
          <w:szCs w:val="22"/>
        </w:rPr>
        <w:t>u</w:t>
      </w:r>
      <w:r w:rsidRPr="00F33C33">
        <w:rPr>
          <w:rFonts w:ascii="Times New Roman" w:hAnsi="Times New Roman"/>
          <w:sz w:val="22"/>
          <w:szCs w:val="22"/>
        </w:rPr>
        <w:t>nder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6C98804F"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p>
    <w:p w14:paraId="317F3BDB" w14:textId="77777777" w:rsidR="00213C58" w:rsidRPr="00F33C33" w:rsidRDefault="00213C58" w:rsidP="00213C58">
      <w:pPr>
        <w:tabs>
          <w:tab w:val="left" w:pos="993"/>
        </w:tabs>
        <w:spacing w:after="0"/>
        <w:ind w:left="851" w:right="54" w:hanging="284"/>
        <w:jc w:val="both"/>
        <w:rPr>
          <w:rFonts w:ascii="Times New Roman" w:hAnsi="Times New Roman"/>
          <w:sz w:val="22"/>
          <w:szCs w:val="22"/>
        </w:rPr>
      </w:pPr>
      <w:r w:rsidRPr="00F33C33">
        <w:rPr>
          <w:rFonts w:ascii="Times New Roman" w:hAnsi="Times New Roman"/>
          <w:sz w:val="22"/>
          <w:szCs w:val="22"/>
        </w:rPr>
        <w:t xml:space="preserve">h) </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4"/>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w:t>
      </w:r>
      <w:r w:rsidRPr="00F33C33">
        <w:rPr>
          <w:rFonts w:ascii="Times New Roman" w:hAnsi="Times New Roman"/>
          <w:spacing w:val="-2"/>
          <w:sz w:val="22"/>
          <w:szCs w:val="22"/>
        </w:rPr>
        <w:t>o</w:t>
      </w:r>
      <w:r w:rsidRPr="00F33C33">
        <w:rPr>
          <w:rFonts w:ascii="Times New Roman" w:hAnsi="Times New Roman"/>
          <w:sz w:val="22"/>
          <w:szCs w:val="22"/>
        </w:rPr>
        <w:t>r 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 as</w:t>
      </w:r>
      <w:r w:rsidRPr="00F33C33">
        <w:rPr>
          <w:rFonts w:ascii="Times New Roman" w:hAnsi="Times New Roman"/>
          <w:spacing w:val="-2"/>
          <w:sz w:val="22"/>
          <w:szCs w:val="22"/>
        </w:rPr>
        <w:t xml:space="preserve"> </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7927FC6C" w14:textId="77777777" w:rsidR="00213C58" w:rsidRPr="00F33C33" w:rsidRDefault="00213C58" w:rsidP="00213C58">
      <w:pPr>
        <w:spacing w:before="19" w:after="0" w:line="220" w:lineRule="exact"/>
        <w:rPr>
          <w:rFonts w:ascii="Times New Roman" w:hAnsi="Times New Roman"/>
          <w:sz w:val="22"/>
          <w:szCs w:val="22"/>
        </w:rPr>
      </w:pPr>
    </w:p>
    <w:p w14:paraId="0E0BC076" w14:textId="77777777" w:rsidR="00213C58" w:rsidRPr="00F33C33" w:rsidRDefault="00213C58" w:rsidP="00213C58">
      <w:pPr>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15.2.</w:t>
      </w:r>
      <w:r w:rsidRPr="00F33C33">
        <w:rPr>
          <w:rFonts w:ascii="Times New Roman" w:hAnsi="Times New Roman"/>
          <w:sz w:val="22"/>
          <w:szCs w:val="22"/>
        </w:rPr>
        <w:tab/>
        <w:t>Sin</w:t>
      </w:r>
      <w:r w:rsidRPr="00F33C33">
        <w:rPr>
          <w:rFonts w:ascii="Times New Roman" w:hAnsi="Times New Roman"/>
          <w:spacing w:val="1"/>
          <w:sz w:val="22"/>
          <w:szCs w:val="22"/>
        </w:rPr>
        <w:t>c</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ed</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1"/>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ned</w:t>
      </w:r>
      <w:r w:rsidRPr="00F33C33">
        <w:rPr>
          <w:rFonts w:ascii="Times New Roman" w:hAnsi="Times New Roman"/>
          <w:spacing w:val="42"/>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4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ces</w:t>
      </w:r>
      <w:r w:rsidRPr="00F33C33">
        <w:rPr>
          <w:rFonts w:ascii="Times New Roman" w:hAnsi="Times New Roman"/>
          <w:spacing w:val="41"/>
          <w:sz w:val="22"/>
          <w:szCs w:val="22"/>
        </w:rPr>
        <w:t xml:space="preserve"> </w:t>
      </w:r>
      <w:r w:rsidRPr="00F33C33">
        <w:rPr>
          <w:rFonts w:ascii="Times New Roman" w:hAnsi="Times New Roman"/>
          <w:sz w:val="22"/>
          <w:szCs w:val="22"/>
        </w:rPr>
        <w:t>on</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ba</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4"/>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4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n ca</w:t>
      </w:r>
      <w:r w:rsidRPr="00F33C33">
        <w:rPr>
          <w:rFonts w:ascii="Times New Roman" w:hAnsi="Times New Roman"/>
          <w:spacing w:val="1"/>
          <w:sz w:val="22"/>
          <w:szCs w:val="22"/>
        </w:rPr>
        <w:t>l</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5"/>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z w:val="22"/>
          <w:szCs w:val="22"/>
        </w:rPr>
        <w:t>y out</w:t>
      </w:r>
      <w:r w:rsidRPr="00F33C33">
        <w:rPr>
          <w:rFonts w:ascii="Times New Roman" w:hAnsi="Times New Roman"/>
          <w:spacing w:val="8"/>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nal</w:t>
      </w:r>
      <w:r w:rsidRPr="00F33C33">
        <w:rPr>
          <w:rFonts w:ascii="Times New Roman" w:hAnsi="Times New Roman"/>
          <w:spacing w:val="4"/>
          <w:sz w:val="22"/>
          <w:szCs w:val="22"/>
        </w:rPr>
        <w:t xml:space="preserve"> </w:t>
      </w:r>
      <w:r w:rsidRPr="00F33C33">
        <w:rPr>
          <w:rFonts w:ascii="Times New Roman" w:hAnsi="Times New Roman"/>
          <w:sz w:val="22"/>
          <w:szCs w:val="22"/>
        </w:rPr>
        <w:t>ch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8"/>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k</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hat</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5"/>
          <w:sz w:val="22"/>
          <w:szCs w:val="22"/>
        </w:rPr>
        <w:t xml:space="preserve"> </w:t>
      </w:r>
      <w:r w:rsidRPr="00F33C33">
        <w:rPr>
          <w:rFonts w:ascii="Times New Roman" w:hAnsi="Times New Roman"/>
          <w:spacing w:val="1"/>
          <w:sz w:val="22"/>
          <w:szCs w:val="22"/>
        </w:rPr>
        <w:t>it</w:t>
      </w:r>
      <w:r w:rsidRPr="00F33C33">
        <w:rPr>
          <w:rFonts w:ascii="Times New Roman" w:hAnsi="Times New Roman"/>
          <w:sz w:val="22"/>
          <w:szCs w:val="22"/>
        </w:rPr>
        <w:t>em</w:t>
      </w:r>
      <w:r w:rsidRPr="00F33C33">
        <w:rPr>
          <w:rFonts w:ascii="Times New Roman" w:hAnsi="Times New Roman"/>
          <w:spacing w:val="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ha</w:t>
      </w:r>
      <w:r w:rsidRPr="00F33C33">
        <w:rPr>
          <w:rFonts w:ascii="Times New Roman" w:hAnsi="Times New Roman"/>
          <w:spacing w:val="1"/>
          <w:sz w:val="22"/>
          <w:szCs w:val="22"/>
        </w:rPr>
        <w:t>t</w:t>
      </w:r>
      <w:r w:rsidRPr="00F33C33">
        <w:rPr>
          <w:rFonts w:ascii="Times New Roman" w:hAnsi="Times New Roman"/>
          <w:spacing w:val="-2"/>
          <w:sz w:val="22"/>
          <w:szCs w:val="22"/>
        </w:rPr>
        <w:t>s</w:t>
      </w:r>
      <w:r w:rsidRPr="00F33C33">
        <w:rPr>
          <w:rFonts w:ascii="Times New Roman" w:hAnsi="Times New Roman"/>
          <w:sz w:val="22"/>
          <w:szCs w:val="22"/>
        </w:rPr>
        <w:t>oe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 a un</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 n</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p su</w:t>
      </w:r>
      <w:r w:rsidRPr="00F33C33">
        <w:rPr>
          <w:rFonts w:ascii="Times New Roman" w:hAnsi="Times New Roman"/>
          <w:spacing w:val="-1"/>
          <w:sz w:val="22"/>
          <w:szCs w:val="22"/>
        </w:rPr>
        <w:t>m</w:t>
      </w:r>
      <w:r w:rsidRPr="00F33C33">
        <w:rPr>
          <w:rFonts w:ascii="Times New Roman" w:hAnsi="Times New Roman"/>
          <w:sz w:val="22"/>
          <w:szCs w:val="22"/>
        </w:rPr>
        <w:t>.</w:t>
      </w:r>
    </w:p>
    <w:p w14:paraId="73E320D7" w14:textId="77777777" w:rsidR="00213C58" w:rsidRPr="00F33C33" w:rsidRDefault="00213C58" w:rsidP="00213C58">
      <w:pPr>
        <w:spacing w:after="0" w:line="200" w:lineRule="exact"/>
        <w:rPr>
          <w:rFonts w:ascii="Times New Roman" w:hAnsi="Times New Roman"/>
          <w:sz w:val="22"/>
          <w:szCs w:val="22"/>
        </w:rPr>
      </w:pPr>
    </w:p>
    <w:p w14:paraId="6B6FDE3A"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16</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Tax a</w:t>
      </w:r>
      <w:r w:rsidRPr="007D717B">
        <w:rPr>
          <w:rFonts w:ascii="Times New Roman" w:hAnsi="Times New Roman"/>
          <w:b/>
          <w:bCs/>
          <w:spacing w:val="1"/>
          <w:sz w:val="24"/>
          <w:szCs w:val="24"/>
        </w:rPr>
        <w:t>n</w:t>
      </w:r>
      <w:r w:rsidRPr="007D717B">
        <w:rPr>
          <w:rFonts w:ascii="Times New Roman" w:hAnsi="Times New Roman"/>
          <w:b/>
          <w:bCs/>
          <w:sz w:val="24"/>
          <w:szCs w:val="24"/>
        </w:rPr>
        <w:t>d</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pacing w:val="1"/>
          <w:sz w:val="24"/>
          <w:szCs w:val="24"/>
        </w:rPr>
        <w:t>u</w:t>
      </w:r>
      <w:r w:rsidRPr="007D717B">
        <w:rPr>
          <w:rFonts w:ascii="Times New Roman" w:hAnsi="Times New Roman"/>
          <w:b/>
          <w:bCs/>
          <w:sz w:val="24"/>
          <w:szCs w:val="24"/>
        </w:rPr>
        <w:t>sto</w:t>
      </w:r>
      <w:r w:rsidRPr="007D717B">
        <w:rPr>
          <w:rFonts w:ascii="Times New Roman" w:hAnsi="Times New Roman"/>
          <w:b/>
          <w:bCs/>
          <w:spacing w:val="-4"/>
          <w:sz w:val="24"/>
          <w:szCs w:val="24"/>
        </w:rPr>
        <w:t>m</w:t>
      </w:r>
      <w:r w:rsidRPr="007D717B">
        <w:rPr>
          <w:rFonts w:ascii="Times New Roman" w:hAnsi="Times New Roman"/>
          <w:b/>
          <w:bCs/>
          <w:sz w:val="24"/>
          <w:szCs w:val="24"/>
        </w:rPr>
        <w:t>s a</w:t>
      </w:r>
      <w:r w:rsidRPr="007D717B">
        <w:rPr>
          <w:rFonts w:ascii="Times New Roman" w:hAnsi="Times New Roman"/>
          <w:b/>
          <w:bCs/>
          <w:spacing w:val="-1"/>
          <w:sz w:val="24"/>
          <w:szCs w:val="24"/>
        </w:rPr>
        <w:t>rr</w:t>
      </w:r>
      <w:r w:rsidRPr="007D717B">
        <w:rPr>
          <w:rFonts w:ascii="Times New Roman" w:hAnsi="Times New Roman"/>
          <w:b/>
          <w:bCs/>
          <w:sz w:val="24"/>
          <w:szCs w:val="24"/>
        </w:rPr>
        <w:t>a</w:t>
      </w:r>
      <w:r w:rsidRPr="007D717B">
        <w:rPr>
          <w:rFonts w:ascii="Times New Roman" w:hAnsi="Times New Roman"/>
          <w:b/>
          <w:bCs/>
          <w:spacing w:val="3"/>
          <w:sz w:val="24"/>
          <w:szCs w:val="24"/>
        </w:rPr>
        <w:t>n</w:t>
      </w:r>
      <w:r w:rsidRPr="007D717B">
        <w:rPr>
          <w:rFonts w:ascii="Times New Roman" w:hAnsi="Times New Roman"/>
          <w:b/>
          <w:bCs/>
          <w:sz w:val="24"/>
          <w:szCs w:val="24"/>
        </w:rPr>
        <w:t>g</w:t>
      </w:r>
      <w:r w:rsidRPr="007D717B">
        <w:rPr>
          <w:rFonts w:ascii="Times New Roman" w:hAnsi="Times New Roman"/>
          <w:b/>
          <w:bCs/>
          <w:spacing w:val="1"/>
          <w:sz w:val="24"/>
          <w:szCs w:val="24"/>
        </w:rPr>
        <w:t>e</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ts</w:t>
      </w:r>
    </w:p>
    <w:p w14:paraId="3DAD364E" w14:textId="77777777" w:rsidR="00213C58" w:rsidRPr="00F33C33" w:rsidRDefault="00213C58" w:rsidP="00213C58">
      <w:pPr>
        <w:spacing w:before="15" w:after="0" w:line="220" w:lineRule="exact"/>
        <w:rPr>
          <w:rFonts w:ascii="Times New Roman" w:hAnsi="Times New Roman"/>
          <w:sz w:val="22"/>
          <w:szCs w:val="22"/>
        </w:rPr>
      </w:pPr>
    </w:p>
    <w:p w14:paraId="39092315"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16.1.</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3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9"/>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38"/>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z w:val="22"/>
          <w:szCs w:val="22"/>
        </w:rPr>
        <w:t>of</w:t>
      </w:r>
      <w:r w:rsidRPr="00F33C33">
        <w:rPr>
          <w:rFonts w:ascii="Times New Roman" w:hAnsi="Times New Roman"/>
          <w:spacing w:val="3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6"/>
          <w:sz w:val="22"/>
          <w:szCs w:val="22"/>
        </w:rPr>
        <w:t xml:space="preserve"> </w:t>
      </w:r>
      <w:r w:rsidRPr="00F33C33">
        <w:rPr>
          <w:rFonts w:ascii="Times New Roman" w:hAnsi="Times New Roman"/>
          <w:sz w:val="22"/>
          <w:szCs w:val="22"/>
        </w:rPr>
        <w:t>of</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g</w:t>
      </w:r>
      <w:r w:rsidRPr="00F33C33">
        <w:rPr>
          <w:rFonts w:ascii="Times New Roman" w:hAnsi="Times New Roman"/>
          <w:sz w:val="22"/>
          <w:szCs w:val="22"/>
        </w:rPr>
        <w:t>oods</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 xml:space="preserve"> </w:t>
      </w:r>
      <w:r w:rsidRPr="00F33C33">
        <w:rPr>
          <w:rFonts w:ascii="Times New Roman" w:hAnsi="Times New Roman"/>
          <w:spacing w:val="-1"/>
          <w:sz w:val="22"/>
          <w:szCs w:val="22"/>
        </w:rPr>
        <w:t>DD</w:t>
      </w:r>
      <w:r w:rsidRPr="00F33C33">
        <w:rPr>
          <w:rFonts w:ascii="Times New Roman" w:hAnsi="Times New Roman"/>
          <w:sz w:val="22"/>
          <w:szCs w:val="22"/>
        </w:rPr>
        <w:t>P</w:t>
      </w:r>
      <w:r w:rsidRPr="00F33C33">
        <w:rPr>
          <w:rFonts w:ascii="Times New Roman" w:hAnsi="Times New Roman"/>
          <w:spacing w:val="2"/>
          <w:sz w:val="22"/>
          <w:szCs w:val="22"/>
        </w:rPr>
        <w:t xml:space="preserve"> </w:t>
      </w:r>
      <w:r w:rsidRPr="00F33C33">
        <w:rPr>
          <w:rFonts w:ascii="Times New Roman" w:hAnsi="Times New Roman"/>
          <w:spacing w:val="1"/>
          <w:sz w:val="22"/>
          <w:szCs w:val="22"/>
        </w:rPr>
        <w:t>(</w:t>
      </w:r>
      <w:r w:rsidRPr="00F33C33">
        <w:rPr>
          <w:rFonts w:ascii="Times New Roman" w:hAnsi="Times New Roman"/>
          <w:spacing w:val="-3"/>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
          <w:sz w:val="22"/>
          <w:szCs w:val="22"/>
        </w:rPr>
        <w:t xml:space="preserve"> </w:t>
      </w:r>
      <w:r w:rsidRPr="00F33C33">
        <w:rPr>
          <w:rFonts w:ascii="Times New Roman" w:hAnsi="Times New Roman"/>
          <w:spacing w:val="-1"/>
          <w:sz w:val="22"/>
          <w:szCs w:val="22"/>
        </w:rPr>
        <w:t>D</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y 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4"/>
          <w:sz w:val="22"/>
          <w:szCs w:val="22"/>
        </w:rPr>
        <w:t xml:space="preserve"> </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nco</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2010,</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nal</w:t>
      </w:r>
      <w:r w:rsidRPr="00F33C33">
        <w:rPr>
          <w:rFonts w:ascii="Times New Roman" w:hAnsi="Times New Roman"/>
          <w:spacing w:val="2"/>
          <w:sz w:val="22"/>
          <w:szCs w:val="22"/>
        </w:rPr>
        <w:t xml:space="preserve"> </w:t>
      </w:r>
      <w:r w:rsidRPr="00F33C33">
        <w:rPr>
          <w:rFonts w:ascii="Times New Roman" w:hAnsi="Times New Roman"/>
          <w:spacing w:val="-1"/>
          <w:sz w:val="22"/>
          <w:szCs w:val="22"/>
        </w:rPr>
        <w:t>C</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ber</w:t>
      </w:r>
      <w:r w:rsidRPr="00F33C33">
        <w:rPr>
          <w:rFonts w:ascii="Times New Roman" w:hAnsi="Times New Roman"/>
          <w:spacing w:val="4"/>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ce.</w:t>
      </w:r>
    </w:p>
    <w:p w14:paraId="2E93A0D1" w14:textId="77777777" w:rsidR="00213C58" w:rsidRPr="00F33C33" w:rsidRDefault="00213C58" w:rsidP="00213C58">
      <w:pPr>
        <w:tabs>
          <w:tab w:val="left" w:pos="1540"/>
        </w:tabs>
        <w:spacing w:after="0"/>
        <w:ind w:left="116" w:right="-20"/>
        <w:rPr>
          <w:rFonts w:ascii="Times New Roman" w:hAnsi="Times New Roman"/>
          <w:sz w:val="22"/>
          <w:szCs w:val="22"/>
        </w:rPr>
      </w:pPr>
    </w:p>
    <w:p w14:paraId="708D30A3"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17</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z w:val="24"/>
          <w:szCs w:val="24"/>
        </w:rPr>
        <w:t>a</w:t>
      </w:r>
      <w:r w:rsidRPr="007D717B">
        <w:rPr>
          <w:rFonts w:ascii="Times New Roman" w:hAnsi="Times New Roman"/>
          <w:b/>
          <w:bCs/>
          <w:spacing w:val="1"/>
          <w:sz w:val="24"/>
          <w:szCs w:val="24"/>
        </w:rPr>
        <w:t>t</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ts and</w:t>
      </w:r>
      <w:r w:rsidRPr="007D717B">
        <w:rPr>
          <w:rFonts w:ascii="Times New Roman" w:hAnsi="Times New Roman"/>
          <w:b/>
          <w:bCs/>
          <w:spacing w:val="1"/>
          <w:sz w:val="24"/>
          <w:szCs w:val="24"/>
        </w:rPr>
        <w:t xml:space="preserve"> </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pacing w:val="-1"/>
          <w:sz w:val="24"/>
          <w:szCs w:val="24"/>
        </w:rPr>
        <w:t>ce</w:t>
      </w:r>
      <w:r w:rsidRPr="007D717B">
        <w:rPr>
          <w:rFonts w:ascii="Times New Roman" w:hAnsi="Times New Roman"/>
          <w:b/>
          <w:bCs/>
          <w:spacing w:val="1"/>
          <w:sz w:val="24"/>
          <w:szCs w:val="24"/>
        </w:rPr>
        <w:t>n</w:t>
      </w:r>
      <w:r w:rsidRPr="007D717B">
        <w:rPr>
          <w:rFonts w:ascii="Times New Roman" w:hAnsi="Times New Roman"/>
          <w:b/>
          <w:bCs/>
          <w:spacing w:val="-1"/>
          <w:sz w:val="24"/>
          <w:szCs w:val="24"/>
        </w:rPr>
        <w:t>ce</w:t>
      </w:r>
      <w:r w:rsidRPr="007D717B">
        <w:rPr>
          <w:rFonts w:ascii="Times New Roman" w:hAnsi="Times New Roman"/>
          <w:b/>
          <w:bCs/>
          <w:sz w:val="24"/>
          <w:szCs w:val="24"/>
        </w:rPr>
        <w:t>s</w:t>
      </w:r>
    </w:p>
    <w:p w14:paraId="738FDEB0" w14:textId="77777777" w:rsidR="00213C58" w:rsidRPr="00F33C33" w:rsidRDefault="00213C58" w:rsidP="00213C58">
      <w:pPr>
        <w:spacing w:before="15" w:after="0" w:line="220" w:lineRule="exact"/>
        <w:rPr>
          <w:rFonts w:ascii="Times New Roman" w:hAnsi="Times New Roman"/>
          <w:sz w:val="22"/>
          <w:szCs w:val="22"/>
        </w:rPr>
      </w:pPr>
    </w:p>
    <w:p w14:paraId="715F0157" w14:textId="77777777" w:rsidR="00213C58" w:rsidRPr="00F33C33" w:rsidRDefault="00213C58" w:rsidP="00213C58">
      <w:pPr>
        <w:tabs>
          <w:tab w:val="left" w:pos="567"/>
        </w:tabs>
        <w:spacing w:after="0" w:line="241" w:lineRule="auto"/>
        <w:ind w:left="567" w:right="58" w:hanging="567"/>
        <w:jc w:val="both"/>
        <w:rPr>
          <w:rFonts w:ascii="Times New Roman" w:hAnsi="Times New Roman"/>
          <w:sz w:val="22"/>
          <w:szCs w:val="22"/>
        </w:rPr>
      </w:pPr>
      <w:r w:rsidRPr="00F33C33">
        <w:rPr>
          <w:rFonts w:ascii="Times New Roman" w:hAnsi="Times New Roman"/>
          <w:sz w:val="22"/>
          <w:szCs w:val="22"/>
        </w:rPr>
        <w:t>17.1.</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20"/>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5"/>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0"/>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n</w:t>
      </w:r>
      <w:r w:rsidRPr="00F33C33">
        <w:rPr>
          <w:rFonts w:ascii="Times New Roman" w:hAnsi="Times New Roman"/>
          <w:spacing w:val="1"/>
          <w:sz w:val="22"/>
          <w:szCs w:val="22"/>
        </w:rPr>
        <w:t>if</w:t>
      </w:r>
      <w:r w:rsidRPr="00F33C33">
        <w:rPr>
          <w:rFonts w:ascii="Times New Roman" w:hAnsi="Times New Roman"/>
          <w:sz w:val="22"/>
          <w:szCs w:val="22"/>
        </w:rPr>
        <w:t>y and</w:t>
      </w:r>
      <w:r w:rsidRPr="00F33C33">
        <w:rPr>
          <w:rFonts w:ascii="Times New Roman" w:hAnsi="Times New Roman"/>
          <w:spacing w:val="12"/>
          <w:sz w:val="22"/>
          <w:szCs w:val="22"/>
        </w:rPr>
        <w:t xml:space="preserve"> </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9"/>
          <w:sz w:val="22"/>
          <w:szCs w:val="22"/>
        </w:rPr>
        <w:t xml:space="preserve"> </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1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13"/>
          <w:sz w:val="22"/>
          <w:szCs w:val="22"/>
        </w:rPr>
        <w:t xml:space="preserve"> </w:t>
      </w:r>
      <w:r w:rsidRPr="00F33C33">
        <w:rPr>
          <w:rFonts w:ascii="Times New Roman" w:hAnsi="Times New Roman"/>
          <w:sz w:val="22"/>
          <w:szCs w:val="22"/>
        </w:rPr>
        <w:t>and</w:t>
      </w:r>
      <w:r w:rsidRPr="00F33C33">
        <w:rPr>
          <w:rFonts w:ascii="Times New Roman" w:hAnsi="Times New Roman"/>
          <w:spacing w:val="1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2"/>
          <w:sz w:val="22"/>
          <w:szCs w:val="22"/>
        </w:rPr>
        <w:t>u</w:t>
      </w:r>
      <w:r w:rsidRPr="00F33C33">
        <w:rPr>
          <w:rFonts w:ascii="Times New Roman" w:hAnsi="Times New Roman"/>
          <w:spacing w:val="1"/>
          <w:sz w:val="22"/>
          <w:szCs w:val="22"/>
        </w:rPr>
        <w:t>rr</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ny 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40"/>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z w:val="22"/>
          <w:szCs w:val="22"/>
        </w:rPr>
        <w:t>ou</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44"/>
          <w:sz w:val="22"/>
          <w:szCs w:val="22"/>
        </w:rPr>
        <w:t xml:space="preserve"> </w:t>
      </w:r>
      <w:r w:rsidRPr="00F33C33">
        <w:rPr>
          <w:rFonts w:ascii="Times New Roman" w:hAnsi="Times New Roman"/>
          <w:sz w:val="22"/>
          <w:szCs w:val="22"/>
        </w:rPr>
        <w:t>by</w:t>
      </w:r>
      <w:r w:rsidRPr="00F33C33">
        <w:rPr>
          <w:rFonts w:ascii="Times New Roman" w:hAnsi="Times New Roman"/>
          <w:spacing w:val="41"/>
          <w:sz w:val="22"/>
          <w:szCs w:val="22"/>
        </w:rPr>
        <w:t xml:space="preserve"> </w:t>
      </w:r>
      <w:r w:rsidRPr="00F33C33">
        <w:rPr>
          <w:rFonts w:ascii="Times New Roman" w:hAnsi="Times New Roman"/>
          <w:sz w:val="22"/>
          <w:szCs w:val="22"/>
        </w:rPr>
        <w:t>any</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d</w:t>
      </w:r>
      <w:r w:rsidRPr="00F33C33">
        <w:rPr>
          <w:rFonts w:ascii="Times New Roman" w:hAnsi="Times New Roman"/>
          <w:spacing w:val="43"/>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1"/>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41"/>
          <w:sz w:val="22"/>
          <w:szCs w:val="22"/>
        </w:rPr>
        <w:t xml:space="preserve"> </w:t>
      </w:r>
      <w:r w:rsidRPr="00F33C33">
        <w:rPr>
          <w:rFonts w:ascii="Times New Roman" w:hAnsi="Times New Roman"/>
          <w:sz w:val="22"/>
          <w:szCs w:val="22"/>
        </w:rPr>
        <w:t>and</w:t>
      </w:r>
      <w:r w:rsidRPr="00F33C33">
        <w:rPr>
          <w:rFonts w:ascii="Times New Roman" w:hAnsi="Times New Roman"/>
          <w:spacing w:val="4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4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51"/>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ed</w:t>
      </w:r>
      <w:r w:rsidRPr="00F33C33">
        <w:rPr>
          <w:rFonts w:ascii="Times New Roman" w:hAnsi="Times New Roman"/>
          <w:spacing w:val="43"/>
          <w:sz w:val="22"/>
          <w:szCs w:val="22"/>
        </w:rPr>
        <w:t xml:space="preserve"> </w:t>
      </w:r>
      <w:r w:rsidRPr="00F33C33">
        <w:rPr>
          <w:rFonts w:ascii="Times New Roman" w:hAnsi="Times New Roman"/>
          <w:sz w:val="22"/>
          <w:szCs w:val="22"/>
        </w:rPr>
        <w:t>or 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4"/>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pe</w:t>
      </w:r>
      <w:r w:rsidRPr="00F33C33">
        <w:rPr>
          <w:rFonts w:ascii="Times New Roman" w:hAnsi="Times New Roman"/>
          <w:spacing w:val="1"/>
          <w:sz w:val="22"/>
          <w:szCs w:val="22"/>
        </w:rPr>
        <w:t>rt</w:t>
      </w:r>
      <w:r w:rsidRPr="00F33C33">
        <w:rPr>
          <w:rFonts w:ascii="Times New Roman" w:hAnsi="Times New Roman"/>
          <w:sz w:val="22"/>
          <w:szCs w:val="22"/>
        </w:rPr>
        <w:t xml:space="preserve">y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ny </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er ba</w:t>
      </w:r>
      <w:r w:rsidRPr="00F33C33">
        <w:rPr>
          <w:rFonts w:ascii="Times New Roman" w:hAnsi="Times New Roman"/>
          <w:spacing w:val="1"/>
          <w:sz w:val="22"/>
          <w:szCs w:val="22"/>
        </w:rPr>
        <w:t>s</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use</w:t>
      </w:r>
      <w:r w:rsidRPr="00F33C33">
        <w:rPr>
          <w:rFonts w:ascii="Times New Roman" w:hAnsi="Times New Roman"/>
          <w:spacing w:val="2"/>
          <w:sz w:val="22"/>
          <w:szCs w:val="22"/>
        </w:rPr>
        <w:t xml:space="preserve"> </w:t>
      </w:r>
      <w:r w:rsidRPr="00F33C33">
        <w:rPr>
          <w:rFonts w:ascii="Times New Roman" w:hAnsi="Times New Roman"/>
          <w:sz w:val="22"/>
          <w:szCs w:val="22"/>
        </w:rPr>
        <w:t>as</w:t>
      </w:r>
      <w:r w:rsidRPr="00F33C33">
        <w:rPr>
          <w:rFonts w:ascii="Times New Roman" w:hAnsi="Times New Roman"/>
          <w:spacing w:val="2"/>
          <w:sz w:val="22"/>
          <w:szCs w:val="22"/>
        </w:rPr>
        <w:t xml:space="preserve"> </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3"/>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en</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s, d</w:t>
      </w:r>
      <w:r w:rsidRPr="00F33C33">
        <w:rPr>
          <w:rFonts w:ascii="Times New Roman" w:hAnsi="Times New Roman"/>
          <w:spacing w:val="1"/>
          <w:sz w:val="22"/>
          <w:szCs w:val="22"/>
        </w:rPr>
        <w:t>r</w:t>
      </w:r>
      <w:r w:rsidRPr="00F33C33">
        <w:rPr>
          <w:rFonts w:ascii="Times New Roman" w:hAnsi="Times New Roman"/>
          <w:sz w:val="22"/>
          <w:szCs w:val="22"/>
        </w:rPr>
        <w:t>awin</w:t>
      </w:r>
      <w:r w:rsidRPr="00F33C33">
        <w:rPr>
          <w:rFonts w:ascii="Times New Roman" w:hAnsi="Times New Roman"/>
          <w:spacing w:val="-2"/>
          <w:sz w:val="22"/>
          <w:szCs w:val="22"/>
        </w:rPr>
        <w:t>g</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pacing w:val="-2"/>
          <w:sz w:val="22"/>
          <w:szCs w:val="22"/>
        </w:rPr>
        <w:lastRenderedPageBreak/>
        <w:t>d</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 xml:space="preserve">ns, </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z w:val="22"/>
          <w:szCs w:val="22"/>
        </w:rPr>
        <w:t>exc</w:t>
      </w:r>
      <w:r w:rsidRPr="00F33C33">
        <w:rPr>
          <w:rFonts w:ascii="Times New Roman" w:hAnsi="Times New Roman"/>
          <w:spacing w:val="-2"/>
          <w:sz w:val="22"/>
          <w:szCs w:val="22"/>
        </w:rPr>
        <w:t>e</w:t>
      </w:r>
      <w:r w:rsidRPr="00F33C33">
        <w:rPr>
          <w:rFonts w:ascii="Times New Roman" w:hAnsi="Times New Roman"/>
          <w:sz w:val="22"/>
          <w:szCs w:val="22"/>
        </w:rPr>
        <w:t xml:space="preserve">pt </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  su</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f</w:t>
      </w:r>
      <w:r w:rsidRPr="00F33C33">
        <w:rPr>
          <w:rFonts w:ascii="Times New Roman" w:hAnsi="Times New Roman"/>
          <w:spacing w:val="1"/>
          <w:sz w:val="22"/>
          <w:szCs w:val="22"/>
        </w:rPr>
        <w:t>ri</w:t>
      </w:r>
      <w:r w:rsidRPr="00F33C33">
        <w:rPr>
          <w:rFonts w:ascii="Times New Roman" w:hAnsi="Times New Roman"/>
          <w:spacing w:val="-2"/>
          <w:sz w:val="22"/>
          <w:szCs w:val="22"/>
        </w:rPr>
        <w:t>ng</w:t>
      </w:r>
      <w:r w:rsidRPr="00F33C33">
        <w:rPr>
          <w:rFonts w:ascii="Times New Roman" w:hAnsi="Times New Roman"/>
          <w:spacing w:val="3"/>
          <w:sz w:val="22"/>
          <w:szCs w:val="22"/>
        </w:rPr>
        <w:t>e</w:t>
      </w:r>
      <w:r w:rsidRPr="00F33C33">
        <w:rPr>
          <w:rFonts w:ascii="Times New Roman" w:hAnsi="Times New Roman"/>
          <w:spacing w:val="-4"/>
          <w:sz w:val="22"/>
          <w:szCs w:val="22"/>
        </w:rPr>
        <w:t>m</w:t>
      </w:r>
      <w:r w:rsidRPr="00F33C33">
        <w:rPr>
          <w:rFonts w:ascii="Times New Roman" w:hAnsi="Times New Roman"/>
          <w:sz w:val="22"/>
          <w:szCs w:val="22"/>
        </w:rPr>
        <w:t xml:space="preserve">ent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li</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si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64C36D1A" w14:textId="77777777" w:rsidR="00213C58" w:rsidRPr="00F33C33" w:rsidRDefault="00213C58" w:rsidP="00213C58">
      <w:pPr>
        <w:tabs>
          <w:tab w:val="left" w:pos="567"/>
        </w:tabs>
        <w:spacing w:after="0" w:line="241" w:lineRule="auto"/>
        <w:ind w:left="567" w:right="58" w:hanging="567"/>
        <w:jc w:val="both"/>
        <w:rPr>
          <w:rFonts w:ascii="Times New Roman" w:hAnsi="Times New Roman"/>
          <w:sz w:val="22"/>
          <w:szCs w:val="22"/>
        </w:rPr>
      </w:pPr>
    </w:p>
    <w:p w14:paraId="383D5A15" w14:textId="77777777" w:rsidR="00213C58" w:rsidRPr="00F33C33" w:rsidRDefault="00213C58" w:rsidP="00213C58">
      <w:pPr>
        <w:tabs>
          <w:tab w:val="left" w:pos="567"/>
        </w:tabs>
        <w:spacing w:after="0" w:line="241" w:lineRule="auto"/>
        <w:ind w:left="567" w:right="58" w:hanging="567"/>
        <w:jc w:val="both"/>
        <w:rPr>
          <w:rFonts w:ascii="Times New Roman" w:hAnsi="Times New Roman"/>
          <w:sz w:val="22"/>
          <w:szCs w:val="22"/>
        </w:rPr>
      </w:pPr>
      <w:r w:rsidRPr="00F33C33">
        <w:rPr>
          <w:rFonts w:ascii="Times New Roman" w:hAnsi="Times New Roman"/>
          <w:sz w:val="22"/>
          <w:szCs w:val="22"/>
        </w:rPr>
        <w:t>17.2.</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ndu</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ll</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25"/>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pacing w:val="1"/>
          <w:sz w:val="22"/>
          <w:szCs w:val="22"/>
        </w:rPr>
        <w:t>rt</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2"/>
          <w:sz w:val="22"/>
          <w:szCs w:val="22"/>
        </w:rPr>
        <w: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z w:val="22"/>
          <w:szCs w:val="22"/>
        </w:rPr>
        <w:t>but</w:t>
      </w:r>
      <w:r w:rsidRPr="00F33C33">
        <w:rPr>
          <w:rFonts w:ascii="Times New Roman" w:hAnsi="Times New Roman"/>
          <w:spacing w:val="27"/>
          <w:sz w:val="22"/>
          <w:szCs w:val="22"/>
        </w:rPr>
        <w:t xml:space="preserve"> </w:t>
      </w:r>
      <w:r w:rsidRPr="00F33C33">
        <w:rPr>
          <w:rFonts w:ascii="Times New Roman" w:hAnsi="Times New Roman"/>
          <w:sz w:val="22"/>
          <w:szCs w:val="22"/>
        </w:rPr>
        <w:t>not</w:t>
      </w:r>
      <w:r w:rsidRPr="00F33C33">
        <w:rPr>
          <w:rFonts w:ascii="Times New Roman" w:hAnsi="Times New Roman"/>
          <w:spacing w:val="25"/>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t</w:t>
      </w:r>
      <w:r w:rsidRPr="00F33C33">
        <w:rPr>
          <w:rFonts w:ascii="Times New Roman" w:hAnsi="Times New Roman"/>
          <w:spacing w:val="-2"/>
          <w:sz w:val="22"/>
          <w:szCs w:val="22"/>
        </w:rPr>
        <w:t>en</w:t>
      </w:r>
      <w:r w:rsidRPr="00F33C33">
        <w:rPr>
          <w:rFonts w:ascii="Times New Roman" w:hAnsi="Times New Roman"/>
          <w:sz w:val="22"/>
          <w:szCs w:val="22"/>
        </w:rPr>
        <w:t xml:space="preserve">t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op</w:t>
      </w:r>
      <w:r w:rsidRPr="00F33C33">
        <w:rPr>
          <w:rFonts w:ascii="Times New Roman" w:hAnsi="Times New Roman"/>
          <w:spacing w:val="-2"/>
          <w:sz w:val="22"/>
          <w:szCs w:val="22"/>
        </w:rPr>
        <w:t>y</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by or</w:t>
      </w:r>
      <w:r w:rsidRPr="00F33C33">
        <w:rPr>
          <w:rFonts w:ascii="Times New Roman" w:hAnsi="Times New Roman"/>
          <w:spacing w:val="4"/>
          <w:sz w:val="22"/>
          <w:szCs w:val="22"/>
        </w:rPr>
        <w:t xml:space="preserve"> </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 but</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4"/>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ed</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any</w:t>
      </w:r>
      <w:r w:rsidRPr="00F33C33">
        <w:rPr>
          <w:rFonts w:ascii="Times New Roman" w:hAnsi="Times New Roman"/>
          <w:spacing w:val="1"/>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
          <w:sz w:val="22"/>
          <w:szCs w:val="22"/>
        </w:rPr>
        <w:t xml:space="preserve"> f</w:t>
      </w:r>
      <w:r w:rsidRPr="00F33C33">
        <w:rPr>
          <w:rFonts w:ascii="Times New Roman" w:hAnsi="Times New Roman"/>
          <w:spacing w:val="6"/>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he pu</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st</w:t>
      </w:r>
      <w:r w:rsidRPr="00F33C33">
        <w:rPr>
          <w:rFonts w:ascii="Times New Roman" w:hAnsi="Times New Roman"/>
          <w:sz w:val="22"/>
          <w:szCs w:val="22"/>
        </w:rPr>
        <w:t>ed</w:t>
      </w:r>
      <w:r w:rsidRPr="00F33C33">
        <w:rPr>
          <w:rFonts w:ascii="Times New Roman" w:hAnsi="Times New Roman"/>
          <w:spacing w:val="1"/>
          <w:sz w:val="22"/>
          <w:szCs w:val="22"/>
        </w:rPr>
        <w:t xml:space="preserve"> 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but</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rr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oca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r</w:t>
      </w:r>
      <w:r w:rsidRPr="00F33C33">
        <w:rPr>
          <w:rFonts w:ascii="Times New Roman" w:hAnsi="Times New Roman"/>
          <w:sz w:val="22"/>
          <w:szCs w:val="22"/>
        </w:rPr>
        <w:t>o</w:t>
      </w:r>
      <w:r w:rsidRPr="00F33C33">
        <w:rPr>
          <w:rFonts w:ascii="Times New Roman" w:hAnsi="Times New Roman"/>
          <w:spacing w:val="-2"/>
          <w:sz w:val="22"/>
          <w:szCs w:val="22"/>
        </w:rPr>
        <w:t>y</w:t>
      </w:r>
      <w:r w:rsidRPr="00F33C33">
        <w:rPr>
          <w:rFonts w:ascii="Times New Roman" w:hAnsi="Times New Roman"/>
          <w:sz w:val="22"/>
          <w:szCs w:val="22"/>
        </w:rPr>
        <w:t>a</w:t>
      </w:r>
      <w:r w:rsidRPr="00F33C33">
        <w:rPr>
          <w:rFonts w:ascii="Times New Roman" w:hAnsi="Times New Roman"/>
          <w:spacing w:val="-1"/>
          <w:sz w:val="22"/>
          <w:szCs w:val="22"/>
        </w:rPr>
        <w:t>lt</w:t>
      </w:r>
      <w:r w:rsidRPr="00F33C33">
        <w:rPr>
          <w:rFonts w:ascii="Times New Roman" w:hAnsi="Times New Roman"/>
          <w:spacing w:val="4"/>
          <w:sz w:val="22"/>
          <w:szCs w:val="22"/>
        </w:rPr>
        <w:t>y</w:t>
      </w:r>
      <w:r w:rsidRPr="00F33C33">
        <w:rPr>
          <w:rFonts w:ascii="Times New Roman" w:hAnsi="Times New Roman"/>
          <w:spacing w:val="-4"/>
          <w:sz w:val="22"/>
          <w:szCs w:val="22"/>
        </w:rPr>
        <w:t>-</w:t>
      </w:r>
      <w:r w:rsidRPr="00F33C33">
        <w:rPr>
          <w:rFonts w:ascii="Times New Roman" w:hAnsi="Times New Roman"/>
          <w:spacing w:val="1"/>
          <w:sz w:val="22"/>
          <w:szCs w:val="22"/>
        </w:rPr>
        <w:t>fr</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n</w:t>
      </w:r>
      <w:r w:rsidRPr="00F33C33">
        <w:rPr>
          <w:rFonts w:ascii="Times New Roman" w:hAnsi="Times New Roman"/>
          <w:spacing w:val="-4"/>
          <w:sz w:val="22"/>
          <w:szCs w:val="22"/>
        </w:rPr>
        <w:t>-</w:t>
      </w:r>
      <w:r w:rsidRPr="00F33C33">
        <w:rPr>
          <w:rFonts w:ascii="Times New Roman" w:hAnsi="Times New Roman"/>
          <w:sz w:val="22"/>
          <w:szCs w:val="22"/>
        </w:rPr>
        <w:t>exc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 abo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 xml:space="preserve">oned </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se</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24B5B717" w14:textId="77777777" w:rsidR="00213C58" w:rsidRPr="00F33C33" w:rsidRDefault="00213C58" w:rsidP="00213C58">
      <w:pPr>
        <w:spacing w:after="0" w:line="241" w:lineRule="auto"/>
        <w:ind w:right="60"/>
        <w:jc w:val="both"/>
        <w:rPr>
          <w:rFonts w:ascii="Times New Roman" w:hAnsi="Times New Roman"/>
          <w:sz w:val="22"/>
          <w:szCs w:val="22"/>
        </w:rPr>
      </w:pPr>
    </w:p>
    <w:p w14:paraId="6A3DB090" w14:textId="77777777" w:rsidR="00213C58" w:rsidRPr="00F33C33" w:rsidRDefault="00213C58" w:rsidP="00213C58">
      <w:pPr>
        <w:spacing w:after="0" w:line="241" w:lineRule="auto"/>
        <w:ind w:left="567" w:right="60"/>
        <w:jc w:val="both"/>
        <w:rPr>
          <w:rFonts w:ascii="Times New Roman" w:hAnsi="Times New Roman"/>
          <w:sz w:val="22"/>
          <w:szCs w:val="22"/>
        </w:rPr>
      </w:pPr>
      <w:r w:rsidRPr="00F33C33">
        <w:rPr>
          <w:rFonts w:ascii="Times New Roman" w:hAnsi="Times New Roman"/>
          <w:sz w:val="22"/>
          <w:szCs w:val="22"/>
        </w:rPr>
        <w:t>Such</w:t>
      </w:r>
      <w:r w:rsidRPr="00F33C33">
        <w:rPr>
          <w:rFonts w:ascii="Times New Roman" w:hAnsi="Times New Roman"/>
          <w:spacing w:val="26"/>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27"/>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9"/>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ant</w:t>
      </w:r>
      <w:r w:rsidRPr="00F33C33">
        <w:rPr>
          <w:rFonts w:ascii="Times New Roman" w:hAnsi="Times New Roman"/>
          <w:spacing w:val="2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3"/>
          <w:sz w:val="22"/>
          <w:szCs w:val="22"/>
        </w:rPr>
        <w:t>b</w:t>
      </w:r>
      <w:r w:rsidRPr="00F33C33">
        <w:rPr>
          <w:rFonts w:ascii="Times New Roman" w:hAnsi="Times New Roman"/>
          <w:spacing w:val="-4"/>
          <w:sz w:val="22"/>
          <w:szCs w:val="22"/>
        </w:rPr>
        <w:t>-</w:t>
      </w:r>
      <w:r w:rsidRPr="00F33C33">
        <w:rPr>
          <w:rFonts w:ascii="Times New Roman" w:hAnsi="Times New Roman"/>
          <w:spacing w:val="1"/>
          <w:sz w:val="22"/>
          <w:szCs w:val="22"/>
        </w:rPr>
        <w:t>li</w:t>
      </w:r>
      <w:r w:rsidRPr="00F33C33">
        <w:rPr>
          <w:rFonts w:ascii="Times New Roman" w:hAnsi="Times New Roman"/>
          <w:sz w:val="22"/>
          <w:szCs w:val="22"/>
        </w:rPr>
        <w:t>cen</w:t>
      </w:r>
      <w:r w:rsidRPr="00F33C33">
        <w:rPr>
          <w:rFonts w:ascii="Times New Roman" w:hAnsi="Times New Roman"/>
          <w:spacing w:val="-2"/>
          <w:sz w:val="22"/>
          <w:szCs w:val="22"/>
        </w:rPr>
        <w:t>c</w:t>
      </w:r>
      <w:r w:rsidRPr="00F33C33">
        <w:rPr>
          <w:rFonts w:ascii="Times New Roman" w:hAnsi="Times New Roman"/>
          <w:sz w:val="22"/>
          <w:szCs w:val="22"/>
        </w:rPr>
        <w:t>es</w:t>
      </w:r>
      <w:r w:rsidRPr="00F33C33">
        <w:rPr>
          <w:rFonts w:ascii="Times New Roman" w:hAnsi="Times New Roman"/>
          <w:spacing w:val="27"/>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be</w:t>
      </w:r>
      <w:r w:rsidRPr="00F33C33">
        <w:rPr>
          <w:rFonts w:ascii="Times New Roman" w:hAnsi="Times New Roman"/>
          <w:spacing w:val="24"/>
          <w:sz w:val="22"/>
          <w:szCs w:val="22"/>
        </w:rPr>
        <w:t xml:space="preserve"> </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ns</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by</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d 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2"/>
          <w:sz w:val="22"/>
          <w:szCs w:val="22"/>
        </w:rPr>
        <w:t>e</w:t>
      </w:r>
      <w:r w:rsidRPr="00F33C33">
        <w:rPr>
          <w:rFonts w:ascii="Times New Roman" w:hAnsi="Times New Roman"/>
          <w:sz w:val="22"/>
          <w:szCs w:val="22"/>
        </w:rPr>
        <w:t>nt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ed.</w:t>
      </w:r>
    </w:p>
    <w:p w14:paraId="5BAB81E4" w14:textId="77777777" w:rsidR="00213C58" w:rsidRPr="00F33C33" w:rsidRDefault="00213C58" w:rsidP="00213C58">
      <w:pPr>
        <w:spacing w:after="0"/>
        <w:ind w:right="56"/>
        <w:jc w:val="both"/>
        <w:rPr>
          <w:rFonts w:ascii="Times New Roman" w:hAnsi="Times New Roman"/>
          <w:sz w:val="22"/>
          <w:szCs w:val="22"/>
        </w:rPr>
      </w:pPr>
    </w:p>
    <w:p w14:paraId="5DA2F226" w14:textId="77777777" w:rsidR="00213C58" w:rsidRPr="00F33C33" w:rsidRDefault="00213C58" w:rsidP="00213C58">
      <w:pPr>
        <w:spacing w:after="0"/>
        <w:ind w:left="567" w:right="56"/>
        <w:jc w:val="both"/>
        <w:rPr>
          <w:rFonts w:ascii="Times New Roman" w:hAnsi="Times New Roman"/>
          <w:sz w:val="22"/>
          <w:szCs w:val="22"/>
        </w:rPr>
      </w:pP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ndu</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ll</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25"/>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pacing w:val="1"/>
          <w:sz w:val="22"/>
          <w:szCs w:val="22"/>
        </w:rPr>
        <w:t>rt</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pacing w:val="-2"/>
          <w:sz w:val="22"/>
          <w:szCs w:val="22"/>
        </w:rPr>
        <w: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z w:val="22"/>
          <w:szCs w:val="22"/>
        </w:rPr>
        <w:t>but</w:t>
      </w:r>
      <w:r w:rsidRPr="00F33C33">
        <w:rPr>
          <w:rFonts w:ascii="Times New Roman" w:hAnsi="Times New Roman"/>
          <w:spacing w:val="27"/>
          <w:sz w:val="22"/>
          <w:szCs w:val="22"/>
        </w:rPr>
        <w:t xml:space="preserve"> </w:t>
      </w:r>
      <w:r w:rsidRPr="00F33C33">
        <w:rPr>
          <w:rFonts w:ascii="Times New Roman" w:hAnsi="Times New Roman"/>
          <w:sz w:val="22"/>
          <w:szCs w:val="22"/>
        </w:rPr>
        <w:t>not</w:t>
      </w:r>
      <w:r w:rsidRPr="00F33C33">
        <w:rPr>
          <w:rFonts w:ascii="Times New Roman" w:hAnsi="Times New Roman"/>
          <w:spacing w:val="25"/>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t</w:t>
      </w:r>
      <w:r w:rsidRPr="00F33C33">
        <w:rPr>
          <w:rFonts w:ascii="Times New Roman" w:hAnsi="Times New Roman"/>
          <w:spacing w:val="-2"/>
          <w:sz w:val="22"/>
          <w:szCs w:val="22"/>
        </w:rPr>
        <w:t>en</w:t>
      </w:r>
      <w:r w:rsidRPr="00F33C33">
        <w:rPr>
          <w:rFonts w:ascii="Times New Roman" w:hAnsi="Times New Roman"/>
          <w:sz w:val="22"/>
          <w:szCs w:val="22"/>
        </w:rPr>
        <w:t xml:space="preserve">t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op</w:t>
      </w:r>
      <w:r w:rsidRPr="00F33C33">
        <w:rPr>
          <w:rFonts w:ascii="Times New Roman" w:hAnsi="Times New Roman"/>
          <w:spacing w:val="-2"/>
          <w:sz w:val="22"/>
          <w:szCs w:val="22"/>
        </w:rPr>
        <w:t>y</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by or</w:t>
      </w:r>
      <w:r w:rsidRPr="00F33C33">
        <w:rPr>
          <w:rFonts w:ascii="Times New Roman" w:hAnsi="Times New Roman"/>
          <w:spacing w:val="4"/>
          <w:sz w:val="22"/>
          <w:szCs w:val="22"/>
        </w:rPr>
        <w:t xml:space="preserve"> </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7"/>
          <w:sz w:val="22"/>
          <w:szCs w:val="22"/>
        </w:rPr>
        <w:t xml:space="preserve"> </w:t>
      </w:r>
      <w:r w:rsidRPr="00F33C33">
        <w:rPr>
          <w:rFonts w:ascii="Times New Roman" w:hAnsi="Times New Roman"/>
          <w:sz w:val="22"/>
          <w:szCs w:val="22"/>
        </w:rPr>
        <w:t>but</w:t>
      </w:r>
      <w:r w:rsidRPr="00F33C33">
        <w:rPr>
          <w:rFonts w:ascii="Times New Roman" w:hAnsi="Times New Roman"/>
          <w:spacing w:val="18"/>
          <w:sz w:val="22"/>
          <w:szCs w:val="22"/>
        </w:rPr>
        <w:t xml:space="preserve"> </w:t>
      </w:r>
      <w:r w:rsidRPr="00F33C33">
        <w:rPr>
          <w:rFonts w:ascii="Times New Roman" w:hAnsi="Times New Roman"/>
          <w:sz w:val="22"/>
          <w:szCs w:val="22"/>
        </w:rPr>
        <w:t>not</w:t>
      </w:r>
      <w:r w:rsidRPr="00F33C33">
        <w:rPr>
          <w:rFonts w:ascii="Times New Roman" w:hAnsi="Times New Roman"/>
          <w:spacing w:val="18"/>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ed</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7"/>
          <w:sz w:val="22"/>
          <w:szCs w:val="22"/>
        </w:rPr>
        <w:t xml:space="preserve"> </w:t>
      </w:r>
      <w:r w:rsidRPr="00F33C33">
        <w:rPr>
          <w:rFonts w:ascii="Times New Roman" w:hAnsi="Times New Roman"/>
          <w:sz w:val="22"/>
          <w:szCs w:val="22"/>
        </w:rPr>
        <w:t>any</w:t>
      </w:r>
      <w:r w:rsidRPr="00F33C33">
        <w:rPr>
          <w:rFonts w:ascii="Times New Roman" w:hAnsi="Times New Roman"/>
          <w:spacing w:val="17"/>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9"/>
          <w:sz w:val="22"/>
          <w:szCs w:val="22"/>
        </w:rPr>
        <w:t xml:space="preserve"> </w:t>
      </w:r>
      <w:r w:rsidRPr="00F33C33">
        <w:rPr>
          <w:rFonts w:ascii="Times New Roman" w:hAnsi="Times New Roman"/>
          <w:sz w:val="22"/>
          <w:szCs w:val="22"/>
        </w:rPr>
        <w:t>any</w:t>
      </w:r>
      <w:r w:rsidRPr="00F33C33">
        <w:rPr>
          <w:rFonts w:ascii="Times New Roman" w:hAnsi="Times New Roman"/>
          <w:spacing w:val="1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f</w:t>
      </w:r>
      <w:r w:rsidRPr="00F33C33">
        <w:rPr>
          <w:rFonts w:ascii="Times New Roman" w:hAnsi="Times New Roman"/>
          <w:sz w:val="22"/>
          <w:szCs w:val="22"/>
        </w:rPr>
        <w:t xml:space="preserve">or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 xml:space="preserve"> </w:t>
      </w:r>
      <w:r w:rsidRPr="00F33C33">
        <w:rPr>
          <w:rFonts w:ascii="Times New Roman" w:hAnsi="Times New Roman"/>
          <w:sz w:val="22"/>
          <w:szCs w:val="22"/>
        </w:rPr>
        <w:t>pu</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 xml:space="preserve">se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 xml:space="preserve">ct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st</w:t>
      </w:r>
      <w:r w:rsidRPr="00F33C33">
        <w:rPr>
          <w:rFonts w:ascii="Times New Roman" w:hAnsi="Times New Roman"/>
          <w:sz w:val="22"/>
          <w:szCs w:val="22"/>
        </w:rPr>
        <w:t xml:space="preserve">ed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but</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1"/>
          <w:sz w:val="22"/>
          <w:szCs w:val="22"/>
        </w:rPr>
        <w:t xml:space="preserve"> it</w:t>
      </w:r>
      <w:r w:rsidRPr="00F33C33">
        <w:rPr>
          <w:rFonts w:ascii="Times New Roman" w:hAnsi="Times New Roman"/>
          <w:sz w:val="22"/>
          <w:szCs w:val="22"/>
        </w:rPr>
        <w:t>s co</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cop</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 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e </w:t>
      </w:r>
      <w:r w:rsidRPr="00F33C33">
        <w:rPr>
          <w:rFonts w:ascii="Times New Roman" w:hAnsi="Times New Roman"/>
          <w:spacing w:val="-2"/>
          <w:sz w:val="22"/>
          <w:szCs w:val="22"/>
        </w:rPr>
        <w:t>do</w:t>
      </w:r>
      <w:r w:rsidRPr="00F33C33">
        <w:rPr>
          <w:rFonts w:ascii="Times New Roman" w:hAnsi="Times New Roman"/>
          <w:sz w:val="22"/>
          <w:szCs w:val="22"/>
        </w:rPr>
        <w:t>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s</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4F309257" w14:textId="77777777" w:rsidR="00213C58" w:rsidRPr="00F33C33" w:rsidRDefault="00213C58" w:rsidP="00213C58">
      <w:pPr>
        <w:spacing w:after="0" w:line="252" w:lineRule="exact"/>
        <w:ind w:right="60"/>
        <w:jc w:val="both"/>
        <w:rPr>
          <w:rFonts w:ascii="Times New Roman" w:hAnsi="Times New Roman"/>
          <w:sz w:val="22"/>
          <w:szCs w:val="22"/>
        </w:rPr>
      </w:pPr>
    </w:p>
    <w:p w14:paraId="156AFB16" w14:textId="77777777" w:rsidR="00213C58" w:rsidRPr="00F33C33" w:rsidRDefault="00213C58" w:rsidP="00213C58">
      <w:pPr>
        <w:spacing w:after="0" w:line="252" w:lineRule="exact"/>
        <w:ind w:left="567" w:right="60"/>
        <w:jc w:val="both"/>
        <w:rPr>
          <w:rFonts w:ascii="Times New Roman" w:hAnsi="Times New Roman"/>
          <w:sz w:val="22"/>
          <w:szCs w:val="22"/>
        </w:rPr>
      </w:pPr>
      <w:r w:rsidRPr="00F33C33">
        <w:rPr>
          <w:rFonts w:ascii="Times New Roman" w:hAnsi="Times New Roman"/>
          <w:spacing w:val="-1"/>
          <w:sz w:val="22"/>
          <w:szCs w:val="22"/>
        </w:rPr>
        <w:t>U</w:t>
      </w:r>
      <w:r w:rsidRPr="00F33C33">
        <w:rPr>
          <w:rFonts w:ascii="Times New Roman" w:hAnsi="Times New Roman"/>
          <w:sz w:val="22"/>
          <w:szCs w:val="22"/>
        </w:rPr>
        <w:t>pon</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and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ho</w:t>
      </w:r>
      <w:r w:rsidRPr="00F33C33">
        <w:rPr>
          <w:rFonts w:ascii="Times New Roman" w:hAnsi="Times New Roman"/>
          <w:spacing w:val="-1"/>
          <w:sz w:val="22"/>
          <w:szCs w:val="22"/>
        </w:rPr>
        <w:t>w</w:t>
      </w:r>
      <w:r w:rsidRPr="00F33C33">
        <w:rPr>
          <w:rFonts w:ascii="Times New Roman" w:hAnsi="Times New Roman"/>
          <w:sz w:val="22"/>
          <w:szCs w:val="22"/>
        </w:rPr>
        <w:t>so</w:t>
      </w:r>
      <w:r w:rsidRPr="00F33C33">
        <w:rPr>
          <w:rFonts w:ascii="Times New Roman" w:hAnsi="Times New Roman"/>
          <w:spacing w:val="1"/>
          <w:sz w:val="22"/>
          <w:szCs w:val="22"/>
        </w:rPr>
        <w:t>e</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 xml:space="preserve">as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 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z w:val="22"/>
          <w:szCs w:val="22"/>
        </w:rPr>
        <w:t>of</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sk</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nue</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z w:val="22"/>
          <w:szCs w:val="22"/>
        </w:rPr>
        <w:t>ben</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t 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nce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3"/>
          <w:sz w:val="22"/>
          <w:szCs w:val="22"/>
        </w:rPr>
        <w:t>1</w:t>
      </w:r>
      <w:r w:rsidRPr="00F33C33">
        <w:rPr>
          <w:rFonts w:ascii="Times New Roman" w:hAnsi="Times New Roman"/>
          <w:sz w:val="22"/>
          <w:szCs w:val="22"/>
        </w:rPr>
        <w:t>7.2,</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ap</w:t>
      </w:r>
      <w:r w:rsidRPr="00F33C33">
        <w:rPr>
          <w:rFonts w:ascii="Times New Roman" w:hAnsi="Times New Roman"/>
          <w:spacing w:val="-1"/>
          <w:sz w:val="22"/>
          <w:szCs w:val="22"/>
        </w:rPr>
        <w:t>h</w:t>
      </w:r>
      <w:r w:rsidRPr="00F33C33">
        <w:rPr>
          <w:rFonts w:ascii="Times New Roman" w:hAnsi="Times New Roman"/>
          <w:sz w:val="22"/>
          <w:szCs w:val="22"/>
        </w:rPr>
        <w:t>.</w:t>
      </w:r>
    </w:p>
    <w:p w14:paraId="442F288C" w14:textId="77777777" w:rsidR="00213C58" w:rsidRPr="00F33C33" w:rsidRDefault="00213C58" w:rsidP="00213C58">
      <w:pPr>
        <w:spacing w:after="0" w:line="200" w:lineRule="exact"/>
        <w:rPr>
          <w:rFonts w:ascii="Times New Roman" w:hAnsi="Times New Roman"/>
          <w:sz w:val="22"/>
          <w:szCs w:val="22"/>
        </w:rPr>
      </w:pPr>
    </w:p>
    <w:p w14:paraId="60336D7B" w14:textId="77777777" w:rsidR="00213C58" w:rsidRPr="0038251B" w:rsidRDefault="00213C58" w:rsidP="00213C58">
      <w:pPr>
        <w:spacing w:before="3" w:after="0" w:line="200" w:lineRule="exact"/>
        <w:rPr>
          <w:rFonts w:ascii="Times New Roman" w:hAnsi="Times New Roman"/>
        </w:rPr>
      </w:pPr>
    </w:p>
    <w:p w14:paraId="2FFBF3BB" w14:textId="77777777" w:rsidR="00213C58" w:rsidRPr="007D717B" w:rsidRDefault="00213C58" w:rsidP="00213C58">
      <w:pPr>
        <w:spacing w:after="0"/>
        <w:ind w:left="1319" w:right="1260"/>
        <w:jc w:val="both"/>
        <w:rPr>
          <w:rFonts w:ascii="Times New Roman" w:hAnsi="Times New Roman"/>
          <w:sz w:val="28"/>
          <w:szCs w:val="28"/>
        </w:rPr>
      </w:pPr>
      <w:r w:rsidRPr="007D717B">
        <w:rPr>
          <w:rFonts w:ascii="Times New Roman" w:hAnsi="Times New Roman"/>
          <w:b/>
          <w:bCs/>
          <w:spacing w:val="1"/>
          <w:sz w:val="28"/>
          <w:szCs w:val="28"/>
        </w:rPr>
        <w:t>I</w:t>
      </w:r>
      <w:r w:rsidRPr="007D717B">
        <w:rPr>
          <w:rFonts w:ascii="Times New Roman" w:hAnsi="Times New Roman"/>
          <w:b/>
          <w:bCs/>
          <w:spacing w:val="-1"/>
          <w:sz w:val="28"/>
          <w:szCs w:val="28"/>
        </w:rPr>
        <w:t>MP</w:t>
      </w:r>
      <w:r w:rsidRPr="007D717B">
        <w:rPr>
          <w:rFonts w:ascii="Times New Roman" w:hAnsi="Times New Roman"/>
          <w:b/>
          <w:bCs/>
          <w:sz w:val="28"/>
          <w:szCs w:val="28"/>
        </w:rPr>
        <w:t>LE</w:t>
      </w:r>
      <w:r w:rsidRPr="007D717B">
        <w:rPr>
          <w:rFonts w:ascii="Times New Roman" w:hAnsi="Times New Roman"/>
          <w:b/>
          <w:bCs/>
          <w:spacing w:val="-1"/>
          <w:sz w:val="28"/>
          <w:szCs w:val="28"/>
        </w:rPr>
        <w:t>M</w:t>
      </w:r>
      <w:r w:rsidRPr="007D717B">
        <w:rPr>
          <w:rFonts w:ascii="Times New Roman" w:hAnsi="Times New Roman"/>
          <w:b/>
          <w:bCs/>
          <w:sz w:val="28"/>
          <w:szCs w:val="28"/>
        </w:rPr>
        <w:t>E</w:t>
      </w:r>
      <w:r w:rsidRPr="007D717B">
        <w:rPr>
          <w:rFonts w:ascii="Times New Roman" w:hAnsi="Times New Roman"/>
          <w:b/>
          <w:bCs/>
          <w:spacing w:val="-1"/>
          <w:sz w:val="28"/>
          <w:szCs w:val="28"/>
        </w:rPr>
        <w:t>N</w:t>
      </w:r>
      <w:r w:rsidRPr="007D717B">
        <w:rPr>
          <w:rFonts w:ascii="Times New Roman" w:hAnsi="Times New Roman"/>
          <w:b/>
          <w:bCs/>
          <w:sz w:val="28"/>
          <w:szCs w:val="28"/>
        </w:rPr>
        <w:t>T</w:t>
      </w:r>
      <w:r w:rsidRPr="007D717B">
        <w:rPr>
          <w:rFonts w:ascii="Times New Roman" w:hAnsi="Times New Roman"/>
          <w:b/>
          <w:bCs/>
          <w:spacing w:val="-1"/>
          <w:sz w:val="28"/>
          <w:szCs w:val="28"/>
        </w:rPr>
        <w:t>A</w:t>
      </w:r>
      <w:r w:rsidRPr="007D717B">
        <w:rPr>
          <w:rFonts w:ascii="Times New Roman" w:hAnsi="Times New Roman"/>
          <w:b/>
          <w:bCs/>
          <w:sz w:val="28"/>
          <w:szCs w:val="28"/>
        </w:rPr>
        <w:t>T</w:t>
      </w:r>
      <w:r w:rsidRPr="007D717B">
        <w:rPr>
          <w:rFonts w:ascii="Times New Roman" w:hAnsi="Times New Roman"/>
          <w:b/>
          <w:bCs/>
          <w:spacing w:val="-1"/>
          <w:sz w:val="28"/>
          <w:szCs w:val="28"/>
        </w:rPr>
        <w:t>I</w:t>
      </w:r>
      <w:r w:rsidRPr="007D717B">
        <w:rPr>
          <w:rFonts w:ascii="Times New Roman" w:hAnsi="Times New Roman"/>
          <w:b/>
          <w:bCs/>
          <w:sz w:val="28"/>
          <w:szCs w:val="28"/>
        </w:rPr>
        <w:t>ON</w:t>
      </w:r>
      <w:r w:rsidRPr="007D717B">
        <w:rPr>
          <w:rFonts w:ascii="Times New Roman" w:hAnsi="Times New Roman"/>
          <w:b/>
          <w:bCs/>
          <w:spacing w:val="-1"/>
          <w:sz w:val="28"/>
          <w:szCs w:val="28"/>
        </w:rPr>
        <w:t xml:space="preserve"> </w:t>
      </w:r>
      <w:r w:rsidRPr="007D717B">
        <w:rPr>
          <w:rFonts w:ascii="Times New Roman" w:hAnsi="Times New Roman"/>
          <w:b/>
          <w:bCs/>
          <w:sz w:val="28"/>
          <w:szCs w:val="28"/>
        </w:rPr>
        <w:t>OF</w:t>
      </w:r>
      <w:r w:rsidRPr="007D717B">
        <w:rPr>
          <w:rFonts w:ascii="Times New Roman" w:hAnsi="Times New Roman"/>
          <w:b/>
          <w:bCs/>
          <w:spacing w:val="-1"/>
          <w:sz w:val="28"/>
          <w:szCs w:val="28"/>
        </w:rPr>
        <w:t xml:space="preserve"> </w:t>
      </w:r>
      <w:r w:rsidRPr="007D717B">
        <w:rPr>
          <w:rFonts w:ascii="Times New Roman" w:hAnsi="Times New Roman"/>
          <w:b/>
          <w:bCs/>
          <w:sz w:val="28"/>
          <w:szCs w:val="28"/>
        </w:rPr>
        <w:t>THE T</w:t>
      </w:r>
      <w:r w:rsidRPr="007D717B">
        <w:rPr>
          <w:rFonts w:ascii="Times New Roman" w:hAnsi="Times New Roman"/>
          <w:b/>
          <w:bCs/>
          <w:spacing w:val="-2"/>
          <w:sz w:val="28"/>
          <w:szCs w:val="28"/>
        </w:rPr>
        <w:t>A</w:t>
      </w:r>
      <w:r w:rsidRPr="007D717B">
        <w:rPr>
          <w:rFonts w:ascii="Times New Roman" w:hAnsi="Times New Roman"/>
          <w:b/>
          <w:bCs/>
          <w:sz w:val="28"/>
          <w:szCs w:val="28"/>
        </w:rPr>
        <w:t xml:space="preserve">SKS </w:t>
      </w:r>
      <w:r w:rsidRPr="007D717B">
        <w:rPr>
          <w:rFonts w:ascii="Times New Roman" w:hAnsi="Times New Roman"/>
          <w:b/>
          <w:bCs/>
          <w:spacing w:val="-1"/>
          <w:sz w:val="28"/>
          <w:szCs w:val="28"/>
        </w:rPr>
        <w:t>AN</w:t>
      </w:r>
      <w:r w:rsidRPr="007D717B">
        <w:rPr>
          <w:rFonts w:ascii="Times New Roman" w:hAnsi="Times New Roman"/>
          <w:b/>
          <w:bCs/>
          <w:sz w:val="28"/>
          <w:szCs w:val="28"/>
        </w:rPr>
        <w:t>D</w:t>
      </w:r>
      <w:r w:rsidRPr="007D717B">
        <w:rPr>
          <w:rFonts w:ascii="Times New Roman" w:hAnsi="Times New Roman"/>
          <w:b/>
          <w:bCs/>
          <w:spacing w:val="-1"/>
          <w:sz w:val="28"/>
          <w:szCs w:val="28"/>
        </w:rPr>
        <w:t xml:space="preserve"> </w:t>
      </w:r>
      <w:r w:rsidRPr="007D717B">
        <w:rPr>
          <w:rFonts w:ascii="Times New Roman" w:hAnsi="Times New Roman"/>
          <w:b/>
          <w:bCs/>
          <w:spacing w:val="-2"/>
          <w:sz w:val="28"/>
          <w:szCs w:val="28"/>
        </w:rPr>
        <w:t>D</w:t>
      </w:r>
      <w:r w:rsidRPr="007D717B">
        <w:rPr>
          <w:rFonts w:ascii="Times New Roman" w:hAnsi="Times New Roman"/>
          <w:b/>
          <w:bCs/>
          <w:sz w:val="28"/>
          <w:szCs w:val="28"/>
        </w:rPr>
        <w:t>EL</w:t>
      </w:r>
      <w:r w:rsidRPr="007D717B">
        <w:rPr>
          <w:rFonts w:ascii="Times New Roman" w:hAnsi="Times New Roman"/>
          <w:b/>
          <w:bCs/>
          <w:spacing w:val="-1"/>
          <w:sz w:val="28"/>
          <w:szCs w:val="28"/>
        </w:rPr>
        <w:t>AY</w:t>
      </w:r>
      <w:r w:rsidRPr="007D717B">
        <w:rPr>
          <w:rFonts w:ascii="Times New Roman" w:hAnsi="Times New Roman"/>
          <w:b/>
          <w:bCs/>
          <w:sz w:val="28"/>
          <w:szCs w:val="28"/>
        </w:rPr>
        <w:t>S</w:t>
      </w:r>
    </w:p>
    <w:p w14:paraId="6FC223EC" w14:textId="77777777" w:rsidR="00213C58" w:rsidRPr="0038251B" w:rsidRDefault="00213C58" w:rsidP="00213C58">
      <w:pPr>
        <w:spacing w:before="1" w:after="0" w:line="280" w:lineRule="exact"/>
        <w:rPr>
          <w:rFonts w:ascii="Times New Roman" w:hAnsi="Times New Roman"/>
        </w:rPr>
      </w:pPr>
    </w:p>
    <w:p w14:paraId="05E91085"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18</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C</w:t>
      </w:r>
      <w:r w:rsidRPr="007D717B">
        <w:rPr>
          <w:rFonts w:ascii="Times New Roman" w:hAnsi="Times New Roman"/>
          <w:b/>
          <w:bCs/>
          <w:spacing w:val="2"/>
          <w:sz w:val="24"/>
          <w:szCs w:val="24"/>
        </w:rPr>
        <w:t>o</w:t>
      </w:r>
      <w:r w:rsidRPr="007D717B">
        <w:rPr>
          <w:rFonts w:ascii="Times New Roman" w:hAnsi="Times New Roman"/>
          <w:b/>
          <w:bCs/>
          <w:spacing w:val="-1"/>
          <w:sz w:val="24"/>
          <w:szCs w:val="24"/>
        </w:rPr>
        <w:t>m</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nce</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 xml:space="preserve">t </w:t>
      </w:r>
      <w:r w:rsidRPr="007D717B">
        <w:rPr>
          <w:rFonts w:ascii="Times New Roman" w:hAnsi="Times New Roman"/>
          <w:b/>
          <w:bCs/>
          <w:spacing w:val="1"/>
          <w:sz w:val="24"/>
          <w:szCs w:val="24"/>
        </w:rPr>
        <w:t>o</w:t>
      </w:r>
      <w:r w:rsidRPr="007D717B">
        <w:rPr>
          <w:rFonts w:ascii="Times New Roman" w:hAnsi="Times New Roman"/>
          <w:b/>
          <w:bCs/>
          <w:spacing w:val="-1"/>
          <w:sz w:val="24"/>
          <w:szCs w:val="24"/>
        </w:rPr>
        <w:t>r</w:t>
      </w:r>
      <w:r w:rsidRPr="007D717B">
        <w:rPr>
          <w:rFonts w:ascii="Times New Roman" w:hAnsi="Times New Roman"/>
          <w:b/>
          <w:bCs/>
          <w:spacing w:val="1"/>
          <w:sz w:val="24"/>
          <w:szCs w:val="24"/>
        </w:rPr>
        <w:t>d</w:t>
      </w:r>
      <w:r w:rsidRPr="007D717B">
        <w:rPr>
          <w:rFonts w:ascii="Times New Roman" w:hAnsi="Times New Roman"/>
          <w:b/>
          <w:bCs/>
          <w:spacing w:val="-1"/>
          <w:sz w:val="24"/>
          <w:szCs w:val="24"/>
        </w:rPr>
        <w:t>e</w:t>
      </w:r>
      <w:r w:rsidRPr="007D717B">
        <w:rPr>
          <w:rFonts w:ascii="Times New Roman" w:hAnsi="Times New Roman"/>
          <w:b/>
          <w:bCs/>
          <w:sz w:val="24"/>
          <w:szCs w:val="24"/>
        </w:rPr>
        <w:t>r</w:t>
      </w:r>
    </w:p>
    <w:p w14:paraId="592B747D" w14:textId="77777777" w:rsidR="00213C58" w:rsidRPr="00F33C33" w:rsidRDefault="00213C58" w:rsidP="00213C58">
      <w:pPr>
        <w:spacing w:before="15" w:after="0" w:line="220" w:lineRule="exact"/>
        <w:rPr>
          <w:rFonts w:ascii="Times New Roman" w:hAnsi="Times New Roman"/>
          <w:sz w:val="22"/>
          <w:szCs w:val="22"/>
        </w:rPr>
      </w:pPr>
    </w:p>
    <w:p w14:paraId="7320C5C2" w14:textId="77777777" w:rsidR="00213C58" w:rsidRPr="00F33C33" w:rsidRDefault="00213C58" w:rsidP="00213C58">
      <w:pPr>
        <w:spacing w:after="0"/>
        <w:ind w:left="567" w:right="59" w:hanging="567"/>
        <w:jc w:val="both"/>
        <w:rPr>
          <w:rFonts w:ascii="Times New Roman" w:hAnsi="Times New Roman"/>
          <w:sz w:val="22"/>
          <w:szCs w:val="22"/>
        </w:rPr>
      </w:pPr>
      <w:r w:rsidRPr="00F33C33">
        <w:rPr>
          <w:rFonts w:ascii="Times New Roman" w:hAnsi="Times New Roman"/>
          <w:sz w:val="22"/>
          <w:szCs w:val="22"/>
        </w:rPr>
        <w:t>18.1.</w:t>
      </w:r>
      <w:r w:rsidRPr="00F33C33">
        <w:rPr>
          <w:rFonts w:ascii="Times New Roman" w:hAnsi="Times New Roman"/>
          <w:sz w:val="22"/>
          <w:szCs w:val="22"/>
        </w:rPr>
        <w:tab/>
        <w:t>Su</w:t>
      </w:r>
      <w:r w:rsidRPr="00F33C33">
        <w:rPr>
          <w:rFonts w:ascii="Times New Roman" w:hAnsi="Times New Roman"/>
          <w:spacing w:val="-3"/>
          <w:sz w:val="22"/>
          <w:szCs w:val="22"/>
        </w:rPr>
        <w:t>b</w:t>
      </w:r>
      <w:r w:rsidRPr="00F33C33">
        <w:rPr>
          <w:rFonts w:ascii="Times New Roman" w:hAnsi="Times New Roman"/>
          <w:spacing w:val="3"/>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5"/>
          <w:sz w:val="22"/>
          <w:szCs w:val="22"/>
        </w:rPr>
        <w:t xml:space="preserve"> </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3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2"/>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31"/>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2"/>
          <w:sz w:val="22"/>
          <w:szCs w:val="22"/>
        </w:rPr>
        <w:t xml:space="preserve"> </w:t>
      </w:r>
      <w:r w:rsidRPr="00F33C33">
        <w:rPr>
          <w:rFonts w:ascii="Times New Roman" w:hAnsi="Times New Roman"/>
          <w:spacing w:val="1"/>
          <w:sz w:val="22"/>
          <w:szCs w:val="22"/>
        </w:rPr>
        <w:t>fi</w:t>
      </w:r>
      <w:r w:rsidRPr="00F33C33">
        <w:rPr>
          <w:rFonts w:ascii="Times New Roman" w:hAnsi="Times New Roman"/>
          <w:sz w:val="22"/>
          <w:szCs w:val="22"/>
        </w:rPr>
        <w:t>x</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2"/>
          <w:sz w:val="22"/>
          <w:szCs w:val="22"/>
        </w:rPr>
        <w:t xml:space="preserve"> </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 co</w:t>
      </w:r>
      <w:r w:rsidRPr="00F33C33">
        <w:rPr>
          <w:rFonts w:ascii="Times New Roman" w:hAnsi="Times New Roman"/>
          <w:spacing w:val="-3"/>
          <w:sz w:val="22"/>
          <w:szCs w:val="22"/>
        </w:rPr>
        <w:t>m</w:t>
      </w:r>
      <w:r w:rsidRPr="00F33C33">
        <w:rPr>
          <w:rFonts w:ascii="Times New Roman" w:hAnsi="Times New Roman"/>
          <w:spacing w:val="-4"/>
          <w:sz w:val="22"/>
          <w:szCs w:val="22"/>
        </w:rPr>
        <w:t>m</w:t>
      </w:r>
      <w:r w:rsidRPr="00F33C33">
        <w:rPr>
          <w:rFonts w:ascii="Times New Roman" w:hAnsi="Times New Roman"/>
          <w:sz w:val="22"/>
          <w:szCs w:val="22"/>
        </w:rPr>
        <w:t>ence</w:t>
      </w:r>
      <w:r w:rsidRPr="00F33C33">
        <w:rPr>
          <w:rFonts w:ascii="Times New Roman" w:hAnsi="Times New Roman"/>
          <w:spacing w:val="3"/>
          <w:sz w:val="22"/>
          <w:szCs w:val="22"/>
        </w:rPr>
        <w:t xml:space="preserve"> </w:t>
      </w:r>
      <w:r w:rsidRPr="00F33C33">
        <w:rPr>
          <w:rFonts w:ascii="Times New Roman" w:hAnsi="Times New Roman"/>
          <w:sz w:val="22"/>
          <w:szCs w:val="22"/>
        </w:rPr>
        <w:t>and ad</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eof</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z w:val="22"/>
          <w:szCs w:val="22"/>
        </w:rPr>
        <w:t xml:space="preserve">award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 o</w:t>
      </w:r>
      <w:r w:rsidRPr="00F33C33">
        <w:rPr>
          <w:rFonts w:ascii="Times New Roman" w:hAnsi="Times New Roman"/>
          <w:spacing w:val="1"/>
          <w:sz w:val="22"/>
          <w:szCs w:val="22"/>
        </w:rPr>
        <w:t>r</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 xml:space="preserve">. </w:t>
      </w:r>
    </w:p>
    <w:p w14:paraId="4B4FA853" w14:textId="77777777" w:rsidR="00213C58" w:rsidRPr="00F33C33" w:rsidRDefault="00213C58" w:rsidP="00213C58">
      <w:pPr>
        <w:spacing w:after="0"/>
        <w:ind w:left="567" w:right="59" w:hanging="567"/>
        <w:jc w:val="both"/>
        <w:rPr>
          <w:rFonts w:ascii="Times New Roman" w:hAnsi="Times New Roman"/>
          <w:sz w:val="22"/>
          <w:szCs w:val="22"/>
        </w:rPr>
      </w:pPr>
    </w:p>
    <w:p w14:paraId="49F953F0" w14:textId="77777777" w:rsidR="00213C58" w:rsidRPr="00F33C33" w:rsidRDefault="00213C58" w:rsidP="00213C58">
      <w:pPr>
        <w:spacing w:after="0"/>
        <w:ind w:left="567" w:right="59" w:hanging="567"/>
        <w:jc w:val="both"/>
        <w:rPr>
          <w:rFonts w:ascii="Times New Roman" w:hAnsi="Times New Roman"/>
          <w:sz w:val="22"/>
          <w:szCs w:val="22"/>
        </w:rPr>
      </w:pPr>
      <w:r w:rsidRPr="00F33C33">
        <w:rPr>
          <w:rFonts w:ascii="Times New Roman" w:hAnsi="Times New Roman"/>
          <w:sz w:val="22"/>
          <w:szCs w:val="22"/>
        </w:rPr>
        <w:t>18.2.</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9"/>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7"/>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17"/>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7"/>
          <w:sz w:val="22"/>
          <w:szCs w:val="22"/>
        </w:rPr>
        <w:t xml:space="preserve"> </w:t>
      </w:r>
      <w:r w:rsidRPr="00F33C33">
        <w:rPr>
          <w:rFonts w:ascii="Times New Roman" w:hAnsi="Times New Roman"/>
          <w:sz w:val="22"/>
          <w:szCs w:val="22"/>
        </w:rPr>
        <w:t>of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18"/>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z w:val="22"/>
          <w:szCs w:val="22"/>
        </w:rPr>
        <w:t>no</w:t>
      </w:r>
      <w:r w:rsidRPr="00F33C33">
        <w:rPr>
          <w:rFonts w:ascii="Times New Roman" w:hAnsi="Times New Roman"/>
          <w:spacing w:val="17"/>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1"/>
          <w:sz w:val="22"/>
          <w:szCs w:val="22"/>
        </w:rPr>
        <w:t>t</w:t>
      </w:r>
      <w:r w:rsidRPr="00F33C33">
        <w:rPr>
          <w:rFonts w:ascii="Times New Roman" w:hAnsi="Times New Roman"/>
          <w:sz w:val="22"/>
          <w:szCs w:val="22"/>
        </w:rPr>
        <w:t>han</w:t>
      </w:r>
      <w:r w:rsidRPr="00F33C33">
        <w:rPr>
          <w:rFonts w:ascii="Times New Roman" w:hAnsi="Times New Roman"/>
          <w:spacing w:val="22"/>
          <w:sz w:val="22"/>
          <w:szCs w:val="22"/>
        </w:rPr>
        <w:t xml:space="preserve"> </w:t>
      </w:r>
      <w:r w:rsidRPr="00F33C33">
        <w:rPr>
          <w:rFonts w:ascii="Times New Roman" w:hAnsi="Times New Roman"/>
          <w:sz w:val="22"/>
          <w:szCs w:val="22"/>
        </w:rPr>
        <w:t>90</w:t>
      </w:r>
      <w:r w:rsidRPr="00F33C33">
        <w:rPr>
          <w:rFonts w:ascii="Times New Roman" w:hAnsi="Times New Roman"/>
          <w:spacing w:val="2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2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1"/>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2"/>
          <w:sz w:val="22"/>
          <w:szCs w:val="22"/>
        </w:rPr>
        <w:t xml:space="preserve"> </w:t>
      </w:r>
      <w:r w:rsidRPr="00F33C33">
        <w:rPr>
          <w:rFonts w:ascii="Times New Roman" w:hAnsi="Times New Roman"/>
          <w:sz w:val="22"/>
          <w:szCs w:val="22"/>
        </w:rPr>
        <w:t>aw</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2"/>
          <w:sz w:val="22"/>
          <w:szCs w:val="22"/>
        </w:rPr>
        <w:t xml:space="preserve"> </w:t>
      </w:r>
      <w:r w:rsidRPr="00F33C33">
        <w:rPr>
          <w:rFonts w:ascii="Times New Roman" w:hAnsi="Times New Roman"/>
          <w:spacing w:val="-1"/>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ay</w:t>
      </w:r>
      <w:r w:rsidRPr="00F33C33">
        <w:rPr>
          <w:rFonts w:ascii="Times New Roman" w:hAnsi="Times New Roman"/>
          <w:spacing w:val="2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au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sh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6"/>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pe</w:t>
      </w:r>
      <w:r w:rsidRPr="00F33C33">
        <w:rPr>
          <w:rFonts w:ascii="Times New Roman" w:hAnsi="Times New Roman"/>
          <w:spacing w:val="1"/>
          <w:sz w:val="22"/>
          <w:szCs w:val="22"/>
        </w:rPr>
        <w:t>n</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z w:val="22"/>
          <w:szCs w:val="22"/>
        </w:rPr>
        <w:t>has</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1"/>
          <w:sz w:val="22"/>
          <w:szCs w:val="22"/>
        </w:rPr>
        <w:t>ff</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3"/>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30 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2"/>
          <w:sz w:val="22"/>
          <w:szCs w:val="22"/>
        </w:rPr>
        <w:t>e</w:t>
      </w:r>
      <w:r w:rsidRPr="00F33C33">
        <w:rPr>
          <w:rFonts w:ascii="Times New Roman" w:hAnsi="Times New Roman"/>
          <w:sz w:val="22"/>
          <w:szCs w:val="22"/>
        </w:rPr>
        <w:t>xp</w:t>
      </w:r>
      <w:r w:rsidRPr="00F33C33">
        <w:rPr>
          <w:rFonts w:ascii="Times New Roman" w:hAnsi="Times New Roman"/>
          <w:spacing w:val="1"/>
          <w:sz w:val="22"/>
          <w:szCs w:val="22"/>
        </w:rPr>
        <w:t>ir</w:t>
      </w:r>
      <w:r w:rsidRPr="00F33C33">
        <w:rPr>
          <w:rFonts w:ascii="Times New Roman" w:hAnsi="Times New Roman"/>
          <w:sz w:val="22"/>
          <w:szCs w:val="22"/>
        </w:rPr>
        <w:t xml:space="preserve">y of </w:t>
      </w:r>
      <w:r w:rsidRPr="00F33C33">
        <w:rPr>
          <w:rFonts w:ascii="Times New Roman" w:hAnsi="Times New Roman"/>
          <w:spacing w:val="1"/>
          <w:sz w:val="22"/>
          <w:szCs w:val="22"/>
        </w:rPr>
        <w:t>t</w:t>
      </w:r>
      <w:r w:rsidRPr="00F33C33">
        <w:rPr>
          <w:rFonts w:ascii="Times New Roman" w:hAnsi="Times New Roman"/>
          <w:sz w:val="22"/>
          <w:szCs w:val="22"/>
        </w:rPr>
        <w:t>he 90</w:t>
      </w:r>
      <w:r w:rsidRPr="00F33C33">
        <w:rPr>
          <w:rFonts w:ascii="Times New Roman" w:hAnsi="Times New Roman"/>
          <w:spacing w:val="-4"/>
          <w:sz w:val="22"/>
          <w:szCs w:val="22"/>
        </w:rPr>
        <w:t>-</w:t>
      </w:r>
      <w:r w:rsidRPr="00F33C33">
        <w:rPr>
          <w:rFonts w:ascii="Times New Roman" w:hAnsi="Times New Roman"/>
          <w:sz w:val="22"/>
          <w:szCs w:val="22"/>
        </w:rPr>
        <w:t>day</w:t>
      </w:r>
      <w:r w:rsidRPr="00F33C33">
        <w:rPr>
          <w:rFonts w:ascii="Times New Roman" w:hAnsi="Times New Roman"/>
          <w:spacing w:val="-2"/>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ri</w:t>
      </w:r>
      <w:r w:rsidRPr="00F33C33">
        <w:rPr>
          <w:rFonts w:ascii="Times New Roman" w:hAnsi="Times New Roman"/>
          <w:sz w:val="22"/>
          <w:szCs w:val="22"/>
        </w:rPr>
        <w:t>od.</w:t>
      </w:r>
    </w:p>
    <w:p w14:paraId="7D160B94" w14:textId="77777777" w:rsidR="00213C58" w:rsidRPr="00F33C33" w:rsidRDefault="00213C58" w:rsidP="00213C58">
      <w:pPr>
        <w:spacing w:after="0" w:line="200" w:lineRule="exact"/>
        <w:rPr>
          <w:rFonts w:ascii="Times New Roman" w:hAnsi="Times New Roman"/>
          <w:sz w:val="22"/>
          <w:szCs w:val="22"/>
        </w:rPr>
      </w:pPr>
    </w:p>
    <w:p w14:paraId="51C73476"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19</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pacing w:val="1"/>
          <w:sz w:val="24"/>
          <w:szCs w:val="24"/>
        </w:rPr>
        <w:t>e</w:t>
      </w:r>
      <w:r w:rsidRPr="007D717B">
        <w:rPr>
          <w:rFonts w:ascii="Times New Roman" w:hAnsi="Times New Roman"/>
          <w:b/>
          <w:bCs/>
          <w:spacing w:val="-1"/>
          <w:sz w:val="24"/>
          <w:szCs w:val="24"/>
        </w:rPr>
        <w:t>r</w:t>
      </w:r>
      <w:r w:rsidRPr="007D717B">
        <w:rPr>
          <w:rFonts w:ascii="Times New Roman" w:hAnsi="Times New Roman"/>
          <w:b/>
          <w:bCs/>
          <w:sz w:val="24"/>
          <w:szCs w:val="24"/>
        </w:rPr>
        <w:t>iod</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i</w:t>
      </w:r>
      <w:r w:rsidRPr="007D717B">
        <w:rPr>
          <w:rFonts w:ascii="Times New Roman" w:hAnsi="Times New Roman"/>
          <w:b/>
          <w:bCs/>
          <w:spacing w:val="-3"/>
          <w:sz w:val="24"/>
          <w:szCs w:val="24"/>
        </w:rPr>
        <w:t>m</w:t>
      </w:r>
      <w:r w:rsidRPr="007D717B">
        <w:rPr>
          <w:rFonts w:ascii="Times New Roman" w:hAnsi="Times New Roman"/>
          <w:b/>
          <w:bCs/>
          <w:spacing w:val="1"/>
          <w:sz w:val="24"/>
          <w:szCs w:val="24"/>
        </w:rPr>
        <w:t>p</w:t>
      </w:r>
      <w:r w:rsidRPr="007D717B">
        <w:rPr>
          <w:rFonts w:ascii="Times New Roman" w:hAnsi="Times New Roman"/>
          <w:b/>
          <w:bCs/>
          <w:sz w:val="24"/>
          <w:szCs w:val="24"/>
        </w:rPr>
        <w:t>l</w:t>
      </w:r>
      <w:r w:rsidRPr="007D717B">
        <w:rPr>
          <w:rFonts w:ascii="Times New Roman" w:hAnsi="Times New Roman"/>
          <w:b/>
          <w:bCs/>
          <w:spacing w:val="2"/>
          <w:sz w:val="24"/>
          <w:szCs w:val="24"/>
        </w:rPr>
        <w:t>e</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ta</w:t>
      </w:r>
      <w:r w:rsidRPr="007D717B">
        <w:rPr>
          <w:rFonts w:ascii="Times New Roman" w:hAnsi="Times New Roman"/>
          <w:b/>
          <w:bCs/>
          <w:spacing w:val="-1"/>
          <w:sz w:val="24"/>
          <w:szCs w:val="24"/>
        </w:rPr>
        <w:t>t</w:t>
      </w:r>
      <w:r w:rsidRPr="007D717B">
        <w:rPr>
          <w:rFonts w:ascii="Times New Roman" w:hAnsi="Times New Roman"/>
          <w:b/>
          <w:bCs/>
          <w:spacing w:val="3"/>
          <w:sz w:val="24"/>
          <w:szCs w:val="24"/>
        </w:rPr>
        <w:t>i</w:t>
      </w:r>
      <w:r w:rsidRPr="007D717B">
        <w:rPr>
          <w:rFonts w:ascii="Times New Roman" w:hAnsi="Times New Roman"/>
          <w:b/>
          <w:bCs/>
          <w:sz w:val="24"/>
          <w:szCs w:val="24"/>
        </w:rPr>
        <w:t>on</w:t>
      </w:r>
      <w:r w:rsidRPr="007D717B">
        <w:rPr>
          <w:rFonts w:ascii="Times New Roman" w:hAnsi="Times New Roman"/>
          <w:b/>
          <w:bCs/>
          <w:spacing w:val="3"/>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 xml:space="preserve">the </w:t>
      </w:r>
      <w:r w:rsidRPr="007D717B">
        <w:rPr>
          <w:rFonts w:ascii="Times New Roman" w:hAnsi="Times New Roman"/>
          <w:b/>
          <w:bCs/>
          <w:spacing w:val="-1"/>
          <w:sz w:val="24"/>
          <w:szCs w:val="24"/>
        </w:rPr>
        <w:t>t</w:t>
      </w:r>
      <w:r w:rsidRPr="007D717B">
        <w:rPr>
          <w:rFonts w:ascii="Times New Roman" w:hAnsi="Times New Roman"/>
          <w:b/>
          <w:bCs/>
          <w:sz w:val="24"/>
          <w:szCs w:val="24"/>
        </w:rPr>
        <w:t>as</w:t>
      </w:r>
      <w:r w:rsidRPr="007D717B">
        <w:rPr>
          <w:rFonts w:ascii="Times New Roman" w:hAnsi="Times New Roman"/>
          <w:b/>
          <w:bCs/>
          <w:spacing w:val="1"/>
          <w:sz w:val="24"/>
          <w:szCs w:val="24"/>
        </w:rPr>
        <w:t>k</w:t>
      </w:r>
      <w:r w:rsidRPr="007D717B">
        <w:rPr>
          <w:rFonts w:ascii="Times New Roman" w:hAnsi="Times New Roman"/>
          <w:b/>
          <w:bCs/>
          <w:sz w:val="24"/>
          <w:szCs w:val="24"/>
        </w:rPr>
        <w:t>s</w:t>
      </w:r>
    </w:p>
    <w:p w14:paraId="62346AE8" w14:textId="77777777" w:rsidR="00213C58" w:rsidRPr="00F33C33" w:rsidRDefault="00213C58" w:rsidP="00213C58">
      <w:pPr>
        <w:spacing w:before="18" w:after="0" w:line="220" w:lineRule="exact"/>
        <w:rPr>
          <w:rFonts w:ascii="Times New Roman" w:hAnsi="Times New Roman"/>
          <w:sz w:val="22"/>
          <w:szCs w:val="22"/>
        </w:rPr>
      </w:pPr>
    </w:p>
    <w:p w14:paraId="0FF63088"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19.1.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ence</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xed</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18</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7"/>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z w:val="22"/>
          <w:szCs w:val="22"/>
        </w:rPr>
        <w:t>do</w:t>
      </w:r>
      <w:r w:rsidRPr="00F33C33">
        <w:rPr>
          <w:rFonts w:ascii="Times New Roman" w:hAnsi="Times New Roman"/>
          <w:spacing w:val="-1"/>
          <w:sz w:val="22"/>
          <w:szCs w:val="22"/>
        </w:rPr>
        <w:t>w</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out</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ex</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ns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 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od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3"/>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ed u</w:t>
      </w:r>
      <w:r w:rsidRPr="00F33C33">
        <w:rPr>
          <w:rFonts w:ascii="Times New Roman" w:hAnsi="Times New Roman"/>
          <w:spacing w:val="-2"/>
          <w:sz w:val="22"/>
          <w:szCs w:val="22"/>
        </w:rPr>
        <w:t>n</w:t>
      </w:r>
      <w:r w:rsidRPr="00F33C33">
        <w:rPr>
          <w:rFonts w:ascii="Times New Roman" w:hAnsi="Times New Roman"/>
          <w:sz w:val="22"/>
          <w:szCs w:val="22"/>
        </w:rPr>
        <w:t>der</w:t>
      </w:r>
      <w:r w:rsidRPr="00F33C33">
        <w:rPr>
          <w:rFonts w:ascii="Times New Roman" w:hAnsi="Times New Roman"/>
          <w:spacing w:val="1"/>
          <w:sz w:val="22"/>
          <w:szCs w:val="22"/>
        </w:rPr>
        <w:t xml:space="preserve"> </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 xml:space="preserve">e 20. </w:t>
      </w:r>
    </w:p>
    <w:p w14:paraId="72B09A9C"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p>
    <w:p w14:paraId="7C283E44" w14:textId="77777777" w:rsidR="00213C58" w:rsidRPr="00F33C33" w:rsidRDefault="00213C58" w:rsidP="00213C58">
      <w:pPr>
        <w:tabs>
          <w:tab w:val="left" w:pos="567"/>
        </w:tabs>
        <w:spacing w:after="0" w:line="252" w:lineRule="exact"/>
        <w:ind w:left="567" w:right="58" w:hanging="567"/>
        <w:jc w:val="both"/>
        <w:rPr>
          <w:rFonts w:ascii="Times New Roman" w:hAnsi="Times New Roman"/>
          <w:sz w:val="22"/>
          <w:szCs w:val="22"/>
        </w:rPr>
      </w:pPr>
      <w:r w:rsidRPr="00F33C33">
        <w:rPr>
          <w:rFonts w:ascii="Times New Roman" w:hAnsi="Times New Roman"/>
          <w:sz w:val="22"/>
          <w:szCs w:val="22"/>
        </w:rPr>
        <w:t>19.2.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15"/>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nct</w:t>
      </w:r>
      <w:r w:rsidRPr="00F33C33">
        <w:rPr>
          <w:rFonts w:ascii="Times New Roman" w:hAnsi="Times New Roman"/>
          <w:spacing w:val="15"/>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ods</w:t>
      </w:r>
      <w:r w:rsidRPr="00F33C33">
        <w:rPr>
          <w:rFonts w:ascii="Times New Roman" w:hAnsi="Times New Roman"/>
          <w:spacing w:val="1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16"/>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z w:val="22"/>
          <w:szCs w:val="22"/>
        </w:rPr>
        <w:t>ded</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n one</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per</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pe</w:t>
      </w:r>
      <w:r w:rsidRPr="00F33C33">
        <w:rPr>
          <w:rFonts w:ascii="Times New Roman" w:hAnsi="Times New Roman"/>
          <w:spacing w:val="1"/>
          <w:sz w:val="22"/>
          <w:szCs w:val="22"/>
        </w:rPr>
        <w:t>ri</w:t>
      </w:r>
      <w:r w:rsidRPr="00F33C33">
        <w:rPr>
          <w:rFonts w:ascii="Times New Roman" w:hAnsi="Times New Roman"/>
          <w:sz w:val="22"/>
          <w:szCs w:val="22"/>
        </w:rPr>
        <w:t>o</w:t>
      </w:r>
      <w:r w:rsidRPr="00F33C33">
        <w:rPr>
          <w:rFonts w:ascii="Times New Roman" w:hAnsi="Times New Roman"/>
          <w:spacing w:val="-2"/>
          <w:sz w:val="22"/>
          <w:szCs w:val="22"/>
        </w:rPr>
        <w:t>d</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z w:val="22"/>
          <w:szCs w:val="22"/>
        </w:rPr>
        <w:t>accu</w:t>
      </w:r>
      <w:r w:rsidRPr="00F33C33">
        <w:rPr>
          <w:rFonts w:ascii="Times New Roman" w:hAnsi="Times New Roman"/>
          <w:spacing w:val="-3"/>
          <w:sz w:val="22"/>
          <w:szCs w:val="22"/>
        </w:rPr>
        <w:t>m</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p>
    <w:p w14:paraId="2EE9B09D" w14:textId="77777777" w:rsidR="00213C58" w:rsidRPr="00F33C33" w:rsidRDefault="00213C58" w:rsidP="00213C58">
      <w:pPr>
        <w:tabs>
          <w:tab w:val="left" w:pos="1540"/>
        </w:tabs>
        <w:spacing w:before="77" w:after="0"/>
        <w:ind w:left="116" w:right="-20"/>
        <w:rPr>
          <w:rFonts w:ascii="Times New Roman" w:hAnsi="Times New Roman"/>
          <w:b/>
          <w:bCs/>
          <w:sz w:val="22"/>
          <w:szCs w:val="22"/>
        </w:rPr>
      </w:pPr>
    </w:p>
    <w:p w14:paraId="56293EE4" w14:textId="77777777" w:rsidR="00213C58" w:rsidRPr="007D717B" w:rsidRDefault="00213C58" w:rsidP="00213C58">
      <w:pPr>
        <w:tabs>
          <w:tab w:val="left" w:pos="1540"/>
        </w:tabs>
        <w:spacing w:before="77"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20</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Ext</w:t>
      </w:r>
      <w:r w:rsidRPr="007D717B">
        <w:rPr>
          <w:rFonts w:ascii="Times New Roman" w:hAnsi="Times New Roman"/>
          <w:b/>
          <w:bCs/>
          <w:spacing w:val="-2"/>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sion</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p</w:t>
      </w:r>
      <w:r w:rsidRPr="007D717B">
        <w:rPr>
          <w:rFonts w:ascii="Times New Roman" w:hAnsi="Times New Roman"/>
          <w:b/>
          <w:bCs/>
          <w:spacing w:val="-1"/>
          <w:sz w:val="24"/>
          <w:szCs w:val="24"/>
        </w:rPr>
        <w:t>er</w:t>
      </w:r>
      <w:r w:rsidRPr="007D717B">
        <w:rPr>
          <w:rFonts w:ascii="Times New Roman" w:hAnsi="Times New Roman"/>
          <w:b/>
          <w:bCs/>
          <w:sz w:val="24"/>
          <w:szCs w:val="24"/>
        </w:rPr>
        <w:t>iod</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pacing w:val="-2"/>
          <w:sz w:val="24"/>
          <w:szCs w:val="24"/>
        </w:rPr>
        <w:t>i</w:t>
      </w:r>
      <w:r w:rsidRPr="007D717B">
        <w:rPr>
          <w:rFonts w:ascii="Times New Roman" w:hAnsi="Times New Roman"/>
          <w:b/>
          <w:bCs/>
          <w:spacing w:val="-3"/>
          <w:sz w:val="24"/>
          <w:szCs w:val="24"/>
        </w:rPr>
        <w:t>m</w:t>
      </w:r>
      <w:r w:rsidRPr="007D717B">
        <w:rPr>
          <w:rFonts w:ascii="Times New Roman" w:hAnsi="Times New Roman"/>
          <w:b/>
          <w:bCs/>
          <w:spacing w:val="1"/>
          <w:sz w:val="24"/>
          <w:szCs w:val="24"/>
        </w:rPr>
        <w:t>p</w:t>
      </w:r>
      <w:r w:rsidRPr="007D717B">
        <w:rPr>
          <w:rFonts w:ascii="Times New Roman" w:hAnsi="Times New Roman"/>
          <w:b/>
          <w:bCs/>
          <w:sz w:val="24"/>
          <w:szCs w:val="24"/>
        </w:rPr>
        <w:t>l</w:t>
      </w:r>
      <w:r w:rsidRPr="007D717B">
        <w:rPr>
          <w:rFonts w:ascii="Times New Roman" w:hAnsi="Times New Roman"/>
          <w:b/>
          <w:bCs/>
          <w:spacing w:val="2"/>
          <w:sz w:val="24"/>
          <w:szCs w:val="24"/>
        </w:rPr>
        <w:t>e</w:t>
      </w:r>
      <w:r w:rsidRPr="007D717B">
        <w:rPr>
          <w:rFonts w:ascii="Times New Roman" w:hAnsi="Times New Roman"/>
          <w:b/>
          <w:bCs/>
          <w:spacing w:val="-1"/>
          <w:sz w:val="24"/>
          <w:szCs w:val="24"/>
        </w:rPr>
        <w:t>me</w:t>
      </w:r>
      <w:r w:rsidRPr="007D717B">
        <w:rPr>
          <w:rFonts w:ascii="Times New Roman" w:hAnsi="Times New Roman"/>
          <w:b/>
          <w:bCs/>
          <w:spacing w:val="1"/>
          <w:sz w:val="24"/>
          <w:szCs w:val="24"/>
        </w:rPr>
        <w:t>n</w:t>
      </w:r>
      <w:r w:rsidRPr="007D717B">
        <w:rPr>
          <w:rFonts w:ascii="Times New Roman" w:hAnsi="Times New Roman"/>
          <w:b/>
          <w:bCs/>
          <w:sz w:val="24"/>
          <w:szCs w:val="24"/>
        </w:rPr>
        <w:t>ta</w:t>
      </w:r>
      <w:r w:rsidRPr="007D717B">
        <w:rPr>
          <w:rFonts w:ascii="Times New Roman" w:hAnsi="Times New Roman"/>
          <w:b/>
          <w:bCs/>
          <w:spacing w:val="-1"/>
          <w:sz w:val="24"/>
          <w:szCs w:val="24"/>
        </w:rPr>
        <w:t>t</w:t>
      </w:r>
      <w:r w:rsidRPr="007D717B">
        <w:rPr>
          <w:rFonts w:ascii="Times New Roman" w:hAnsi="Times New Roman"/>
          <w:b/>
          <w:bCs/>
          <w:sz w:val="24"/>
          <w:szCs w:val="24"/>
        </w:rPr>
        <w:t>ion</w:t>
      </w:r>
      <w:r w:rsidRPr="007D717B">
        <w:rPr>
          <w:rFonts w:ascii="Times New Roman" w:hAnsi="Times New Roman"/>
          <w:b/>
          <w:bCs/>
          <w:spacing w:val="5"/>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 xml:space="preserve">the </w:t>
      </w:r>
      <w:r w:rsidRPr="007D717B">
        <w:rPr>
          <w:rFonts w:ascii="Times New Roman" w:hAnsi="Times New Roman"/>
          <w:b/>
          <w:bCs/>
          <w:spacing w:val="-1"/>
          <w:sz w:val="24"/>
          <w:szCs w:val="24"/>
        </w:rPr>
        <w:t>t</w:t>
      </w:r>
      <w:r w:rsidRPr="007D717B">
        <w:rPr>
          <w:rFonts w:ascii="Times New Roman" w:hAnsi="Times New Roman"/>
          <w:b/>
          <w:bCs/>
          <w:sz w:val="24"/>
          <w:szCs w:val="24"/>
        </w:rPr>
        <w:t>as</w:t>
      </w:r>
      <w:r w:rsidRPr="007D717B">
        <w:rPr>
          <w:rFonts w:ascii="Times New Roman" w:hAnsi="Times New Roman"/>
          <w:b/>
          <w:bCs/>
          <w:spacing w:val="1"/>
          <w:sz w:val="24"/>
          <w:szCs w:val="24"/>
        </w:rPr>
        <w:t>k</w:t>
      </w:r>
      <w:r w:rsidRPr="007D717B">
        <w:rPr>
          <w:rFonts w:ascii="Times New Roman" w:hAnsi="Times New Roman"/>
          <w:b/>
          <w:bCs/>
          <w:sz w:val="24"/>
          <w:szCs w:val="24"/>
        </w:rPr>
        <w:t>s</w:t>
      </w:r>
    </w:p>
    <w:p w14:paraId="075E9217" w14:textId="77777777" w:rsidR="00213C58" w:rsidRPr="00F33C33" w:rsidRDefault="00213C58" w:rsidP="00213C58">
      <w:pPr>
        <w:spacing w:before="15" w:after="0" w:line="220" w:lineRule="exact"/>
        <w:rPr>
          <w:rFonts w:ascii="Times New Roman" w:hAnsi="Times New Roman"/>
          <w:sz w:val="22"/>
          <w:szCs w:val="22"/>
        </w:rPr>
      </w:pPr>
    </w:p>
    <w:p w14:paraId="521726FD" w14:textId="77777777" w:rsidR="00213C58" w:rsidRPr="00F33C33" w:rsidRDefault="00213C58" w:rsidP="00213C58">
      <w:pPr>
        <w:tabs>
          <w:tab w:val="left" w:pos="567"/>
        </w:tabs>
        <w:spacing w:after="0" w:line="241" w:lineRule="auto"/>
        <w:ind w:left="567" w:right="54" w:hanging="567"/>
        <w:jc w:val="both"/>
        <w:rPr>
          <w:rFonts w:ascii="Times New Roman" w:hAnsi="Times New Roman"/>
          <w:sz w:val="22"/>
          <w:szCs w:val="22"/>
        </w:rPr>
      </w:pPr>
      <w:r w:rsidRPr="00F33C33">
        <w:rPr>
          <w:rFonts w:ascii="Times New Roman" w:hAnsi="Times New Roman"/>
          <w:sz w:val="22"/>
          <w:szCs w:val="22"/>
        </w:rPr>
        <w:t>20.1.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5"/>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6"/>
          <w:sz w:val="22"/>
          <w:szCs w:val="22"/>
        </w:rPr>
        <w:t xml:space="preserve"> </w:t>
      </w:r>
      <w:r w:rsidRPr="00F33C33">
        <w:rPr>
          <w:rFonts w:ascii="Times New Roman" w:hAnsi="Times New Roman"/>
          <w:sz w:val="22"/>
          <w:szCs w:val="22"/>
        </w:rPr>
        <w:t>an</w:t>
      </w:r>
      <w:r w:rsidRPr="00F33C33">
        <w:rPr>
          <w:rFonts w:ascii="Times New Roman" w:hAnsi="Times New Roman"/>
          <w:spacing w:val="10"/>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x</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5"/>
          <w:sz w:val="22"/>
          <w:szCs w:val="22"/>
        </w:rPr>
        <w:t xml:space="preserve"> </w:t>
      </w:r>
      <w:r w:rsidRPr="00F33C33">
        <w:rPr>
          <w:rFonts w:ascii="Times New Roman" w:hAnsi="Times New Roman"/>
          <w:sz w:val="22"/>
          <w:szCs w:val="22"/>
        </w:rPr>
        <w:t>of</w:t>
      </w:r>
      <w:r w:rsidRPr="00F33C33">
        <w:rPr>
          <w:rFonts w:ascii="Times New Roman" w:hAnsi="Times New Roman"/>
          <w:spacing w:val="8"/>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0"/>
          <w:sz w:val="22"/>
          <w:szCs w:val="22"/>
        </w:rPr>
        <w:t xml:space="preserve"> </w:t>
      </w:r>
      <w:r w:rsidRPr="00F33C33">
        <w:rPr>
          <w:rFonts w:ascii="Times New Roman" w:hAnsi="Times New Roman"/>
          <w:sz w:val="22"/>
          <w:szCs w:val="22"/>
        </w:rPr>
        <w:t>of</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6"/>
          <w:sz w:val="22"/>
          <w:szCs w:val="22"/>
        </w:rPr>
        <w:t xml:space="preserve"> </w:t>
      </w:r>
      <w:r w:rsidRPr="00F33C33">
        <w:rPr>
          <w:rFonts w:ascii="Times New Roman" w:hAnsi="Times New Roman"/>
          <w:spacing w:val="1"/>
          <w:sz w:val="22"/>
          <w:szCs w:val="22"/>
        </w:rPr>
        <w:t>it i</w:t>
      </w:r>
      <w:r w:rsidRPr="00F33C33">
        <w:rPr>
          <w:rFonts w:ascii="Times New Roman" w:hAnsi="Times New Roman"/>
          <w:sz w:val="22"/>
          <w:szCs w:val="22"/>
        </w:rPr>
        <w:t xml:space="preserve">s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 by</w:t>
      </w:r>
      <w:r w:rsidRPr="00F33C33">
        <w:rPr>
          <w:rFonts w:ascii="Times New Roman" w:hAnsi="Times New Roman"/>
          <w:spacing w:val="-2"/>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son</w:t>
      </w:r>
      <w:r w:rsidRPr="00F33C33">
        <w:rPr>
          <w:rFonts w:ascii="Times New Roman" w:hAnsi="Times New Roman"/>
          <w:spacing w:val="-1"/>
          <w:sz w:val="22"/>
          <w:szCs w:val="22"/>
        </w:rPr>
        <w:t>s</w:t>
      </w:r>
      <w:r w:rsidRPr="00F33C33">
        <w:rPr>
          <w:rFonts w:ascii="Times New Roman" w:hAnsi="Times New Roman"/>
          <w:sz w:val="22"/>
          <w:szCs w:val="22"/>
        </w:rPr>
        <w:t>:</w:t>
      </w:r>
    </w:p>
    <w:p w14:paraId="5D3F9F4F" w14:textId="77777777" w:rsidR="00213C58" w:rsidRPr="00F33C33" w:rsidRDefault="00213C58" w:rsidP="00213C58">
      <w:pPr>
        <w:tabs>
          <w:tab w:val="left" w:pos="1240"/>
        </w:tabs>
        <w:spacing w:after="0" w:line="241" w:lineRule="auto"/>
        <w:ind w:left="1249" w:right="54" w:hanging="737"/>
        <w:jc w:val="both"/>
        <w:rPr>
          <w:rFonts w:ascii="Times New Roman" w:hAnsi="Times New Roman"/>
          <w:sz w:val="22"/>
          <w:szCs w:val="22"/>
        </w:rPr>
      </w:pPr>
    </w:p>
    <w:p w14:paraId="6CCF8D03" w14:textId="77777777" w:rsidR="00213C58" w:rsidRPr="00F33C33" w:rsidRDefault="00213C58" w:rsidP="00213C58">
      <w:pPr>
        <w:pStyle w:val="ListParagraph"/>
        <w:widowControl w:val="0"/>
        <w:numPr>
          <w:ilvl w:val="0"/>
          <w:numId w:val="48"/>
        </w:numPr>
        <w:ind w:left="993" w:right="60" w:hanging="426"/>
        <w:jc w:val="both"/>
        <w:rPr>
          <w:sz w:val="22"/>
          <w:szCs w:val="22"/>
        </w:rPr>
      </w:pPr>
      <w:r w:rsidRPr="00F33C33">
        <w:rPr>
          <w:sz w:val="22"/>
          <w:szCs w:val="22"/>
        </w:rPr>
        <w:t>exce</w:t>
      </w:r>
      <w:r w:rsidRPr="00F33C33">
        <w:rPr>
          <w:spacing w:val="-2"/>
          <w:sz w:val="22"/>
          <w:szCs w:val="22"/>
        </w:rPr>
        <w:t>p</w:t>
      </w:r>
      <w:r w:rsidRPr="00F33C33">
        <w:rPr>
          <w:spacing w:val="1"/>
          <w:sz w:val="22"/>
          <w:szCs w:val="22"/>
        </w:rPr>
        <w:t>ti</w:t>
      </w:r>
      <w:r w:rsidRPr="00F33C33">
        <w:rPr>
          <w:spacing w:val="-2"/>
          <w:sz w:val="22"/>
          <w:szCs w:val="22"/>
        </w:rPr>
        <w:t>o</w:t>
      </w:r>
      <w:r w:rsidRPr="00F33C33">
        <w:rPr>
          <w:sz w:val="22"/>
          <w:szCs w:val="22"/>
        </w:rPr>
        <w:t>nal</w:t>
      </w:r>
      <w:r w:rsidRPr="00F33C33">
        <w:rPr>
          <w:spacing w:val="30"/>
          <w:sz w:val="22"/>
          <w:szCs w:val="22"/>
        </w:rPr>
        <w:t xml:space="preserve"> </w:t>
      </w:r>
      <w:r w:rsidRPr="00F33C33">
        <w:rPr>
          <w:spacing w:val="-1"/>
          <w:sz w:val="22"/>
          <w:szCs w:val="22"/>
        </w:rPr>
        <w:t>w</w:t>
      </w:r>
      <w:r w:rsidRPr="00F33C33">
        <w:rPr>
          <w:sz w:val="22"/>
          <w:szCs w:val="22"/>
        </w:rPr>
        <w:t>e</w:t>
      </w:r>
      <w:r w:rsidRPr="00F33C33">
        <w:rPr>
          <w:spacing w:val="-2"/>
          <w:sz w:val="22"/>
          <w:szCs w:val="22"/>
        </w:rPr>
        <w:t>a</w:t>
      </w:r>
      <w:r w:rsidRPr="00F33C33">
        <w:rPr>
          <w:spacing w:val="1"/>
          <w:sz w:val="22"/>
          <w:szCs w:val="22"/>
        </w:rPr>
        <w:t>t</w:t>
      </w:r>
      <w:r w:rsidRPr="00F33C33">
        <w:rPr>
          <w:sz w:val="22"/>
          <w:szCs w:val="22"/>
        </w:rPr>
        <w:t>h</w:t>
      </w:r>
      <w:r w:rsidRPr="00F33C33">
        <w:rPr>
          <w:spacing w:val="-2"/>
          <w:sz w:val="22"/>
          <w:szCs w:val="22"/>
        </w:rPr>
        <w:t>e</w:t>
      </w:r>
      <w:r w:rsidRPr="00F33C33">
        <w:rPr>
          <w:sz w:val="22"/>
          <w:szCs w:val="22"/>
        </w:rPr>
        <w:t>r</w:t>
      </w:r>
      <w:r w:rsidRPr="00F33C33">
        <w:rPr>
          <w:spacing w:val="32"/>
          <w:sz w:val="22"/>
          <w:szCs w:val="22"/>
        </w:rPr>
        <w:t xml:space="preserve"> </w:t>
      </w:r>
      <w:r w:rsidRPr="00F33C33">
        <w:rPr>
          <w:sz w:val="22"/>
          <w:szCs w:val="22"/>
        </w:rPr>
        <w:t>co</w:t>
      </w:r>
      <w:r w:rsidRPr="00F33C33">
        <w:rPr>
          <w:spacing w:val="-2"/>
          <w:sz w:val="22"/>
          <w:szCs w:val="22"/>
        </w:rPr>
        <w:t>n</w:t>
      </w:r>
      <w:r w:rsidRPr="00F33C33">
        <w:rPr>
          <w:sz w:val="22"/>
          <w:szCs w:val="22"/>
        </w:rPr>
        <w:t>d</w:t>
      </w:r>
      <w:r w:rsidRPr="00F33C33">
        <w:rPr>
          <w:spacing w:val="-1"/>
          <w:sz w:val="22"/>
          <w:szCs w:val="22"/>
        </w:rPr>
        <w:t>it</w:t>
      </w:r>
      <w:r w:rsidRPr="00F33C33">
        <w:rPr>
          <w:spacing w:val="1"/>
          <w:sz w:val="22"/>
          <w:szCs w:val="22"/>
        </w:rPr>
        <w:t>i</w:t>
      </w:r>
      <w:r w:rsidRPr="00F33C33">
        <w:rPr>
          <w:sz w:val="22"/>
          <w:szCs w:val="22"/>
        </w:rPr>
        <w:t>ons</w:t>
      </w:r>
      <w:r w:rsidRPr="00F33C33">
        <w:rPr>
          <w:spacing w:val="29"/>
          <w:sz w:val="22"/>
          <w:szCs w:val="22"/>
        </w:rPr>
        <w:t xml:space="preserve"> </w:t>
      </w:r>
      <w:r w:rsidRPr="00F33C33">
        <w:rPr>
          <w:spacing w:val="1"/>
          <w:sz w:val="22"/>
          <w:szCs w:val="22"/>
        </w:rPr>
        <w:t>i</w:t>
      </w:r>
      <w:r w:rsidRPr="00F33C33">
        <w:rPr>
          <w:sz w:val="22"/>
          <w:szCs w:val="22"/>
        </w:rPr>
        <w:t>n</w:t>
      </w:r>
      <w:r w:rsidRPr="00F33C33">
        <w:rPr>
          <w:spacing w:val="29"/>
          <w:sz w:val="22"/>
          <w:szCs w:val="22"/>
        </w:rPr>
        <w:t xml:space="preserve"> </w:t>
      </w:r>
      <w:r w:rsidRPr="00F33C33">
        <w:rPr>
          <w:spacing w:val="1"/>
          <w:sz w:val="22"/>
          <w:szCs w:val="22"/>
        </w:rPr>
        <w:t>t</w:t>
      </w:r>
      <w:r w:rsidRPr="00F33C33">
        <w:rPr>
          <w:sz w:val="22"/>
          <w:szCs w:val="22"/>
        </w:rPr>
        <w:t>he</w:t>
      </w:r>
      <w:r w:rsidRPr="00F33C33">
        <w:rPr>
          <w:spacing w:val="29"/>
          <w:sz w:val="22"/>
          <w:szCs w:val="22"/>
        </w:rPr>
        <w:t xml:space="preserve"> </w:t>
      </w:r>
      <w:r w:rsidRPr="00F33C33">
        <w:rPr>
          <w:sz w:val="22"/>
          <w:szCs w:val="22"/>
        </w:rPr>
        <w:t>cou</w:t>
      </w:r>
      <w:r w:rsidRPr="00F33C33">
        <w:rPr>
          <w:spacing w:val="-2"/>
          <w:sz w:val="22"/>
          <w:szCs w:val="22"/>
        </w:rPr>
        <w:t>n</w:t>
      </w:r>
      <w:r w:rsidRPr="00F33C33">
        <w:rPr>
          <w:spacing w:val="1"/>
          <w:sz w:val="22"/>
          <w:szCs w:val="22"/>
        </w:rPr>
        <w:t>tr</w:t>
      </w:r>
      <w:r w:rsidRPr="00F33C33">
        <w:rPr>
          <w:sz w:val="22"/>
          <w:szCs w:val="22"/>
        </w:rPr>
        <w:t>y</w:t>
      </w:r>
      <w:r w:rsidRPr="00F33C33">
        <w:rPr>
          <w:spacing w:val="29"/>
          <w:sz w:val="22"/>
          <w:szCs w:val="22"/>
        </w:rPr>
        <w:t xml:space="preserve"> </w:t>
      </w:r>
      <w:r w:rsidRPr="00F33C33">
        <w:rPr>
          <w:sz w:val="22"/>
          <w:szCs w:val="22"/>
        </w:rPr>
        <w:t>of</w:t>
      </w:r>
      <w:r w:rsidRPr="00F33C33">
        <w:rPr>
          <w:spacing w:val="29"/>
          <w:sz w:val="22"/>
          <w:szCs w:val="22"/>
        </w:rPr>
        <w:t xml:space="preserve"> </w:t>
      </w:r>
      <w:r w:rsidRPr="00F33C33">
        <w:rPr>
          <w:spacing w:val="1"/>
          <w:sz w:val="22"/>
          <w:szCs w:val="22"/>
        </w:rPr>
        <w:t>t</w:t>
      </w:r>
      <w:r w:rsidRPr="00F33C33">
        <w:rPr>
          <w:sz w:val="22"/>
          <w:szCs w:val="22"/>
        </w:rPr>
        <w:t>he</w:t>
      </w:r>
      <w:r w:rsidRPr="00F33C33">
        <w:rPr>
          <w:spacing w:val="32"/>
          <w:sz w:val="22"/>
          <w:szCs w:val="22"/>
        </w:rPr>
        <w:t xml:space="preserve"> </w:t>
      </w:r>
      <w:r w:rsidRPr="00F33C33">
        <w:rPr>
          <w:sz w:val="22"/>
          <w:szCs w:val="22"/>
        </w:rPr>
        <w:t>con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ti</w:t>
      </w:r>
      <w:r w:rsidRPr="00F33C33">
        <w:rPr>
          <w:sz w:val="22"/>
          <w:szCs w:val="22"/>
        </w:rPr>
        <w:t>ng</w:t>
      </w:r>
      <w:r w:rsidRPr="00F33C33">
        <w:rPr>
          <w:spacing w:val="30"/>
          <w:sz w:val="22"/>
          <w:szCs w:val="22"/>
        </w:rPr>
        <w:t xml:space="preserve"> </w:t>
      </w:r>
      <w:r w:rsidRPr="00F33C33">
        <w:rPr>
          <w:sz w:val="22"/>
          <w:szCs w:val="22"/>
        </w:rPr>
        <w:t>a</w:t>
      </w:r>
      <w:r w:rsidRPr="00F33C33">
        <w:rPr>
          <w:spacing w:val="-2"/>
          <w:sz w:val="22"/>
          <w:szCs w:val="22"/>
        </w:rPr>
        <w:t>u</w:t>
      </w:r>
      <w:r w:rsidRPr="00F33C33">
        <w:rPr>
          <w:spacing w:val="1"/>
          <w:sz w:val="22"/>
          <w:szCs w:val="22"/>
        </w:rPr>
        <w:t>t</w:t>
      </w:r>
      <w:r w:rsidRPr="00F33C33">
        <w:rPr>
          <w:sz w:val="22"/>
          <w:szCs w:val="22"/>
        </w:rPr>
        <w:t>h</w:t>
      </w:r>
      <w:r w:rsidRPr="00F33C33">
        <w:rPr>
          <w:spacing w:val="-2"/>
          <w:sz w:val="22"/>
          <w:szCs w:val="22"/>
        </w:rPr>
        <w:t>o</w:t>
      </w:r>
      <w:r w:rsidRPr="00F33C33">
        <w:rPr>
          <w:spacing w:val="1"/>
          <w:sz w:val="22"/>
          <w:szCs w:val="22"/>
        </w:rPr>
        <w:t>r</w:t>
      </w:r>
      <w:r w:rsidRPr="00F33C33">
        <w:rPr>
          <w:spacing w:val="-1"/>
          <w:sz w:val="22"/>
          <w:szCs w:val="22"/>
        </w:rPr>
        <w:t>i</w:t>
      </w:r>
      <w:r w:rsidRPr="00F33C33">
        <w:rPr>
          <w:spacing w:val="1"/>
          <w:sz w:val="22"/>
          <w:szCs w:val="22"/>
        </w:rPr>
        <w:t>t</w:t>
      </w:r>
      <w:r w:rsidRPr="00F33C33">
        <w:rPr>
          <w:sz w:val="22"/>
          <w:szCs w:val="22"/>
        </w:rPr>
        <w:t>y</w:t>
      </w:r>
      <w:r w:rsidRPr="00F33C33">
        <w:rPr>
          <w:spacing w:val="29"/>
          <w:sz w:val="22"/>
          <w:szCs w:val="22"/>
        </w:rPr>
        <w:t xml:space="preserve"> </w:t>
      </w:r>
      <w:r w:rsidRPr="00F33C33">
        <w:rPr>
          <w:spacing w:val="-1"/>
          <w:sz w:val="22"/>
          <w:szCs w:val="22"/>
        </w:rPr>
        <w:t>w</w:t>
      </w:r>
      <w:r w:rsidRPr="00F33C33">
        <w:rPr>
          <w:sz w:val="22"/>
          <w:szCs w:val="22"/>
        </w:rPr>
        <w:t>h</w:t>
      </w:r>
      <w:r w:rsidRPr="00F33C33">
        <w:rPr>
          <w:spacing w:val="1"/>
          <w:sz w:val="22"/>
          <w:szCs w:val="22"/>
        </w:rPr>
        <w:t>i</w:t>
      </w:r>
      <w:r w:rsidRPr="00F33C33">
        <w:rPr>
          <w:spacing w:val="-2"/>
          <w:sz w:val="22"/>
          <w:szCs w:val="22"/>
        </w:rPr>
        <w:t>c</w:t>
      </w:r>
      <w:r w:rsidRPr="00F33C33">
        <w:rPr>
          <w:sz w:val="22"/>
          <w:szCs w:val="22"/>
        </w:rPr>
        <w:t xml:space="preserve">h </w:t>
      </w:r>
      <w:r w:rsidRPr="00F33C33">
        <w:rPr>
          <w:spacing w:val="-4"/>
          <w:sz w:val="22"/>
          <w:szCs w:val="22"/>
        </w:rPr>
        <w:t>m</w:t>
      </w:r>
      <w:r w:rsidRPr="00F33C33">
        <w:rPr>
          <w:spacing w:val="3"/>
          <w:sz w:val="22"/>
          <w:szCs w:val="22"/>
        </w:rPr>
        <w:t>a</w:t>
      </w:r>
      <w:r w:rsidRPr="00F33C33">
        <w:rPr>
          <w:sz w:val="22"/>
          <w:szCs w:val="22"/>
        </w:rPr>
        <w:t>y</w:t>
      </w:r>
      <w:r w:rsidRPr="00F33C33">
        <w:rPr>
          <w:spacing w:val="-2"/>
          <w:sz w:val="22"/>
          <w:szCs w:val="22"/>
        </w:rPr>
        <w:t xml:space="preserve"> </w:t>
      </w:r>
      <w:r w:rsidRPr="00F33C33">
        <w:rPr>
          <w:sz w:val="22"/>
          <w:szCs w:val="22"/>
        </w:rPr>
        <w:t>a</w:t>
      </w:r>
      <w:r w:rsidRPr="00F33C33">
        <w:rPr>
          <w:spacing w:val="1"/>
          <w:sz w:val="22"/>
          <w:szCs w:val="22"/>
        </w:rPr>
        <w:t>ff</w:t>
      </w:r>
      <w:r w:rsidRPr="00F33C33">
        <w:rPr>
          <w:sz w:val="22"/>
          <w:szCs w:val="22"/>
        </w:rPr>
        <w:t>e</w:t>
      </w:r>
      <w:r w:rsidRPr="00F33C33">
        <w:rPr>
          <w:spacing w:val="-2"/>
          <w:sz w:val="22"/>
          <w:szCs w:val="22"/>
        </w:rPr>
        <w:t>c</w:t>
      </w:r>
      <w:r w:rsidRPr="00F33C33">
        <w:rPr>
          <w:sz w:val="22"/>
          <w:szCs w:val="22"/>
        </w:rPr>
        <w:t>t</w:t>
      </w:r>
      <w:r w:rsidRPr="00F33C33">
        <w:rPr>
          <w:spacing w:val="1"/>
          <w:sz w:val="22"/>
          <w:szCs w:val="22"/>
        </w:rPr>
        <w:t xml:space="preserve"> i</w:t>
      </w:r>
      <w:r w:rsidRPr="00F33C33">
        <w:rPr>
          <w:spacing w:val="-2"/>
          <w:sz w:val="22"/>
          <w:szCs w:val="22"/>
        </w:rPr>
        <w:t>n</w:t>
      </w:r>
      <w:r w:rsidRPr="00F33C33">
        <w:rPr>
          <w:sz w:val="22"/>
          <w:szCs w:val="22"/>
        </w:rPr>
        <w:t>s</w:t>
      </w:r>
      <w:r w:rsidRPr="00F33C33">
        <w:rPr>
          <w:spacing w:val="-1"/>
          <w:sz w:val="22"/>
          <w:szCs w:val="22"/>
        </w:rPr>
        <w:t>t</w:t>
      </w:r>
      <w:r w:rsidRPr="00F33C33">
        <w:rPr>
          <w:sz w:val="22"/>
          <w:szCs w:val="22"/>
        </w:rPr>
        <w:t>a</w:t>
      </w:r>
      <w:r w:rsidRPr="00F33C33">
        <w:rPr>
          <w:spacing w:val="-1"/>
          <w:sz w:val="22"/>
          <w:szCs w:val="22"/>
        </w:rPr>
        <w:t>l</w:t>
      </w:r>
      <w:r w:rsidRPr="00F33C33">
        <w:rPr>
          <w:spacing w:val="1"/>
          <w:sz w:val="22"/>
          <w:szCs w:val="22"/>
        </w:rPr>
        <w:t>l</w:t>
      </w:r>
      <w:r w:rsidRPr="00F33C33">
        <w:rPr>
          <w:sz w:val="22"/>
          <w:szCs w:val="22"/>
        </w:rPr>
        <w:t>a</w:t>
      </w:r>
      <w:r w:rsidRPr="00F33C33">
        <w:rPr>
          <w:spacing w:val="-1"/>
          <w:sz w:val="22"/>
          <w:szCs w:val="22"/>
        </w:rPr>
        <w:t>t</w:t>
      </w:r>
      <w:r w:rsidRPr="00F33C33">
        <w:rPr>
          <w:spacing w:val="1"/>
          <w:sz w:val="22"/>
          <w:szCs w:val="22"/>
        </w:rPr>
        <w:t>i</w:t>
      </w:r>
      <w:r w:rsidRPr="00F33C33">
        <w:rPr>
          <w:sz w:val="22"/>
          <w:szCs w:val="22"/>
        </w:rPr>
        <w:t>on</w:t>
      </w:r>
      <w:r w:rsidRPr="00F33C33">
        <w:rPr>
          <w:spacing w:val="-2"/>
          <w:sz w:val="22"/>
          <w:szCs w:val="22"/>
        </w:rPr>
        <w:t xml:space="preserve"> </w:t>
      </w:r>
      <w:r w:rsidRPr="00F33C33">
        <w:rPr>
          <w:sz w:val="22"/>
          <w:szCs w:val="22"/>
        </w:rPr>
        <w:t>or</w:t>
      </w:r>
      <w:r w:rsidRPr="00F33C33">
        <w:rPr>
          <w:spacing w:val="1"/>
          <w:sz w:val="22"/>
          <w:szCs w:val="22"/>
        </w:rPr>
        <w:t xml:space="preserve"> </w:t>
      </w:r>
      <w:r w:rsidRPr="00F33C33">
        <w:rPr>
          <w:spacing w:val="-2"/>
          <w:sz w:val="22"/>
          <w:szCs w:val="22"/>
        </w:rPr>
        <w:t>er</w:t>
      </w:r>
      <w:r w:rsidRPr="00F33C33">
        <w:rPr>
          <w:sz w:val="22"/>
          <w:szCs w:val="22"/>
        </w:rPr>
        <w:t>ec</w:t>
      </w:r>
      <w:r w:rsidRPr="00F33C33">
        <w:rPr>
          <w:spacing w:val="1"/>
          <w:sz w:val="22"/>
          <w:szCs w:val="22"/>
        </w:rPr>
        <w:t>ti</w:t>
      </w:r>
      <w:r w:rsidRPr="00F33C33">
        <w:rPr>
          <w:sz w:val="22"/>
          <w:szCs w:val="22"/>
        </w:rPr>
        <w:t xml:space="preserve">on </w:t>
      </w:r>
      <w:r w:rsidRPr="00F33C33">
        <w:rPr>
          <w:spacing w:val="-2"/>
          <w:sz w:val="22"/>
          <w:szCs w:val="22"/>
        </w:rPr>
        <w:t>o</w:t>
      </w:r>
      <w:r w:rsidRPr="00F33C33">
        <w:rPr>
          <w:sz w:val="22"/>
          <w:szCs w:val="22"/>
        </w:rPr>
        <w:t>f</w:t>
      </w:r>
      <w:r w:rsidRPr="00F33C33">
        <w:rPr>
          <w:spacing w:val="1"/>
          <w:sz w:val="22"/>
          <w:szCs w:val="22"/>
        </w:rPr>
        <w:t xml:space="preserve"> t</w:t>
      </w:r>
      <w:r w:rsidRPr="00F33C33">
        <w:rPr>
          <w:spacing w:val="-2"/>
          <w:sz w:val="22"/>
          <w:szCs w:val="22"/>
        </w:rPr>
        <w:t>h</w:t>
      </w:r>
      <w:r w:rsidRPr="00F33C33">
        <w:rPr>
          <w:sz w:val="22"/>
          <w:szCs w:val="22"/>
        </w:rPr>
        <w:t xml:space="preserve">e </w:t>
      </w:r>
      <w:r w:rsidRPr="00F33C33">
        <w:rPr>
          <w:spacing w:val="1"/>
          <w:sz w:val="22"/>
          <w:szCs w:val="22"/>
        </w:rPr>
        <w:t>s</w:t>
      </w:r>
      <w:r w:rsidRPr="00F33C33">
        <w:rPr>
          <w:spacing w:val="-2"/>
          <w:sz w:val="22"/>
          <w:szCs w:val="22"/>
        </w:rPr>
        <w:t>u</w:t>
      </w:r>
      <w:r w:rsidRPr="00F33C33">
        <w:rPr>
          <w:sz w:val="22"/>
          <w:szCs w:val="22"/>
        </w:rPr>
        <w:t>pp</w:t>
      </w:r>
      <w:r w:rsidRPr="00F33C33">
        <w:rPr>
          <w:spacing w:val="-1"/>
          <w:sz w:val="22"/>
          <w:szCs w:val="22"/>
        </w:rPr>
        <w:t>l</w:t>
      </w:r>
      <w:r w:rsidRPr="00F33C33">
        <w:rPr>
          <w:spacing w:val="1"/>
          <w:sz w:val="22"/>
          <w:szCs w:val="22"/>
        </w:rPr>
        <w:t>i</w:t>
      </w:r>
      <w:r w:rsidRPr="00F33C33">
        <w:rPr>
          <w:sz w:val="22"/>
          <w:szCs w:val="22"/>
        </w:rPr>
        <w:t>e</w:t>
      </w:r>
      <w:r w:rsidRPr="00F33C33">
        <w:rPr>
          <w:spacing w:val="-2"/>
          <w:sz w:val="22"/>
          <w:szCs w:val="22"/>
        </w:rPr>
        <w:t>s</w:t>
      </w:r>
      <w:r w:rsidRPr="00F33C33">
        <w:rPr>
          <w:sz w:val="22"/>
          <w:szCs w:val="22"/>
        </w:rPr>
        <w:t>;</w:t>
      </w:r>
    </w:p>
    <w:p w14:paraId="71619AD5" w14:textId="77777777" w:rsidR="00213C58" w:rsidRPr="00F33C33" w:rsidRDefault="00213C58" w:rsidP="00213C58">
      <w:pPr>
        <w:spacing w:before="0" w:after="0"/>
        <w:rPr>
          <w:rFonts w:ascii="Times New Roman" w:hAnsi="Times New Roman"/>
          <w:sz w:val="22"/>
          <w:szCs w:val="22"/>
        </w:rPr>
      </w:pPr>
    </w:p>
    <w:p w14:paraId="487DC933" w14:textId="77777777" w:rsidR="00213C58" w:rsidRPr="00F33C33" w:rsidRDefault="00213C58" w:rsidP="00213C58">
      <w:pPr>
        <w:pStyle w:val="ListParagraph"/>
        <w:widowControl w:val="0"/>
        <w:numPr>
          <w:ilvl w:val="0"/>
          <w:numId w:val="48"/>
        </w:numPr>
        <w:spacing w:after="240"/>
        <w:ind w:left="993" w:right="57" w:hanging="426"/>
        <w:jc w:val="both"/>
        <w:rPr>
          <w:sz w:val="22"/>
          <w:szCs w:val="22"/>
        </w:rPr>
      </w:pPr>
      <w:r w:rsidRPr="00F33C33">
        <w:rPr>
          <w:sz w:val="22"/>
          <w:szCs w:val="22"/>
        </w:rPr>
        <w:t>a</w:t>
      </w:r>
      <w:r w:rsidRPr="00F33C33">
        <w:rPr>
          <w:spacing w:val="1"/>
          <w:sz w:val="22"/>
          <w:szCs w:val="22"/>
        </w:rPr>
        <w:t>r</w:t>
      </w:r>
      <w:r w:rsidRPr="00F33C33">
        <w:rPr>
          <w:spacing w:val="-1"/>
          <w:sz w:val="22"/>
          <w:szCs w:val="22"/>
        </w:rPr>
        <w:t>t</w:t>
      </w:r>
      <w:r w:rsidRPr="00F33C33">
        <w:rPr>
          <w:spacing w:val="1"/>
          <w:sz w:val="22"/>
          <w:szCs w:val="22"/>
        </w:rPr>
        <w:t>i</w:t>
      </w:r>
      <w:r w:rsidRPr="00F33C33">
        <w:rPr>
          <w:spacing w:val="-2"/>
          <w:sz w:val="22"/>
          <w:szCs w:val="22"/>
        </w:rPr>
        <w:t>f</w:t>
      </w:r>
      <w:r w:rsidRPr="00F33C33">
        <w:rPr>
          <w:spacing w:val="1"/>
          <w:sz w:val="22"/>
          <w:szCs w:val="22"/>
        </w:rPr>
        <w:t>i</w:t>
      </w:r>
      <w:r w:rsidRPr="00F33C33">
        <w:rPr>
          <w:spacing w:val="-2"/>
          <w:sz w:val="22"/>
          <w:szCs w:val="22"/>
        </w:rPr>
        <w:t>c</w:t>
      </w:r>
      <w:r w:rsidRPr="00F33C33">
        <w:rPr>
          <w:spacing w:val="1"/>
          <w:sz w:val="22"/>
          <w:szCs w:val="22"/>
        </w:rPr>
        <w:t>i</w:t>
      </w:r>
      <w:r w:rsidRPr="00F33C33">
        <w:rPr>
          <w:spacing w:val="-2"/>
          <w:sz w:val="22"/>
          <w:szCs w:val="22"/>
        </w:rPr>
        <w:t>a</w:t>
      </w:r>
      <w:r w:rsidRPr="00F33C33">
        <w:rPr>
          <w:sz w:val="22"/>
          <w:szCs w:val="22"/>
        </w:rPr>
        <w:t>l</w:t>
      </w:r>
      <w:r w:rsidRPr="00F33C33">
        <w:rPr>
          <w:spacing w:val="5"/>
          <w:sz w:val="22"/>
          <w:szCs w:val="22"/>
        </w:rPr>
        <w:t xml:space="preserve"> </w:t>
      </w:r>
      <w:r w:rsidRPr="00F33C33">
        <w:rPr>
          <w:sz w:val="22"/>
          <w:szCs w:val="22"/>
        </w:rPr>
        <w:t>ob</w:t>
      </w:r>
      <w:r w:rsidRPr="00F33C33">
        <w:rPr>
          <w:spacing w:val="-2"/>
          <w:sz w:val="22"/>
          <w:szCs w:val="22"/>
        </w:rPr>
        <w:t>s</w:t>
      </w:r>
      <w:r w:rsidRPr="00F33C33">
        <w:rPr>
          <w:spacing w:val="1"/>
          <w:sz w:val="22"/>
          <w:szCs w:val="22"/>
        </w:rPr>
        <w:t>tr</w:t>
      </w:r>
      <w:r w:rsidRPr="00F33C33">
        <w:rPr>
          <w:spacing w:val="-2"/>
          <w:sz w:val="22"/>
          <w:szCs w:val="22"/>
        </w:rPr>
        <w:t>u</w:t>
      </w:r>
      <w:r w:rsidRPr="00F33C33">
        <w:rPr>
          <w:sz w:val="22"/>
          <w:szCs w:val="22"/>
        </w:rPr>
        <w:t>c</w:t>
      </w:r>
      <w:r w:rsidRPr="00F33C33">
        <w:rPr>
          <w:spacing w:val="-1"/>
          <w:sz w:val="22"/>
          <w:szCs w:val="22"/>
        </w:rPr>
        <w:t>t</w:t>
      </w:r>
      <w:r w:rsidRPr="00F33C33">
        <w:rPr>
          <w:spacing w:val="1"/>
          <w:sz w:val="22"/>
          <w:szCs w:val="22"/>
        </w:rPr>
        <w:t>i</w:t>
      </w:r>
      <w:r w:rsidRPr="00F33C33">
        <w:rPr>
          <w:sz w:val="22"/>
          <w:szCs w:val="22"/>
        </w:rPr>
        <w:t>ons</w:t>
      </w:r>
      <w:r w:rsidRPr="00F33C33">
        <w:rPr>
          <w:spacing w:val="3"/>
          <w:sz w:val="22"/>
          <w:szCs w:val="22"/>
        </w:rPr>
        <w:t xml:space="preserve"> </w:t>
      </w:r>
      <w:r w:rsidRPr="00F33C33">
        <w:rPr>
          <w:spacing w:val="-2"/>
          <w:sz w:val="22"/>
          <w:szCs w:val="22"/>
        </w:rPr>
        <w:t>o</w:t>
      </w:r>
      <w:r w:rsidRPr="00F33C33">
        <w:rPr>
          <w:sz w:val="22"/>
          <w:szCs w:val="22"/>
        </w:rPr>
        <w:t>r</w:t>
      </w:r>
      <w:r w:rsidRPr="00F33C33">
        <w:rPr>
          <w:spacing w:val="5"/>
          <w:sz w:val="22"/>
          <w:szCs w:val="22"/>
        </w:rPr>
        <w:t xml:space="preserve"> </w:t>
      </w:r>
      <w:r w:rsidRPr="00F33C33">
        <w:rPr>
          <w:spacing w:val="-2"/>
          <w:sz w:val="22"/>
          <w:szCs w:val="22"/>
        </w:rPr>
        <w:t>p</w:t>
      </w:r>
      <w:r w:rsidRPr="00F33C33">
        <w:rPr>
          <w:sz w:val="22"/>
          <w:szCs w:val="22"/>
        </w:rPr>
        <w:t>h</w:t>
      </w:r>
      <w:r w:rsidRPr="00F33C33">
        <w:rPr>
          <w:spacing w:val="-2"/>
          <w:sz w:val="22"/>
          <w:szCs w:val="22"/>
        </w:rPr>
        <w:t>y</w:t>
      </w:r>
      <w:r w:rsidRPr="00F33C33">
        <w:rPr>
          <w:sz w:val="22"/>
          <w:szCs w:val="22"/>
        </w:rPr>
        <w:t>s</w:t>
      </w:r>
      <w:r w:rsidRPr="00F33C33">
        <w:rPr>
          <w:spacing w:val="1"/>
          <w:sz w:val="22"/>
          <w:szCs w:val="22"/>
        </w:rPr>
        <w:t>i</w:t>
      </w:r>
      <w:r w:rsidRPr="00F33C33">
        <w:rPr>
          <w:sz w:val="22"/>
          <w:szCs w:val="22"/>
        </w:rPr>
        <w:t>cal</w:t>
      </w:r>
      <w:r w:rsidRPr="00F33C33">
        <w:rPr>
          <w:spacing w:val="2"/>
          <w:sz w:val="22"/>
          <w:szCs w:val="22"/>
        </w:rPr>
        <w:t xml:space="preserve"> </w:t>
      </w:r>
      <w:r w:rsidRPr="00F33C33">
        <w:rPr>
          <w:sz w:val="22"/>
          <w:szCs w:val="22"/>
        </w:rPr>
        <w:t>con</w:t>
      </w:r>
      <w:r w:rsidRPr="00F33C33">
        <w:rPr>
          <w:spacing w:val="-2"/>
          <w:sz w:val="22"/>
          <w:szCs w:val="22"/>
        </w:rPr>
        <w:t>d</w:t>
      </w:r>
      <w:r w:rsidRPr="00F33C33">
        <w:rPr>
          <w:spacing w:val="1"/>
          <w:sz w:val="22"/>
          <w:szCs w:val="22"/>
        </w:rPr>
        <w:t>i</w:t>
      </w:r>
      <w:r w:rsidRPr="00F33C33">
        <w:rPr>
          <w:spacing w:val="-1"/>
          <w:sz w:val="22"/>
          <w:szCs w:val="22"/>
        </w:rPr>
        <w:t>t</w:t>
      </w:r>
      <w:r w:rsidRPr="00F33C33">
        <w:rPr>
          <w:spacing w:val="1"/>
          <w:sz w:val="22"/>
          <w:szCs w:val="22"/>
        </w:rPr>
        <w:t>i</w:t>
      </w:r>
      <w:r w:rsidRPr="00F33C33">
        <w:rPr>
          <w:sz w:val="22"/>
          <w:szCs w:val="22"/>
        </w:rPr>
        <w:t>ons</w:t>
      </w:r>
      <w:r w:rsidRPr="00F33C33">
        <w:rPr>
          <w:spacing w:val="3"/>
          <w:sz w:val="22"/>
          <w:szCs w:val="22"/>
        </w:rPr>
        <w:t xml:space="preserve"> </w:t>
      </w:r>
      <w:r w:rsidRPr="00F33C33">
        <w:rPr>
          <w:spacing w:val="-1"/>
          <w:sz w:val="22"/>
          <w:szCs w:val="22"/>
        </w:rPr>
        <w:t>w</w:t>
      </w:r>
      <w:r w:rsidRPr="00F33C33">
        <w:rPr>
          <w:spacing w:val="-2"/>
          <w:sz w:val="22"/>
          <w:szCs w:val="22"/>
        </w:rPr>
        <w:t>h</w:t>
      </w:r>
      <w:r w:rsidRPr="00F33C33">
        <w:rPr>
          <w:spacing w:val="1"/>
          <w:sz w:val="22"/>
          <w:szCs w:val="22"/>
        </w:rPr>
        <w:t>i</w:t>
      </w:r>
      <w:r w:rsidRPr="00F33C33">
        <w:rPr>
          <w:sz w:val="22"/>
          <w:szCs w:val="22"/>
        </w:rPr>
        <w:t>ch</w:t>
      </w:r>
      <w:r w:rsidRPr="00F33C33">
        <w:rPr>
          <w:spacing w:val="1"/>
          <w:sz w:val="22"/>
          <w:szCs w:val="22"/>
        </w:rPr>
        <w:t xml:space="preserve"> </w:t>
      </w:r>
      <w:r w:rsidRPr="00F33C33">
        <w:rPr>
          <w:spacing w:val="-4"/>
          <w:sz w:val="22"/>
          <w:szCs w:val="22"/>
        </w:rPr>
        <w:t>m</w:t>
      </w:r>
      <w:r w:rsidRPr="00F33C33">
        <w:rPr>
          <w:spacing w:val="3"/>
          <w:sz w:val="22"/>
          <w:szCs w:val="22"/>
        </w:rPr>
        <w:t>a</w:t>
      </w:r>
      <w:r w:rsidRPr="00F33C33">
        <w:rPr>
          <w:sz w:val="22"/>
          <w:szCs w:val="22"/>
        </w:rPr>
        <w:t>y a</w:t>
      </w:r>
      <w:r w:rsidRPr="00F33C33">
        <w:rPr>
          <w:spacing w:val="1"/>
          <w:sz w:val="22"/>
          <w:szCs w:val="22"/>
        </w:rPr>
        <w:t>ff</w:t>
      </w:r>
      <w:r w:rsidRPr="00F33C33">
        <w:rPr>
          <w:sz w:val="22"/>
          <w:szCs w:val="22"/>
        </w:rPr>
        <w:t>e</w:t>
      </w:r>
      <w:r w:rsidRPr="00F33C33">
        <w:rPr>
          <w:spacing w:val="-2"/>
          <w:sz w:val="22"/>
          <w:szCs w:val="22"/>
        </w:rPr>
        <w:t>c</w:t>
      </w:r>
      <w:r w:rsidRPr="00F33C33">
        <w:rPr>
          <w:sz w:val="22"/>
          <w:szCs w:val="22"/>
        </w:rPr>
        <w:t>t</w:t>
      </w:r>
      <w:r w:rsidRPr="00F33C33">
        <w:rPr>
          <w:spacing w:val="3"/>
          <w:sz w:val="22"/>
          <w:szCs w:val="22"/>
        </w:rPr>
        <w:t xml:space="preserve"> </w:t>
      </w:r>
      <w:r w:rsidRPr="00F33C33">
        <w:rPr>
          <w:sz w:val="22"/>
          <w:szCs w:val="22"/>
        </w:rPr>
        <w:t>d</w:t>
      </w:r>
      <w:r w:rsidRPr="00F33C33">
        <w:rPr>
          <w:spacing w:val="-2"/>
          <w:sz w:val="22"/>
          <w:szCs w:val="22"/>
        </w:rPr>
        <w:t>e</w:t>
      </w:r>
      <w:r w:rsidRPr="00F33C33">
        <w:rPr>
          <w:spacing w:val="1"/>
          <w:sz w:val="22"/>
          <w:szCs w:val="22"/>
        </w:rPr>
        <w:t>li</w:t>
      </w:r>
      <w:r w:rsidRPr="00F33C33">
        <w:rPr>
          <w:spacing w:val="-2"/>
          <w:sz w:val="22"/>
          <w:szCs w:val="22"/>
        </w:rPr>
        <w:t>v</w:t>
      </w:r>
      <w:r w:rsidRPr="00F33C33">
        <w:rPr>
          <w:sz w:val="22"/>
          <w:szCs w:val="22"/>
        </w:rPr>
        <w:t>e</w:t>
      </w:r>
      <w:r w:rsidRPr="00F33C33">
        <w:rPr>
          <w:spacing w:val="1"/>
          <w:sz w:val="22"/>
          <w:szCs w:val="22"/>
        </w:rPr>
        <w:t>r</w:t>
      </w:r>
      <w:r w:rsidRPr="00F33C33">
        <w:rPr>
          <w:sz w:val="22"/>
          <w:szCs w:val="22"/>
        </w:rPr>
        <w:t>y of</w:t>
      </w:r>
      <w:r w:rsidRPr="00F33C33">
        <w:rPr>
          <w:spacing w:val="3"/>
          <w:sz w:val="22"/>
          <w:szCs w:val="22"/>
        </w:rPr>
        <w:t xml:space="preserve"> </w:t>
      </w:r>
      <w:r w:rsidRPr="00F33C33">
        <w:rPr>
          <w:spacing w:val="1"/>
          <w:sz w:val="22"/>
          <w:szCs w:val="22"/>
        </w:rPr>
        <w:t>t</w:t>
      </w:r>
      <w:r w:rsidRPr="00F33C33">
        <w:rPr>
          <w:spacing w:val="-5"/>
          <w:sz w:val="22"/>
          <w:szCs w:val="22"/>
        </w:rPr>
        <w:t>h</w:t>
      </w:r>
      <w:r w:rsidRPr="00F33C33">
        <w:rPr>
          <w:sz w:val="22"/>
          <w:szCs w:val="22"/>
        </w:rPr>
        <w:t>e supp</w:t>
      </w:r>
      <w:r w:rsidRPr="00F33C33">
        <w:rPr>
          <w:spacing w:val="-1"/>
          <w:sz w:val="22"/>
          <w:szCs w:val="22"/>
        </w:rPr>
        <w:t>l</w:t>
      </w:r>
      <w:r w:rsidRPr="00F33C33">
        <w:rPr>
          <w:spacing w:val="1"/>
          <w:sz w:val="22"/>
          <w:szCs w:val="22"/>
        </w:rPr>
        <w:t>i</w:t>
      </w:r>
      <w:r w:rsidRPr="00F33C33">
        <w:rPr>
          <w:spacing w:val="-2"/>
          <w:sz w:val="22"/>
          <w:szCs w:val="22"/>
        </w:rPr>
        <w:t>e</w:t>
      </w:r>
      <w:r w:rsidRPr="00F33C33">
        <w:rPr>
          <w:sz w:val="22"/>
          <w:szCs w:val="22"/>
        </w:rPr>
        <w:t>s,</w:t>
      </w:r>
      <w:r w:rsidRPr="00F33C33">
        <w:rPr>
          <w:spacing w:val="2"/>
          <w:sz w:val="22"/>
          <w:szCs w:val="22"/>
        </w:rPr>
        <w:t xml:space="preserve"> </w:t>
      </w:r>
      <w:r w:rsidRPr="00F33C33">
        <w:rPr>
          <w:spacing w:val="-1"/>
          <w:sz w:val="22"/>
          <w:szCs w:val="22"/>
        </w:rPr>
        <w:t>w</w:t>
      </w:r>
      <w:r w:rsidRPr="00F33C33">
        <w:rPr>
          <w:sz w:val="22"/>
          <w:szCs w:val="22"/>
        </w:rPr>
        <w:t>h</w:t>
      </w:r>
      <w:r w:rsidRPr="00F33C33">
        <w:rPr>
          <w:spacing w:val="1"/>
          <w:sz w:val="22"/>
          <w:szCs w:val="22"/>
        </w:rPr>
        <w:t>i</w:t>
      </w:r>
      <w:r w:rsidRPr="00F33C33">
        <w:rPr>
          <w:spacing w:val="-2"/>
          <w:sz w:val="22"/>
          <w:szCs w:val="22"/>
        </w:rPr>
        <w:t>c</w:t>
      </w:r>
      <w:r w:rsidRPr="00F33C33">
        <w:rPr>
          <w:sz w:val="22"/>
          <w:szCs w:val="22"/>
        </w:rPr>
        <w:t>h</w:t>
      </w:r>
      <w:r w:rsidRPr="00F33C33">
        <w:rPr>
          <w:spacing w:val="2"/>
          <w:sz w:val="22"/>
          <w:szCs w:val="22"/>
        </w:rPr>
        <w:t xml:space="preserve"> </w:t>
      </w:r>
      <w:r w:rsidRPr="00F33C33">
        <w:rPr>
          <w:sz w:val="22"/>
          <w:szCs w:val="22"/>
        </w:rPr>
        <w:t>co</w:t>
      </w:r>
      <w:r w:rsidRPr="00F33C33">
        <w:rPr>
          <w:spacing w:val="-2"/>
          <w:sz w:val="22"/>
          <w:szCs w:val="22"/>
        </w:rPr>
        <w:t>u</w:t>
      </w:r>
      <w:r w:rsidRPr="00F33C33">
        <w:rPr>
          <w:spacing w:val="1"/>
          <w:sz w:val="22"/>
          <w:szCs w:val="22"/>
        </w:rPr>
        <w:t>l</w:t>
      </w:r>
      <w:r w:rsidRPr="00F33C33">
        <w:rPr>
          <w:sz w:val="22"/>
          <w:szCs w:val="22"/>
        </w:rPr>
        <w:t>d</w:t>
      </w:r>
      <w:r w:rsidRPr="00F33C33">
        <w:rPr>
          <w:spacing w:val="2"/>
          <w:sz w:val="22"/>
          <w:szCs w:val="22"/>
        </w:rPr>
        <w:t xml:space="preserve"> </w:t>
      </w:r>
      <w:r w:rsidRPr="00F33C33">
        <w:rPr>
          <w:spacing w:val="-2"/>
          <w:sz w:val="22"/>
          <w:szCs w:val="22"/>
        </w:rPr>
        <w:t>no</w:t>
      </w:r>
      <w:r w:rsidRPr="00F33C33">
        <w:rPr>
          <w:sz w:val="22"/>
          <w:szCs w:val="22"/>
        </w:rPr>
        <w:t>t</w:t>
      </w:r>
      <w:r w:rsidRPr="00F33C33">
        <w:rPr>
          <w:spacing w:val="3"/>
          <w:sz w:val="22"/>
          <w:szCs w:val="22"/>
        </w:rPr>
        <w:t xml:space="preserve"> </w:t>
      </w:r>
      <w:r w:rsidRPr="00F33C33">
        <w:rPr>
          <w:spacing w:val="1"/>
          <w:sz w:val="22"/>
          <w:szCs w:val="22"/>
        </w:rPr>
        <w:t>r</w:t>
      </w:r>
      <w:r w:rsidRPr="00F33C33">
        <w:rPr>
          <w:spacing w:val="-2"/>
          <w:sz w:val="22"/>
          <w:szCs w:val="22"/>
        </w:rPr>
        <w:t>e</w:t>
      </w:r>
      <w:r w:rsidRPr="00F33C33">
        <w:rPr>
          <w:sz w:val="22"/>
          <w:szCs w:val="22"/>
        </w:rPr>
        <w:t>a</w:t>
      </w:r>
      <w:r w:rsidRPr="00F33C33">
        <w:rPr>
          <w:spacing w:val="1"/>
          <w:sz w:val="22"/>
          <w:szCs w:val="22"/>
        </w:rPr>
        <w:t>s</w:t>
      </w:r>
      <w:r w:rsidRPr="00F33C33">
        <w:rPr>
          <w:sz w:val="22"/>
          <w:szCs w:val="22"/>
        </w:rPr>
        <w:t>o</w:t>
      </w:r>
      <w:r w:rsidRPr="00F33C33">
        <w:rPr>
          <w:spacing w:val="-2"/>
          <w:sz w:val="22"/>
          <w:szCs w:val="22"/>
        </w:rPr>
        <w:t>n</w:t>
      </w:r>
      <w:r w:rsidRPr="00F33C33">
        <w:rPr>
          <w:sz w:val="22"/>
          <w:szCs w:val="22"/>
        </w:rPr>
        <w:t>ab</w:t>
      </w:r>
      <w:r w:rsidRPr="00F33C33">
        <w:rPr>
          <w:spacing w:val="1"/>
          <w:sz w:val="22"/>
          <w:szCs w:val="22"/>
        </w:rPr>
        <w:t>l</w:t>
      </w:r>
      <w:r w:rsidRPr="00F33C33">
        <w:rPr>
          <w:sz w:val="22"/>
          <w:szCs w:val="22"/>
        </w:rPr>
        <w:t>y ha</w:t>
      </w:r>
      <w:r w:rsidRPr="00F33C33">
        <w:rPr>
          <w:spacing w:val="-2"/>
          <w:sz w:val="22"/>
          <w:szCs w:val="22"/>
        </w:rPr>
        <w:t>v</w:t>
      </w:r>
      <w:r w:rsidRPr="00F33C33">
        <w:rPr>
          <w:sz w:val="22"/>
          <w:szCs w:val="22"/>
        </w:rPr>
        <w:t>e</w:t>
      </w:r>
      <w:r w:rsidRPr="00F33C33">
        <w:rPr>
          <w:spacing w:val="2"/>
          <w:sz w:val="22"/>
          <w:szCs w:val="22"/>
        </w:rPr>
        <w:t xml:space="preserve"> </w:t>
      </w:r>
      <w:r w:rsidRPr="00F33C33">
        <w:rPr>
          <w:sz w:val="22"/>
          <w:szCs w:val="22"/>
        </w:rPr>
        <w:t>be</w:t>
      </w:r>
      <w:r w:rsidRPr="00F33C33">
        <w:rPr>
          <w:spacing w:val="-2"/>
          <w:sz w:val="22"/>
          <w:szCs w:val="22"/>
        </w:rPr>
        <w:t>e</w:t>
      </w:r>
      <w:r w:rsidRPr="00F33C33">
        <w:rPr>
          <w:sz w:val="22"/>
          <w:szCs w:val="22"/>
        </w:rPr>
        <w:t>n</w:t>
      </w:r>
      <w:r w:rsidRPr="00F33C33">
        <w:rPr>
          <w:spacing w:val="2"/>
          <w:sz w:val="22"/>
          <w:szCs w:val="22"/>
        </w:rPr>
        <w:t xml:space="preserve"> </w:t>
      </w:r>
      <w:r w:rsidRPr="00F33C33">
        <w:rPr>
          <w:spacing w:val="-2"/>
          <w:sz w:val="22"/>
          <w:szCs w:val="22"/>
        </w:rPr>
        <w:t>f</w:t>
      </w:r>
      <w:r w:rsidRPr="00F33C33">
        <w:rPr>
          <w:sz w:val="22"/>
          <w:szCs w:val="22"/>
        </w:rPr>
        <w:t>o</w:t>
      </w:r>
      <w:r w:rsidRPr="00F33C33">
        <w:rPr>
          <w:spacing w:val="1"/>
          <w:sz w:val="22"/>
          <w:szCs w:val="22"/>
        </w:rPr>
        <w:t>r</w:t>
      </w:r>
      <w:r w:rsidRPr="00F33C33">
        <w:rPr>
          <w:sz w:val="22"/>
          <w:szCs w:val="22"/>
        </w:rPr>
        <w:t>e</w:t>
      </w:r>
      <w:r w:rsidRPr="00F33C33">
        <w:rPr>
          <w:spacing w:val="-2"/>
          <w:sz w:val="22"/>
          <w:szCs w:val="22"/>
        </w:rPr>
        <w:t>s</w:t>
      </w:r>
      <w:r w:rsidRPr="00F33C33">
        <w:rPr>
          <w:sz w:val="22"/>
          <w:szCs w:val="22"/>
        </w:rPr>
        <w:t>een</w:t>
      </w:r>
      <w:r w:rsidRPr="00F33C33">
        <w:rPr>
          <w:spacing w:val="2"/>
          <w:sz w:val="22"/>
          <w:szCs w:val="22"/>
        </w:rPr>
        <w:t xml:space="preserve"> </w:t>
      </w:r>
      <w:r w:rsidRPr="00F33C33">
        <w:rPr>
          <w:sz w:val="22"/>
          <w:szCs w:val="22"/>
        </w:rPr>
        <w:t>by</w:t>
      </w:r>
      <w:r w:rsidRPr="00F33C33">
        <w:rPr>
          <w:spacing w:val="5"/>
          <w:sz w:val="22"/>
          <w:szCs w:val="22"/>
        </w:rPr>
        <w:t xml:space="preserve"> </w:t>
      </w:r>
      <w:r w:rsidRPr="00F33C33">
        <w:rPr>
          <w:sz w:val="22"/>
          <w:szCs w:val="22"/>
        </w:rPr>
        <w:t>an</w:t>
      </w:r>
      <w:r w:rsidRPr="00F33C33">
        <w:rPr>
          <w:spacing w:val="2"/>
          <w:sz w:val="22"/>
          <w:szCs w:val="22"/>
        </w:rPr>
        <w:t xml:space="preserve"> </w:t>
      </w:r>
      <w:r w:rsidRPr="00F33C33">
        <w:rPr>
          <w:spacing w:val="-2"/>
          <w:sz w:val="22"/>
          <w:szCs w:val="22"/>
        </w:rPr>
        <w:t>e</w:t>
      </w:r>
      <w:r w:rsidRPr="00F33C33">
        <w:rPr>
          <w:sz w:val="22"/>
          <w:szCs w:val="22"/>
        </w:rPr>
        <w:t>xp</w:t>
      </w:r>
      <w:r w:rsidRPr="00F33C33">
        <w:rPr>
          <w:spacing w:val="-2"/>
          <w:sz w:val="22"/>
          <w:szCs w:val="22"/>
        </w:rPr>
        <w:t>e</w:t>
      </w:r>
      <w:r w:rsidRPr="00F33C33">
        <w:rPr>
          <w:spacing w:val="1"/>
          <w:sz w:val="22"/>
          <w:szCs w:val="22"/>
        </w:rPr>
        <w:t>ri</w:t>
      </w:r>
      <w:r w:rsidRPr="00F33C33">
        <w:rPr>
          <w:spacing w:val="-2"/>
          <w:sz w:val="22"/>
          <w:szCs w:val="22"/>
        </w:rPr>
        <w:t>e</w:t>
      </w:r>
      <w:r w:rsidRPr="00F33C33">
        <w:rPr>
          <w:sz w:val="22"/>
          <w:szCs w:val="22"/>
        </w:rPr>
        <w:t>nc</w:t>
      </w:r>
      <w:r w:rsidRPr="00F33C33">
        <w:rPr>
          <w:spacing w:val="-2"/>
          <w:sz w:val="22"/>
          <w:szCs w:val="22"/>
        </w:rPr>
        <w:t>e</w:t>
      </w:r>
      <w:r w:rsidRPr="00F33C33">
        <w:rPr>
          <w:sz w:val="22"/>
          <w:szCs w:val="22"/>
        </w:rPr>
        <w:t>d con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z w:val="22"/>
          <w:szCs w:val="22"/>
        </w:rPr>
        <w:t>o</w:t>
      </w:r>
      <w:r w:rsidRPr="00F33C33">
        <w:rPr>
          <w:spacing w:val="-2"/>
          <w:sz w:val="22"/>
          <w:szCs w:val="22"/>
        </w:rPr>
        <w:t>r</w:t>
      </w:r>
      <w:r w:rsidRPr="00F33C33">
        <w:rPr>
          <w:sz w:val="22"/>
          <w:szCs w:val="22"/>
        </w:rPr>
        <w:t xml:space="preserve">; </w:t>
      </w:r>
    </w:p>
    <w:p w14:paraId="1C9C920E" w14:textId="77777777" w:rsidR="00213C58" w:rsidRPr="00F33C33" w:rsidRDefault="00213C58" w:rsidP="00213C58">
      <w:pPr>
        <w:pStyle w:val="ListParagraph"/>
        <w:widowControl w:val="0"/>
        <w:numPr>
          <w:ilvl w:val="0"/>
          <w:numId w:val="48"/>
        </w:numPr>
        <w:spacing w:after="240"/>
        <w:ind w:left="993" w:right="57" w:hanging="426"/>
        <w:jc w:val="both"/>
        <w:rPr>
          <w:sz w:val="22"/>
          <w:szCs w:val="22"/>
        </w:rPr>
      </w:pPr>
      <w:r w:rsidRPr="00F33C33">
        <w:rPr>
          <w:sz w:val="22"/>
          <w:szCs w:val="22"/>
        </w:rPr>
        <w:t>ad</w:t>
      </w:r>
      <w:r w:rsidRPr="00F33C33">
        <w:rPr>
          <w:spacing w:val="-3"/>
          <w:sz w:val="22"/>
          <w:szCs w:val="22"/>
        </w:rPr>
        <w:t>m</w:t>
      </w:r>
      <w:r w:rsidRPr="00F33C33">
        <w:rPr>
          <w:spacing w:val="1"/>
          <w:sz w:val="22"/>
          <w:szCs w:val="22"/>
        </w:rPr>
        <w:t>i</w:t>
      </w:r>
      <w:r w:rsidRPr="00F33C33">
        <w:rPr>
          <w:sz w:val="22"/>
          <w:szCs w:val="22"/>
        </w:rPr>
        <w:t>n</w:t>
      </w:r>
      <w:r w:rsidRPr="00F33C33">
        <w:rPr>
          <w:spacing w:val="1"/>
          <w:sz w:val="22"/>
          <w:szCs w:val="22"/>
        </w:rPr>
        <w:t>i</w:t>
      </w:r>
      <w:r w:rsidRPr="00F33C33">
        <w:rPr>
          <w:sz w:val="22"/>
          <w:szCs w:val="22"/>
        </w:rPr>
        <w:t>s</w:t>
      </w:r>
      <w:r w:rsidRPr="00F33C33">
        <w:rPr>
          <w:spacing w:val="-1"/>
          <w:sz w:val="22"/>
          <w:szCs w:val="22"/>
        </w:rPr>
        <w:t>t</w:t>
      </w:r>
      <w:r w:rsidRPr="00F33C33">
        <w:rPr>
          <w:spacing w:val="1"/>
          <w:sz w:val="22"/>
          <w:szCs w:val="22"/>
        </w:rPr>
        <w:t>r</w:t>
      </w:r>
      <w:r w:rsidRPr="00F33C33">
        <w:rPr>
          <w:spacing w:val="-2"/>
          <w:sz w:val="22"/>
          <w:szCs w:val="22"/>
        </w:rPr>
        <w:t>a</w:t>
      </w:r>
      <w:r w:rsidRPr="00F33C33">
        <w:rPr>
          <w:spacing w:val="1"/>
          <w:sz w:val="22"/>
          <w:szCs w:val="22"/>
        </w:rPr>
        <w:t>ti</w:t>
      </w:r>
      <w:r w:rsidRPr="00F33C33">
        <w:rPr>
          <w:spacing w:val="-2"/>
          <w:sz w:val="22"/>
          <w:szCs w:val="22"/>
        </w:rPr>
        <w:t>v</w:t>
      </w:r>
      <w:r w:rsidRPr="00F33C33">
        <w:rPr>
          <w:sz w:val="22"/>
          <w:szCs w:val="22"/>
        </w:rPr>
        <w:t>e</w:t>
      </w:r>
      <w:r w:rsidRPr="00F33C33">
        <w:rPr>
          <w:spacing w:val="3"/>
          <w:sz w:val="22"/>
          <w:szCs w:val="22"/>
        </w:rPr>
        <w:t xml:space="preserve"> </w:t>
      </w:r>
      <w:r w:rsidRPr="00F33C33">
        <w:rPr>
          <w:sz w:val="22"/>
          <w:szCs w:val="22"/>
        </w:rPr>
        <w:t>o</w:t>
      </w:r>
      <w:r w:rsidRPr="00F33C33">
        <w:rPr>
          <w:spacing w:val="-2"/>
          <w:sz w:val="22"/>
          <w:szCs w:val="22"/>
        </w:rPr>
        <w:t>r</w:t>
      </w:r>
      <w:r w:rsidRPr="00F33C33">
        <w:rPr>
          <w:sz w:val="22"/>
          <w:szCs w:val="22"/>
        </w:rPr>
        <w:t>de</w:t>
      </w:r>
      <w:r w:rsidRPr="00F33C33">
        <w:rPr>
          <w:spacing w:val="-1"/>
          <w:sz w:val="22"/>
          <w:szCs w:val="22"/>
        </w:rPr>
        <w:t>r</w:t>
      </w:r>
      <w:r w:rsidRPr="00F33C33">
        <w:rPr>
          <w:sz w:val="22"/>
          <w:szCs w:val="22"/>
        </w:rPr>
        <w:t>s</w:t>
      </w:r>
      <w:r w:rsidRPr="00F33C33">
        <w:rPr>
          <w:spacing w:val="3"/>
          <w:sz w:val="22"/>
          <w:szCs w:val="22"/>
        </w:rPr>
        <w:t xml:space="preserve"> </w:t>
      </w:r>
      <w:r w:rsidRPr="00F33C33">
        <w:rPr>
          <w:spacing w:val="-2"/>
          <w:sz w:val="22"/>
          <w:szCs w:val="22"/>
        </w:rPr>
        <w:t>a</w:t>
      </w:r>
      <w:r w:rsidRPr="00F33C33">
        <w:rPr>
          <w:spacing w:val="1"/>
          <w:sz w:val="22"/>
          <w:szCs w:val="22"/>
        </w:rPr>
        <w:t>f</w:t>
      </w:r>
      <w:r w:rsidRPr="00F33C33">
        <w:rPr>
          <w:spacing w:val="-2"/>
          <w:sz w:val="22"/>
          <w:szCs w:val="22"/>
        </w:rPr>
        <w:t>f</w:t>
      </w:r>
      <w:r w:rsidRPr="00F33C33">
        <w:rPr>
          <w:sz w:val="22"/>
          <w:szCs w:val="22"/>
        </w:rPr>
        <w:t>ec</w:t>
      </w:r>
      <w:r w:rsidRPr="00F33C33">
        <w:rPr>
          <w:spacing w:val="-1"/>
          <w:sz w:val="22"/>
          <w:szCs w:val="22"/>
        </w:rPr>
        <w:t>t</w:t>
      </w:r>
      <w:r w:rsidRPr="00F33C33">
        <w:rPr>
          <w:spacing w:val="1"/>
          <w:sz w:val="22"/>
          <w:szCs w:val="22"/>
        </w:rPr>
        <w:t>i</w:t>
      </w:r>
      <w:r w:rsidRPr="00F33C33">
        <w:rPr>
          <w:sz w:val="22"/>
          <w:szCs w:val="22"/>
        </w:rPr>
        <w:t xml:space="preserve">ng </w:t>
      </w:r>
      <w:r w:rsidRPr="00F33C33">
        <w:rPr>
          <w:spacing w:val="1"/>
          <w:sz w:val="22"/>
          <w:szCs w:val="22"/>
        </w:rPr>
        <w:t>t</w:t>
      </w:r>
      <w:r w:rsidRPr="00F33C33">
        <w:rPr>
          <w:sz w:val="22"/>
          <w:szCs w:val="22"/>
        </w:rPr>
        <w:t>he</w:t>
      </w:r>
      <w:r w:rsidRPr="00F33C33">
        <w:rPr>
          <w:spacing w:val="1"/>
          <w:sz w:val="22"/>
          <w:szCs w:val="22"/>
        </w:rPr>
        <w:t xml:space="preserve"> </w:t>
      </w:r>
      <w:r w:rsidRPr="00F33C33">
        <w:rPr>
          <w:sz w:val="22"/>
          <w:szCs w:val="22"/>
        </w:rPr>
        <w:t>da</w:t>
      </w:r>
      <w:r w:rsidRPr="00F33C33">
        <w:rPr>
          <w:spacing w:val="-1"/>
          <w:sz w:val="22"/>
          <w:szCs w:val="22"/>
        </w:rPr>
        <w:t>t</w:t>
      </w:r>
      <w:r w:rsidRPr="00F33C33">
        <w:rPr>
          <w:sz w:val="22"/>
          <w:szCs w:val="22"/>
        </w:rPr>
        <w:t>e</w:t>
      </w:r>
      <w:r w:rsidRPr="00F33C33">
        <w:rPr>
          <w:spacing w:val="3"/>
          <w:sz w:val="22"/>
          <w:szCs w:val="22"/>
        </w:rPr>
        <w:t xml:space="preserve"> </w:t>
      </w:r>
      <w:r w:rsidRPr="00F33C33">
        <w:rPr>
          <w:spacing w:val="-2"/>
          <w:sz w:val="22"/>
          <w:szCs w:val="22"/>
        </w:rPr>
        <w:t>o</w:t>
      </w:r>
      <w:r w:rsidRPr="00F33C33">
        <w:rPr>
          <w:sz w:val="22"/>
          <w:szCs w:val="22"/>
        </w:rPr>
        <w:t>f</w:t>
      </w:r>
      <w:r w:rsidRPr="00F33C33">
        <w:rPr>
          <w:spacing w:val="3"/>
          <w:sz w:val="22"/>
          <w:szCs w:val="22"/>
        </w:rPr>
        <w:t xml:space="preserve"> </w:t>
      </w:r>
      <w:r w:rsidRPr="00F33C33">
        <w:rPr>
          <w:sz w:val="22"/>
          <w:szCs w:val="22"/>
        </w:rPr>
        <w:t>co</w:t>
      </w:r>
      <w:r w:rsidRPr="00F33C33">
        <w:rPr>
          <w:spacing w:val="-3"/>
          <w:sz w:val="22"/>
          <w:szCs w:val="22"/>
        </w:rPr>
        <w:t>m</w:t>
      </w:r>
      <w:r w:rsidRPr="00F33C33">
        <w:rPr>
          <w:sz w:val="22"/>
          <w:szCs w:val="22"/>
        </w:rPr>
        <w:t>p</w:t>
      </w:r>
      <w:r w:rsidRPr="00F33C33">
        <w:rPr>
          <w:spacing w:val="1"/>
          <w:sz w:val="22"/>
          <w:szCs w:val="22"/>
        </w:rPr>
        <w:t>l</w:t>
      </w:r>
      <w:r w:rsidRPr="00F33C33">
        <w:rPr>
          <w:spacing w:val="-2"/>
          <w:sz w:val="22"/>
          <w:szCs w:val="22"/>
        </w:rPr>
        <w:t>e</w:t>
      </w:r>
      <w:r w:rsidRPr="00F33C33">
        <w:rPr>
          <w:spacing w:val="1"/>
          <w:sz w:val="22"/>
          <w:szCs w:val="22"/>
        </w:rPr>
        <w:t>ti</w:t>
      </w:r>
      <w:r w:rsidRPr="00F33C33">
        <w:rPr>
          <w:spacing w:val="-2"/>
          <w:sz w:val="22"/>
          <w:szCs w:val="22"/>
        </w:rPr>
        <w:t>o</w:t>
      </w:r>
      <w:r w:rsidRPr="00F33C33">
        <w:rPr>
          <w:sz w:val="22"/>
          <w:szCs w:val="22"/>
        </w:rPr>
        <w:t>n o</w:t>
      </w:r>
      <w:r w:rsidRPr="00F33C33">
        <w:rPr>
          <w:spacing w:val="1"/>
          <w:sz w:val="22"/>
          <w:szCs w:val="22"/>
        </w:rPr>
        <w:t>t</w:t>
      </w:r>
      <w:r w:rsidRPr="00F33C33">
        <w:rPr>
          <w:sz w:val="22"/>
          <w:szCs w:val="22"/>
        </w:rPr>
        <w:t>h</w:t>
      </w:r>
      <w:r w:rsidRPr="00F33C33">
        <w:rPr>
          <w:spacing w:val="-2"/>
          <w:sz w:val="22"/>
          <w:szCs w:val="22"/>
        </w:rPr>
        <w:t>e</w:t>
      </w:r>
      <w:r w:rsidRPr="00F33C33">
        <w:rPr>
          <w:sz w:val="22"/>
          <w:szCs w:val="22"/>
        </w:rPr>
        <w:t>r</w:t>
      </w:r>
      <w:r w:rsidRPr="00F33C33">
        <w:rPr>
          <w:spacing w:val="3"/>
          <w:sz w:val="22"/>
          <w:szCs w:val="22"/>
        </w:rPr>
        <w:t xml:space="preserve"> </w:t>
      </w:r>
      <w:r w:rsidRPr="00F33C33">
        <w:rPr>
          <w:spacing w:val="-1"/>
          <w:sz w:val="22"/>
          <w:szCs w:val="22"/>
        </w:rPr>
        <w:t>t</w:t>
      </w:r>
      <w:r w:rsidRPr="00F33C33">
        <w:rPr>
          <w:sz w:val="22"/>
          <w:szCs w:val="22"/>
        </w:rPr>
        <w:t>han</w:t>
      </w:r>
      <w:r w:rsidRPr="00F33C33">
        <w:rPr>
          <w:spacing w:val="1"/>
          <w:sz w:val="22"/>
          <w:szCs w:val="22"/>
        </w:rPr>
        <w:t xml:space="preserve"> t</w:t>
      </w:r>
      <w:r w:rsidRPr="00F33C33">
        <w:rPr>
          <w:sz w:val="22"/>
          <w:szCs w:val="22"/>
        </w:rPr>
        <w:t>h</w:t>
      </w:r>
      <w:r w:rsidRPr="00F33C33">
        <w:rPr>
          <w:spacing w:val="3"/>
          <w:sz w:val="22"/>
          <w:szCs w:val="22"/>
        </w:rPr>
        <w:t>o</w:t>
      </w:r>
      <w:r w:rsidRPr="00F33C33">
        <w:rPr>
          <w:sz w:val="22"/>
          <w:szCs w:val="22"/>
        </w:rPr>
        <w:t>se</w:t>
      </w:r>
      <w:r w:rsidRPr="00F33C33">
        <w:rPr>
          <w:spacing w:val="3"/>
          <w:sz w:val="22"/>
          <w:szCs w:val="22"/>
        </w:rPr>
        <w:t xml:space="preserve"> </w:t>
      </w:r>
      <w:r w:rsidRPr="00F33C33">
        <w:rPr>
          <w:spacing w:val="-2"/>
          <w:sz w:val="22"/>
          <w:szCs w:val="22"/>
        </w:rPr>
        <w:t>ar</w:t>
      </w:r>
      <w:r w:rsidRPr="00F33C33">
        <w:rPr>
          <w:spacing w:val="1"/>
          <w:sz w:val="22"/>
          <w:szCs w:val="22"/>
        </w:rPr>
        <w:t>i</w:t>
      </w:r>
      <w:r w:rsidRPr="00F33C33">
        <w:rPr>
          <w:sz w:val="22"/>
          <w:szCs w:val="22"/>
        </w:rPr>
        <w:t>s</w:t>
      </w:r>
      <w:r w:rsidRPr="00F33C33">
        <w:rPr>
          <w:spacing w:val="-1"/>
          <w:sz w:val="22"/>
          <w:szCs w:val="22"/>
        </w:rPr>
        <w:t>i</w:t>
      </w:r>
      <w:r w:rsidRPr="00F33C33">
        <w:rPr>
          <w:sz w:val="22"/>
          <w:szCs w:val="22"/>
        </w:rPr>
        <w:t xml:space="preserve">ng </w:t>
      </w:r>
      <w:r w:rsidRPr="00F33C33">
        <w:rPr>
          <w:spacing w:val="1"/>
          <w:sz w:val="22"/>
          <w:szCs w:val="22"/>
        </w:rPr>
        <w:t>fr</w:t>
      </w:r>
      <w:r w:rsidRPr="00F33C33">
        <w:rPr>
          <w:spacing w:val="-2"/>
          <w:sz w:val="22"/>
          <w:szCs w:val="22"/>
        </w:rPr>
        <w:t>o</w:t>
      </w:r>
      <w:r w:rsidRPr="00F33C33">
        <w:rPr>
          <w:sz w:val="22"/>
          <w:szCs w:val="22"/>
        </w:rPr>
        <w:t xml:space="preserve">m </w:t>
      </w:r>
      <w:r w:rsidRPr="00F33C33">
        <w:rPr>
          <w:spacing w:val="1"/>
          <w:sz w:val="22"/>
          <w:szCs w:val="22"/>
        </w:rPr>
        <w:t>t</w:t>
      </w:r>
      <w:r w:rsidRPr="00F33C33">
        <w:rPr>
          <w:sz w:val="22"/>
          <w:szCs w:val="22"/>
        </w:rPr>
        <w:t>he</w:t>
      </w:r>
      <w:r w:rsidRPr="00F33C33">
        <w:rPr>
          <w:spacing w:val="1"/>
          <w:sz w:val="22"/>
          <w:szCs w:val="22"/>
        </w:rPr>
        <w:t xml:space="preserve"> </w:t>
      </w:r>
      <w:r w:rsidRPr="00F33C33">
        <w:rPr>
          <w:spacing w:val="-2"/>
          <w:sz w:val="22"/>
          <w:szCs w:val="22"/>
        </w:rPr>
        <w:t>c</w:t>
      </w:r>
      <w:r w:rsidRPr="00F33C33">
        <w:rPr>
          <w:sz w:val="22"/>
          <w:szCs w:val="22"/>
        </w:rPr>
        <w:t>on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pacing w:val="-2"/>
          <w:sz w:val="22"/>
          <w:szCs w:val="22"/>
        </w:rPr>
        <w:t>o</w:t>
      </w:r>
      <w:r w:rsidRPr="00F33C33">
        <w:rPr>
          <w:spacing w:val="1"/>
          <w:sz w:val="22"/>
          <w:szCs w:val="22"/>
        </w:rPr>
        <w:t>r</w:t>
      </w:r>
      <w:r w:rsidRPr="00F33C33">
        <w:rPr>
          <w:spacing w:val="-4"/>
          <w:sz w:val="22"/>
          <w:szCs w:val="22"/>
        </w:rPr>
        <w:t>'</w:t>
      </w:r>
      <w:r w:rsidRPr="00F33C33">
        <w:rPr>
          <w:sz w:val="22"/>
          <w:szCs w:val="22"/>
        </w:rPr>
        <w:t>s d</w:t>
      </w:r>
      <w:r w:rsidRPr="00F33C33">
        <w:rPr>
          <w:spacing w:val="1"/>
          <w:sz w:val="22"/>
          <w:szCs w:val="22"/>
        </w:rPr>
        <w:t>ef</w:t>
      </w:r>
      <w:r w:rsidRPr="00F33C33">
        <w:rPr>
          <w:sz w:val="22"/>
          <w:szCs w:val="22"/>
        </w:rPr>
        <w:t>au</w:t>
      </w:r>
      <w:r w:rsidRPr="00F33C33">
        <w:rPr>
          <w:spacing w:val="-1"/>
          <w:sz w:val="22"/>
          <w:szCs w:val="22"/>
        </w:rPr>
        <w:t>l</w:t>
      </w:r>
      <w:r w:rsidRPr="00F33C33">
        <w:rPr>
          <w:spacing w:val="1"/>
          <w:sz w:val="22"/>
          <w:szCs w:val="22"/>
        </w:rPr>
        <w:t>t</w:t>
      </w:r>
      <w:r w:rsidRPr="00F33C33">
        <w:rPr>
          <w:sz w:val="22"/>
          <w:szCs w:val="22"/>
        </w:rPr>
        <w:t>;</w:t>
      </w:r>
    </w:p>
    <w:p w14:paraId="3D9BE579" w14:textId="77777777" w:rsidR="00213C58" w:rsidRPr="00F33C33" w:rsidRDefault="00213C58" w:rsidP="00213C58">
      <w:pPr>
        <w:spacing w:before="0" w:after="240"/>
        <w:ind w:left="993" w:right="57" w:hanging="426"/>
        <w:jc w:val="both"/>
        <w:rPr>
          <w:rFonts w:ascii="Times New Roman" w:hAnsi="Times New Roman"/>
          <w:sz w:val="22"/>
          <w:szCs w:val="22"/>
        </w:rPr>
      </w:pPr>
      <w:r w:rsidRPr="00F33C33">
        <w:rPr>
          <w:rFonts w:ascii="Times New Roman" w:hAnsi="Times New Roman"/>
          <w:sz w:val="22"/>
          <w:szCs w:val="22"/>
        </w:rPr>
        <w:t xml:space="preserve">d)  </w:t>
      </w:r>
      <w:r w:rsidRPr="00F33C33">
        <w:rPr>
          <w:rFonts w:ascii="Times New Roman" w:hAnsi="Times New Roman"/>
          <w:spacing w:val="1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 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2"/>
          <w:sz w:val="22"/>
          <w:szCs w:val="22"/>
        </w:rPr>
        <w:t>t</w:t>
      </w:r>
      <w:r w:rsidRPr="00F33C33">
        <w:rPr>
          <w:rFonts w:ascii="Times New Roman" w:hAnsi="Times New Roman"/>
          <w:sz w:val="22"/>
          <w:szCs w:val="22"/>
        </w:rPr>
        <w:t>;</w:t>
      </w:r>
    </w:p>
    <w:p w14:paraId="20BF2A40" w14:textId="77777777" w:rsidR="00213C58" w:rsidRPr="00F33C33" w:rsidRDefault="00213C58" w:rsidP="00213C58">
      <w:pPr>
        <w:spacing w:before="0" w:after="240"/>
        <w:ind w:left="993" w:right="57" w:hanging="426"/>
        <w:jc w:val="both"/>
        <w:rPr>
          <w:rFonts w:ascii="Times New Roman" w:hAnsi="Times New Roman"/>
          <w:sz w:val="22"/>
          <w:szCs w:val="22"/>
        </w:rPr>
      </w:pPr>
      <w:r w:rsidRPr="00F33C33">
        <w:rPr>
          <w:rFonts w:ascii="Times New Roman" w:hAnsi="Times New Roman"/>
          <w:sz w:val="22"/>
          <w:szCs w:val="22"/>
        </w:rPr>
        <w:t>e)</w:t>
      </w:r>
      <w:r w:rsidRPr="00F33C33">
        <w:rPr>
          <w:rFonts w:ascii="Times New Roman" w:hAnsi="Times New Roman"/>
          <w:sz w:val="22"/>
          <w:szCs w:val="22"/>
        </w:rPr>
        <w:tab/>
        <w:t>any</w:t>
      </w:r>
      <w:r w:rsidRPr="00F33C33">
        <w:rPr>
          <w:rFonts w:ascii="Times New Roman" w:hAnsi="Times New Roman"/>
          <w:spacing w:val="15"/>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14"/>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5"/>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z w:val="22"/>
          <w:szCs w:val="22"/>
        </w:rPr>
        <w:t>not</w:t>
      </w:r>
      <w:r w:rsidRPr="00F33C33">
        <w:rPr>
          <w:rFonts w:ascii="Times New Roman" w:hAnsi="Times New Roman"/>
          <w:spacing w:val="15"/>
          <w:sz w:val="22"/>
          <w:szCs w:val="22"/>
        </w:rPr>
        <w:t xml:space="preserve"> </w:t>
      </w:r>
      <w:r w:rsidRPr="00F33C33">
        <w:rPr>
          <w:rFonts w:ascii="Times New Roman" w:hAnsi="Times New Roman"/>
          <w:spacing w:val="-2"/>
          <w:sz w:val="22"/>
          <w:szCs w:val="22"/>
        </w:rPr>
        <w:t>du</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 d</w:t>
      </w:r>
      <w:r w:rsidRPr="00F33C33">
        <w:rPr>
          <w:rFonts w:ascii="Times New Roman" w:hAnsi="Times New Roman"/>
          <w:spacing w:val="1"/>
          <w:sz w:val="22"/>
          <w:szCs w:val="22"/>
        </w:rPr>
        <w:t>ef</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w:t>
      </w:r>
    </w:p>
    <w:p w14:paraId="60C4A42D" w14:textId="77777777" w:rsidR="00213C58" w:rsidRPr="00F33C33" w:rsidRDefault="00213C58" w:rsidP="00213C58">
      <w:pPr>
        <w:spacing w:before="0" w:after="240"/>
        <w:ind w:left="993" w:right="57" w:hanging="426"/>
        <w:jc w:val="both"/>
        <w:rPr>
          <w:rFonts w:ascii="Times New Roman" w:hAnsi="Times New Roman"/>
          <w:sz w:val="22"/>
          <w:szCs w:val="22"/>
        </w:rPr>
      </w:pPr>
      <w:r w:rsidRPr="00F33C33">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j</w:t>
      </w:r>
      <w:r w:rsidRPr="00F33C33">
        <w:rPr>
          <w:rFonts w:ascii="Times New Roman" w:hAnsi="Times New Roman"/>
          <w:sz w:val="22"/>
          <w:szCs w:val="22"/>
        </w:rPr>
        <w:t>eu</w:t>
      </w:r>
      <w:r w:rsidRPr="00F33C33">
        <w:rPr>
          <w:rFonts w:ascii="Times New Roman" w:hAnsi="Times New Roman"/>
          <w:spacing w:val="-1"/>
          <w:sz w:val="22"/>
          <w:szCs w:val="22"/>
        </w:rPr>
        <w:t>r</w:t>
      </w:r>
      <w:r w:rsidRPr="00F33C33">
        <w:rPr>
          <w:rFonts w:ascii="Times New Roman" w:hAnsi="Times New Roman"/>
          <w:sz w:val="22"/>
          <w:szCs w:val="22"/>
        </w:rPr>
        <w:t xml:space="preserve">e; </w:t>
      </w:r>
    </w:p>
    <w:p w14:paraId="72DB44C3" w14:textId="77777777" w:rsidR="00213C58" w:rsidRPr="00F33C33" w:rsidRDefault="00213C58" w:rsidP="00213C58">
      <w:pPr>
        <w:spacing w:before="0" w:after="240"/>
        <w:ind w:left="993" w:right="57" w:hanging="426"/>
        <w:jc w:val="both"/>
        <w:rPr>
          <w:rFonts w:ascii="Times New Roman" w:hAnsi="Times New Roman"/>
          <w:sz w:val="22"/>
          <w:szCs w:val="22"/>
        </w:rPr>
      </w:pPr>
      <w:r w:rsidRPr="00F33C33">
        <w:rPr>
          <w:rFonts w:ascii="Times New Roman" w:hAnsi="Times New Roman"/>
          <w:spacing w:val="-2"/>
          <w:sz w:val="22"/>
          <w:szCs w:val="22"/>
        </w:rPr>
        <w:t>g</w:t>
      </w:r>
      <w:r w:rsidRPr="00F33C33">
        <w:rPr>
          <w:rFonts w:ascii="Times New Roman" w:hAnsi="Times New Roman"/>
          <w:sz w:val="22"/>
          <w:szCs w:val="22"/>
        </w:rPr>
        <w:t xml:space="preserve">)  </w:t>
      </w:r>
      <w:r w:rsidRPr="00F33C33">
        <w:rPr>
          <w:rFonts w:ascii="Times New Roman" w:hAnsi="Times New Roman"/>
          <w:spacing w:val="13"/>
          <w:sz w:val="22"/>
          <w:szCs w:val="22"/>
        </w:rPr>
        <w:t xml:space="preserve"> </w:t>
      </w:r>
      <w:r w:rsidRPr="00F33C33">
        <w:rPr>
          <w:rFonts w:ascii="Times New Roman" w:hAnsi="Times New Roman"/>
          <w:sz w:val="22"/>
          <w:szCs w:val="22"/>
        </w:rPr>
        <w:t>ex</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 xml:space="preserve">a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ed 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60E9D4B0" w14:textId="77777777" w:rsidR="00213C58" w:rsidRPr="00F33C33" w:rsidRDefault="00213C58" w:rsidP="00213C58">
      <w:pPr>
        <w:spacing w:before="0" w:after="240"/>
        <w:ind w:left="851" w:right="57" w:hanging="284"/>
        <w:jc w:val="both"/>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F33C33">
        <w:rPr>
          <w:rFonts w:ascii="Times New Roman" w:hAnsi="Times New Roman"/>
          <w:sz w:val="22"/>
          <w:szCs w:val="22"/>
        </w:rPr>
        <w:t>any</w:t>
      </w:r>
      <w:r w:rsidRPr="00F33C33">
        <w:rPr>
          <w:rFonts w:ascii="Times New Roman" w:hAnsi="Times New Roman"/>
          <w:spacing w:val="1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au</w:t>
      </w:r>
      <w:r w:rsidRPr="00F33C33">
        <w:rPr>
          <w:rFonts w:ascii="Times New Roman" w:hAnsi="Times New Roman"/>
          <w:spacing w:val="1"/>
          <w:sz w:val="22"/>
          <w:szCs w:val="22"/>
        </w:rPr>
        <w:t>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6"/>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5"/>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1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6"/>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 d</w:t>
      </w:r>
      <w:r w:rsidRPr="00F33C33">
        <w:rPr>
          <w:rFonts w:ascii="Times New Roman" w:hAnsi="Times New Roman"/>
          <w:spacing w:val="1"/>
          <w:sz w:val="22"/>
          <w:szCs w:val="22"/>
        </w:rPr>
        <w:t>e</w:t>
      </w:r>
      <w:r w:rsidRPr="00F33C33">
        <w:rPr>
          <w:rFonts w:ascii="Times New Roman" w:hAnsi="Times New Roman"/>
          <w:spacing w:val="-2"/>
          <w:sz w:val="22"/>
          <w:szCs w:val="22"/>
        </w:rPr>
        <w:t>f</w:t>
      </w:r>
      <w:r w:rsidRPr="00F33C33">
        <w:rPr>
          <w:rFonts w:ascii="Times New Roman" w:hAnsi="Times New Roman"/>
          <w:sz w:val="22"/>
          <w:szCs w:val="22"/>
        </w:rPr>
        <w:t>au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w:t>
      </w:r>
    </w:p>
    <w:p w14:paraId="05915ADA" w14:textId="77777777" w:rsidR="00213C58" w:rsidRPr="00F33C33" w:rsidRDefault="00213C58" w:rsidP="00213C58">
      <w:pPr>
        <w:spacing w:before="1" w:after="0" w:line="120" w:lineRule="exact"/>
        <w:rPr>
          <w:rFonts w:ascii="Times New Roman" w:hAnsi="Times New Roman"/>
          <w:sz w:val="22"/>
          <w:szCs w:val="22"/>
        </w:rPr>
      </w:pPr>
    </w:p>
    <w:p w14:paraId="34571ACA" w14:textId="77777777" w:rsidR="00213C58" w:rsidRPr="00F33C33" w:rsidRDefault="00213C58" w:rsidP="00213C58">
      <w:pPr>
        <w:tabs>
          <w:tab w:val="left" w:pos="567"/>
        </w:tabs>
        <w:spacing w:after="0" w:line="252" w:lineRule="exact"/>
        <w:ind w:left="567" w:right="60" w:hanging="567"/>
        <w:jc w:val="both"/>
        <w:rPr>
          <w:rFonts w:ascii="Times New Roman" w:hAnsi="Times New Roman"/>
          <w:sz w:val="22"/>
          <w:szCs w:val="22"/>
        </w:rPr>
      </w:pPr>
      <w:r w:rsidRPr="00F33C33">
        <w:rPr>
          <w:rFonts w:ascii="Times New Roman" w:hAnsi="Times New Roman"/>
          <w:sz w:val="22"/>
          <w:szCs w:val="22"/>
        </w:rPr>
        <w:t>20.2.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 xml:space="preserve">f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f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be </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 xml:space="preserve">ed </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any </w:t>
      </w:r>
      <w:r w:rsidRPr="00F33C33">
        <w:rPr>
          <w:rFonts w:ascii="Times New Roman" w:hAnsi="Times New Roman"/>
          <w:spacing w:val="1"/>
          <w:sz w:val="22"/>
          <w:szCs w:val="22"/>
        </w:rPr>
        <w:t xml:space="preserve"> </w:t>
      </w:r>
      <w:r w:rsidRPr="00F33C33">
        <w:rPr>
          <w:rFonts w:ascii="Times New Roman" w:hAnsi="Times New Roman"/>
          <w:sz w:val="22"/>
          <w:szCs w:val="22"/>
        </w:rPr>
        <w:t>ex</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 xml:space="preserve">d </w:t>
      </w:r>
      <w:r w:rsidRPr="00F33C33">
        <w:rPr>
          <w:rFonts w:ascii="Times New Roman" w:hAnsi="Times New Roman"/>
          <w:spacing w:val="3"/>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p>
    <w:p w14:paraId="0CAB76B3" w14:textId="77777777" w:rsidR="00213C58" w:rsidRPr="00F33C33" w:rsidRDefault="00213C58" w:rsidP="00213C58">
      <w:pPr>
        <w:spacing w:before="19" w:after="0" w:line="220" w:lineRule="exact"/>
        <w:rPr>
          <w:rFonts w:ascii="Times New Roman" w:hAnsi="Times New Roman"/>
          <w:sz w:val="22"/>
          <w:szCs w:val="22"/>
        </w:rPr>
      </w:pPr>
    </w:p>
    <w:p w14:paraId="28F57729" w14:textId="77777777" w:rsidR="00213C58" w:rsidRPr="00F33C33" w:rsidRDefault="00213C58" w:rsidP="00213C58">
      <w:pPr>
        <w:pStyle w:val="ListParagraph"/>
        <w:widowControl w:val="0"/>
        <w:numPr>
          <w:ilvl w:val="0"/>
          <w:numId w:val="49"/>
        </w:numPr>
        <w:ind w:right="61"/>
        <w:jc w:val="both"/>
        <w:rPr>
          <w:sz w:val="22"/>
          <w:szCs w:val="22"/>
        </w:rPr>
      </w:pPr>
      <w:r w:rsidRPr="00F33C33">
        <w:rPr>
          <w:spacing w:val="-2"/>
          <w:sz w:val="22"/>
          <w:szCs w:val="22"/>
        </w:rPr>
        <w:t>g</w:t>
      </w:r>
      <w:r w:rsidRPr="00F33C33">
        <w:rPr>
          <w:spacing w:val="1"/>
          <w:sz w:val="22"/>
          <w:szCs w:val="22"/>
        </w:rPr>
        <w:t>i</w:t>
      </w:r>
      <w:r w:rsidRPr="00F33C33">
        <w:rPr>
          <w:spacing w:val="-2"/>
          <w:sz w:val="22"/>
          <w:szCs w:val="22"/>
        </w:rPr>
        <w:t>v</w:t>
      </w:r>
      <w:r w:rsidRPr="00F33C33">
        <w:rPr>
          <w:sz w:val="22"/>
          <w:szCs w:val="22"/>
        </w:rPr>
        <w:t>e</w:t>
      </w:r>
      <w:r w:rsidRPr="00F33C33">
        <w:rPr>
          <w:spacing w:val="27"/>
          <w:sz w:val="22"/>
          <w:szCs w:val="22"/>
        </w:rPr>
        <w:t xml:space="preserve"> </w:t>
      </w:r>
      <w:r w:rsidRPr="00F33C33">
        <w:rPr>
          <w:sz w:val="22"/>
          <w:szCs w:val="22"/>
        </w:rPr>
        <w:t>no</w:t>
      </w:r>
      <w:r w:rsidRPr="00F33C33">
        <w:rPr>
          <w:spacing w:val="1"/>
          <w:sz w:val="22"/>
          <w:szCs w:val="22"/>
        </w:rPr>
        <w:t>ti</w:t>
      </w:r>
      <w:r w:rsidRPr="00F33C33">
        <w:rPr>
          <w:sz w:val="22"/>
          <w:szCs w:val="22"/>
        </w:rPr>
        <w:t>ce</w:t>
      </w:r>
      <w:r w:rsidRPr="00F33C33">
        <w:rPr>
          <w:spacing w:val="24"/>
          <w:sz w:val="22"/>
          <w:szCs w:val="22"/>
        </w:rPr>
        <w:t xml:space="preserve"> </w:t>
      </w:r>
      <w:r w:rsidRPr="00F33C33">
        <w:rPr>
          <w:spacing w:val="1"/>
          <w:sz w:val="22"/>
          <w:szCs w:val="22"/>
        </w:rPr>
        <w:t>t</w:t>
      </w:r>
      <w:r w:rsidRPr="00F33C33">
        <w:rPr>
          <w:sz w:val="22"/>
          <w:szCs w:val="22"/>
        </w:rPr>
        <w:t>o</w:t>
      </w:r>
      <w:r w:rsidRPr="00F33C33">
        <w:rPr>
          <w:spacing w:val="24"/>
          <w:sz w:val="22"/>
          <w:szCs w:val="22"/>
        </w:rPr>
        <w:t xml:space="preserve"> </w:t>
      </w:r>
      <w:r w:rsidRPr="00F33C33">
        <w:rPr>
          <w:spacing w:val="1"/>
          <w:sz w:val="22"/>
          <w:szCs w:val="22"/>
        </w:rPr>
        <w:t>t</w:t>
      </w:r>
      <w:r w:rsidRPr="00F33C33">
        <w:rPr>
          <w:sz w:val="22"/>
          <w:szCs w:val="22"/>
        </w:rPr>
        <w:t>he</w:t>
      </w:r>
      <w:r w:rsidRPr="00F33C33">
        <w:rPr>
          <w:spacing w:val="29"/>
          <w:sz w:val="22"/>
          <w:szCs w:val="22"/>
        </w:rPr>
        <w:t xml:space="preserve"> </w:t>
      </w:r>
      <w:r w:rsidRPr="00F33C33">
        <w:rPr>
          <w:spacing w:val="-2"/>
          <w:sz w:val="22"/>
          <w:szCs w:val="22"/>
        </w:rPr>
        <w:t>p</w:t>
      </w:r>
      <w:r w:rsidRPr="00F33C33">
        <w:rPr>
          <w:spacing w:val="1"/>
          <w:sz w:val="22"/>
          <w:szCs w:val="22"/>
        </w:rPr>
        <w:t>r</w:t>
      </w:r>
      <w:r w:rsidRPr="00F33C33">
        <w:rPr>
          <w:spacing w:val="-2"/>
          <w:sz w:val="22"/>
          <w:szCs w:val="22"/>
        </w:rPr>
        <w:t>o</w:t>
      </w:r>
      <w:r w:rsidRPr="00F33C33">
        <w:rPr>
          <w:spacing w:val="1"/>
          <w:sz w:val="22"/>
          <w:szCs w:val="22"/>
        </w:rPr>
        <w:t>j</w:t>
      </w:r>
      <w:r w:rsidRPr="00F33C33">
        <w:rPr>
          <w:sz w:val="22"/>
          <w:szCs w:val="22"/>
        </w:rPr>
        <w:t>e</w:t>
      </w:r>
      <w:r w:rsidRPr="00F33C33">
        <w:rPr>
          <w:spacing w:val="-2"/>
          <w:sz w:val="22"/>
          <w:szCs w:val="22"/>
        </w:rPr>
        <w:t>c</w:t>
      </w:r>
      <w:r w:rsidRPr="00F33C33">
        <w:rPr>
          <w:sz w:val="22"/>
          <w:szCs w:val="22"/>
        </w:rPr>
        <w:t>t</w:t>
      </w:r>
      <w:r w:rsidRPr="00F33C33">
        <w:rPr>
          <w:spacing w:val="26"/>
          <w:sz w:val="22"/>
          <w:szCs w:val="22"/>
        </w:rPr>
        <w:t xml:space="preserve"> </w:t>
      </w:r>
      <w:r w:rsidRPr="00F33C33">
        <w:rPr>
          <w:spacing w:val="-4"/>
          <w:sz w:val="22"/>
          <w:szCs w:val="22"/>
        </w:rPr>
        <w:t>m</w:t>
      </w:r>
      <w:r w:rsidRPr="00F33C33">
        <w:rPr>
          <w:sz w:val="22"/>
          <w:szCs w:val="22"/>
        </w:rPr>
        <w:t>ana</w:t>
      </w:r>
      <w:r w:rsidRPr="00F33C33">
        <w:rPr>
          <w:spacing w:val="-2"/>
          <w:sz w:val="22"/>
          <w:szCs w:val="22"/>
        </w:rPr>
        <w:t>g</w:t>
      </w:r>
      <w:r w:rsidRPr="00F33C33">
        <w:rPr>
          <w:sz w:val="22"/>
          <w:szCs w:val="22"/>
        </w:rPr>
        <w:t>er</w:t>
      </w:r>
      <w:r w:rsidRPr="00F33C33">
        <w:rPr>
          <w:spacing w:val="28"/>
          <w:sz w:val="22"/>
          <w:szCs w:val="22"/>
        </w:rPr>
        <w:t xml:space="preserve"> </w:t>
      </w:r>
      <w:r w:rsidRPr="00F33C33">
        <w:rPr>
          <w:sz w:val="22"/>
          <w:szCs w:val="22"/>
        </w:rPr>
        <w:t>of</w:t>
      </w:r>
      <w:r w:rsidRPr="00F33C33">
        <w:rPr>
          <w:spacing w:val="27"/>
          <w:sz w:val="22"/>
          <w:szCs w:val="22"/>
        </w:rPr>
        <w:t xml:space="preserve"> </w:t>
      </w:r>
      <w:r w:rsidRPr="00F33C33">
        <w:rPr>
          <w:spacing w:val="1"/>
          <w:sz w:val="22"/>
          <w:szCs w:val="22"/>
        </w:rPr>
        <w:t>i</w:t>
      </w:r>
      <w:r w:rsidRPr="00F33C33">
        <w:rPr>
          <w:spacing w:val="-1"/>
          <w:sz w:val="22"/>
          <w:szCs w:val="22"/>
        </w:rPr>
        <w:t>t</w:t>
      </w:r>
      <w:r w:rsidRPr="00F33C33">
        <w:rPr>
          <w:sz w:val="22"/>
          <w:szCs w:val="22"/>
        </w:rPr>
        <w:t>s</w:t>
      </w:r>
      <w:r w:rsidRPr="00F33C33">
        <w:rPr>
          <w:spacing w:val="27"/>
          <w:sz w:val="22"/>
          <w:szCs w:val="22"/>
        </w:rPr>
        <w:t xml:space="preserve"> </w:t>
      </w:r>
      <w:r w:rsidRPr="00F33C33">
        <w:rPr>
          <w:spacing w:val="1"/>
          <w:sz w:val="22"/>
          <w:szCs w:val="22"/>
        </w:rPr>
        <w:t>i</w:t>
      </w:r>
      <w:r w:rsidRPr="00F33C33">
        <w:rPr>
          <w:spacing w:val="-2"/>
          <w:sz w:val="22"/>
          <w:szCs w:val="22"/>
        </w:rPr>
        <w:t>n</w:t>
      </w:r>
      <w:r w:rsidRPr="00F33C33">
        <w:rPr>
          <w:spacing w:val="1"/>
          <w:sz w:val="22"/>
          <w:szCs w:val="22"/>
        </w:rPr>
        <w:t>t</w:t>
      </w:r>
      <w:r w:rsidRPr="00F33C33">
        <w:rPr>
          <w:sz w:val="22"/>
          <w:szCs w:val="22"/>
        </w:rPr>
        <w:t>e</w:t>
      </w:r>
      <w:r w:rsidRPr="00F33C33">
        <w:rPr>
          <w:spacing w:val="-2"/>
          <w:sz w:val="22"/>
          <w:szCs w:val="22"/>
        </w:rPr>
        <w:t>n</w:t>
      </w:r>
      <w:r w:rsidRPr="00F33C33">
        <w:rPr>
          <w:spacing w:val="1"/>
          <w:sz w:val="22"/>
          <w:szCs w:val="22"/>
        </w:rPr>
        <w:t>t</w:t>
      </w:r>
      <w:r w:rsidRPr="00F33C33">
        <w:rPr>
          <w:spacing w:val="-1"/>
          <w:sz w:val="22"/>
          <w:szCs w:val="22"/>
        </w:rPr>
        <w:t>i</w:t>
      </w:r>
      <w:r w:rsidRPr="00F33C33">
        <w:rPr>
          <w:sz w:val="22"/>
          <w:szCs w:val="22"/>
        </w:rPr>
        <w:t>on</w:t>
      </w:r>
      <w:r w:rsidRPr="00F33C33">
        <w:rPr>
          <w:spacing w:val="26"/>
          <w:sz w:val="22"/>
          <w:szCs w:val="22"/>
        </w:rPr>
        <w:t xml:space="preserve"> </w:t>
      </w:r>
      <w:r w:rsidRPr="00F33C33">
        <w:rPr>
          <w:spacing w:val="-1"/>
          <w:sz w:val="22"/>
          <w:szCs w:val="22"/>
        </w:rPr>
        <w:t>t</w:t>
      </w:r>
      <w:r w:rsidRPr="00F33C33">
        <w:rPr>
          <w:sz w:val="22"/>
          <w:szCs w:val="22"/>
        </w:rPr>
        <w:t>o</w:t>
      </w:r>
      <w:r w:rsidRPr="00F33C33">
        <w:rPr>
          <w:spacing w:val="24"/>
          <w:sz w:val="22"/>
          <w:szCs w:val="22"/>
        </w:rPr>
        <w:t xml:space="preserve"> </w:t>
      </w:r>
      <w:r w:rsidRPr="00F33C33">
        <w:rPr>
          <w:spacing w:val="-4"/>
          <w:sz w:val="22"/>
          <w:szCs w:val="22"/>
        </w:rPr>
        <w:t>m</w:t>
      </w:r>
      <w:r w:rsidRPr="00F33C33">
        <w:rPr>
          <w:spacing w:val="3"/>
          <w:sz w:val="22"/>
          <w:szCs w:val="22"/>
        </w:rPr>
        <w:t>a</w:t>
      </w:r>
      <w:r w:rsidRPr="00F33C33">
        <w:rPr>
          <w:spacing w:val="-2"/>
          <w:sz w:val="22"/>
          <w:szCs w:val="22"/>
        </w:rPr>
        <w:t>k</w:t>
      </w:r>
      <w:r w:rsidRPr="00F33C33">
        <w:rPr>
          <w:sz w:val="22"/>
          <w:szCs w:val="22"/>
        </w:rPr>
        <w:t>e</w:t>
      </w:r>
      <w:r w:rsidRPr="00F33C33">
        <w:rPr>
          <w:spacing w:val="27"/>
          <w:sz w:val="22"/>
          <w:szCs w:val="22"/>
        </w:rPr>
        <w:t xml:space="preserve"> </w:t>
      </w:r>
      <w:r w:rsidRPr="00F33C33">
        <w:rPr>
          <w:sz w:val="22"/>
          <w:szCs w:val="22"/>
        </w:rPr>
        <w:t>su</w:t>
      </w:r>
      <w:r w:rsidRPr="00F33C33">
        <w:rPr>
          <w:spacing w:val="1"/>
          <w:sz w:val="22"/>
          <w:szCs w:val="22"/>
        </w:rPr>
        <w:t>c</w:t>
      </w:r>
      <w:r w:rsidRPr="00F33C33">
        <w:rPr>
          <w:sz w:val="22"/>
          <w:szCs w:val="22"/>
        </w:rPr>
        <w:t>h</w:t>
      </w:r>
      <w:r w:rsidRPr="00F33C33">
        <w:rPr>
          <w:spacing w:val="26"/>
          <w:sz w:val="22"/>
          <w:szCs w:val="22"/>
        </w:rPr>
        <w:t xml:space="preserve"> </w:t>
      </w:r>
      <w:r w:rsidRPr="00F33C33">
        <w:rPr>
          <w:sz w:val="22"/>
          <w:szCs w:val="22"/>
        </w:rPr>
        <w:t>a</w:t>
      </w:r>
      <w:r w:rsidRPr="00F33C33">
        <w:rPr>
          <w:spacing w:val="24"/>
          <w:sz w:val="22"/>
          <w:szCs w:val="22"/>
        </w:rPr>
        <w:t xml:space="preserve"> </w:t>
      </w:r>
      <w:r w:rsidRPr="00F33C33">
        <w:rPr>
          <w:spacing w:val="1"/>
          <w:sz w:val="22"/>
          <w:szCs w:val="22"/>
        </w:rPr>
        <w:t>r</w:t>
      </w:r>
      <w:r w:rsidRPr="00F33C33">
        <w:rPr>
          <w:sz w:val="22"/>
          <w:szCs w:val="22"/>
        </w:rPr>
        <w:t>eq</w:t>
      </w:r>
      <w:r w:rsidRPr="00F33C33">
        <w:rPr>
          <w:spacing w:val="-2"/>
          <w:sz w:val="22"/>
          <w:szCs w:val="22"/>
        </w:rPr>
        <w:t>u</w:t>
      </w:r>
      <w:r w:rsidRPr="00F33C33">
        <w:rPr>
          <w:sz w:val="22"/>
          <w:szCs w:val="22"/>
        </w:rPr>
        <w:t>e</w:t>
      </w:r>
      <w:r w:rsidRPr="00F33C33">
        <w:rPr>
          <w:spacing w:val="1"/>
          <w:sz w:val="22"/>
          <w:szCs w:val="22"/>
        </w:rPr>
        <w:t>s</w:t>
      </w:r>
      <w:r w:rsidRPr="00F33C33">
        <w:rPr>
          <w:sz w:val="22"/>
          <w:szCs w:val="22"/>
        </w:rPr>
        <w:t>t</w:t>
      </w:r>
      <w:r w:rsidRPr="00F33C33">
        <w:rPr>
          <w:spacing w:val="25"/>
          <w:sz w:val="22"/>
          <w:szCs w:val="22"/>
        </w:rPr>
        <w:t xml:space="preserve"> </w:t>
      </w:r>
      <w:r w:rsidRPr="00F33C33">
        <w:rPr>
          <w:sz w:val="22"/>
          <w:szCs w:val="22"/>
        </w:rPr>
        <w:t>no</w:t>
      </w:r>
      <w:r w:rsidRPr="00F33C33">
        <w:rPr>
          <w:spacing w:val="26"/>
          <w:sz w:val="22"/>
          <w:szCs w:val="22"/>
        </w:rPr>
        <w:t xml:space="preserve"> </w:t>
      </w:r>
      <w:r w:rsidRPr="00F33C33">
        <w:rPr>
          <w:spacing w:val="-1"/>
          <w:sz w:val="22"/>
          <w:szCs w:val="22"/>
        </w:rPr>
        <w:t>l</w:t>
      </w:r>
      <w:r w:rsidRPr="00F33C33">
        <w:rPr>
          <w:sz w:val="22"/>
          <w:szCs w:val="22"/>
        </w:rPr>
        <w:t>a</w:t>
      </w:r>
      <w:r w:rsidRPr="00F33C33">
        <w:rPr>
          <w:spacing w:val="1"/>
          <w:sz w:val="22"/>
          <w:szCs w:val="22"/>
        </w:rPr>
        <w:t>t</w:t>
      </w:r>
      <w:r w:rsidRPr="00F33C33">
        <w:rPr>
          <w:spacing w:val="-2"/>
          <w:sz w:val="22"/>
          <w:szCs w:val="22"/>
        </w:rPr>
        <w:t>e</w:t>
      </w:r>
      <w:r w:rsidRPr="00F33C33">
        <w:rPr>
          <w:sz w:val="22"/>
          <w:szCs w:val="22"/>
        </w:rPr>
        <w:t xml:space="preserve">r </w:t>
      </w:r>
      <w:r w:rsidRPr="00F33C33">
        <w:rPr>
          <w:spacing w:val="1"/>
          <w:sz w:val="22"/>
          <w:szCs w:val="22"/>
        </w:rPr>
        <w:t>t</w:t>
      </w:r>
      <w:r w:rsidRPr="00F33C33">
        <w:rPr>
          <w:sz w:val="22"/>
          <w:szCs w:val="22"/>
        </w:rPr>
        <w:t>han</w:t>
      </w:r>
      <w:r w:rsidRPr="00F33C33">
        <w:rPr>
          <w:spacing w:val="2"/>
          <w:sz w:val="22"/>
          <w:szCs w:val="22"/>
        </w:rPr>
        <w:t xml:space="preserve"> </w:t>
      </w:r>
      <w:r w:rsidRPr="00F33C33">
        <w:rPr>
          <w:sz w:val="22"/>
          <w:szCs w:val="22"/>
        </w:rPr>
        <w:t>15</w:t>
      </w:r>
      <w:r w:rsidRPr="00F33C33">
        <w:rPr>
          <w:spacing w:val="2"/>
          <w:sz w:val="22"/>
          <w:szCs w:val="22"/>
        </w:rPr>
        <w:t xml:space="preserve"> </w:t>
      </w:r>
      <w:r w:rsidRPr="00F33C33">
        <w:rPr>
          <w:sz w:val="22"/>
          <w:szCs w:val="22"/>
        </w:rPr>
        <w:t>da</w:t>
      </w:r>
      <w:r w:rsidRPr="00F33C33">
        <w:rPr>
          <w:spacing w:val="-2"/>
          <w:sz w:val="22"/>
          <w:szCs w:val="22"/>
        </w:rPr>
        <w:t>y</w:t>
      </w:r>
      <w:r w:rsidRPr="00F33C33">
        <w:rPr>
          <w:sz w:val="22"/>
          <w:szCs w:val="22"/>
        </w:rPr>
        <w:t>s</w:t>
      </w:r>
      <w:r w:rsidRPr="00F33C33">
        <w:rPr>
          <w:spacing w:val="2"/>
          <w:sz w:val="22"/>
          <w:szCs w:val="22"/>
        </w:rPr>
        <w:t xml:space="preserve"> </w:t>
      </w:r>
      <w:r w:rsidRPr="00F33C33">
        <w:rPr>
          <w:sz w:val="22"/>
          <w:szCs w:val="22"/>
        </w:rPr>
        <w:t>a</w:t>
      </w:r>
      <w:r w:rsidRPr="00F33C33">
        <w:rPr>
          <w:spacing w:val="-1"/>
          <w:sz w:val="22"/>
          <w:szCs w:val="22"/>
        </w:rPr>
        <w:t>f</w:t>
      </w:r>
      <w:r w:rsidRPr="00F33C33">
        <w:rPr>
          <w:spacing w:val="1"/>
          <w:sz w:val="22"/>
          <w:szCs w:val="22"/>
        </w:rPr>
        <w:t>t</w:t>
      </w:r>
      <w:r w:rsidRPr="00F33C33">
        <w:rPr>
          <w:spacing w:val="-2"/>
          <w:sz w:val="22"/>
          <w:szCs w:val="22"/>
        </w:rPr>
        <w:t>e</w:t>
      </w:r>
      <w:r w:rsidRPr="00F33C33">
        <w:rPr>
          <w:sz w:val="22"/>
          <w:szCs w:val="22"/>
        </w:rPr>
        <w:t>r</w:t>
      </w:r>
      <w:r w:rsidRPr="00F33C33">
        <w:rPr>
          <w:spacing w:val="2"/>
          <w:sz w:val="22"/>
          <w:szCs w:val="22"/>
        </w:rPr>
        <w:t xml:space="preserve"> </w:t>
      </w:r>
      <w:r w:rsidRPr="00F33C33">
        <w:rPr>
          <w:spacing w:val="1"/>
          <w:sz w:val="22"/>
          <w:szCs w:val="22"/>
        </w:rPr>
        <w:t>t</w:t>
      </w:r>
      <w:r w:rsidRPr="00F33C33">
        <w:rPr>
          <w:sz w:val="22"/>
          <w:szCs w:val="22"/>
        </w:rPr>
        <w:t>he</w:t>
      </w:r>
      <w:r w:rsidRPr="00F33C33">
        <w:rPr>
          <w:spacing w:val="4"/>
          <w:sz w:val="22"/>
          <w:szCs w:val="22"/>
        </w:rPr>
        <w:t xml:space="preserve"> </w:t>
      </w:r>
      <w:r w:rsidRPr="00F33C33">
        <w:rPr>
          <w:spacing w:val="-2"/>
          <w:sz w:val="22"/>
          <w:szCs w:val="22"/>
        </w:rPr>
        <w:t>c</w:t>
      </w:r>
      <w:r w:rsidRPr="00F33C33">
        <w:rPr>
          <w:sz w:val="22"/>
          <w:szCs w:val="22"/>
        </w:rPr>
        <w:t>on</w:t>
      </w:r>
      <w:r w:rsidRPr="00F33C33">
        <w:rPr>
          <w:spacing w:val="-1"/>
          <w:sz w:val="22"/>
          <w:szCs w:val="22"/>
        </w:rPr>
        <w:t>t</w:t>
      </w:r>
      <w:r w:rsidRPr="00F33C33">
        <w:rPr>
          <w:spacing w:val="-2"/>
          <w:sz w:val="22"/>
          <w:szCs w:val="22"/>
        </w:rPr>
        <w:t>r</w:t>
      </w:r>
      <w:r w:rsidRPr="00F33C33">
        <w:rPr>
          <w:sz w:val="22"/>
          <w:szCs w:val="22"/>
        </w:rPr>
        <w:t>ac</w:t>
      </w:r>
      <w:r w:rsidRPr="00F33C33">
        <w:rPr>
          <w:spacing w:val="1"/>
          <w:sz w:val="22"/>
          <w:szCs w:val="22"/>
        </w:rPr>
        <w:t>t</w:t>
      </w:r>
      <w:r w:rsidRPr="00F33C33">
        <w:rPr>
          <w:spacing w:val="-2"/>
          <w:sz w:val="22"/>
          <w:szCs w:val="22"/>
        </w:rPr>
        <w:t>o</w:t>
      </w:r>
      <w:r w:rsidRPr="00F33C33">
        <w:rPr>
          <w:sz w:val="22"/>
          <w:szCs w:val="22"/>
        </w:rPr>
        <w:t>r</w:t>
      </w:r>
      <w:r w:rsidRPr="00F33C33">
        <w:rPr>
          <w:spacing w:val="2"/>
          <w:sz w:val="22"/>
          <w:szCs w:val="22"/>
        </w:rPr>
        <w:t xml:space="preserve"> </w:t>
      </w:r>
      <w:r w:rsidRPr="00F33C33">
        <w:rPr>
          <w:sz w:val="22"/>
          <w:szCs w:val="22"/>
        </w:rPr>
        <w:t>be</w:t>
      </w:r>
      <w:r w:rsidRPr="00F33C33">
        <w:rPr>
          <w:spacing w:val="-2"/>
          <w:sz w:val="22"/>
          <w:szCs w:val="22"/>
        </w:rPr>
        <w:t>c</w:t>
      </w:r>
      <w:r w:rsidRPr="00F33C33">
        <w:rPr>
          <w:spacing w:val="1"/>
          <w:sz w:val="22"/>
          <w:szCs w:val="22"/>
        </w:rPr>
        <w:t>a</w:t>
      </w:r>
      <w:r w:rsidRPr="00F33C33">
        <w:rPr>
          <w:spacing w:val="-4"/>
          <w:sz w:val="22"/>
          <w:szCs w:val="22"/>
        </w:rPr>
        <w:t>m</w:t>
      </w:r>
      <w:r w:rsidRPr="00F33C33">
        <w:rPr>
          <w:sz w:val="22"/>
          <w:szCs w:val="22"/>
        </w:rPr>
        <w:t>e</w:t>
      </w:r>
      <w:r w:rsidRPr="00F33C33">
        <w:rPr>
          <w:spacing w:val="2"/>
          <w:sz w:val="22"/>
          <w:szCs w:val="22"/>
        </w:rPr>
        <w:t xml:space="preserve"> </w:t>
      </w:r>
      <w:r w:rsidRPr="00F33C33">
        <w:rPr>
          <w:sz w:val="22"/>
          <w:szCs w:val="22"/>
        </w:rPr>
        <w:t>awar</w:t>
      </w:r>
      <w:r w:rsidRPr="00F33C33">
        <w:rPr>
          <w:spacing w:val="1"/>
          <w:sz w:val="22"/>
          <w:szCs w:val="22"/>
        </w:rPr>
        <w:t>e</w:t>
      </w:r>
      <w:r w:rsidRPr="00F33C33">
        <w:rPr>
          <w:sz w:val="22"/>
          <w:szCs w:val="22"/>
        </w:rPr>
        <w:t>,</w:t>
      </w:r>
      <w:r w:rsidRPr="00F33C33">
        <w:rPr>
          <w:spacing w:val="2"/>
          <w:sz w:val="22"/>
          <w:szCs w:val="22"/>
        </w:rPr>
        <w:t xml:space="preserve"> </w:t>
      </w:r>
      <w:r w:rsidRPr="00F33C33">
        <w:rPr>
          <w:sz w:val="22"/>
          <w:szCs w:val="22"/>
        </w:rPr>
        <w:t>or</w:t>
      </w:r>
      <w:r w:rsidRPr="00F33C33">
        <w:rPr>
          <w:spacing w:val="2"/>
          <w:sz w:val="22"/>
          <w:szCs w:val="22"/>
        </w:rPr>
        <w:t xml:space="preserve"> </w:t>
      </w:r>
      <w:r w:rsidRPr="00F33C33">
        <w:rPr>
          <w:sz w:val="22"/>
          <w:szCs w:val="22"/>
        </w:rPr>
        <w:t>sh</w:t>
      </w:r>
      <w:r w:rsidRPr="00F33C33">
        <w:rPr>
          <w:spacing w:val="-2"/>
          <w:sz w:val="22"/>
          <w:szCs w:val="22"/>
        </w:rPr>
        <w:t>o</w:t>
      </w:r>
      <w:r w:rsidRPr="00F33C33">
        <w:rPr>
          <w:sz w:val="22"/>
          <w:szCs w:val="22"/>
        </w:rPr>
        <w:t>u</w:t>
      </w:r>
      <w:r w:rsidRPr="00F33C33">
        <w:rPr>
          <w:spacing w:val="1"/>
          <w:sz w:val="22"/>
          <w:szCs w:val="22"/>
        </w:rPr>
        <w:t>l</w:t>
      </w:r>
      <w:r w:rsidRPr="00F33C33">
        <w:rPr>
          <w:sz w:val="22"/>
          <w:szCs w:val="22"/>
        </w:rPr>
        <w:t>d</w:t>
      </w:r>
      <w:r w:rsidRPr="00F33C33">
        <w:rPr>
          <w:spacing w:val="2"/>
          <w:sz w:val="22"/>
          <w:szCs w:val="22"/>
        </w:rPr>
        <w:t xml:space="preserve"> </w:t>
      </w:r>
      <w:r w:rsidRPr="00F33C33">
        <w:rPr>
          <w:sz w:val="22"/>
          <w:szCs w:val="22"/>
        </w:rPr>
        <w:t>ha</w:t>
      </w:r>
      <w:r w:rsidRPr="00F33C33">
        <w:rPr>
          <w:spacing w:val="-2"/>
          <w:sz w:val="22"/>
          <w:szCs w:val="22"/>
        </w:rPr>
        <w:t>v</w:t>
      </w:r>
      <w:r w:rsidRPr="00F33C33">
        <w:rPr>
          <w:sz w:val="22"/>
          <w:szCs w:val="22"/>
        </w:rPr>
        <w:t>e</w:t>
      </w:r>
      <w:r w:rsidRPr="00F33C33">
        <w:rPr>
          <w:spacing w:val="2"/>
          <w:sz w:val="22"/>
          <w:szCs w:val="22"/>
        </w:rPr>
        <w:t xml:space="preserve"> </w:t>
      </w:r>
      <w:r w:rsidRPr="00F33C33">
        <w:rPr>
          <w:sz w:val="22"/>
          <w:szCs w:val="22"/>
        </w:rPr>
        <w:t>beco</w:t>
      </w:r>
      <w:r w:rsidRPr="00F33C33">
        <w:rPr>
          <w:spacing w:val="-4"/>
          <w:sz w:val="22"/>
          <w:szCs w:val="22"/>
        </w:rPr>
        <w:t>m</w:t>
      </w:r>
      <w:r w:rsidRPr="00F33C33">
        <w:rPr>
          <w:sz w:val="22"/>
          <w:szCs w:val="22"/>
        </w:rPr>
        <w:t>e</w:t>
      </w:r>
      <w:r w:rsidRPr="00F33C33">
        <w:rPr>
          <w:spacing w:val="2"/>
          <w:sz w:val="22"/>
          <w:szCs w:val="22"/>
        </w:rPr>
        <w:t xml:space="preserve"> </w:t>
      </w:r>
      <w:r w:rsidRPr="00F33C33">
        <w:rPr>
          <w:sz w:val="22"/>
          <w:szCs w:val="22"/>
        </w:rPr>
        <w:t>aware</w:t>
      </w:r>
      <w:r w:rsidRPr="00F33C33">
        <w:rPr>
          <w:spacing w:val="2"/>
          <w:sz w:val="22"/>
          <w:szCs w:val="22"/>
        </w:rPr>
        <w:t xml:space="preserve"> </w:t>
      </w:r>
      <w:r w:rsidRPr="00F33C33">
        <w:rPr>
          <w:sz w:val="22"/>
          <w:szCs w:val="22"/>
        </w:rPr>
        <w:t xml:space="preserve">of </w:t>
      </w:r>
      <w:r w:rsidRPr="00F33C33">
        <w:rPr>
          <w:spacing w:val="-1"/>
          <w:sz w:val="22"/>
          <w:szCs w:val="22"/>
        </w:rPr>
        <w:t>t</w:t>
      </w:r>
      <w:r w:rsidRPr="00F33C33">
        <w:rPr>
          <w:sz w:val="22"/>
          <w:szCs w:val="22"/>
        </w:rPr>
        <w:t>he e</w:t>
      </w:r>
      <w:r w:rsidRPr="00F33C33">
        <w:rPr>
          <w:spacing w:val="-2"/>
          <w:sz w:val="22"/>
          <w:szCs w:val="22"/>
        </w:rPr>
        <w:t>v</w:t>
      </w:r>
      <w:r w:rsidRPr="00F33C33">
        <w:rPr>
          <w:sz w:val="22"/>
          <w:szCs w:val="22"/>
        </w:rPr>
        <w:t>ent</w:t>
      </w:r>
      <w:r w:rsidRPr="00F33C33">
        <w:rPr>
          <w:spacing w:val="1"/>
          <w:sz w:val="22"/>
          <w:szCs w:val="22"/>
        </w:rPr>
        <w:t xml:space="preserve"> </w:t>
      </w:r>
      <w:r w:rsidRPr="00F33C33">
        <w:rPr>
          <w:sz w:val="22"/>
          <w:szCs w:val="22"/>
        </w:rPr>
        <w:t>or</w:t>
      </w:r>
      <w:r w:rsidRPr="00F33C33">
        <w:rPr>
          <w:spacing w:val="-2"/>
          <w:sz w:val="22"/>
          <w:szCs w:val="22"/>
        </w:rPr>
        <w:t xml:space="preserve"> </w:t>
      </w:r>
      <w:r w:rsidRPr="00F33C33">
        <w:rPr>
          <w:sz w:val="22"/>
          <w:szCs w:val="22"/>
        </w:rPr>
        <w:t>c</w:t>
      </w:r>
      <w:r w:rsidRPr="00F33C33">
        <w:rPr>
          <w:spacing w:val="-1"/>
          <w:sz w:val="22"/>
          <w:szCs w:val="22"/>
        </w:rPr>
        <w:t>i</w:t>
      </w:r>
      <w:r w:rsidRPr="00F33C33">
        <w:rPr>
          <w:spacing w:val="1"/>
          <w:sz w:val="22"/>
          <w:szCs w:val="22"/>
        </w:rPr>
        <w:t>r</w:t>
      </w:r>
      <w:r w:rsidRPr="00F33C33">
        <w:rPr>
          <w:sz w:val="22"/>
          <w:szCs w:val="22"/>
        </w:rPr>
        <w:t>cu</w:t>
      </w:r>
      <w:r w:rsidRPr="00F33C33">
        <w:rPr>
          <w:spacing w:val="-3"/>
          <w:sz w:val="22"/>
          <w:szCs w:val="22"/>
        </w:rPr>
        <w:t>m</w:t>
      </w:r>
      <w:r w:rsidRPr="00F33C33">
        <w:rPr>
          <w:sz w:val="22"/>
          <w:szCs w:val="22"/>
        </w:rPr>
        <w:t>s</w:t>
      </w:r>
      <w:r w:rsidRPr="00F33C33">
        <w:rPr>
          <w:spacing w:val="1"/>
          <w:sz w:val="22"/>
          <w:szCs w:val="22"/>
        </w:rPr>
        <w:t>t</w:t>
      </w:r>
      <w:r w:rsidRPr="00F33C33">
        <w:rPr>
          <w:sz w:val="22"/>
          <w:szCs w:val="22"/>
        </w:rPr>
        <w:t>an</w:t>
      </w:r>
      <w:r w:rsidRPr="00F33C33">
        <w:rPr>
          <w:spacing w:val="-2"/>
          <w:sz w:val="22"/>
          <w:szCs w:val="22"/>
        </w:rPr>
        <w:t>c</w:t>
      </w:r>
      <w:r w:rsidRPr="00F33C33">
        <w:rPr>
          <w:sz w:val="22"/>
          <w:szCs w:val="22"/>
        </w:rPr>
        <w:t xml:space="preserve">e </w:t>
      </w:r>
      <w:r w:rsidRPr="00F33C33">
        <w:rPr>
          <w:spacing w:val="-2"/>
          <w:sz w:val="22"/>
          <w:szCs w:val="22"/>
        </w:rPr>
        <w:t>g</w:t>
      </w:r>
      <w:r w:rsidRPr="00F33C33">
        <w:rPr>
          <w:spacing w:val="1"/>
          <w:sz w:val="22"/>
          <w:szCs w:val="22"/>
        </w:rPr>
        <w:t>i</w:t>
      </w:r>
      <w:r w:rsidRPr="00F33C33">
        <w:rPr>
          <w:spacing w:val="-2"/>
          <w:sz w:val="22"/>
          <w:szCs w:val="22"/>
        </w:rPr>
        <w:t>v</w:t>
      </w:r>
      <w:r w:rsidRPr="00F33C33">
        <w:rPr>
          <w:spacing w:val="1"/>
          <w:sz w:val="22"/>
          <w:szCs w:val="22"/>
        </w:rPr>
        <w:t>i</w:t>
      </w:r>
      <w:r w:rsidRPr="00F33C33">
        <w:rPr>
          <w:sz w:val="22"/>
          <w:szCs w:val="22"/>
        </w:rPr>
        <w:t>ng</w:t>
      </w:r>
      <w:r w:rsidRPr="00F33C33">
        <w:rPr>
          <w:spacing w:val="-2"/>
          <w:sz w:val="22"/>
          <w:szCs w:val="22"/>
        </w:rPr>
        <w:t xml:space="preserve"> </w:t>
      </w:r>
      <w:r w:rsidRPr="00F33C33">
        <w:rPr>
          <w:spacing w:val="1"/>
          <w:sz w:val="22"/>
          <w:szCs w:val="22"/>
        </w:rPr>
        <w:t>ri</w:t>
      </w:r>
      <w:r w:rsidRPr="00F33C33">
        <w:rPr>
          <w:sz w:val="22"/>
          <w:szCs w:val="22"/>
        </w:rPr>
        <w:t>se</w:t>
      </w:r>
      <w:r w:rsidRPr="00F33C33">
        <w:rPr>
          <w:spacing w:val="1"/>
          <w:sz w:val="22"/>
          <w:szCs w:val="22"/>
        </w:rPr>
        <w:t xml:space="preserve"> </w:t>
      </w:r>
      <w:r w:rsidRPr="00F33C33">
        <w:rPr>
          <w:spacing w:val="-1"/>
          <w:sz w:val="22"/>
          <w:szCs w:val="22"/>
        </w:rPr>
        <w:t>t</w:t>
      </w:r>
      <w:r w:rsidRPr="00F33C33">
        <w:rPr>
          <w:sz w:val="22"/>
          <w:szCs w:val="22"/>
        </w:rPr>
        <w:t xml:space="preserve">o </w:t>
      </w:r>
      <w:r w:rsidRPr="00F33C33">
        <w:rPr>
          <w:spacing w:val="1"/>
          <w:sz w:val="22"/>
          <w:szCs w:val="22"/>
        </w:rPr>
        <w:t>t</w:t>
      </w:r>
      <w:r w:rsidRPr="00F33C33">
        <w:rPr>
          <w:spacing w:val="-2"/>
          <w:sz w:val="22"/>
          <w:szCs w:val="22"/>
        </w:rPr>
        <w:t>h</w:t>
      </w:r>
      <w:r w:rsidRPr="00F33C33">
        <w:rPr>
          <w:sz w:val="22"/>
          <w:szCs w:val="22"/>
        </w:rPr>
        <w:t xml:space="preserve">e </w:t>
      </w:r>
      <w:r w:rsidRPr="00F33C33">
        <w:rPr>
          <w:spacing w:val="-1"/>
          <w:sz w:val="22"/>
          <w:szCs w:val="22"/>
        </w:rPr>
        <w:t>r</w:t>
      </w:r>
      <w:r w:rsidRPr="00F33C33">
        <w:rPr>
          <w:sz w:val="22"/>
          <w:szCs w:val="22"/>
        </w:rPr>
        <w:t>equ</w:t>
      </w:r>
      <w:r w:rsidRPr="00F33C33">
        <w:rPr>
          <w:spacing w:val="-2"/>
          <w:sz w:val="22"/>
          <w:szCs w:val="22"/>
        </w:rPr>
        <w:t>e</w:t>
      </w:r>
      <w:r w:rsidRPr="00F33C33">
        <w:rPr>
          <w:sz w:val="22"/>
          <w:szCs w:val="22"/>
        </w:rPr>
        <w:t>s</w:t>
      </w:r>
      <w:r w:rsidRPr="00F33C33">
        <w:rPr>
          <w:spacing w:val="1"/>
          <w:sz w:val="22"/>
          <w:szCs w:val="22"/>
        </w:rPr>
        <w:t>t</w:t>
      </w:r>
      <w:r w:rsidRPr="00F33C33">
        <w:rPr>
          <w:sz w:val="22"/>
          <w:szCs w:val="22"/>
        </w:rPr>
        <w:t>.</w:t>
      </w:r>
    </w:p>
    <w:p w14:paraId="6BE93A55" w14:textId="77777777" w:rsidR="00213C58" w:rsidRPr="00F33C33" w:rsidRDefault="00213C58" w:rsidP="00213C58">
      <w:pPr>
        <w:spacing w:before="9" w:after="0" w:line="110" w:lineRule="exact"/>
        <w:rPr>
          <w:rFonts w:ascii="Times New Roman" w:hAnsi="Times New Roman"/>
          <w:sz w:val="22"/>
          <w:szCs w:val="22"/>
        </w:rPr>
      </w:pPr>
    </w:p>
    <w:p w14:paraId="6D6FB1EF" w14:textId="77777777" w:rsidR="00213C58" w:rsidRPr="00F33C33" w:rsidRDefault="00213C58" w:rsidP="00213C58">
      <w:pPr>
        <w:pStyle w:val="ListParagraph"/>
        <w:widowControl w:val="0"/>
        <w:numPr>
          <w:ilvl w:val="0"/>
          <w:numId w:val="49"/>
        </w:numPr>
        <w:spacing w:line="239" w:lineRule="auto"/>
        <w:ind w:right="57"/>
        <w:jc w:val="both"/>
        <w:rPr>
          <w:sz w:val="22"/>
          <w:szCs w:val="22"/>
        </w:rPr>
      </w:pPr>
      <w:r w:rsidRPr="00F33C33">
        <w:rPr>
          <w:spacing w:val="-4"/>
          <w:sz w:val="22"/>
          <w:szCs w:val="22"/>
        </w:rPr>
        <w:t>I</w:t>
      </w:r>
      <w:r w:rsidRPr="00F33C33">
        <w:rPr>
          <w:sz w:val="22"/>
          <w:szCs w:val="22"/>
        </w:rPr>
        <w:t>f</w:t>
      </w:r>
      <w:r w:rsidRPr="00F33C33">
        <w:rPr>
          <w:spacing w:val="3"/>
          <w:sz w:val="22"/>
          <w:szCs w:val="22"/>
        </w:rPr>
        <w:t xml:space="preserve"> </w:t>
      </w:r>
      <w:r w:rsidRPr="00F33C33">
        <w:rPr>
          <w:spacing w:val="1"/>
          <w:sz w:val="22"/>
          <w:szCs w:val="22"/>
        </w:rPr>
        <w:t>t</w:t>
      </w:r>
      <w:r w:rsidRPr="00F33C33">
        <w:rPr>
          <w:sz w:val="22"/>
          <w:szCs w:val="22"/>
        </w:rPr>
        <w:t>he</w:t>
      </w:r>
      <w:r w:rsidRPr="00F33C33">
        <w:rPr>
          <w:spacing w:val="4"/>
          <w:sz w:val="22"/>
          <w:szCs w:val="22"/>
        </w:rPr>
        <w:t xml:space="preserve"> </w:t>
      </w:r>
      <w:r w:rsidRPr="00F33C33">
        <w:rPr>
          <w:sz w:val="22"/>
          <w:szCs w:val="22"/>
        </w:rPr>
        <w:t>con</w:t>
      </w:r>
      <w:r w:rsidRPr="00F33C33">
        <w:rPr>
          <w:spacing w:val="1"/>
          <w:sz w:val="22"/>
          <w:szCs w:val="22"/>
        </w:rPr>
        <w:t>tr</w:t>
      </w:r>
      <w:r w:rsidRPr="00F33C33">
        <w:rPr>
          <w:sz w:val="22"/>
          <w:szCs w:val="22"/>
        </w:rPr>
        <w:t>a</w:t>
      </w:r>
      <w:r w:rsidRPr="00F33C33">
        <w:rPr>
          <w:spacing w:val="-2"/>
          <w:sz w:val="22"/>
          <w:szCs w:val="22"/>
        </w:rPr>
        <w:t>c</w:t>
      </w:r>
      <w:r w:rsidRPr="00F33C33">
        <w:rPr>
          <w:spacing w:val="1"/>
          <w:sz w:val="22"/>
          <w:szCs w:val="22"/>
        </w:rPr>
        <w:t>t</w:t>
      </w:r>
      <w:r w:rsidRPr="00F33C33">
        <w:rPr>
          <w:spacing w:val="-2"/>
          <w:sz w:val="22"/>
          <w:szCs w:val="22"/>
        </w:rPr>
        <w:t>o</w:t>
      </w:r>
      <w:r w:rsidRPr="00F33C33">
        <w:rPr>
          <w:sz w:val="22"/>
          <w:szCs w:val="22"/>
        </w:rPr>
        <w:t>r</w:t>
      </w:r>
      <w:r w:rsidRPr="00F33C33">
        <w:rPr>
          <w:spacing w:val="3"/>
          <w:sz w:val="22"/>
          <w:szCs w:val="22"/>
        </w:rPr>
        <w:t xml:space="preserve"> </w:t>
      </w:r>
      <w:r w:rsidRPr="00F33C33">
        <w:rPr>
          <w:spacing w:val="1"/>
          <w:sz w:val="22"/>
          <w:szCs w:val="22"/>
        </w:rPr>
        <w:t>f</w:t>
      </w:r>
      <w:r w:rsidRPr="00F33C33">
        <w:rPr>
          <w:sz w:val="22"/>
          <w:szCs w:val="22"/>
        </w:rPr>
        <w:t>a</w:t>
      </w:r>
      <w:r w:rsidRPr="00F33C33">
        <w:rPr>
          <w:spacing w:val="-1"/>
          <w:sz w:val="22"/>
          <w:szCs w:val="22"/>
        </w:rPr>
        <w:t>i</w:t>
      </w:r>
      <w:r w:rsidRPr="00F33C33">
        <w:rPr>
          <w:spacing w:val="1"/>
          <w:sz w:val="22"/>
          <w:szCs w:val="22"/>
        </w:rPr>
        <w:t>l</w:t>
      </w:r>
      <w:r w:rsidRPr="00F33C33">
        <w:rPr>
          <w:sz w:val="22"/>
          <w:szCs w:val="22"/>
        </w:rPr>
        <w:t>s</w:t>
      </w:r>
      <w:r w:rsidRPr="00F33C33">
        <w:rPr>
          <w:spacing w:val="3"/>
          <w:sz w:val="22"/>
          <w:szCs w:val="22"/>
        </w:rPr>
        <w:t xml:space="preserve"> </w:t>
      </w:r>
      <w:r w:rsidRPr="00F33C33">
        <w:rPr>
          <w:spacing w:val="-1"/>
          <w:sz w:val="22"/>
          <w:szCs w:val="22"/>
        </w:rPr>
        <w:t>t</w:t>
      </w:r>
      <w:r w:rsidRPr="00F33C33">
        <w:rPr>
          <w:sz w:val="22"/>
          <w:szCs w:val="22"/>
        </w:rPr>
        <w:t>o</w:t>
      </w:r>
      <w:r w:rsidRPr="00F33C33">
        <w:rPr>
          <w:spacing w:val="3"/>
          <w:sz w:val="22"/>
          <w:szCs w:val="22"/>
        </w:rPr>
        <w:t xml:space="preserve"> </w:t>
      </w:r>
      <w:r w:rsidRPr="00F33C33">
        <w:rPr>
          <w:spacing w:val="-2"/>
          <w:sz w:val="22"/>
          <w:szCs w:val="22"/>
        </w:rPr>
        <w:t>g</w:t>
      </w:r>
      <w:r w:rsidRPr="00F33C33">
        <w:rPr>
          <w:spacing w:val="1"/>
          <w:sz w:val="22"/>
          <w:szCs w:val="22"/>
        </w:rPr>
        <w:t>i</w:t>
      </w:r>
      <w:r w:rsidRPr="00F33C33">
        <w:rPr>
          <w:spacing w:val="-2"/>
          <w:sz w:val="22"/>
          <w:szCs w:val="22"/>
        </w:rPr>
        <w:t>v</w:t>
      </w:r>
      <w:r w:rsidRPr="00F33C33">
        <w:rPr>
          <w:sz w:val="22"/>
          <w:szCs w:val="22"/>
        </w:rPr>
        <w:t>e</w:t>
      </w:r>
      <w:r w:rsidRPr="00F33C33">
        <w:rPr>
          <w:spacing w:val="3"/>
          <w:sz w:val="22"/>
          <w:szCs w:val="22"/>
        </w:rPr>
        <w:t xml:space="preserve"> </w:t>
      </w:r>
      <w:r w:rsidRPr="00F33C33">
        <w:rPr>
          <w:sz w:val="22"/>
          <w:szCs w:val="22"/>
        </w:rPr>
        <w:t>no</w:t>
      </w:r>
      <w:r w:rsidRPr="00F33C33">
        <w:rPr>
          <w:spacing w:val="1"/>
          <w:sz w:val="22"/>
          <w:szCs w:val="22"/>
        </w:rPr>
        <w:t>ti</w:t>
      </w:r>
      <w:r w:rsidRPr="00F33C33">
        <w:rPr>
          <w:sz w:val="22"/>
          <w:szCs w:val="22"/>
        </w:rPr>
        <w:t>ce</w:t>
      </w:r>
      <w:r w:rsidRPr="00F33C33">
        <w:rPr>
          <w:spacing w:val="3"/>
          <w:sz w:val="22"/>
          <w:szCs w:val="22"/>
        </w:rPr>
        <w:t xml:space="preserve"> </w:t>
      </w:r>
      <w:r w:rsidRPr="00F33C33">
        <w:rPr>
          <w:sz w:val="22"/>
          <w:szCs w:val="22"/>
        </w:rPr>
        <w:t>of</w:t>
      </w:r>
      <w:r w:rsidRPr="00F33C33">
        <w:rPr>
          <w:spacing w:val="3"/>
          <w:sz w:val="22"/>
          <w:szCs w:val="22"/>
        </w:rPr>
        <w:t xml:space="preserve"> </w:t>
      </w:r>
      <w:r w:rsidRPr="00F33C33">
        <w:rPr>
          <w:sz w:val="22"/>
          <w:szCs w:val="22"/>
        </w:rPr>
        <w:t>a</w:t>
      </w:r>
      <w:r w:rsidRPr="00F33C33">
        <w:rPr>
          <w:spacing w:val="3"/>
          <w:sz w:val="22"/>
          <w:szCs w:val="22"/>
        </w:rPr>
        <w:t xml:space="preserve"> </w:t>
      </w:r>
      <w:r w:rsidRPr="00F33C33">
        <w:rPr>
          <w:spacing w:val="1"/>
          <w:sz w:val="22"/>
          <w:szCs w:val="22"/>
        </w:rPr>
        <w:t>r</w:t>
      </w:r>
      <w:r w:rsidRPr="00F33C33">
        <w:rPr>
          <w:sz w:val="22"/>
          <w:szCs w:val="22"/>
        </w:rPr>
        <w:t>e</w:t>
      </w:r>
      <w:r w:rsidRPr="00F33C33">
        <w:rPr>
          <w:spacing w:val="-2"/>
          <w:sz w:val="22"/>
          <w:szCs w:val="22"/>
        </w:rPr>
        <w:t>q</w:t>
      </w:r>
      <w:r w:rsidRPr="00F33C33">
        <w:rPr>
          <w:sz w:val="22"/>
          <w:szCs w:val="22"/>
        </w:rPr>
        <w:t>ue</w:t>
      </w:r>
      <w:r w:rsidRPr="00F33C33">
        <w:rPr>
          <w:spacing w:val="-2"/>
          <w:sz w:val="22"/>
          <w:szCs w:val="22"/>
        </w:rPr>
        <w:t>s</w:t>
      </w:r>
      <w:r w:rsidRPr="00F33C33">
        <w:rPr>
          <w:sz w:val="22"/>
          <w:szCs w:val="22"/>
        </w:rPr>
        <w:t>t</w:t>
      </w:r>
      <w:r w:rsidRPr="00F33C33">
        <w:rPr>
          <w:spacing w:val="4"/>
          <w:sz w:val="22"/>
          <w:szCs w:val="22"/>
        </w:rPr>
        <w:t xml:space="preserve"> </w:t>
      </w:r>
      <w:r w:rsidRPr="00F33C33">
        <w:rPr>
          <w:spacing w:val="-2"/>
          <w:sz w:val="22"/>
          <w:szCs w:val="22"/>
        </w:rPr>
        <w:t>f</w:t>
      </w:r>
      <w:r w:rsidRPr="00F33C33">
        <w:rPr>
          <w:sz w:val="22"/>
          <w:szCs w:val="22"/>
        </w:rPr>
        <w:t>or</w:t>
      </w:r>
      <w:r w:rsidRPr="00F33C33">
        <w:rPr>
          <w:spacing w:val="3"/>
          <w:sz w:val="22"/>
          <w:szCs w:val="22"/>
        </w:rPr>
        <w:t xml:space="preserve"> </w:t>
      </w:r>
      <w:r w:rsidRPr="00F33C33">
        <w:rPr>
          <w:sz w:val="22"/>
          <w:szCs w:val="22"/>
        </w:rPr>
        <w:t>ex</w:t>
      </w:r>
      <w:r w:rsidRPr="00F33C33">
        <w:rPr>
          <w:spacing w:val="-1"/>
          <w:sz w:val="22"/>
          <w:szCs w:val="22"/>
        </w:rPr>
        <w:t>t</w:t>
      </w:r>
      <w:r w:rsidRPr="00F33C33">
        <w:rPr>
          <w:sz w:val="22"/>
          <w:szCs w:val="22"/>
        </w:rPr>
        <w:t>en</w:t>
      </w:r>
      <w:r w:rsidRPr="00F33C33">
        <w:rPr>
          <w:spacing w:val="-2"/>
          <w:sz w:val="22"/>
          <w:szCs w:val="22"/>
        </w:rPr>
        <w:t>s</w:t>
      </w:r>
      <w:r w:rsidRPr="00F33C33">
        <w:rPr>
          <w:spacing w:val="1"/>
          <w:sz w:val="22"/>
          <w:szCs w:val="22"/>
        </w:rPr>
        <w:t>i</w:t>
      </w:r>
      <w:r w:rsidRPr="00F33C33">
        <w:rPr>
          <w:sz w:val="22"/>
          <w:szCs w:val="22"/>
        </w:rPr>
        <w:t>on</w:t>
      </w:r>
      <w:r w:rsidRPr="00F33C33">
        <w:rPr>
          <w:spacing w:val="3"/>
          <w:sz w:val="22"/>
          <w:szCs w:val="22"/>
        </w:rPr>
        <w:t xml:space="preserve"> </w:t>
      </w:r>
      <w:r w:rsidRPr="00F33C33">
        <w:rPr>
          <w:sz w:val="22"/>
          <w:szCs w:val="22"/>
        </w:rPr>
        <w:t>of</w:t>
      </w:r>
      <w:r w:rsidRPr="00F33C33">
        <w:rPr>
          <w:spacing w:val="3"/>
          <w:sz w:val="22"/>
          <w:szCs w:val="22"/>
        </w:rPr>
        <w:t xml:space="preserve"> </w:t>
      </w:r>
      <w:r w:rsidRPr="00F33C33">
        <w:rPr>
          <w:spacing w:val="1"/>
          <w:sz w:val="22"/>
          <w:szCs w:val="22"/>
        </w:rPr>
        <w:t>t</w:t>
      </w:r>
      <w:r w:rsidRPr="00F33C33">
        <w:rPr>
          <w:spacing w:val="-2"/>
          <w:sz w:val="22"/>
          <w:szCs w:val="22"/>
        </w:rPr>
        <w:t>h</w:t>
      </w:r>
      <w:r w:rsidRPr="00F33C33">
        <w:rPr>
          <w:sz w:val="22"/>
          <w:szCs w:val="22"/>
        </w:rPr>
        <w:t>e</w:t>
      </w:r>
      <w:r w:rsidRPr="00F33C33">
        <w:rPr>
          <w:spacing w:val="3"/>
          <w:sz w:val="22"/>
          <w:szCs w:val="22"/>
        </w:rPr>
        <w:t xml:space="preserve"> </w:t>
      </w:r>
      <w:r w:rsidRPr="00F33C33">
        <w:rPr>
          <w:sz w:val="22"/>
          <w:szCs w:val="22"/>
        </w:rPr>
        <w:t>pe</w:t>
      </w:r>
      <w:r w:rsidRPr="00F33C33">
        <w:rPr>
          <w:spacing w:val="-1"/>
          <w:sz w:val="22"/>
          <w:szCs w:val="22"/>
        </w:rPr>
        <w:t>r</w:t>
      </w:r>
      <w:r w:rsidRPr="00F33C33">
        <w:rPr>
          <w:spacing w:val="1"/>
          <w:sz w:val="22"/>
          <w:szCs w:val="22"/>
        </w:rPr>
        <w:t>i</w:t>
      </w:r>
      <w:r w:rsidRPr="00F33C33">
        <w:rPr>
          <w:sz w:val="22"/>
          <w:szCs w:val="22"/>
        </w:rPr>
        <w:t xml:space="preserve">od of </w:t>
      </w:r>
      <w:r w:rsidRPr="00F33C33">
        <w:rPr>
          <w:spacing w:val="1"/>
          <w:sz w:val="22"/>
          <w:szCs w:val="22"/>
        </w:rPr>
        <w:t>i</w:t>
      </w:r>
      <w:r w:rsidRPr="00F33C33">
        <w:rPr>
          <w:spacing w:val="-4"/>
          <w:sz w:val="22"/>
          <w:szCs w:val="22"/>
        </w:rPr>
        <w:t>m</w:t>
      </w:r>
      <w:r w:rsidRPr="00F33C33">
        <w:rPr>
          <w:sz w:val="22"/>
          <w:szCs w:val="22"/>
        </w:rPr>
        <w:t>p</w:t>
      </w:r>
      <w:r w:rsidRPr="00F33C33">
        <w:rPr>
          <w:spacing w:val="1"/>
          <w:sz w:val="22"/>
          <w:szCs w:val="22"/>
        </w:rPr>
        <w:t>l</w:t>
      </w:r>
      <w:r w:rsidRPr="00F33C33">
        <w:rPr>
          <w:sz w:val="22"/>
          <w:szCs w:val="22"/>
        </w:rPr>
        <w:t>e</w:t>
      </w:r>
      <w:r w:rsidRPr="00F33C33">
        <w:rPr>
          <w:spacing w:val="-3"/>
          <w:sz w:val="22"/>
          <w:szCs w:val="22"/>
        </w:rPr>
        <w:t>m</w:t>
      </w:r>
      <w:r w:rsidRPr="00F33C33">
        <w:rPr>
          <w:sz w:val="22"/>
          <w:szCs w:val="22"/>
        </w:rPr>
        <w:t>en</w:t>
      </w:r>
      <w:r w:rsidRPr="00F33C33">
        <w:rPr>
          <w:spacing w:val="1"/>
          <w:sz w:val="22"/>
          <w:szCs w:val="22"/>
        </w:rPr>
        <w:t>t</w:t>
      </w:r>
      <w:r w:rsidRPr="00F33C33">
        <w:rPr>
          <w:sz w:val="22"/>
          <w:szCs w:val="22"/>
        </w:rPr>
        <w:t>a</w:t>
      </w:r>
      <w:r w:rsidRPr="00F33C33">
        <w:rPr>
          <w:spacing w:val="1"/>
          <w:sz w:val="22"/>
          <w:szCs w:val="22"/>
        </w:rPr>
        <w:t>ti</w:t>
      </w:r>
      <w:r w:rsidRPr="00F33C33">
        <w:rPr>
          <w:spacing w:val="-2"/>
          <w:sz w:val="22"/>
          <w:szCs w:val="22"/>
        </w:rPr>
        <w:t>o</w:t>
      </w:r>
      <w:r w:rsidRPr="00F33C33">
        <w:rPr>
          <w:sz w:val="22"/>
          <w:szCs w:val="22"/>
        </w:rPr>
        <w:t>n</w:t>
      </w:r>
      <w:r w:rsidRPr="00F33C33">
        <w:rPr>
          <w:spacing w:val="29"/>
          <w:sz w:val="22"/>
          <w:szCs w:val="22"/>
        </w:rPr>
        <w:t xml:space="preserve"> </w:t>
      </w:r>
      <w:r w:rsidRPr="00F33C33">
        <w:rPr>
          <w:spacing w:val="-1"/>
          <w:sz w:val="22"/>
          <w:szCs w:val="22"/>
        </w:rPr>
        <w:t>w</w:t>
      </w:r>
      <w:r w:rsidRPr="00F33C33">
        <w:rPr>
          <w:spacing w:val="1"/>
          <w:sz w:val="22"/>
          <w:szCs w:val="22"/>
        </w:rPr>
        <w:t>it</w:t>
      </w:r>
      <w:r w:rsidRPr="00F33C33">
        <w:rPr>
          <w:spacing w:val="-2"/>
          <w:sz w:val="22"/>
          <w:szCs w:val="22"/>
        </w:rPr>
        <w:t>h</w:t>
      </w:r>
      <w:r w:rsidRPr="00F33C33">
        <w:rPr>
          <w:spacing w:val="1"/>
          <w:sz w:val="22"/>
          <w:szCs w:val="22"/>
        </w:rPr>
        <w:t>i</w:t>
      </w:r>
      <w:r w:rsidRPr="00F33C33">
        <w:rPr>
          <w:sz w:val="22"/>
          <w:szCs w:val="22"/>
        </w:rPr>
        <w:t>n</w:t>
      </w:r>
      <w:r w:rsidRPr="00F33C33">
        <w:rPr>
          <w:spacing w:val="29"/>
          <w:sz w:val="22"/>
          <w:szCs w:val="22"/>
        </w:rPr>
        <w:t xml:space="preserve"> </w:t>
      </w:r>
      <w:r w:rsidRPr="00F33C33">
        <w:rPr>
          <w:sz w:val="22"/>
          <w:szCs w:val="22"/>
        </w:rPr>
        <w:t>su</w:t>
      </w:r>
      <w:r w:rsidRPr="00F33C33">
        <w:rPr>
          <w:spacing w:val="-2"/>
          <w:sz w:val="22"/>
          <w:szCs w:val="22"/>
        </w:rPr>
        <w:t>c</w:t>
      </w:r>
      <w:r w:rsidRPr="00F33C33">
        <w:rPr>
          <w:sz w:val="22"/>
          <w:szCs w:val="22"/>
        </w:rPr>
        <w:t>h</w:t>
      </w:r>
      <w:r w:rsidRPr="00F33C33">
        <w:rPr>
          <w:spacing w:val="29"/>
          <w:sz w:val="22"/>
          <w:szCs w:val="22"/>
        </w:rPr>
        <w:t xml:space="preserve"> </w:t>
      </w:r>
      <w:r w:rsidRPr="00F33C33">
        <w:rPr>
          <w:sz w:val="22"/>
          <w:szCs w:val="22"/>
        </w:rPr>
        <w:t>pe</w:t>
      </w:r>
      <w:r w:rsidRPr="00F33C33">
        <w:rPr>
          <w:spacing w:val="1"/>
          <w:sz w:val="22"/>
          <w:szCs w:val="22"/>
        </w:rPr>
        <w:t>ri</w:t>
      </w:r>
      <w:r w:rsidRPr="00F33C33">
        <w:rPr>
          <w:spacing w:val="-2"/>
          <w:sz w:val="22"/>
          <w:szCs w:val="22"/>
        </w:rPr>
        <w:t>o</w:t>
      </w:r>
      <w:r w:rsidRPr="00F33C33">
        <w:rPr>
          <w:sz w:val="22"/>
          <w:szCs w:val="22"/>
        </w:rPr>
        <w:t>d</w:t>
      </w:r>
      <w:r w:rsidRPr="00F33C33">
        <w:rPr>
          <w:spacing w:val="29"/>
          <w:sz w:val="22"/>
          <w:szCs w:val="22"/>
        </w:rPr>
        <w:t xml:space="preserve"> </w:t>
      </w:r>
      <w:r w:rsidRPr="00F33C33">
        <w:rPr>
          <w:sz w:val="22"/>
          <w:szCs w:val="22"/>
        </w:rPr>
        <w:t>of</w:t>
      </w:r>
      <w:r w:rsidRPr="00F33C33">
        <w:rPr>
          <w:spacing w:val="29"/>
          <w:sz w:val="22"/>
          <w:szCs w:val="22"/>
        </w:rPr>
        <w:t xml:space="preserve"> </w:t>
      </w:r>
      <w:r w:rsidRPr="00F33C33">
        <w:rPr>
          <w:sz w:val="22"/>
          <w:szCs w:val="22"/>
        </w:rPr>
        <w:t>15</w:t>
      </w:r>
      <w:r w:rsidRPr="00F33C33">
        <w:rPr>
          <w:spacing w:val="29"/>
          <w:sz w:val="22"/>
          <w:szCs w:val="22"/>
        </w:rPr>
        <w:t xml:space="preserve"> </w:t>
      </w:r>
      <w:r w:rsidRPr="00F33C33">
        <w:rPr>
          <w:sz w:val="22"/>
          <w:szCs w:val="22"/>
        </w:rPr>
        <w:t>da</w:t>
      </w:r>
      <w:r w:rsidRPr="00F33C33">
        <w:rPr>
          <w:spacing w:val="-2"/>
          <w:sz w:val="22"/>
          <w:szCs w:val="22"/>
        </w:rPr>
        <w:t>y</w:t>
      </w:r>
      <w:r w:rsidRPr="00F33C33">
        <w:rPr>
          <w:sz w:val="22"/>
          <w:szCs w:val="22"/>
        </w:rPr>
        <w:t>s,</w:t>
      </w:r>
      <w:r w:rsidRPr="00F33C33">
        <w:rPr>
          <w:spacing w:val="29"/>
          <w:sz w:val="22"/>
          <w:szCs w:val="22"/>
        </w:rPr>
        <w:t xml:space="preserve"> </w:t>
      </w:r>
      <w:r w:rsidRPr="00F33C33">
        <w:rPr>
          <w:spacing w:val="1"/>
          <w:sz w:val="22"/>
          <w:szCs w:val="22"/>
        </w:rPr>
        <w:t>t</w:t>
      </w:r>
      <w:r w:rsidRPr="00F33C33">
        <w:rPr>
          <w:sz w:val="22"/>
          <w:szCs w:val="22"/>
        </w:rPr>
        <w:t>he</w:t>
      </w:r>
      <w:r w:rsidRPr="00F33C33">
        <w:rPr>
          <w:spacing w:val="29"/>
          <w:sz w:val="22"/>
          <w:szCs w:val="22"/>
        </w:rPr>
        <w:t xml:space="preserve"> </w:t>
      </w:r>
      <w:r w:rsidRPr="00F33C33">
        <w:rPr>
          <w:spacing w:val="-2"/>
          <w:sz w:val="22"/>
          <w:szCs w:val="22"/>
        </w:rPr>
        <w:t>p</w:t>
      </w:r>
      <w:r w:rsidRPr="00F33C33">
        <w:rPr>
          <w:sz w:val="22"/>
          <w:szCs w:val="22"/>
        </w:rPr>
        <w:t>e</w:t>
      </w:r>
      <w:r w:rsidRPr="00F33C33">
        <w:rPr>
          <w:spacing w:val="1"/>
          <w:sz w:val="22"/>
          <w:szCs w:val="22"/>
        </w:rPr>
        <w:t>ri</w:t>
      </w:r>
      <w:r w:rsidRPr="00F33C33">
        <w:rPr>
          <w:spacing w:val="-2"/>
          <w:sz w:val="22"/>
          <w:szCs w:val="22"/>
        </w:rPr>
        <w:t>o</w:t>
      </w:r>
      <w:r w:rsidRPr="00F33C33">
        <w:rPr>
          <w:sz w:val="22"/>
          <w:szCs w:val="22"/>
        </w:rPr>
        <w:t>d</w:t>
      </w:r>
      <w:r w:rsidRPr="00F33C33">
        <w:rPr>
          <w:spacing w:val="29"/>
          <w:sz w:val="22"/>
          <w:szCs w:val="22"/>
        </w:rPr>
        <w:t xml:space="preserve"> </w:t>
      </w:r>
      <w:r w:rsidRPr="00F33C33">
        <w:rPr>
          <w:sz w:val="22"/>
          <w:szCs w:val="22"/>
        </w:rPr>
        <w:t>of</w:t>
      </w:r>
      <w:r w:rsidRPr="00F33C33">
        <w:rPr>
          <w:spacing w:val="29"/>
          <w:sz w:val="22"/>
          <w:szCs w:val="22"/>
        </w:rPr>
        <w:t xml:space="preserve"> </w:t>
      </w:r>
      <w:r w:rsidRPr="00F33C33">
        <w:rPr>
          <w:spacing w:val="1"/>
          <w:sz w:val="22"/>
          <w:szCs w:val="22"/>
        </w:rPr>
        <w:t>i</w:t>
      </w:r>
      <w:r w:rsidRPr="00F33C33">
        <w:rPr>
          <w:spacing w:val="-4"/>
          <w:sz w:val="22"/>
          <w:szCs w:val="22"/>
        </w:rPr>
        <w:t>m</w:t>
      </w:r>
      <w:r w:rsidRPr="00F33C33">
        <w:rPr>
          <w:sz w:val="22"/>
          <w:szCs w:val="22"/>
        </w:rPr>
        <w:t>p</w:t>
      </w:r>
      <w:r w:rsidRPr="00F33C33">
        <w:rPr>
          <w:spacing w:val="1"/>
          <w:sz w:val="22"/>
          <w:szCs w:val="22"/>
        </w:rPr>
        <w:t>l</w:t>
      </w:r>
      <w:r w:rsidRPr="00F33C33">
        <w:rPr>
          <w:sz w:val="22"/>
          <w:szCs w:val="22"/>
        </w:rPr>
        <w:t>e</w:t>
      </w:r>
      <w:r w:rsidRPr="00F33C33">
        <w:rPr>
          <w:spacing w:val="-3"/>
          <w:sz w:val="22"/>
          <w:szCs w:val="22"/>
        </w:rPr>
        <w:t>m</w:t>
      </w:r>
      <w:r w:rsidRPr="00F33C33">
        <w:rPr>
          <w:sz w:val="22"/>
          <w:szCs w:val="22"/>
        </w:rPr>
        <w:t>en</w:t>
      </w:r>
      <w:r w:rsidRPr="00F33C33">
        <w:rPr>
          <w:spacing w:val="1"/>
          <w:sz w:val="22"/>
          <w:szCs w:val="22"/>
        </w:rPr>
        <w:t>t</w:t>
      </w:r>
      <w:r w:rsidRPr="00F33C33">
        <w:rPr>
          <w:sz w:val="22"/>
          <w:szCs w:val="22"/>
        </w:rPr>
        <w:t>a</w:t>
      </w:r>
      <w:r w:rsidRPr="00F33C33">
        <w:rPr>
          <w:spacing w:val="-1"/>
          <w:sz w:val="22"/>
          <w:szCs w:val="22"/>
        </w:rPr>
        <w:t>t</w:t>
      </w:r>
      <w:r w:rsidRPr="00F33C33">
        <w:rPr>
          <w:spacing w:val="1"/>
          <w:sz w:val="22"/>
          <w:szCs w:val="22"/>
        </w:rPr>
        <w:t>i</w:t>
      </w:r>
      <w:r w:rsidRPr="00F33C33">
        <w:rPr>
          <w:sz w:val="22"/>
          <w:szCs w:val="22"/>
        </w:rPr>
        <w:t>on</w:t>
      </w:r>
      <w:r w:rsidRPr="00F33C33">
        <w:rPr>
          <w:spacing w:val="29"/>
          <w:sz w:val="22"/>
          <w:szCs w:val="22"/>
        </w:rPr>
        <w:t xml:space="preserve"> </w:t>
      </w:r>
      <w:r w:rsidRPr="00F33C33">
        <w:rPr>
          <w:spacing w:val="-2"/>
          <w:sz w:val="22"/>
          <w:szCs w:val="22"/>
        </w:rPr>
        <w:t>s</w:t>
      </w:r>
      <w:r w:rsidRPr="00F33C33">
        <w:rPr>
          <w:spacing w:val="8"/>
          <w:sz w:val="22"/>
          <w:szCs w:val="22"/>
        </w:rPr>
        <w:t>h</w:t>
      </w:r>
      <w:r w:rsidRPr="00F33C33">
        <w:rPr>
          <w:sz w:val="22"/>
          <w:szCs w:val="22"/>
        </w:rPr>
        <w:t>a</w:t>
      </w:r>
      <w:r w:rsidRPr="00F33C33">
        <w:rPr>
          <w:spacing w:val="-3"/>
          <w:sz w:val="22"/>
          <w:szCs w:val="22"/>
        </w:rPr>
        <w:t>l</w:t>
      </w:r>
      <w:r w:rsidRPr="00F33C33">
        <w:rPr>
          <w:sz w:val="22"/>
          <w:szCs w:val="22"/>
        </w:rPr>
        <w:t>l not</w:t>
      </w:r>
      <w:r w:rsidRPr="00F33C33">
        <w:rPr>
          <w:spacing w:val="5"/>
          <w:sz w:val="22"/>
          <w:szCs w:val="22"/>
        </w:rPr>
        <w:t xml:space="preserve"> </w:t>
      </w:r>
      <w:r w:rsidRPr="00F33C33">
        <w:rPr>
          <w:sz w:val="22"/>
          <w:szCs w:val="22"/>
        </w:rPr>
        <w:t>be</w:t>
      </w:r>
      <w:r w:rsidRPr="00F33C33">
        <w:rPr>
          <w:spacing w:val="2"/>
          <w:sz w:val="22"/>
          <w:szCs w:val="22"/>
        </w:rPr>
        <w:t xml:space="preserve"> </w:t>
      </w:r>
      <w:r w:rsidRPr="00F33C33">
        <w:rPr>
          <w:sz w:val="22"/>
          <w:szCs w:val="22"/>
        </w:rPr>
        <w:t>ex</w:t>
      </w:r>
      <w:r w:rsidRPr="00F33C33">
        <w:rPr>
          <w:spacing w:val="-1"/>
          <w:sz w:val="22"/>
          <w:szCs w:val="22"/>
        </w:rPr>
        <w:t>t</w:t>
      </w:r>
      <w:r w:rsidRPr="00F33C33">
        <w:rPr>
          <w:sz w:val="22"/>
          <w:szCs w:val="22"/>
        </w:rPr>
        <w:t>ended</w:t>
      </w:r>
      <w:r w:rsidRPr="00F33C33">
        <w:rPr>
          <w:spacing w:val="1"/>
          <w:sz w:val="22"/>
          <w:szCs w:val="22"/>
        </w:rPr>
        <w:t xml:space="preserve"> </w:t>
      </w:r>
      <w:r w:rsidRPr="00F33C33">
        <w:rPr>
          <w:sz w:val="22"/>
          <w:szCs w:val="22"/>
        </w:rPr>
        <w:t>and</w:t>
      </w:r>
      <w:r w:rsidRPr="00F33C33">
        <w:rPr>
          <w:spacing w:val="2"/>
          <w:sz w:val="22"/>
          <w:szCs w:val="22"/>
        </w:rPr>
        <w:t xml:space="preserve"> </w:t>
      </w:r>
      <w:r w:rsidRPr="00F33C33">
        <w:rPr>
          <w:spacing w:val="1"/>
          <w:sz w:val="22"/>
          <w:szCs w:val="22"/>
        </w:rPr>
        <w:t>t</w:t>
      </w:r>
      <w:r w:rsidRPr="00F33C33">
        <w:rPr>
          <w:sz w:val="22"/>
          <w:szCs w:val="22"/>
        </w:rPr>
        <w:t>he</w:t>
      </w:r>
      <w:r w:rsidRPr="00F33C33">
        <w:rPr>
          <w:spacing w:val="6"/>
          <w:sz w:val="22"/>
          <w:szCs w:val="22"/>
        </w:rPr>
        <w:t xml:space="preserve"> </w:t>
      </w:r>
      <w:r w:rsidRPr="00F33C33">
        <w:rPr>
          <w:sz w:val="22"/>
          <w:szCs w:val="22"/>
        </w:rPr>
        <w:t>c</w:t>
      </w:r>
      <w:r w:rsidRPr="00F33C33">
        <w:rPr>
          <w:spacing w:val="-2"/>
          <w:sz w:val="22"/>
          <w:szCs w:val="22"/>
        </w:rPr>
        <w:t>o</w:t>
      </w:r>
      <w:r w:rsidRPr="00F33C33">
        <w:rPr>
          <w:sz w:val="22"/>
          <w:szCs w:val="22"/>
        </w:rPr>
        <w:t>n</w:t>
      </w:r>
      <w:r w:rsidRPr="00F33C33">
        <w:rPr>
          <w:spacing w:val="1"/>
          <w:sz w:val="22"/>
          <w:szCs w:val="22"/>
        </w:rPr>
        <w:t>tr</w:t>
      </w:r>
      <w:r w:rsidRPr="00F33C33">
        <w:rPr>
          <w:spacing w:val="-2"/>
          <w:sz w:val="22"/>
          <w:szCs w:val="22"/>
        </w:rPr>
        <w:t>a</w:t>
      </w:r>
      <w:r w:rsidRPr="00F33C33">
        <w:rPr>
          <w:sz w:val="22"/>
          <w:szCs w:val="22"/>
        </w:rPr>
        <w:t>c</w:t>
      </w:r>
      <w:r w:rsidRPr="00F33C33">
        <w:rPr>
          <w:spacing w:val="-1"/>
          <w:sz w:val="22"/>
          <w:szCs w:val="22"/>
        </w:rPr>
        <w:t>t</w:t>
      </w:r>
      <w:r w:rsidRPr="00F33C33">
        <w:rPr>
          <w:spacing w:val="1"/>
          <w:sz w:val="22"/>
          <w:szCs w:val="22"/>
        </w:rPr>
        <w:t>i</w:t>
      </w:r>
      <w:r w:rsidRPr="00F33C33">
        <w:rPr>
          <w:sz w:val="22"/>
          <w:szCs w:val="22"/>
        </w:rPr>
        <w:t>ng</w:t>
      </w:r>
      <w:r w:rsidRPr="00F33C33">
        <w:rPr>
          <w:spacing w:val="2"/>
          <w:sz w:val="22"/>
          <w:szCs w:val="22"/>
        </w:rPr>
        <w:t xml:space="preserve"> </w:t>
      </w:r>
      <w:r w:rsidRPr="00F33C33">
        <w:rPr>
          <w:sz w:val="22"/>
          <w:szCs w:val="22"/>
        </w:rPr>
        <w:t>au</w:t>
      </w:r>
      <w:r w:rsidRPr="00F33C33">
        <w:rPr>
          <w:spacing w:val="1"/>
          <w:sz w:val="22"/>
          <w:szCs w:val="22"/>
        </w:rPr>
        <w:t>t</w:t>
      </w:r>
      <w:r w:rsidRPr="00F33C33">
        <w:rPr>
          <w:sz w:val="22"/>
          <w:szCs w:val="22"/>
        </w:rPr>
        <w:t>h</w:t>
      </w:r>
      <w:r w:rsidRPr="00F33C33">
        <w:rPr>
          <w:spacing w:val="-2"/>
          <w:sz w:val="22"/>
          <w:szCs w:val="22"/>
        </w:rPr>
        <w:t>o</w:t>
      </w:r>
      <w:r w:rsidRPr="00F33C33">
        <w:rPr>
          <w:spacing w:val="1"/>
          <w:sz w:val="22"/>
          <w:szCs w:val="22"/>
        </w:rPr>
        <w:t>r</w:t>
      </w:r>
      <w:r w:rsidRPr="00F33C33">
        <w:rPr>
          <w:spacing w:val="-1"/>
          <w:sz w:val="22"/>
          <w:szCs w:val="22"/>
        </w:rPr>
        <w:t>i</w:t>
      </w:r>
      <w:r w:rsidRPr="00F33C33">
        <w:rPr>
          <w:spacing w:val="1"/>
          <w:sz w:val="22"/>
          <w:szCs w:val="22"/>
        </w:rPr>
        <w:t>t</w:t>
      </w:r>
      <w:r w:rsidRPr="00F33C33">
        <w:rPr>
          <w:sz w:val="22"/>
          <w:szCs w:val="22"/>
        </w:rPr>
        <w:t>y</w:t>
      </w:r>
      <w:r w:rsidRPr="00F33C33">
        <w:rPr>
          <w:spacing w:val="1"/>
          <w:sz w:val="22"/>
          <w:szCs w:val="22"/>
        </w:rPr>
        <w:t xml:space="preserve"> </w:t>
      </w:r>
      <w:r w:rsidRPr="00F33C33">
        <w:rPr>
          <w:sz w:val="22"/>
          <w:szCs w:val="22"/>
        </w:rPr>
        <w:t>sh</w:t>
      </w:r>
      <w:r w:rsidRPr="00F33C33">
        <w:rPr>
          <w:spacing w:val="1"/>
          <w:sz w:val="22"/>
          <w:szCs w:val="22"/>
        </w:rPr>
        <w:t>a</w:t>
      </w:r>
      <w:r w:rsidRPr="00F33C33">
        <w:rPr>
          <w:spacing w:val="-1"/>
          <w:sz w:val="22"/>
          <w:szCs w:val="22"/>
        </w:rPr>
        <w:t>l</w:t>
      </w:r>
      <w:r w:rsidRPr="00F33C33">
        <w:rPr>
          <w:sz w:val="22"/>
          <w:szCs w:val="22"/>
        </w:rPr>
        <w:t>l</w:t>
      </w:r>
      <w:r w:rsidRPr="00F33C33">
        <w:rPr>
          <w:spacing w:val="5"/>
          <w:sz w:val="22"/>
          <w:szCs w:val="22"/>
        </w:rPr>
        <w:t xml:space="preserve"> </w:t>
      </w:r>
      <w:r w:rsidRPr="00F33C33">
        <w:rPr>
          <w:sz w:val="22"/>
          <w:szCs w:val="22"/>
        </w:rPr>
        <w:t>be</w:t>
      </w:r>
      <w:r w:rsidRPr="00F33C33">
        <w:rPr>
          <w:spacing w:val="2"/>
          <w:sz w:val="22"/>
          <w:szCs w:val="22"/>
        </w:rPr>
        <w:t xml:space="preserve"> </w:t>
      </w:r>
      <w:r w:rsidRPr="00F33C33">
        <w:rPr>
          <w:sz w:val="22"/>
          <w:szCs w:val="22"/>
        </w:rPr>
        <w:t>d</w:t>
      </w:r>
      <w:r w:rsidRPr="00F33C33">
        <w:rPr>
          <w:spacing w:val="1"/>
          <w:sz w:val="22"/>
          <w:szCs w:val="22"/>
        </w:rPr>
        <w:t>i</w:t>
      </w:r>
      <w:r w:rsidRPr="00F33C33">
        <w:rPr>
          <w:sz w:val="22"/>
          <w:szCs w:val="22"/>
        </w:rPr>
        <w:t>s</w:t>
      </w:r>
      <w:r w:rsidRPr="00F33C33">
        <w:rPr>
          <w:spacing w:val="1"/>
          <w:sz w:val="22"/>
          <w:szCs w:val="22"/>
        </w:rPr>
        <w:t>c</w:t>
      </w:r>
      <w:r w:rsidRPr="00F33C33">
        <w:rPr>
          <w:spacing w:val="-2"/>
          <w:sz w:val="22"/>
          <w:szCs w:val="22"/>
        </w:rPr>
        <w:t>h</w:t>
      </w:r>
      <w:r w:rsidRPr="00F33C33">
        <w:rPr>
          <w:sz w:val="22"/>
          <w:szCs w:val="22"/>
        </w:rPr>
        <w:t>a</w:t>
      </w:r>
      <w:r w:rsidRPr="00F33C33">
        <w:rPr>
          <w:spacing w:val="1"/>
          <w:sz w:val="22"/>
          <w:szCs w:val="22"/>
        </w:rPr>
        <w:t>r</w:t>
      </w:r>
      <w:r w:rsidRPr="00F33C33">
        <w:rPr>
          <w:spacing w:val="-2"/>
          <w:sz w:val="22"/>
          <w:szCs w:val="22"/>
        </w:rPr>
        <w:t>g</w:t>
      </w:r>
      <w:r w:rsidRPr="00F33C33">
        <w:rPr>
          <w:sz w:val="22"/>
          <w:szCs w:val="22"/>
        </w:rPr>
        <w:t>ed</w:t>
      </w:r>
      <w:r w:rsidRPr="00F33C33">
        <w:rPr>
          <w:spacing w:val="4"/>
          <w:sz w:val="22"/>
          <w:szCs w:val="22"/>
        </w:rPr>
        <w:t xml:space="preserve"> </w:t>
      </w:r>
      <w:r w:rsidRPr="00F33C33">
        <w:rPr>
          <w:spacing w:val="-2"/>
          <w:sz w:val="22"/>
          <w:szCs w:val="22"/>
        </w:rPr>
        <w:t>f</w:t>
      </w:r>
      <w:r w:rsidRPr="00F33C33">
        <w:rPr>
          <w:spacing w:val="1"/>
          <w:sz w:val="22"/>
          <w:szCs w:val="22"/>
        </w:rPr>
        <w:t>r</w:t>
      </w:r>
      <w:r w:rsidRPr="00F33C33">
        <w:rPr>
          <w:sz w:val="22"/>
          <w:szCs w:val="22"/>
        </w:rPr>
        <w:t>om a</w:t>
      </w:r>
      <w:r w:rsidRPr="00F33C33">
        <w:rPr>
          <w:spacing w:val="1"/>
          <w:sz w:val="22"/>
          <w:szCs w:val="22"/>
        </w:rPr>
        <w:t>l</w:t>
      </w:r>
      <w:r w:rsidRPr="00F33C33">
        <w:rPr>
          <w:sz w:val="22"/>
          <w:szCs w:val="22"/>
        </w:rPr>
        <w:t>l</w:t>
      </w:r>
      <w:r w:rsidRPr="00F33C33">
        <w:rPr>
          <w:spacing w:val="2"/>
          <w:sz w:val="22"/>
          <w:szCs w:val="22"/>
        </w:rPr>
        <w:t xml:space="preserve"> </w:t>
      </w:r>
      <w:r w:rsidRPr="00F33C33">
        <w:rPr>
          <w:spacing w:val="1"/>
          <w:sz w:val="22"/>
          <w:szCs w:val="22"/>
        </w:rPr>
        <w:t>li</w:t>
      </w:r>
      <w:r w:rsidRPr="00F33C33">
        <w:rPr>
          <w:spacing w:val="-2"/>
          <w:sz w:val="22"/>
          <w:szCs w:val="22"/>
        </w:rPr>
        <w:t>a</w:t>
      </w:r>
      <w:r w:rsidRPr="00F33C33">
        <w:rPr>
          <w:sz w:val="22"/>
          <w:szCs w:val="22"/>
        </w:rPr>
        <w:t>b</w:t>
      </w:r>
      <w:r w:rsidRPr="00F33C33">
        <w:rPr>
          <w:spacing w:val="-1"/>
          <w:sz w:val="22"/>
          <w:szCs w:val="22"/>
        </w:rPr>
        <w:t>i</w:t>
      </w:r>
      <w:r w:rsidRPr="00F33C33">
        <w:rPr>
          <w:spacing w:val="1"/>
          <w:sz w:val="22"/>
          <w:szCs w:val="22"/>
        </w:rPr>
        <w:t>l</w:t>
      </w:r>
      <w:r w:rsidRPr="00F33C33">
        <w:rPr>
          <w:spacing w:val="-1"/>
          <w:sz w:val="22"/>
          <w:szCs w:val="22"/>
        </w:rPr>
        <w:t>it</w:t>
      </w:r>
      <w:r w:rsidRPr="00F33C33">
        <w:rPr>
          <w:sz w:val="22"/>
          <w:szCs w:val="22"/>
        </w:rPr>
        <w:t>y</w:t>
      </w:r>
      <w:r w:rsidRPr="00F33C33">
        <w:rPr>
          <w:spacing w:val="1"/>
          <w:sz w:val="22"/>
          <w:szCs w:val="22"/>
        </w:rPr>
        <w:t xml:space="preserve"> i</w:t>
      </w:r>
      <w:r w:rsidRPr="00F33C33">
        <w:rPr>
          <w:sz w:val="22"/>
          <w:szCs w:val="22"/>
        </w:rPr>
        <w:t>n conne</w:t>
      </w:r>
      <w:r w:rsidRPr="00F33C33">
        <w:rPr>
          <w:spacing w:val="-2"/>
          <w:sz w:val="22"/>
          <w:szCs w:val="22"/>
        </w:rPr>
        <w:t>c</w:t>
      </w:r>
      <w:r w:rsidRPr="00F33C33">
        <w:rPr>
          <w:spacing w:val="1"/>
          <w:sz w:val="22"/>
          <w:szCs w:val="22"/>
        </w:rPr>
        <w:t>t</w:t>
      </w:r>
      <w:r w:rsidRPr="00F33C33">
        <w:rPr>
          <w:spacing w:val="-1"/>
          <w:sz w:val="22"/>
          <w:szCs w:val="22"/>
        </w:rPr>
        <w:t>i</w:t>
      </w:r>
      <w:r w:rsidRPr="00F33C33">
        <w:rPr>
          <w:sz w:val="22"/>
          <w:szCs w:val="22"/>
        </w:rPr>
        <w:t xml:space="preserve">on </w:t>
      </w:r>
      <w:r w:rsidRPr="00F33C33">
        <w:rPr>
          <w:spacing w:val="-1"/>
          <w:sz w:val="22"/>
          <w:szCs w:val="22"/>
        </w:rPr>
        <w:t>wi</w:t>
      </w:r>
      <w:r w:rsidRPr="00F33C33">
        <w:rPr>
          <w:spacing w:val="1"/>
          <w:sz w:val="22"/>
          <w:szCs w:val="22"/>
        </w:rPr>
        <w:t>t</w:t>
      </w:r>
      <w:r w:rsidRPr="00F33C33">
        <w:rPr>
          <w:sz w:val="22"/>
          <w:szCs w:val="22"/>
        </w:rPr>
        <w:t>h</w:t>
      </w:r>
      <w:r w:rsidRPr="00F33C33">
        <w:rPr>
          <w:spacing w:val="-2"/>
          <w:sz w:val="22"/>
          <w:szCs w:val="22"/>
        </w:rPr>
        <w:t xml:space="preserve"> </w:t>
      </w:r>
      <w:r w:rsidRPr="00F33C33">
        <w:rPr>
          <w:spacing w:val="1"/>
          <w:sz w:val="22"/>
          <w:szCs w:val="22"/>
        </w:rPr>
        <w:t>t</w:t>
      </w:r>
      <w:r w:rsidRPr="00F33C33">
        <w:rPr>
          <w:sz w:val="22"/>
          <w:szCs w:val="22"/>
        </w:rPr>
        <w:t>he</w:t>
      </w:r>
      <w:r w:rsidRPr="00F33C33">
        <w:rPr>
          <w:spacing w:val="-2"/>
          <w:sz w:val="22"/>
          <w:szCs w:val="22"/>
        </w:rPr>
        <w:t xml:space="preserve"> </w:t>
      </w:r>
      <w:r w:rsidRPr="00F33C33">
        <w:rPr>
          <w:spacing w:val="1"/>
          <w:sz w:val="22"/>
          <w:szCs w:val="22"/>
        </w:rPr>
        <w:t>r</w:t>
      </w:r>
      <w:r w:rsidRPr="00F33C33">
        <w:rPr>
          <w:sz w:val="22"/>
          <w:szCs w:val="22"/>
        </w:rPr>
        <w:t>equ</w:t>
      </w:r>
      <w:r w:rsidRPr="00F33C33">
        <w:rPr>
          <w:spacing w:val="-2"/>
          <w:sz w:val="22"/>
          <w:szCs w:val="22"/>
        </w:rPr>
        <w:t>e</w:t>
      </w:r>
      <w:r w:rsidRPr="00F33C33">
        <w:rPr>
          <w:sz w:val="22"/>
          <w:szCs w:val="22"/>
        </w:rPr>
        <w:t>s</w:t>
      </w:r>
      <w:r w:rsidRPr="00F33C33">
        <w:rPr>
          <w:spacing w:val="-1"/>
          <w:sz w:val="22"/>
          <w:szCs w:val="22"/>
        </w:rPr>
        <w:t>t</w:t>
      </w:r>
      <w:r w:rsidRPr="00F33C33">
        <w:rPr>
          <w:sz w:val="22"/>
          <w:szCs w:val="22"/>
        </w:rPr>
        <w:t>;</w:t>
      </w:r>
      <w:r w:rsidRPr="00F33C33">
        <w:rPr>
          <w:spacing w:val="1"/>
          <w:sz w:val="22"/>
          <w:szCs w:val="22"/>
        </w:rPr>
        <w:t xml:space="preserve"> </w:t>
      </w:r>
      <w:r w:rsidRPr="00F33C33">
        <w:rPr>
          <w:sz w:val="22"/>
          <w:szCs w:val="22"/>
        </w:rPr>
        <w:t>and</w:t>
      </w:r>
    </w:p>
    <w:p w14:paraId="7109FCC1" w14:textId="77777777" w:rsidR="00213C58" w:rsidRPr="00F33C33" w:rsidRDefault="00213C58" w:rsidP="00213C58">
      <w:pPr>
        <w:spacing w:before="5" w:after="0" w:line="120" w:lineRule="exact"/>
        <w:rPr>
          <w:rFonts w:ascii="Times New Roman" w:hAnsi="Times New Roman"/>
          <w:sz w:val="22"/>
          <w:szCs w:val="22"/>
        </w:rPr>
      </w:pPr>
    </w:p>
    <w:p w14:paraId="27327DB6" w14:textId="77777777" w:rsidR="00213C58" w:rsidRPr="00F33C33" w:rsidRDefault="00213C58" w:rsidP="00213C58">
      <w:pPr>
        <w:pStyle w:val="ListParagraph"/>
        <w:widowControl w:val="0"/>
        <w:numPr>
          <w:ilvl w:val="0"/>
          <w:numId w:val="49"/>
        </w:numPr>
        <w:spacing w:line="252" w:lineRule="exact"/>
        <w:ind w:right="57"/>
        <w:jc w:val="both"/>
        <w:rPr>
          <w:sz w:val="22"/>
          <w:szCs w:val="22"/>
        </w:rPr>
      </w:pPr>
      <w:r w:rsidRPr="00F33C33">
        <w:rPr>
          <w:sz w:val="22"/>
          <w:szCs w:val="22"/>
        </w:rPr>
        <w:t>sub</w:t>
      </w:r>
      <w:r w:rsidRPr="00F33C33">
        <w:rPr>
          <w:spacing w:val="-3"/>
          <w:sz w:val="22"/>
          <w:szCs w:val="22"/>
        </w:rPr>
        <w:t>m</w:t>
      </w:r>
      <w:r w:rsidRPr="00F33C33">
        <w:rPr>
          <w:spacing w:val="1"/>
          <w:sz w:val="22"/>
          <w:szCs w:val="22"/>
        </w:rPr>
        <w:t>i</w:t>
      </w:r>
      <w:r w:rsidRPr="00F33C33">
        <w:rPr>
          <w:sz w:val="22"/>
          <w:szCs w:val="22"/>
        </w:rPr>
        <w:t>t</w:t>
      </w:r>
      <w:r w:rsidRPr="00F33C33">
        <w:rPr>
          <w:spacing w:val="4"/>
          <w:sz w:val="22"/>
          <w:szCs w:val="22"/>
        </w:rPr>
        <w:t xml:space="preserve"> </w:t>
      </w:r>
      <w:r w:rsidRPr="00F33C33">
        <w:rPr>
          <w:spacing w:val="1"/>
          <w:sz w:val="22"/>
          <w:szCs w:val="22"/>
        </w:rPr>
        <w:t>t</w:t>
      </w:r>
      <w:r w:rsidRPr="00F33C33">
        <w:rPr>
          <w:sz w:val="22"/>
          <w:szCs w:val="22"/>
        </w:rPr>
        <w:t xml:space="preserve">o </w:t>
      </w:r>
      <w:r w:rsidRPr="00F33C33">
        <w:rPr>
          <w:spacing w:val="1"/>
          <w:sz w:val="22"/>
          <w:szCs w:val="22"/>
        </w:rPr>
        <w:t>t</w:t>
      </w:r>
      <w:r w:rsidRPr="00F33C33">
        <w:rPr>
          <w:sz w:val="22"/>
          <w:szCs w:val="22"/>
        </w:rPr>
        <w:t>he</w:t>
      </w:r>
      <w:r w:rsidRPr="00F33C33">
        <w:rPr>
          <w:spacing w:val="5"/>
          <w:sz w:val="22"/>
          <w:szCs w:val="22"/>
        </w:rPr>
        <w:t xml:space="preserve"> </w:t>
      </w:r>
      <w:r w:rsidRPr="00F33C33">
        <w:rPr>
          <w:spacing w:val="-2"/>
          <w:sz w:val="22"/>
          <w:szCs w:val="22"/>
        </w:rPr>
        <w:t>p</w:t>
      </w:r>
      <w:r w:rsidRPr="00F33C33">
        <w:rPr>
          <w:spacing w:val="1"/>
          <w:sz w:val="22"/>
          <w:szCs w:val="22"/>
        </w:rPr>
        <w:t>r</w:t>
      </w:r>
      <w:r w:rsidRPr="00F33C33">
        <w:rPr>
          <w:spacing w:val="-2"/>
          <w:sz w:val="22"/>
          <w:szCs w:val="22"/>
        </w:rPr>
        <w:t>o</w:t>
      </w:r>
      <w:r w:rsidRPr="00F33C33">
        <w:rPr>
          <w:spacing w:val="1"/>
          <w:sz w:val="22"/>
          <w:szCs w:val="22"/>
        </w:rPr>
        <w:t>j</w:t>
      </w:r>
      <w:r w:rsidRPr="00F33C33">
        <w:rPr>
          <w:sz w:val="22"/>
          <w:szCs w:val="22"/>
        </w:rPr>
        <w:t>e</w:t>
      </w:r>
      <w:r w:rsidRPr="00F33C33">
        <w:rPr>
          <w:spacing w:val="-2"/>
          <w:sz w:val="22"/>
          <w:szCs w:val="22"/>
        </w:rPr>
        <w:t>c</w:t>
      </w:r>
      <w:r w:rsidRPr="00F33C33">
        <w:rPr>
          <w:sz w:val="22"/>
          <w:szCs w:val="22"/>
        </w:rPr>
        <w:t>t</w:t>
      </w:r>
      <w:r w:rsidRPr="00F33C33">
        <w:rPr>
          <w:spacing w:val="4"/>
          <w:sz w:val="22"/>
          <w:szCs w:val="22"/>
        </w:rPr>
        <w:t xml:space="preserve"> </w:t>
      </w:r>
      <w:r w:rsidRPr="00F33C33">
        <w:rPr>
          <w:spacing w:val="-4"/>
          <w:sz w:val="22"/>
          <w:szCs w:val="22"/>
        </w:rPr>
        <w:t>m</w:t>
      </w:r>
      <w:r w:rsidRPr="00F33C33">
        <w:rPr>
          <w:sz w:val="22"/>
          <w:szCs w:val="22"/>
        </w:rPr>
        <w:t>ana</w:t>
      </w:r>
      <w:r w:rsidRPr="00F33C33">
        <w:rPr>
          <w:spacing w:val="-2"/>
          <w:sz w:val="22"/>
          <w:szCs w:val="22"/>
        </w:rPr>
        <w:t>g</w:t>
      </w:r>
      <w:r w:rsidRPr="00F33C33">
        <w:rPr>
          <w:sz w:val="22"/>
          <w:szCs w:val="22"/>
        </w:rPr>
        <w:t>er</w:t>
      </w:r>
      <w:r w:rsidRPr="00F33C33">
        <w:rPr>
          <w:spacing w:val="4"/>
          <w:sz w:val="22"/>
          <w:szCs w:val="22"/>
        </w:rPr>
        <w:t xml:space="preserve"> </w:t>
      </w:r>
      <w:r w:rsidRPr="00F33C33">
        <w:rPr>
          <w:spacing w:val="1"/>
          <w:sz w:val="22"/>
          <w:szCs w:val="22"/>
        </w:rPr>
        <w:t>f</w:t>
      </w:r>
      <w:r w:rsidRPr="00F33C33">
        <w:rPr>
          <w:sz w:val="22"/>
          <w:szCs w:val="22"/>
        </w:rPr>
        <w:t>u</w:t>
      </w:r>
      <w:r w:rsidRPr="00F33C33">
        <w:rPr>
          <w:spacing w:val="-1"/>
          <w:sz w:val="22"/>
          <w:szCs w:val="22"/>
        </w:rPr>
        <w:t>l</w:t>
      </w:r>
      <w:r w:rsidRPr="00F33C33">
        <w:rPr>
          <w:sz w:val="22"/>
          <w:szCs w:val="22"/>
        </w:rPr>
        <w:t>l</w:t>
      </w:r>
      <w:r w:rsidRPr="00F33C33">
        <w:rPr>
          <w:spacing w:val="4"/>
          <w:sz w:val="22"/>
          <w:szCs w:val="22"/>
        </w:rPr>
        <w:t xml:space="preserve"> </w:t>
      </w:r>
      <w:r w:rsidRPr="00F33C33">
        <w:rPr>
          <w:sz w:val="22"/>
          <w:szCs w:val="22"/>
        </w:rPr>
        <w:t>and</w:t>
      </w:r>
      <w:r w:rsidRPr="00F33C33">
        <w:rPr>
          <w:spacing w:val="1"/>
          <w:sz w:val="22"/>
          <w:szCs w:val="22"/>
        </w:rPr>
        <w:t xml:space="preserve"> </w:t>
      </w:r>
      <w:r w:rsidRPr="00F33C33">
        <w:rPr>
          <w:sz w:val="22"/>
          <w:szCs w:val="22"/>
        </w:rPr>
        <w:t>d</w:t>
      </w:r>
      <w:r w:rsidRPr="00F33C33">
        <w:rPr>
          <w:spacing w:val="-2"/>
          <w:sz w:val="22"/>
          <w:szCs w:val="22"/>
        </w:rPr>
        <w:t>e</w:t>
      </w:r>
      <w:r w:rsidRPr="00F33C33">
        <w:rPr>
          <w:spacing w:val="1"/>
          <w:sz w:val="22"/>
          <w:szCs w:val="22"/>
        </w:rPr>
        <w:t>t</w:t>
      </w:r>
      <w:r w:rsidRPr="00F33C33">
        <w:rPr>
          <w:sz w:val="22"/>
          <w:szCs w:val="22"/>
        </w:rPr>
        <w:t>a</w:t>
      </w:r>
      <w:r w:rsidRPr="00F33C33">
        <w:rPr>
          <w:spacing w:val="-1"/>
          <w:sz w:val="22"/>
          <w:szCs w:val="22"/>
        </w:rPr>
        <w:t>i</w:t>
      </w:r>
      <w:r w:rsidRPr="00F33C33">
        <w:rPr>
          <w:spacing w:val="1"/>
          <w:sz w:val="22"/>
          <w:szCs w:val="22"/>
        </w:rPr>
        <w:t>l</w:t>
      </w:r>
      <w:r w:rsidRPr="00F33C33">
        <w:rPr>
          <w:sz w:val="22"/>
          <w:szCs w:val="22"/>
        </w:rPr>
        <w:t>ed</w:t>
      </w:r>
      <w:r w:rsidRPr="00F33C33">
        <w:rPr>
          <w:spacing w:val="1"/>
          <w:sz w:val="22"/>
          <w:szCs w:val="22"/>
        </w:rPr>
        <w:t xml:space="preserve"> </w:t>
      </w:r>
      <w:r w:rsidRPr="00F33C33">
        <w:rPr>
          <w:sz w:val="22"/>
          <w:szCs w:val="22"/>
        </w:rPr>
        <w:t>pa</w:t>
      </w:r>
      <w:r w:rsidRPr="00F33C33">
        <w:rPr>
          <w:spacing w:val="-1"/>
          <w:sz w:val="22"/>
          <w:szCs w:val="22"/>
        </w:rPr>
        <w:t>r</w:t>
      </w:r>
      <w:r w:rsidRPr="00F33C33">
        <w:rPr>
          <w:spacing w:val="1"/>
          <w:sz w:val="22"/>
          <w:szCs w:val="22"/>
        </w:rPr>
        <w:t>t</w:t>
      </w:r>
      <w:r w:rsidRPr="00F33C33">
        <w:rPr>
          <w:spacing w:val="-1"/>
          <w:sz w:val="22"/>
          <w:szCs w:val="22"/>
        </w:rPr>
        <w:t>i</w:t>
      </w:r>
      <w:r w:rsidRPr="00F33C33">
        <w:rPr>
          <w:spacing w:val="-2"/>
          <w:sz w:val="22"/>
          <w:szCs w:val="22"/>
        </w:rPr>
        <w:t>c</w:t>
      </w:r>
      <w:r w:rsidRPr="00F33C33">
        <w:rPr>
          <w:sz w:val="22"/>
          <w:szCs w:val="22"/>
        </w:rPr>
        <w:t>u</w:t>
      </w:r>
      <w:r w:rsidRPr="00F33C33">
        <w:rPr>
          <w:spacing w:val="1"/>
          <w:sz w:val="22"/>
          <w:szCs w:val="22"/>
        </w:rPr>
        <w:t>l</w:t>
      </w:r>
      <w:r w:rsidRPr="00F33C33">
        <w:rPr>
          <w:sz w:val="22"/>
          <w:szCs w:val="22"/>
        </w:rPr>
        <w:t>a</w:t>
      </w:r>
      <w:r w:rsidRPr="00F33C33">
        <w:rPr>
          <w:spacing w:val="-1"/>
          <w:sz w:val="22"/>
          <w:szCs w:val="22"/>
        </w:rPr>
        <w:t>r</w:t>
      </w:r>
      <w:r w:rsidRPr="00F33C33">
        <w:rPr>
          <w:sz w:val="22"/>
          <w:szCs w:val="22"/>
        </w:rPr>
        <w:t>s</w:t>
      </w:r>
      <w:r w:rsidRPr="00F33C33">
        <w:rPr>
          <w:spacing w:val="3"/>
          <w:sz w:val="22"/>
          <w:szCs w:val="22"/>
        </w:rPr>
        <w:t xml:space="preserve"> </w:t>
      </w:r>
      <w:r w:rsidRPr="00F33C33">
        <w:rPr>
          <w:spacing w:val="-2"/>
          <w:sz w:val="22"/>
          <w:szCs w:val="22"/>
        </w:rPr>
        <w:t>o</w:t>
      </w:r>
      <w:r w:rsidRPr="00F33C33">
        <w:rPr>
          <w:sz w:val="22"/>
          <w:szCs w:val="22"/>
        </w:rPr>
        <w:t>f</w:t>
      </w:r>
      <w:r w:rsidRPr="00F33C33">
        <w:rPr>
          <w:spacing w:val="3"/>
          <w:sz w:val="22"/>
          <w:szCs w:val="22"/>
        </w:rPr>
        <w:t xml:space="preserve"> </w:t>
      </w:r>
      <w:r w:rsidRPr="00F33C33">
        <w:rPr>
          <w:spacing w:val="1"/>
          <w:sz w:val="22"/>
          <w:szCs w:val="22"/>
        </w:rPr>
        <w:t>t</w:t>
      </w:r>
      <w:r w:rsidRPr="00F33C33">
        <w:rPr>
          <w:spacing w:val="-2"/>
          <w:sz w:val="22"/>
          <w:szCs w:val="22"/>
        </w:rPr>
        <w:t>h</w:t>
      </w:r>
      <w:r w:rsidRPr="00F33C33">
        <w:rPr>
          <w:sz w:val="22"/>
          <w:szCs w:val="22"/>
        </w:rPr>
        <w:t>e</w:t>
      </w:r>
      <w:r w:rsidRPr="00F33C33">
        <w:rPr>
          <w:spacing w:val="3"/>
          <w:sz w:val="22"/>
          <w:szCs w:val="22"/>
        </w:rPr>
        <w:t xml:space="preserve"> </w:t>
      </w:r>
      <w:r w:rsidRPr="00F33C33">
        <w:rPr>
          <w:spacing w:val="1"/>
          <w:sz w:val="22"/>
          <w:szCs w:val="22"/>
        </w:rPr>
        <w:t>r</w:t>
      </w:r>
      <w:r w:rsidRPr="00F33C33">
        <w:rPr>
          <w:spacing w:val="-2"/>
          <w:sz w:val="22"/>
          <w:szCs w:val="22"/>
        </w:rPr>
        <w:t>e</w:t>
      </w:r>
      <w:r w:rsidRPr="00F33C33">
        <w:rPr>
          <w:sz w:val="22"/>
          <w:szCs w:val="22"/>
        </w:rPr>
        <w:t>que</w:t>
      </w:r>
      <w:r w:rsidRPr="00F33C33">
        <w:rPr>
          <w:spacing w:val="-2"/>
          <w:sz w:val="22"/>
          <w:szCs w:val="22"/>
        </w:rPr>
        <w:t>s</w:t>
      </w:r>
      <w:r w:rsidRPr="00F33C33">
        <w:rPr>
          <w:spacing w:val="1"/>
          <w:sz w:val="22"/>
          <w:szCs w:val="22"/>
        </w:rPr>
        <w:t>t</w:t>
      </w:r>
      <w:r w:rsidRPr="00F33C33">
        <w:rPr>
          <w:sz w:val="22"/>
          <w:szCs w:val="22"/>
        </w:rPr>
        <w:t>,</w:t>
      </w:r>
      <w:r w:rsidRPr="00F33C33">
        <w:rPr>
          <w:spacing w:val="3"/>
          <w:sz w:val="22"/>
          <w:szCs w:val="22"/>
        </w:rPr>
        <w:t xml:space="preserve"> </w:t>
      </w:r>
      <w:r w:rsidRPr="00F33C33">
        <w:rPr>
          <w:spacing w:val="-1"/>
          <w:sz w:val="22"/>
          <w:szCs w:val="22"/>
        </w:rPr>
        <w:t>wi</w:t>
      </w:r>
      <w:r w:rsidRPr="00F33C33">
        <w:rPr>
          <w:spacing w:val="1"/>
          <w:sz w:val="22"/>
          <w:szCs w:val="22"/>
        </w:rPr>
        <w:t>t</w:t>
      </w:r>
      <w:r w:rsidRPr="00F33C33">
        <w:rPr>
          <w:spacing w:val="-2"/>
          <w:sz w:val="22"/>
          <w:szCs w:val="22"/>
        </w:rPr>
        <w:t>h</w:t>
      </w:r>
      <w:r w:rsidRPr="00F33C33">
        <w:rPr>
          <w:spacing w:val="1"/>
          <w:sz w:val="22"/>
          <w:szCs w:val="22"/>
        </w:rPr>
        <w:t>i</w:t>
      </w:r>
      <w:r w:rsidRPr="00F33C33">
        <w:rPr>
          <w:sz w:val="22"/>
          <w:szCs w:val="22"/>
        </w:rPr>
        <w:t>n 30 da</w:t>
      </w:r>
      <w:r w:rsidRPr="00F33C33">
        <w:rPr>
          <w:spacing w:val="-2"/>
          <w:sz w:val="22"/>
          <w:szCs w:val="22"/>
        </w:rPr>
        <w:t>y</w:t>
      </w:r>
      <w:r w:rsidRPr="00F33C33">
        <w:rPr>
          <w:sz w:val="22"/>
          <w:szCs w:val="22"/>
        </w:rPr>
        <w:t>s</w:t>
      </w:r>
      <w:r w:rsidRPr="00F33C33">
        <w:rPr>
          <w:spacing w:val="4"/>
          <w:sz w:val="22"/>
          <w:szCs w:val="22"/>
        </w:rPr>
        <w:t xml:space="preserve"> </w:t>
      </w:r>
      <w:r w:rsidRPr="00F33C33">
        <w:rPr>
          <w:spacing w:val="1"/>
          <w:sz w:val="22"/>
          <w:szCs w:val="22"/>
        </w:rPr>
        <w:t>f</w:t>
      </w:r>
      <w:r w:rsidRPr="00F33C33">
        <w:rPr>
          <w:spacing w:val="-2"/>
          <w:sz w:val="22"/>
          <w:szCs w:val="22"/>
        </w:rPr>
        <w:t>r</w:t>
      </w:r>
      <w:r w:rsidRPr="00F33C33">
        <w:rPr>
          <w:sz w:val="22"/>
          <w:szCs w:val="22"/>
        </w:rPr>
        <w:t xml:space="preserve">om </w:t>
      </w:r>
      <w:r w:rsidRPr="00F33C33">
        <w:rPr>
          <w:spacing w:val="1"/>
          <w:sz w:val="22"/>
          <w:szCs w:val="22"/>
        </w:rPr>
        <w:t>t</w:t>
      </w:r>
      <w:r w:rsidRPr="00F33C33">
        <w:rPr>
          <w:sz w:val="22"/>
          <w:szCs w:val="22"/>
        </w:rPr>
        <w:t>he</w:t>
      </w:r>
      <w:r w:rsidRPr="00F33C33">
        <w:rPr>
          <w:spacing w:val="1"/>
          <w:sz w:val="22"/>
          <w:szCs w:val="22"/>
        </w:rPr>
        <w:t xml:space="preserve"> </w:t>
      </w:r>
      <w:r w:rsidRPr="00F33C33">
        <w:rPr>
          <w:sz w:val="22"/>
          <w:szCs w:val="22"/>
        </w:rPr>
        <w:t>abo</w:t>
      </w:r>
      <w:r w:rsidRPr="00F33C33">
        <w:rPr>
          <w:spacing w:val="-2"/>
          <w:sz w:val="22"/>
          <w:szCs w:val="22"/>
        </w:rPr>
        <w:t>v</w:t>
      </w:r>
      <w:r w:rsidRPr="00F33C33">
        <w:rPr>
          <w:sz w:val="22"/>
          <w:szCs w:val="22"/>
        </w:rPr>
        <w:t>e</w:t>
      </w:r>
      <w:r w:rsidRPr="00F33C33">
        <w:rPr>
          <w:spacing w:val="3"/>
          <w:sz w:val="22"/>
          <w:szCs w:val="22"/>
        </w:rPr>
        <w:t xml:space="preserve"> </w:t>
      </w:r>
      <w:r w:rsidRPr="00F33C33">
        <w:rPr>
          <w:sz w:val="22"/>
          <w:szCs w:val="22"/>
        </w:rPr>
        <w:t>n</w:t>
      </w:r>
      <w:r w:rsidRPr="00F33C33">
        <w:rPr>
          <w:spacing w:val="-2"/>
          <w:sz w:val="22"/>
          <w:szCs w:val="22"/>
        </w:rPr>
        <w:t>o</w:t>
      </w:r>
      <w:r w:rsidRPr="00F33C33">
        <w:rPr>
          <w:spacing w:val="-1"/>
          <w:sz w:val="22"/>
          <w:szCs w:val="22"/>
        </w:rPr>
        <w:t>t</w:t>
      </w:r>
      <w:r w:rsidRPr="00F33C33">
        <w:rPr>
          <w:spacing w:val="1"/>
          <w:sz w:val="22"/>
          <w:szCs w:val="22"/>
        </w:rPr>
        <w:t>i</w:t>
      </w:r>
      <w:r w:rsidRPr="00F33C33">
        <w:rPr>
          <w:spacing w:val="-2"/>
          <w:sz w:val="22"/>
          <w:szCs w:val="22"/>
        </w:rPr>
        <w:t>f</w:t>
      </w:r>
      <w:r w:rsidRPr="00F33C33">
        <w:rPr>
          <w:spacing w:val="1"/>
          <w:sz w:val="22"/>
          <w:szCs w:val="22"/>
        </w:rPr>
        <w:t>i</w:t>
      </w:r>
      <w:r w:rsidRPr="00F33C33">
        <w:rPr>
          <w:spacing w:val="-2"/>
          <w:sz w:val="22"/>
          <w:szCs w:val="22"/>
        </w:rPr>
        <w:t>c</w:t>
      </w:r>
      <w:r w:rsidRPr="00F33C33">
        <w:rPr>
          <w:sz w:val="22"/>
          <w:szCs w:val="22"/>
        </w:rPr>
        <w:t>a</w:t>
      </w:r>
      <w:r w:rsidRPr="00F33C33">
        <w:rPr>
          <w:spacing w:val="1"/>
          <w:sz w:val="22"/>
          <w:szCs w:val="22"/>
        </w:rPr>
        <w:t>t</w:t>
      </w:r>
      <w:r w:rsidRPr="00F33C33">
        <w:rPr>
          <w:spacing w:val="-1"/>
          <w:sz w:val="22"/>
          <w:szCs w:val="22"/>
        </w:rPr>
        <w:t>i</w:t>
      </w:r>
      <w:r w:rsidRPr="00F33C33">
        <w:rPr>
          <w:sz w:val="22"/>
          <w:szCs w:val="22"/>
        </w:rPr>
        <w:t>on</w:t>
      </w:r>
      <w:r w:rsidRPr="00F33C33">
        <w:rPr>
          <w:spacing w:val="3"/>
          <w:sz w:val="22"/>
          <w:szCs w:val="22"/>
        </w:rPr>
        <w:t xml:space="preserve"> </w:t>
      </w:r>
      <w:r w:rsidRPr="00F33C33">
        <w:rPr>
          <w:spacing w:val="-2"/>
          <w:sz w:val="22"/>
          <w:szCs w:val="22"/>
        </w:rPr>
        <w:t>u</w:t>
      </w:r>
      <w:r w:rsidRPr="00F33C33">
        <w:rPr>
          <w:sz w:val="22"/>
          <w:szCs w:val="22"/>
        </w:rPr>
        <w:t>n</w:t>
      </w:r>
      <w:r w:rsidRPr="00F33C33">
        <w:rPr>
          <w:spacing w:val="1"/>
          <w:sz w:val="22"/>
          <w:szCs w:val="22"/>
        </w:rPr>
        <w:t>l</w:t>
      </w:r>
      <w:r w:rsidRPr="00F33C33">
        <w:rPr>
          <w:spacing w:val="-2"/>
          <w:sz w:val="22"/>
          <w:szCs w:val="22"/>
        </w:rPr>
        <w:t>e</w:t>
      </w:r>
      <w:r w:rsidRPr="00F33C33">
        <w:rPr>
          <w:sz w:val="22"/>
          <w:szCs w:val="22"/>
        </w:rPr>
        <w:t>ss</w:t>
      </w:r>
      <w:r w:rsidRPr="00F33C33">
        <w:rPr>
          <w:spacing w:val="2"/>
          <w:sz w:val="22"/>
          <w:szCs w:val="22"/>
        </w:rPr>
        <w:t xml:space="preserve"> </w:t>
      </w:r>
      <w:r w:rsidRPr="00F33C33">
        <w:rPr>
          <w:sz w:val="22"/>
          <w:szCs w:val="22"/>
        </w:rPr>
        <w:t>o</w:t>
      </w:r>
      <w:r w:rsidRPr="00F33C33">
        <w:rPr>
          <w:spacing w:val="-1"/>
          <w:sz w:val="22"/>
          <w:szCs w:val="22"/>
        </w:rPr>
        <w:t>t</w:t>
      </w:r>
      <w:r w:rsidRPr="00F33C33">
        <w:rPr>
          <w:sz w:val="22"/>
          <w:szCs w:val="22"/>
        </w:rPr>
        <w:t>h</w:t>
      </w:r>
      <w:r w:rsidRPr="00F33C33">
        <w:rPr>
          <w:spacing w:val="3"/>
          <w:sz w:val="22"/>
          <w:szCs w:val="22"/>
        </w:rPr>
        <w:t>e</w:t>
      </w:r>
      <w:r w:rsidRPr="00F33C33">
        <w:rPr>
          <w:spacing w:val="1"/>
          <w:sz w:val="22"/>
          <w:szCs w:val="22"/>
        </w:rPr>
        <w:t>r</w:t>
      </w:r>
      <w:r w:rsidRPr="00F33C33">
        <w:rPr>
          <w:spacing w:val="-3"/>
          <w:sz w:val="22"/>
          <w:szCs w:val="22"/>
        </w:rPr>
        <w:t>w</w:t>
      </w:r>
      <w:r w:rsidRPr="00F33C33">
        <w:rPr>
          <w:spacing w:val="1"/>
          <w:sz w:val="22"/>
          <w:szCs w:val="22"/>
        </w:rPr>
        <w:t>i</w:t>
      </w:r>
      <w:r w:rsidRPr="00F33C33">
        <w:rPr>
          <w:sz w:val="22"/>
          <w:szCs w:val="22"/>
        </w:rPr>
        <w:t>se</w:t>
      </w:r>
      <w:r w:rsidRPr="00F33C33">
        <w:rPr>
          <w:spacing w:val="2"/>
          <w:sz w:val="22"/>
          <w:szCs w:val="22"/>
        </w:rPr>
        <w:t xml:space="preserve"> </w:t>
      </w:r>
      <w:r w:rsidRPr="00F33C33">
        <w:rPr>
          <w:sz w:val="22"/>
          <w:szCs w:val="22"/>
        </w:rPr>
        <w:t>a</w:t>
      </w:r>
      <w:r w:rsidRPr="00F33C33">
        <w:rPr>
          <w:spacing w:val="-2"/>
          <w:sz w:val="22"/>
          <w:szCs w:val="22"/>
        </w:rPr>
        <w:t>g</w:t>
      </w:r>
      <w:r w:rsidRPr="00F33C33">
        <w:rPr>
          <w:spacing w:val="1"/>
          <w:sz w:val="22"/>
          <w:szCs w:val="22"/>
        </w:rPr>
        <w:t>r</w:t>
      </w:r>
      <w:r w:rsidRPr="00F33C33">
        <w:rPr>
          <w:spacing w:val="-2"/>
          <w:sz w:val="22"/>
          <w:szCs w:val="22"/>
        </w:rPr>
        <w:t>e</w:t>
      </w:r>
      <w:r w:rsidRPr="00F33C33">
        <w:rPr>
          <w:sz w:val="22"/>
          <w:szCs w:val="22"/>
        </w:rPr>
        <w:t>ed</w:t>
      </w:r>
      <w:r w:rsidRPr="00F33C33">
        <w:rPr>
          <w:spacing w:val="3"/>
          <w:sz w:val="22"/>
          <w:szCs w:val="22"/>
        </w:rPr>
        <w:t xml:space="preserve"> </w:t>
      </w:r>
      <w:r w:rsidRPr="00F33C33">
        <w:rPr>
          <w:spacing w:val="-2"/>
          <w:sz w:val="22"/>
          <w:szCs w:val="22"/>
        </w:rPr>
        <w:t>b</w:t>
      </w:r>
      <w:r w:rsidRPr="00F33C33">
        <w:rPr>
          <w:sz w:val="22"/>
          <w:szCs w:val="22"/>
        </w:rPr>
        <w:t>e</w:t>
      </w:r>
      <w:r w:rsidRPr="00F33C33">
        <w:rPr>
          <w:spacing w:val="1"/>
          <w:sz w:val="22"/>
          <w:szCs w:val="22"/>
        </w:rPr>
        <w:t>t</w:t>
      </w:r>
      <w:r w:rsidRPr="00F33C33">
        <w:rPr>
          <w:spacing w:val="-1"/>
          <w:sz w:val="22"/>
          <w:szCs w:val="22"/>
        </w:rPr>
        <w:t>w</w:t>
      </w:r>
      <w:r w:rsidRPr="00F33C33">
        <w:rPr>
          <w:sz w:val="22"/>
          <w:szCs w:val="22"/>
        </w:rPr>
        <w:t>e</w:t>
      </w:r>
      <w:r w:rsidRPr="00F33C33">
        <w:rPr>
          <w:spacing w:val="-2"/>
          <w:sz w:val="22"/>
          <w:szCs w:val="22"/>
        </w:rPr>
        <w:t>e</w:t>
      </w:r>
      <w:r w:rsidRPr="00F33C33">
        <w:rPr>
          <w:sz w:val="22"/>
          <w:szCs w:val="22"/>
        </w:rPr>
        <w:t>n</w:t>
      </w:r>
      <w:r w:rsidRPr="00F33C33">
        <w:rPr>
          <w:spacing w:val="1"/>
          <w:sz w:val="22"/>
          <w:szCs w:val="22"/>
        </w:rPr>
        <w:t xml:space="preserve"> t</w:t>
      </w:r>
      <w:r w:rsidRPr="00F33C33">
        <w:rPr>
          <w:sz w:val="22"/>
          <w:szCs w:val="22"/>
        </w:rPr>
        <w:t>he</w:t>
      </w:r>
      <w:r w:rsidRPr="00F33C33">
        <w:rPr>
          <w:spacing w:val="3"/>
          <w:sz w:val="22"/>
          <w:szCs w:val="22"/>
        </w:rPr>
        <w:t xml:space="preserve"> </w:t>
      </w:r>
      <w:r w:rsidRPr="00F33C33">
        <w:rPr>
          <w:spacing w:val="1"/>
          <w:sz w:val="22"/>
          <w:szCs w:val="22"/>
        </w:rPr>
        <w:t>c</w:t>
      </w:r>
      <w:r w:rsidRPr="00F33C33">
        <w:rPr>
          <w:sz w:val="22"/>
          <w:szCs w:val="22"/>
        </w:rPr>
        <w:t>o</w:t>
      </w:r>
      <w:r w:rsidRPr="00F33C33">
        <w:rPr>
          <w:spacing w:val="-2"/>
          <w:sz w:val="22"/>
          <w:szCs w:val="22"/>
        </w:rPr>
        <w:t>n</w:t>
      </w:r>
      <w:r w:rsidRPr="00F33C33">
        <w:rPr>
          <w:spacing w:val="1"/>
          <w:sz w:val="22"/>
          <w:szCs w:val="22"/>
        </w:rPr>
        <w:t>t</w:t>
      </w:r>
      <w:r w:rsidRPr="00F33C33">
        <w:rPr>
          <w:spacing w:val="-2"/>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z w:val="22"/>
          <w:szCs w:val="22"/>
        </w:rPr>
        <w:t>or</w:t>
      </w:r>
      <w:r w:rsidRPr="00F33C33">
        <w:rPr>
          <w:spacing w:val="2"/>
          <w:sz w:val="22"/>
          <w:szCs w:val="22"/>
        </w:rPr>
        <w:t xml:space="preserve"> </w:t>
      </w:r>
      <w:r w:rsidRPr="00F33C33">
        <w:rPr>
          <w:spacing w:val="-2"/>
          <w:sz w:val="22"/>
          <w:szCs w:val="22"/>
        </w:rPr>
        <w:t>a</w:t>
      </w:r>
      <w:r w:rsidRPr="00F33C33">
        <w:rPr>
          <w:sz w:val="22"/>
          <w:szCs w:val="22"/>
        </w:rPr>
        <w:t xml:space="preserve">nd </w:t>
      </w:r>
      <w:r w:rsidRPr="00F33C33">
        <w:rPr>
          <w:spacing w:val="1"/>
          <w:sz w:val="22"/>
          <w:szCs w:val="22"/>
        </w:rPr>
        <w:t>t</w:t>
      </w:r>
      <w:r w:rsidRPr="00F33C33">
        <w:rPr>
          <w:sz w:val="22"/>
          <w:szCs w:val="22"/>
        </w:rPr>
        <w:t>he</w:t>
      </w:r>
      <w:r w:rsidRPr="00F33C33">
        <w:rPr>
          <w:spacing w:val="1"/>
          <w:sz w:val="22"/>
          <w:szCs w:val="22"/>
        </w:rPr>
        <w:t xml:space="preserve"> </w:t>
      </w:r>
      <w:r w:rsidRPr="00F33C33">
        <w:rPr>
          <w:spacing w:val="-2"/>
          <w:sz w:val="22"/>
          <w:szCs w:val="22"/>
        </w:rPr>
        <w:t>s</w:t>
      </w:r>
      <w:r w:rsidRPr="00F33C33">
        <w:rPr>
          <w:sz w:val="22"/>
          <w:szCs w:val="22"/>
        </w:rPr>
        <w:t>up</w:t>
      </w:r>
      <w:r w:rsidRPr="00F33C33">
        <w:rPr>
          <w:spacing w:val="-2"/>
          <w:sz w:val="22"/>
          <w:szCs w:val="22"/>
        </w:rPr>
        <w:t>e</w:t>
      </w:r>
      <w:r w:rsidRPr="00F33C33">
        <w:rPr>
          <w:spacing w:val="1"/>
          <w:sz w:val="22"/>
          <w:szCs w:val="22"/>
        </w:rPr>
        <w:t>r</w:t>
      </w:r>
      <w:r w:rsidRPr="00F33C33">
        <w:rPr>
          <w:spacing w:val="-2"/>
          <w:sz w:val="22"/>
          <w:szCs w:val="22"/>
        </w:rPr>
        <w:t>v</w:t>
      </w:r>
      <w:r w:rsidRPr="00F33C33">
        <w:rPr>
          <w:spacing w:val="1"/>
          <w:sz w:val="22"/>
          <w:szCs w:val="22"/>
        </w:rPr>
        <w:t>i</w:t>
      </w:r>
      <w:r w:rsidRPr="00F33C33">
        <w:rPr>
          <w:sz w:val="22"/>
          <w:szCs w:val="22"/>
        </w:rPr>
        <w:t>so</w:t>
      </w:r>
      <w:r w:rsidRPr="00F33C33">
        <w:rPr>
          <w:spacing w:val="1"/>
          <w:sz w:val="22"/>
          <w:szCs w:val="22"/>
        </w:rPr>
        <w:t>r</w:t>
      </w:r>
      <w:r w:rsidRPr="00F33C33">
        <w:rPr>
          <w:sz w:val="22"/>
          <w:szCs w:val="22"/>
        </w:rPr>
        <w:t>,</w:t>
      </w:r>
      <w:r w:rsidRPr="00F33C33">
        <w:rPr>
          <w:spacing w:val="-2"/>
          <w:sz w:val="22"/>
          <w:szCs w:val="22"/>
        </w:rPr>
        <w:t xml:space="preserve"> </w:t>
      </w:r>
      <w:r w:rsidRPr="00F33C33">
        <w:rPr>
          <w:spacing w:val="1"/>
          <w:sz w:val="22"/>
          <w:szCs w:val="22"/>
        </w:rPr>
        <w:t>i</w:t>
      </w:r>
      <w:r w:rsidRPr="00F33C33">
        <w:rPr>
          <w:sz w:val="22"/>
          <w:szCs w:val="22"/>
        </w:rPr>
        <w:t xml:space="preserve">n </w:t>
      </w:r>
      <w:r w:rsidRPr="00F33C33">
        <w:rPr>
          <w:spacing w:val="-2"/>
          <w:sz w:val="22"/>
          <w:szCs w:val="22"/>
        </w:rPr>
        <w:t>o</w:t>
      </w:r>
      <w:r w:rsidRPr="00F33C33">
        <w:rPr>
          <w:spacing w:val="1"/>
          <w:sz w:val="22"/>
          <w:szCs w:val="22"/>
        </w:rPr>
        <w:t>r</w:t>
      </w:r>
      <w:r w:rsidRPr="00F33C33">
        <w:rPr>
          <w:sz w:val="22"/>
          <w:szCs w:val="22"/>
        </w:rPr>
        <w:t>d</w:t>
      </w:r>
      <w:r w:rsidRPr="00F33C33">
        <w:rPr>
          <w:spacing w:val="-2"/>
          <w:sz w:val="22"/>
          <w:szCs w:val="22"/>
        </w:rPr>
        <w:t>e</w:t>
      </w:r>
      <w:r w:rsidRPr="00F33C33">
        <w:rPr>
          <w:sz w:val="22"/>
          <w:szCs w:val="22"/>
        </w:rPr>
        <w:t>r</w:t>
      </w:r>
      <w:r w:rsidRPr="00F33C33">
        <w:rPr>
          <w:spacing w:val="1"/>
          <w:sz w:val="22"/>
          <w:szCs w:val="22"/>
        </w:rPr>
        <w:t xml:space="preserve"> t</w:t>
      </w:r>
      <w:r w:rsidRPr="00F33C33">
        <w:rPr>
          <w:spacing w:val="-2"/>
          <w:sz w:val="22"/>
          <w:szCs w:val="22"/>
        </w:rPr>
        <w:t>h</w:t>
      </w:r>
      <w:r w:rsidRPr="00F33C33">
        <w:rPr>
          <w:sz w:val="22"/>
          <w:szCs w:val="22"/>
        </w:rPr>
        <w:t>at</w:t>
      </w:r>
      <w:r w:rsidRPr="00F33C33">
        <w:rPr>
          <w:spacing w:val="-1"/>
          <w:sz w:val="22"/>
          <w:szCs w:val="22"/>
        </w:rPr>
        <w:t xml:space="preserve"> </w:t>
      </w:r>
      <w:r w:rsidRPr="00F33C33">
        <w:rPr>
          <w:sz w:val="22"/>
          <w:szCs w:val="22"/>
        </w:rPr>
        <w:t>su</w:t>
      </w:r>
      <w:r w:rsidRPr="00F33C33">
        <w:rPr>
          <w:spacing w:val="1"/>
          <w:sz w:val="22"/>
          <w:szCs w:val="22"/>
        </w:rPr>
        <w:t>c</w:t>
      </w:r>
      <w:r w:rsidRPr="00F33C33">
        <w:rPr>
          <w:sz w:val="22"/>
          <w:szCs w:val="22"/>
        </w:rPr>
        <w:t>h</w:t>
      </w:r>
      <w:r w:rsidRPr="00F33C33">
        <w:rPr>
          <w:spacing w:val="-2"/>
          <w:sz w:val="22"/>
          <w:szCs w:val="22"/>
        </w:rPr>
        <w:t xml:space="preserve"> </w:t>
      </w:r>
      <w:r w:rsidRPr="00F33C33">
        <w:rPr>
          <w:spacing w:val="1"/>
          <w:sz w:val="22"/>
          <w:szCs w:val="22"/>
        </w:rPr>
        <w:t>r</w:t>
      </w:r>
      <w:r w:rsidRPr="00F33C33">
        <w:rPr>
          <w:sz w:val="22"/>
          <w:szCs w:val="22"/>
        </w:rPr>
        <w:t>eq</w:t>
      </w:r>
      <w:r w:rsidRPr="00F33C33">
        <w:rPr>
          <w:spacing w:val="-2"/>
          <w:sz w:val="22"/>
          <w:szCs w:val="22"/>
        </w:rPr>
        <w:t>u</w:t>
      </w:r>
      <w:r w:rsidRPr="00F33C33">
        <w:rPr>
          <w:sz w:val="22"/>
          <w:szCs w:val="22"/>
        </w:rPr>
        <w:t>e</w:t>
      </w:r>
      <w:r w:rsidRPr="00F33C33">
        <w:rPr>
          <w:spacing w:val="1"/>
          <w:sz w:val="22"/>
          <w:szCs w:val="22"/>
        </w:rPr>
        <w:t>s</w:t>
      </w:r>
      <w:r w:rsidRPr="00F33C33">
        <w:rPr>
          <w:sz w:val="22"/>
          <w:szCs w:val="22"/>
        </w:rPr>
        <w:t>t</w:t>
      </w:r>
      <w:r w:rsidRPr="00F33C33">
        <w:rPr>
          <w:spacing w:val="1"/>
          <w:sz w:val="22"/>
          <w:szCs w:val="22"/>
        </w:rPr>
        <w:t xml:space="preserve"> </w:t>
      </w:r>
      <w:r w:rsidRPr="00F33C33">
        <w:rPr>
          <w:spacing w:val="-4"/>
          <w:sz w:val="22"/>
          <w:szCs w:val="22"/>
        </w:rPr>
        <w:t>m</w:t>
      </w:r>
      <w:r w:rsidRPr="00F33C33">
        <w:rPr>
          <w:sz w:val="22"/>
          <w:szCs w:val="22"/>
        </w:rPr>
        <w:t>ay</w:t>
      </w:r>
      <w:r w:rsidRPr="00F33C33">
        <w:rPr>
          <w:spacing w:val="-2"/>
          <w:sz w:val="22"/>
          <w:szCs w:val="22"/>
        </w:rPr>
        <w:t xml:space="preserve"> </w:t>
      </w:r>
      <w:r w:rsidRPr="00F33C33">
        <w:rPr>
          <w:sz w:val="22"/>
          <w:szCs w:val="22"/>
        </w:rPr>
        <w:t xml:space="preserve">be </w:t>
      </w:r>
      <w:r w:rsidRPr="00F33C33">
        <w:rPr>
          <w:spacing w:val="1"/>
          <w:sz w:val="22"/>
          <w:szCs w:val="22"/>
        </w:rPr>
        <w:t>i</w:t>
      </w:r>
      <w:r w:rsidRPr="00F33C33">
        <w:rPr>
          <w:sz w:val="22"/>
          <w:szCs w:val="22"/>
        </w:rPr>
        <w:t>n</w:t>
      </w:r>
      <w:r w:rsidRPr="00F33C33">
        <w:rPr>
          <w:spacing w:val="-2"/>
          <w:sz w:val="22"/>
          <w:szCs w:val="22"/>
        </w:rPr>
        <w:t>v</w:t>
      </w:r>
      <w:r w:rsidRPr="00F33C33">
        <w:rPr>
          <w:sz w:val="22"/>
          <w:szCs w:val="22"/>
        </w:rPr>
        <w:t>e</w:t>
      </w:r>
      <w:r w:rsidRPr="00F33C33">
        <w:rPr>
          <w:spacing w:val="1"/>
          <w:sz w:val="22"/>
          <w:szCs w:val="22"/>
        </w:rPr>
        <w:t>s</w:t>
      </w:r>
      <w:r w:rsidRPr="00F33C33">
        <w:rPr>
          <w:spacing w:val="-1"/>
          <w:sz w:val="22"/>
          <w:szCs w:val="22"/>
        </w:rPr>
        <w:t>t</w:t>
      </w:r>
      <w:r w:rsidRPr="00F33C33">
        <w:rPr>
          <w:spacing w:val="1"/>
          <w:sz w:val="22"/>
          <w:szCs w:val="22"/>
        </w:rPr>
        <w:t>i</w:t>
      </w:r>
      <w:r w:rsidRPr="00F33C33">
        <w:rPr>
          <w:spacing w:val="-2"/>
          <w:sz w:val="22"/>
          <w:szCs w:val="22"/>
        </w:rPr>
        <w:t>g</w:t>
      </w:r>
      <w:r w:rsidRPr="00F33C33">
        <w:rPr>
          <w:sz w:val="22"/>
          <w:szCs w:val="22"/>
        </w:rPr>
        <w:t>a</w:t>
      </w:r>
      <w:r w:rsidRPr="00F33C33">
        <w:rPr>
          <w:spacing w:val="1"/>
          <w:sz w:val="22"/>
          <w:szCs w:val="22"/>
        </w:rPr>
        <w:t>t</w:t>
      </w:r>
      <w:r w:rsidRPr="00F33C33">
        <w:rPr>
          <w:sz w:val="22"/>
          <w:szCs w:val="22"/>
        </w:rPr>
        <w:t xml:space="preserve">ed </w:t>
      </w:r>
      <w:r w:rsidRPr="00F33C33">
        <w:rPr>
          <w:spacing w:val="-2"/>
          <w:sz w:val="22"/>
          <w:szCs w:val="22"/>
        </w:rPr>
        <w:t>a</w:t>
      </w:r>
      <w:r w:rsidRPr="00F33C33">
        <w:rPr>
          <w:sz w:val="22"/>
          <w:szCs w:val="22"/>
        </w:rPr>
        <w:t>t</w:t>
      </w:r>
      <w:r w:rsidRPr="00F33C33">
        <w:rPr>
          <w:spacing w:val="-1"/>
          <w:sz w:val="22"/>
          <w:szCs w:val="22"/>
        </w:rPr>
        <w:t xml:space="preserve"> </w:t>
      </w:r>
      <w:r w:rsidRPr="00F33C33">
        <w:rPr>
          <w:spacing w:val="1"/>
          <w:sz w:val="22"/>
          <w:szCs w:val="22"/>
        </w:rPr>
        <w:t>t</w:t>
      </w:r>
      <w:r w:rsidRPr="00F33C33">
        <w:rPr>
          <w:sz w:val="22"/>
          <w:szCs w:val="22"/>
        </w:rPr>
        <w:t>he</w:t>
      </w:r>
      <w:r w:rsidRPr="00F33C33">
        <w:rPr>
          <w:spacing w:val="-2"/>
          <w:sz w:val="22"/>
          <w:szCs w:val="22"/>
        </w:rPr>
        <w:t xml:space="preserve"> </w:t>
      </w:r>
      <w:r w:rsidRPr="00F33C33">
        <w:rPr>
          <w:spacing w:val="1"/>
          <w:sz w:val="22"/>
          <w:szCs w:val="22"/>
        </w:rPr>
        <w:t>ti</w:t>
      </w:r>
      <w:r w:rsidRPr="00F33C33">
        <w:rPr>
          <w:spacing w:val="-4"/>
          <w:sz w:val="22"/>
          <w:szCs w:val="22"/>
        </w:rPr>
        <w:t>m</w:t>
      </w:r>
      <w:r w:rsidRPr="00F33C33">
        <w:rPr>
          <w:sz w:val="22"/>
          <w:szCs w:val="22"/>
        </w:rPr>
        <w:t>e.</w:t>
      </w:r>
    </w:p>
    <w:p w14:paraId="570D83DC" w14:textId="77777777" w:rsidR="00213C58" w:rsidRPr="00F33C33" w:rsidRDefault="00213C58" w:rsidP="00213C58">
      <w:pPr>
        <w:spacing w:before="9" w:after="0" w:line="110" w:lineRule="exact"/>
        <w:rPr>
          <w:rFonts w:ascii="Times New Roman" w:hAnsi="Times New Roman"/>
          <w:sz w:val="22"/>
          <w:szCs w:val="22"/>
        </w:rPr>
      </w:pPr>
    </w:p>
    <w:p w14:paraId="3C887978"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20.3.</w:t>
      </w:r>
      <w:r w:rsidRPr="00F33C33">
        <w:rPr>
          <w:rFonts w:ascii="Times New Roman" w:hAnsi="Times New Roman"/>
          <w:sz w:val="22"/>
          <w:szCs w:val="22"/>
        </w:rPr>
        <w:tab/>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z w:val="22"/>
          <w:szCs w:val="22"/>
        </w:rPr>
        <w:t>30</w:t>
      </w:r>
      <w:r w:rsidRPr="00F33C33">
        <w:rPr>
          <w:rFonts w:ascii="Times New Roman" w:hAnsi="Times New Roman"/>
          <w:spacing w:val="9"/>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12"/>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om</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0"/>
          <w:sz w:val="22"/>
          <w:szCs w:val="22"/>
        </w:rPr>
        <w:t xml:space="preserve"> </w:t>
      </w:r>
      <w:r w:rsidRPr="00F33C33">
        <w:rPr>
          <w:rFonts w:ascii="Times New Roman" w:hAnsi="Times New Roman"/>
          <w:spacing w:val="-2"/>
          <w:sz w:val="22"/>
          <w:szCs w:val="22"/>
        </w:rPr>
        <w:t>re</w:t>
      </w:r>
      <w:r w:rsidRPr="00F33C33">
        <w:rPr>
          <w:rFonts w:ascii="Times New Roman" w:hAnsi="Times New Roman"/>
          <w:sz w:val="22"/>
          <w:szCs w:val="22"/>
        </w:rPr>
        <w:t>ce</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z w:val="22"/>
          <w:szCs w:val="22"/>
        </w:rPr>
        <w:t>t</w:t>
      </w:r>
      <w:r w:rsidRPr="00F33C33">
        <w:rPr>
          <w:rFonts w:ascii="Times New Roman" w:hAnsi="Times New Roman"/>
          <w:spacing w:val="1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11"/>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ed</w:t>
      </w:r>
      <w:r w:rsidRPr="00F33C33">
        <w:rPr>
          <w:rFonts w:ascii="Times New Roman" w:hAnsi="Times New Roman"/>
          <w:spacing w:val="10"/>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ue</w:t>
      </w:r>
      <w:r w:rsidRPr="00F33C33">
        <w:rPr>
          <w:rFonts w:ascii="Times New Roman" w:hAnsi="Times New Roman"/>
          <w:spacing w:val="1"/>
          <w:sz w:val="22"/>
          <w:szCs w:val="22"/>
        </w:rPr>
        <w:t>s</w:t>
      </w:r>
      <w:r w:rsidRPr="00F33C33">
        <w:rPr>
          <w:rFonts w:ascii="Times New Roman" w:hAnsi="Times New Roman"/>
          <w:spacing w:val="4"/>
          <w:sz w:val="22"/>
          <w:szCs w:val="22"/>
        </w:rPr>
        <w:t>t</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by 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ant</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ns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8"/>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 xml:space="preserve">as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be </w:t>
      </w:r>
      <w:r w:rsidRPr="00F33C33">
        <w:rPr>
          <w:rFonts w:ascii="Times New Roman" w:hAnsi="Times New Roman"/>
          <w:spacing w:val="1"/>
          <w:sz w:val="22"/>
          <w:szCs w:val="22"/>
        </w:rPr>
        <w:t>j</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osp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hat</w:t>
      </w:r>
      <w:r w:rsidRPr="00F33C33">
        <w:rPr>
          <w:rFonts w:ascii="Times New Roman" w:hAnsi="Times New Roman"/>
          <w:spacing w:val="1"/>
          <w:sz w:val="22"/>
          <w:szCs w:val="22"/>
        </w:rPr>
        <w:t xml:space="preserve"> i</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 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an</w:t>
      </w:r>
      <w:r w:rsidRPr="00F33C33">
        <w:rPr>
          <w:rFonts w:ascii="Times New Roman" w:hAnsi="Times New Roman"/>
          <w:spacing w:val="-2"/>
          <w:sz w:val="22"/>
          <w:szCs w:val="22"/>
        </w:rPr>
        <w:t xml:space="preserve"> </w:t>
      </w:r>
      <w:r w:rsidRPr="00F33C33">
        <w:rPr>
          <w:rFonts w:ascii="Times New Roman" w:hAnsi="Times New Roman"/>
          <w:sz w:val="22"/>
          <w:szCs w:val="22"/>
        </w:rPr>
        <w:t>ex</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p>
    <w:p w14:paraId="5AA8D5AC" w14:textId="77777777" w:rsidR="00213C58" w:rsidRPr="00F33C33" w:rsidRDefault="00213C58" w:rsidP="00213C58">
      <w:pPr>
        <w:spacing w:after="0" w:line="200" w:lineRule="exact"/>
        <w:rPr>
          <w:rFonts w:ascii="Times New Roman" w:hAnsi="Times New Roman"/>
          <w:sz w:val="22"/>
          <w:szCs w:val="22"/>
        </w:rPr>
      </w:pPr>
    </w:p>
    <w:p w14:paraId="1A1A029A"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21</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D</w:t>
      </w:r>
      <w:r w:rsidRPr="007D717B">
        <w:rPr>
          <w:rFonts w:ascii="Times New Roman" w:hAnsi="Times New Roman"/>
          <w:b/>
          <w:bCs/>
          <w:spacing w:val="-1"/>
          <w:sz w:val="24"/>
          <w:szCs w:val="24"/>
        </w:rPr>
        <w:t>e</w:t>
      </w:r>
      <w:r w:rsidRPr="007D717B">
        <w:rPr>
          <w:rFonts w:ascii="Times New Roman" w:hAnsi="Times New Roman"/>
          <w:b/>
          <w:bCs/>
          <w:sz w:val="24"/>
          <w:szCs w:val="24"/>
        </w:rPr>
        <w:t xml:space="preserve">lays </w:t>
      </w:r>
      <w:r w:rsidRPr="007D717B">
        <w:rPr>
          <w:rFonts w:ascii="Times New Roman" w:hAnsi="Times New Roman"/>
          <w:b/>
          <w:bCs/>
          <w:spacing w:val="1"/>
          <w:sz w:val="24"/>
          <w:szCs w:val="24"/>
        </w:rPr>
        <w:t>i</w:t>
      </w:r>
      <w:r w:rsidRPr="007D717B">
        <w:rPr>
          <w:rFonts w:ascii="Times New Roman" w:hAnsi="Times New Roman"/>
          <w:b/>
          <w:bCs/>
          <w:sz w:val="24"/>
          <w:szCs w:val="24"/>
        </w:rPr>
        <w:t>n</w:t>
      </w:r>
      <w:r w:rsidRPr="007D717B">
        <w:rPr>
          <w:rFonts w:ascii="Times New Roman" w:hAnsi="Times New Roman"/>
          <w:b/>
          <w:bCs/>
          <w:spacing w:val="1"/>
          <w:sz w:val="24"/>
          <w:szCs w:val="24"/>
        </w:rPr>
        <w:t xml:space="preserve"> </w:t>
      </w:r>
      <w:r w:rsidRPr="007D717B">
        <w:rPr>
          <w:rFonts w:ascii="Times New Roman" w:hAnsi="Times New Roman"/>
          <w:b/>
          <w:bCs/>
          <w:sz w:val="24"/>
          <w:szCs w:val="24"/>
        </w:rPr>
        <w:t>i</w:t>
      </w:r>
      <w:r w:rsidRPr="007D717B">
        <w:rPr>
          <w:rFonts w:ascii="Times New Roman" w:hAnsi="Times New Roman"/>
          <w:b/>
          <w:bCs/>
          <w:spacing w:val="-3"/>
          <w:sz w:val="24"/>
          <w:szCs w:val="24"/>
        </w:rPr>
        <w:t>m</w:t>
      </w:r>
      <w:r w:rsidRPr="007D717B">
        <w:rPr>
          <w:rFonts w:ascii="Times New Roman" w:hAnsi="Times New Roman"/>
          <w:b/>
          <w:bCs/>
          <w:spacing w:val="2"/>
          <w:sz w:val="24"/>
          <w:szCs w:val="24"/>
        </w:rPr>
        <w:t>p</w:t>
      </w:r>
      <w:r w:rsidRPr="007D717B">
        <w:rPr>
          <w:rFonts w:ascii="Times New Roman" w:hAnsi="Times New Roman"/>
          <w:b/>
          <w:bCs/>
          <w:sz w:val="24"/>
          <w:szCs w:val="24"/>
        </w:rPr>
        <w:t>l</w:t>
      </w:r>
      <w:r w:rsidRPr="007D717B">
        <w:rPr>
          <w:rFonts w:ascii="Times New Roman" w:hAnsi="Times New Roman"/>
          <w:b/>
          <w:bCs/>
          <w:spacing w:val="2"/>
          <w:sz w:val="24"/>
          <w:szCs w:val="24"/>
        </w:rPr>
        <w:t>e</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1"/>
          <w:sz w:val="24"/>
          <w:szCs w:val="24"/>
        </w:rPr>
        <w:t>a</w:t>
      </w:r>
      <w:r w:rsidRPr="007D717B">
        <w:rPr>
          <w:rFonts w:ascii="Times New Roman" w:hAnsi="Times New Roman"/>
          <w:b/>
          <w:bCs/>
          <w:sz w:val="24"/>
          <w:szCs w:val="24"/>
        </w:rPr>
        <w:t>tion</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z w:val="24"/>
          <w:szCs w:val="24"/>
        </w:rPr>
        <w:t xml:space="preserve">the </w:t>
      </w:r>
      <w:r w:rsidRPr="007D717B">
        <w:rPr>
          <w:rFonts w:ascii="Times New Roman" w:hAnsi="Times New Roman"/>
          <w:b/>
          <w:bCs/>
          <w:spacing w:val="-1"/>
          <w:sz w:val="24"/>
          <w:szCs w:val="24"/>
        </w:rPr>
        <w:t>t</w:t>
      </w:r>
      <w:r w:rsidRPr="007D717B">
        <w:rPr>
          <w:rFonts w:ascii="Times New Roman" w:hAnsi="Times New Roman"/>
          <w:b/>
          <w:bCs/>
          <w:sz w:val="24"/>
          <w:szCs w:val="24"/>
        </w:rPr>
        <w:t>as</w:t>
      </w:r>
      <w:r w:rsidRPr="007D717B">
        <w:rPr>
          <w:rFonts w:ascii="Times New Roman" w:hAnsi="Times New Roman"/>
          <w:b/>
          <w:bCs/>
          <w:spacing w:val="1"/>
          <w:sz w:val="24"/>
          <w:szCs w:val="24"/>
        </w:rPr>
        <w:t>k</w:t>
      </w:r>
      <w:r w:rsidRPr="007D717B">
        <w:rPr>
          <w:rFonts w:ascii="Times New Roman" w:hAnsi="Times New Roman"/>
          <w:b/>
          <w:bCs/>
          <w:sz w:val="24"/>
          <w:szCs w:val="24"/>
        </w:rPr>
        <w:t>s</w:t>
      </w:r>
    </w:p>
    <w:p w14:paraId="72E27C9F" w14:textId="77777777" w:rsidR="00213C58" w:rsidRPr="00F33C33" w:rsidRDefault="00213C58" w:rsidP="00213C58">
      <w:pPr>
        <w:spacing w:before="15" w:after="0" w:line="220" w:lineRule="exact"/>
        <w:rPr>
          <w:rFonts w:ascii="Times New Roman" w:hAnsi="Times New Roman"/>
          <w:sz w:val="22"/>
          <w:szCs w:val="22"/>
        </w:rPr>
      </w:pPr>
    </w:p>
    <w:p w14:paraId="75D3E62E"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r w:rsidRPr="00F33C33">
        <w:rPr>
          <w:rFonts w:ascii="Times New Roman" w:hAnsi="Times New Roman"/>
          <w:sz w:val="22"/>
          <w:szCs w:val="22"/>
        </w:rPr>
        <w:t>21.1.</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8"/>
          <w:sz w:val="22"/>
          <w:szCs w:val="22"/>
        </w:rPr>
        <w:t xml:space="preserve"> </w:t>
      </w:r>
      <w:r w:rsidRPr="00F33C33">
        <w:rPr>
          <w:rFonts w:ascii="Times New Roman" w:hAnsi="Times New Roman"/>
          <w:sz w:val="22"/>
          <w:szCs w:val="22"/>
        </w:rPr>
        <w:t>any</w:t>
      </w:r>
      <w:r w:rsidRPr="00F33C33">
        <w:rPr>
          <w:rFonts w:ascii="Times New Roman" w:hAnsi="Times New Roman"/>
          <w:spacing w:val="5"/>
          <w:sz w:val="22"/>
          <w:szCs w:val="22"/>
        </w:rPr>
        <w:t xml:space="preserve"> </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oods</w:t>
      </w:r>
      <w:r w:rsidRPr="00F33C33">
        <w:rPr>
          <w:rFonts w:ascii="Times New Roman" w:hAnsi="Times New Roman"/>
          <w:spacing w:val="5"/>
          <w:sz w:val="22"/>
          <w:szCs w:val="22"/>
        </w:rPr>
        <w:t xml:space="preserve"> </w:t>
      </w:r>
      <w:r w:rsidRPr="00F33C33">
        <w:rPr>
          <w:rFonts w:ascii="Times New Roman" w:hAnsi="Times New Roman"/>
          <w:sz w:val="22"/>
          <w:szCs w:val="22"/>
        </w:rPr>
        <w:t>or</w:t>
      </w:r>
      <w:r w:rsidRPr="00F33C33">
        <w:rPr>
          <w:rFonts w:ascii="Times New Roman" w:hAnsi="Times New Roman"/>
          <w:spacing w:val="8"/>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er</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es</w:t>
      </w:r>
      <w:r w:rsidRPr="00F33C33">
        <w:rPr>
          <w:rFonts w:ascii="Times New Roman" w:hAnsi="Times New Roman"/>
          <w:spacing w:val="8"/>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 xml:space="preserve">t </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xml:space="preserve">al </w:t>
      </w:r>
      <w:r w:rsidRPr="00F33C33">
        <w:rPr>
          <w:rFonts w:ascii="Times New Roman" w:hAnsi="Times New Roman"/>
          <w:spacing w:val="3"/>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ti</w:t>
      </w:r>
      <w:r w:rsidRPr="00F33C33">
        <w:rPr>
          <w:rFonts w:ascii="Times New Roman" w:hAnsi="Times New Roman"/>
          <w:sz w:val="22"/>
          <w:szCs w:val="22"/>
        </w:rPr>
        <w:t xml:space="preserve">ce </w:t>
      </w:r>
      <w:r w:rsidRPr="00F33C33">
        <w:rPr>
          <w:rFonts w:ascii="Times New Roman" w:hAnsi="Times New Roman"/>
          <w:spacing w:val="3"/>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3"/>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z w:val="22"/>
          <w:szCs w:val="22"/>
        </w:rPr>
        <w:t xml:space="preserve">ut </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ud</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 xml:space="preserve">nder </w:t>
      </w:r>
      <w:r w:rsidRPr="00F33C33">
        <w:rPr>
          <w:rFonts w:ascii="Times New Roman" w:hAnsi="Times New Roman"/>
          <w:spacing w:val="1"/>
          <w:sz w:val="22"/>
          <w:szCs w:val="22"/>
        </w:rPr>
        <w:t xml:space="preserve"> 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8"/>
          <w:sz w:val="22"/>
          <w:szCs w:val="22"/>
        </w:rPr>
        <w:t xml:space="preserve"> </w:t>
      </w:r>
      <w:r w:rsidRPr="00F33C33">
        <w:rPr>
          <w:rFonts w:ascii="Times New Roman" w:hAnsi="Times New Roman"/>
          <w:sz w:val="22"/>
          <w:szCs w:val="22"/>
        </w:rPr>
        <w:t>be</w:t>
      </w:r>
      <w:r w:rsidRPr="00F33C33">
        <w:rPr>
          <w:rFonts w:ascii="Times New Roman" w:hAnsi="Times New Roman"/>
          <w:spacing w:val="36"/>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tl</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4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6"/>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9"/>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40"/>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6"/>
          <w:sz w:val="22"/>
          <w:szCs w:val="22"/>
        </w:rPr>
        <w:t xml:space="preserve"> </w:t>
      </w:r>
      <w:r w:rsidRPr="00F33C33">
        <w:rPr>
          <w:rFonts w:ascii="Times New Roman" w:hAnsi="Times New Roman"/>
          <w:sz w:val="22"/>
          <w:szCs w:val="22"/>
        </w:rPr>
        <w:t>da</w:t>
      </w:r>
      <w:r w:rsidRPr="00F33C33">
        <w:rPr>
          <w:rFonts w:ascii="Times New Roman" w:hAnsi="Times New Roman"/>
          <w:spacing w:val="-1"/>
          <w:sz w:val="22"/>
          <w:szCs w:val="22"/>
        </w:rPr>
        <w:t>y</w:t>
      </w:r>
      <w:r w:rsidRPr="00F33C33">
        <w:rPr>
          <w:rFonts w:ascii="Times New Roman" w:hAnsi="Times New Roman"/>
          <w:sz w:val="22"/>
          <w:szCs w:val="22"/>
        </w:rPr>
        <w:t>,</w:t>
      </w:r>
      <w:r w:rsidRPr="00F33C33">
        <w:rPr>
          <w:rFonts w:ascii="Times New Roman" w:hAnsi="Times New Roman"/>
          <w:spacing w:val="38"/>
          <w:sz w:val="22"/>
          <w:szCs w:val="22"/>
        </w:rPr>
        <w:t xml:space="preserve"> </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o</w:t>
      </w:r>
      <w:r w:rsidRPr="00F33C33">
        <w:rPr>
          <w:rFonts w:ascii="Times New Roman" w:hAnsi="Times New Roman"/>
          <w:spacing w:val="1"/>
          <w:sz w:val="22"/>
          <w:szCs w:val="22"/>
        </w:rPr>
        <w:t>f</w:t>
      </w:r>
      <w:r w:rsidRPr="00F33C33">
        <w:rPr>
          <w:rFonts w:ascii="Times New Roman" w:hAnsi="Times New Roman"/>
          <w:sz w:val="22"/>
          <w:szCs w:val="22"/>
        </w:rPr>
        <w:t>,</w:t>
      </w:r>
      <w:r w:rsidRPr="00F33C33">
        <w:rPr>
          <w:rFonts w:ascii="Times New Roman" w:hAnsi="Times New Roman"/>
          <w:spacing w:val="4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9"/>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 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se</w:t>
      </w:r>
      <w:r w:rsidRPr="00F33C33">
        <w:rPr>
          <w:rFonts w:ascii="Times New Roman" w:hAnsi="Times New Roman"/>
          <w:spacing w:val="17"/>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9"/>
          <w:sz w:val="22"/>
          <w:szCs w:val="22"/>
        </w:rPr>
        <w:t xml:space="preserve"> </w:t>
      </w:r>
      <w:r w:rsidRPr="00F33C33">
        <w:rPr>
          <w:rFonts w:ascii="Times New Roman" w:hAnsi="Times New Roman"/>
          <w:sz w:val="22"/>
          <w:szCs w:val="22"/>
        </w:rPr>
        <w:t>end</w:t>
      </w:r>
      <w:r w:rsidRPr="00F33C33">
        <w:rPr>
          <w:rFonts w:ascii="Times New Roman" w:hAnsi="Times New Roman"/>
          <w:spacing w:val="15"/>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1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7"/>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18"/>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7"/>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2"/>
          <w:sz w:val="22"/>
          <w:szCs w:val="22"/>
        </w:rPr>
        <w:t>de</w:t>
      </w:r>
      <w:r w:rsidRPr="00F33C33">
        <w:rPr>
          <w:rFonts w:ascii="Times New Roman" w:hAnsi="Times New Roman"/>
          <w:sz w:val="22"/>
          <w:szCs w:val="22"/>
        </w:rPr>
        <w:t>d</w:t>
      </w:r>
      <w:r w:rsidRPr="00F33C33">
        <w:rPr>
          <w:rFonts w:ascii="Times New Roman" w:hAnsi="Times New Roman"/>
          <w:spacing w:val="17"/>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 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under</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2</w:t>
      </w:r>
      <w:r w:rsidRPr="00F33C33">
        <w:rPr>
          <w:rFonts w:ascii="Times New Roman" w:hAnsi="Times New Roman"/>
          <w:sz w:val="22"/>
          <w:szCs w:val="22"/>
        </w:rPr>
        <w:t>0,</w:t>
      </w:r>
      <w:r w:rsidRPr="00F33C33">
        <w:rPr>
          <w:rFonts w:ascii="Times New Roman" w:hAnsi="Times New Roman"/>
          <w:spacing w:val="4"/>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 of</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3"/>
          <w:sz w:val="22"/>
          <w:szCs w:val="22"/>
        </w:rPr>
        <w:t>n</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T</w:t>
      </w:r>
      <w:r w:rsidRPr="00F33C33">
        <w:rPr>
          <w:rFonts w:ascii="Times New Roman" w:hAnsi="Times New Roman"/>
          <w:spacing w:val="-3"/>
          <w:sz w:val="22"/>
          <w:szCs w:val="22"/>
        </w:rPr>
        <w:t>h</w:t>
      </w:r>
      <w:r w:rsidRPr="00F33C33">
        <w:rPr>
          <w:rFonts w:ascii="Times New Roman" w:hAnsi="Times New Roman"/>
          <w:sz w:val="22"/>
          <w:szCs w:val="22"/>
        </w:rPr>
        <w:t>e da</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2"/>
          <w:sz w:val="22"/>
          <w:szCs w:val="22"/>
        </w:rPr>
        <w:t>da</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 5</w:t>
      </w:r>
      <w:r w:rsidRPr="00F33C33">
        <w:rPr>
          <w:rFonts w:ascii="Times New Roman" w:hAnsi="Times New Roman"/>
          <w:spacing w:val="-1"/>
          <w:sz w:val="22"/>
          <w:szCs w:val="22"/>
        </w:rPr>
        <w:t>/</w:t>
      </w:r>
      <w:r w:rsidRPr="00F33C33">
        <w:rPr>
          <w:rFonts w:ascii="Times New Roman" w:hAnsi="Times New Roman"/>
          <w:sz w:val="22"/>
          <w:szCs w:val="22"/>
        </w:rPr>
        <w:t>1000 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ue</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he und</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 sup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 xml:space="preserve">o a </w:t>
      </w:r>
      <w:r w:rsidRPr="00F33C33">
        <w:rPr>
          <w:rFonts w:ascii="Times New Roman" w:hAnsi="Times New Roman"/>
          <w:spacing w:val="-4"/>
          <w:sz w:val="22"/>
          <w:szCs w:val="22"/>
        </w:rPr>
        <w:t>m</w:t>
      </w:r>
      <w:r w:rsidRPr="00F33C33">
        <w:rPr>
          <w:rFonts w:ascii="Times New Roman" w:hAnsi="Times New Roman"/>
          <w:sz w:val="22"/>
          <w:szCs w:val="22"/>
        </w:rPr>
        <w:t>ax</w:t>
      </w:r>
      <w:r w:rsidRPr="00F33C33">
        <w:rPr>
          <w:rFonts w:ascii="Times New Roman" w:hAnsi="Times New Roman"/>
          <w:spacing w:val="4"/>
          <w:sz w:val="22"/>
          <w:szCs w:val="22"/>
        </w:rPr>
        <w:t>i</w:t>
      </w:r>
      <w:r w:rsidRPr="00F33C33">
        <w:rPr>
          <w:rFonts w:ascii="Times New Roman" w:hAnsi="Times New Roman"/>
          <w:spacing w:val="-4"/>
          <w:sz w:val="22"/>
          <w:szCs w:val="22"/>
        </w:rPr>
        <w:t>m</w:t>
      </w:r>
      <w:r w:rsidRPr="00F33C33">
        <w:rPr>
          <w:rFonts w:ascii="Times New Roman" w:hAnsi="Times New Roman"/>
          <w:spacing w:val="2"/>
          <w:sz w:val="22"/>
          <w:szCs w:val="22"/>
        </w:rPr>
        <w:t>u</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15%</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e</w:t>
      </w:r>
      <w:r w:rsidRPr="00F33C33">
        <w:rPr>
          <w:rFonts w:ascii="Times New Roman" w:hAnsi="Times New Roman"/>
          <w:sz w:val="22"/>
          <w:szCs w:val="22"/>
        </w:rPr>
        <w:t>.</w:t>
      </w:r>
    </w:p>
    <w:p w14:paraId="5D326DD1" w14:textId="77777777" w:rsidR="00213C58" w:rsidRPr="00F33C33" w:rsidRDefault="00213C58" w:rsidP="00213C58">
      <w:pPr>
        <w:tabs>
          <w:tab w:val="left" w:pos="2069"/>
        </w:tabs>
        <w:spacing w:after="0"/>
        <w:ind w:left="567" w:right="54" w:hanging="567"/>
        <w:jc w:val="both"/>
        <w:rPr>
          <w:rFonts w:ascii="Times New Roman" w:hAnsi="Times New Roman"/>
          <w:sz w:val="22"/>
          <w:szCs w:val="22"/>
        </w:rPr>
      </w:pPr>
      <w:r w:rsidRPr="00F33C33">
        <w:rPr>
          <w:rFonts w:ascii="Times New Roman" w:hAnsi="Times New Roman"/>
          <w:sz w:val="22"/>
          <w:szCs w:val="22"/>
        </w:rPr>
        <w:lastRenderedPageBreak/>
        <w:tab/>
      </w:r>
      <w:r w:rsidRPr="00F33C33">
        <w:rPr>
          <w:rFonts w:ascii="Times New Roman" w:hAnsi="Times New Roman"/>
          <w:sz w:val="22"/>
          <w:szCs w:val="22"/>
        </w:rPr>
        <w:tab/>
      </w:r>
    </w:p>
    <w:p w14:paraId="72ABD58C"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r w:rsidRPr="00F33C33">
        <w:rPr>
          <w:rFonts w:ascii="Times New Roman" w:hAnsi="Times New Roman"/>
          <w:sz w:val="22"/>
          <w:szCs w:val="22"/>
        </w:rPr>
        <w:t>21.2.</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 no</w:t>
      </w:r>
      <w:r w:rsidRPr="00F33C33">
        <w:rPr>
          <w:rFonts w:ascii="Times New Roman" w:hAnsi="Times New Roman"/>
          <w:spacing w:val="1"/>
          <w:sz w:val="22"/>
          <w:szCs w:val="22"/>
        </w:rPr>
        <w:t>n</w:t>
      </w:r>
      <w:r w:rsidRPr="00F33C33">
        <w:rPr>
          <w:rFonts w:ascii="Times New Roman" w:hAnsi="Times New Roman"/>
          <w:spacing w:val="-4"/>
          <w:sz w:val="22"/>
          <w:szCs w:val="22"/>
        </w:rPr>
        <w:t>-</w:t>
      </w:r>
      <w:r w:rsidRPr="00F33C33">
        <w:rPr>
          <w:rFonts w:ascii="Times New Roman" w:hAnsi="Times New Roman"/>
          <w:sz w:val="22"/>
          <w:szCs w:val="22"/>
        </w:rPr>
        <w:t>de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2"/>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2"/>
          <w:sz w:val="22"/>
          <w:szCs w:val="22"/>
        </w:rPr>
        <w:t>g</w:t>
      </w:r>
      <w:r w:rsidRPr="00F33C33">
        <w:rPr>
          <w:rFonts w:ascii="Times New Roman" w:hAnsi="Times New Roman"/>
          <w:sz w:val="22"/>
          <w:szCs w:val="22"/>
        </w:rPr>
        <w:t xml:space="preserve">oods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4"/>
          <w:sz w:val="22"/>
          <w:szCs w:val="22"/>
        </w:rPr>
        <w:t>m</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use</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s</w:t>
      </w:r>
      <w:r w:rsidRPr="00F33C33">
        <w:rPr>
          <w:rFonts w:ascii="Times New Roman" w:hAnsi="Times New Roman"/>
          <w:sz w:val="22"/>
          <w:szCs w:val="22"/>
        </w:rPr>
        <w:t>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ho</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qu</w:t>
      </w:r>
      <w:r w:rsidRPr="00F33C33">
        <w:rPr>
          <w:rFonts w:ascii="Times New Roman" w:hAnsi="Times New Roman"/>
          <w:spacing w:val="-1"/>
          <w:sz w:val="22"/>
          <w:szCs w:val="22"/>
        </w:rPr>
        <w:t>i</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21.1 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 c</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ed on </w:t>
      </w:r>
      <w:r w:rsidRPr="00F33C33">
        <w:rPr>
          <w:rFonts w:ascii="Times New Roman" w:hAnsi="Times New Roman"/>
          <w:spacing w:val="1"/>
          <w:sz w:val="22"/>
          <w:szCs w:val="22"/>
        </w:rPr>
        <w:t>t</w:t>
      </w:r>
      <w:r w:rsidRPr="00F33C33">
        <w:rPr>
          <w:rFonts w:ascii="Times New Roman" w:hAnsi="Times New Roman"/>
          <w:sz w:val="22"/>
          <w:szCs w:val="22"/>
        </w:rPr>
        <w:t>he b</w:t>
      </w:r>
      <w:r w:rsidRPr="00F33C33">
        <w:rPr>
          <w:rFonts w:ascii="Times New Roman" w:hAnsi="Times New Roman"/>
          <w:spacing w:val="-2"/>
          <w:sz w:val="22"/>
          <w:szCs w:val="22"/>
        </w:rPr>
        <w:t>as</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pacing w:val="2"/>
          <w:sz w:val="22"/>
          <w:szCs w:val="22"/>
        </w:rPr>
        <w:t>e</w:t>
      </w:r>
      <w:r w:rsidRPr="00F33C33">
        <w:rPr>
          <w:rFonts w:ascii="Times New Roman" w:hAnsi="Times New Roman"/>
          <w:sz w:val="22"/>
          <w:szCs w:val="22"/>
        </w:rPr>
        <w:t>.</w:t>
      </w:r>
    </w:p>
    <w:p w14:paraId="452C47E8"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p>
    <w:p w14:paraId="4ECF666C" w14:textId="77777777" w:rsidR="00213C58" w:rsidRPr="00F33C33" w:rsidRDefault="00213C58" w:rsidP="00213C58">
      <w:pPr>
        <w:tabs>
          <w:tab w:val="left" w:pos="567"/>
        </w:tabs>
        <w:spacing w:after="0"/>
        <w:ind w:left="567" w:right="54" w:hanging="567"/>
        <w:jc w:val="both"/>
        <w:rPr>
          <w:rFonts w:ascii="Times New Roman" w:hAnsi="Times New Roman"/>
          <w:sz w:val="22"/>
          <w:szCs w:val="22"/>
        </w:rPr>
      </w:pPr>
      <w:r w:rsidRPr="00F33C33">
        <w:rPr>
          <w:rFonts w:ascii="Times New Roman" w:hAnsi="Times New Roman"/>
          <w:sz w:val="22"/>
          <w:szCs w:val="22"/>
        </w:rPr>
        <w:t>21.3.</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has</w:t>
      </w:r>
      <w:r w:rsidRPr="00F33C33">
        <w:rPr>
          <w:rFonts w:ascii="Times New Roman" w:hAnsi="Times New Roman"/>
          <w:spacing w:val="8"/>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eco</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z w:val="22"/>
          <w:szCs w:val="22"/>
        </w:rPr>
        <w:t>at</w:t>
      </w:r>
      <w:r w:rsidRPr="00F33C33">
        <w:rPr>
          <w:rFonts w:ascii="Times New Roman" w:hAnsi="Times New Roman"/>
          <w:spacing w:val="8"/>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st</w:t>
      </w:r>
      <w:r w:rsidRPr="00F33C33">
        <w:rPr>
          <w:rFonts w:ascii="Times New Roman" w:hAnsi="Times New Roman"/>
          <w:spacing w:val="6"/>
          <w:sz w:val="22"/>
          <w:szCs w:val="22"/>
        </w:rPr>
        <w:t xml:space="preserve"> </w:t>
      </w:r>
      <w:r w:rsidRPr="00F33C33">
        <w:rPr>
          <w:rFonts w:ascii="Times New Roman" w:hAnsi="Times New Roman"/>
          <w:sz w:val="22"/>
          <w:szCs w:val="22"/>
        </w:rPr>
        <w:t>15%</w:t>
      </w:r>
      <w:r w:rsidRPr="00F33C33">
        <w:rPr>
          <w:rFonts w:ascii="Times New Roman" w:hAnsi="Times New Roman"/>
          <w:spacing w:val="6"/>
          <w:sz w:val="22"/>
          <w:szCs w:val="22"/>
        </w:rPr>
        <w:t xml:space="preserve"> </w:t>
      </w:r>
      <w:r w:rsidRPr="00F33C33">
        <w:rPr>
          <w:rFonts w:ascii="Times New Roman" w:hAnsi="Times New Roman"/>
          <w:sz w:val="22"/>
          <w:szCs w:val="22"/>
        </w:rPr>
        <w:t>of</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 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a</w:t>
      </w:r>
      <w:r w:rsidRPr="00F33C33">
        <w:rPr>
          <w:rFonts w:ascii="Times New Roman" w:hAnsi="Times New Roman"/>
          <w:spacing w:val="1"/>
          <w:sz w:val="22"/>
          <w:szCs w:val="22"/>
        </w:rPr>
        <w:t>ft</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w:t>
      </w:r>
    </w:p>
    <w:p w14:paraId="05992098" w14:textId="77777777" w:rsidR="00213C58" w:rsidRPr="00F33C33" w:rsidRDefault="00213C58" w:rsidP="00213C58">
      <w:pPr>
        <w:spacing w:before="7" w:after="0" w:line="110" w:lineRule="exact"/>
        <w:rPr>
          <w:rFonts w:ascii="Times New Roman" w:hAnsi="Times New Roman"/>
          <w:sz w:val="22"/>
          <w:szCs w:val="22"/>
        </w:rPr>
      </w:pPr>
    </w:p>
    <w:p w14:paraId="5E841526" w14:textId="77777777" w:rsidR="00213C58" w:rsidRPr="00F33C33" w:rsidRDefault="00213C58" w:rsidP="00213C58">
      <w:pPr>
        <w:pStyle w:val="ListParagraph"/>
        <w:widowControl w:val="0"/>
        <w:numPr>
          <w:ilvl w:val="0"/>
          <w:numId w:val="59"/>
        </w:numPr>
        <w:tabs>
          <w:tab w:val="left" w:pos="851"/>
        </w:tabs>
        <w:ind w:right="-20"/>
        <w:rPr>
          <w:sz w:val="22"/>
          <w:szCs w:val="22"/>
        </w:rPr>
      </w:pPr>
      <w:r w:rsidRPr="00F33C33">
        <w:rPr>
          <w:sz w:val="22"/>
          <w:szCs w:val="22"/>
        </w:rPr>
        <w:t>s</w:t>
      </w:r>
      <w:r w:rsidRPr="00F33C33">
        <w:rPr>
          <w:spacing w:val="1"/>
          <w:sz w:val="22"/>
          <w:szCs w:val="22"/>
        </w:rPr>
        <w:t>ei</w:t>
      </w:r>
      <w:r w:rsidRPr="00F33C33">
        <w:rPr>
          <w:spacing w:val="-2"/>
          <w:sz w:val="22"/>
          <w:szCs w:val="22"/>
        </w:rPr>
        <w:t>z</w:t>
      </w:r>
      <w:r w:rsidRPr="00F33C33">
        <w:rPr>
          <w:sz w:val="22"/>
          <w:szCs w:val="22"/>
        </w:rPr>
        <w:t xml:space="preserve">e </w:t>
      </w:r>
      <w:r w:rsidRPr="00F33C33">
        <w:rPr>
          <w:spacing w:val="-1"/>
          <w:sz w:val="22"/>
          <w:szCs w:val="22"/>
        </w:rPr>
        <w:t>t</w:t>
      </w:r>
      <w:r w:rsidRPr="00F33C33">
        <w:rPr>
          <w:sz w:val="22"/>
          <w:szCs w:val="22"/>
        </w:rPr>
        <w:t>he p</w:t>
      </w:r>
      <w:r w:rsidRPr="00F33C33">
        <w:rPr>
          <w:spacing w:val="-2"/>
          <w:sz w:val="22"/>
          <w:szCs w:val="22"/>
        </w:rPr>
        <w:t>e</w:t>
      </w:r>
      <w:r w:rsidRPr="00F33C33">
        <w:rPr>
          <w:spacing w:val="1"/>
          <w:sz w:val="22"/>
          <w:szCs w:val="22"/>
        </w:rPr>
        <w:t>r</w:t>
      </w:r>
      <w:r w:rsidRPr="00F33C33">
        <w:rPr>
          <w:spacing w:val="-2"/>
          <w:sz w:val="22"/>
          <w:szCs w:val="22"/>
        </w:rPr>
        <w:t>f</w:t>
      </w:r>
      <w:r w:rsidRPr="00F33C33">
        <w:rPr>
          <w:sz w:val="22"/>
          <w:szCs w:val="22"/>
        </w:rPr>
        <w:t>o</w:t>
      </w:r>
      <w:r w:rsidRPr="00F33C33">
        <w:rPr>
          <w:spacing w:val="1"/>
          <w:sz w:val="22"/>
          <w:szCs w:val="22"/>
        </w:rPr>
        <w:t>r</w:t>
      </w:r>
      <w:r w:rsidRPr="00F33C33">
        <w:rPr>
          <w:spacing w:val="-4"/>
          <w:sz w:val="22"/>
          <w:szCs w:val="22"/>
        </w:rPr>
        <w:t>m</w:t>
      </w:r>
      <w:r w:rsidRPr="00F33C33">
        <w:rPr>
          <w:sz w:val="22"/>
          <w:szCs w:val="22"/>
        </w:rPr>
        <w:t xml:space="preserve">ance </w:t>
      </w:r>
      <w:r w:rsidRPr="00F33C33">
        <w:rPr>
          <w:spacing w:val="-2"/>
          <w:sz w:val="22"/>
          <w:szCs w:val="22"/>
        </w:rPr>
        <w:t>g</w:t>
      </w:r>
      <w:r w:rsidRPr="00F33C33">
        <w:rPr>
          <w:sz w:val="22"/>
          <w:szCs w:val="22"/>
        </w:rPr>
        <w:t>ua</w:t>
      </w:r>
      <w:r w:rsidRPr="00F33C33">
        <w:rPr>
          <w:spacing w:val="-1"/>
          <w:sz w:val="22"/>
          <w:szCs w:val="22"/>
        </w:rPr>
        <w:t>r</w:t>
      </w:r>
      <w:r w:rsidRPr="00F33C33">
        <w:rPr>
          <w:sz w:val="22"/>
          <w:szCs w:val="22"/>
        </w:rPr>
        <w:t>an</w:t>
      </w:r>
      <w:r w:rsidRPr="00F33C33">
        <w:rPr>
          <w:spacing w:val="1"/>
          <w:sz w:val="22"/>
          <w:szCs w:val="22"/>
        </w:rPr>
        <w:t>t</w:t>
      </w:r>
      <w:r w:rsidRPr="00F33C33">
        <w:rPr>
          <w:spacing w:val="-2"/>
          <w:sz w:val="22"/>
          <w:szCs w:val="22"/>
        </w:rPr>
        <w:t>e</w:t>
      </w:r>
      <w:r w:rsidRPr="00F33C33">
        <w:rPr>
          <w:sz w:val="22"/>
          <w:szCs w:val="22"/>
        </w:rPr>
        <w:t>e;</w:t>
      </w:r>
      <w:r w:rsidRPr="00F33C33">
        <w:rPr>
          <w:spacing w:val="1"/>
          <w:sz w:val="22"/>
          <w:szCs w:val="22"/>
        </w:rPr>
        <w:t xml:space="preserve"> </w:t>
      </w:r>
      <w:r w:rsidRPr="00F33C33">
        <w:rPr>
          <w:sz w:val="22"/>
          <w:szCs w:val="22"/>
        </w:rPr>
        <w:t>and</w:t>
      </w:r>
      <w:r w:rsidRPr="00F33C33">
        <w:rPr>
          <w:spacing w:val="-1"/>
          <w:sz w:val="22"/>
          <w:szCs w:val="22"/>
        </w:rPr>
        <w:t>/</w:t>
      </w:r>
      <w:r w:rsidRPr="00F33C33">
        <w:rPr>
          <w:sz w:val="22"/>
          <w:szCs w:val="22"/>
        </w:rPr>
        <w:t>or</w:t>
      </w:r>
    </w:p>
    <w:p w14:paraId="0C2C39E9" w14:textId="77777777" w:rsidR="00213C58" w:rsidRPr="00F33C33" w:rsidRDefault="00213C58" w:rsidP="00213C58">
      <w:pPr>
        <w:pStyle w:val="ListParagraph"/>
        <w:widowControl w:val="0"/>
        <w:numPr>
          <w:ilvl w:val="0"/>
          <w:numId w:val="59"/>
        </w:numPr>
        <w:tabs>
          <w:tab w:val="left" w:pos="1276"/>
        </w:tabs>
        <w:spacing w:line="269" w:lineRule="exact"/>
        <w:ind w:right="-20"/>
        <w:rPr>
          <w:sz w:val="22"/>
          <w:szCs w:val="22"/>
        </w:rPr>
      </w:pPr>
      <w:r w:rsidRPr="00F33C33">
        <w:rPr>
          <w:spacing w:val="1"/>
          <w:position w:val="-1"/>
          <w:sz w:val="22"/>
          <w:szCs w:val="22"/>
        </w:rPr>
        <w:t>t</w:t>
      </w:r>
      <w:r w:rsidRPr="00F33C33">
        <w:rPr>
          <w:position w:val="-1"/>
          <w:sz w:val="22"/>
          <w:szCs w:val="22"/>
        </w:rPr>
        <w:t>e</w:t>
      </w:r>
      <w:r w:rsidRPr="00F33C33">
        <w:rPr>
          <w:spacing w:val="1"/>
          <w:position w:val="-1"/>
          <w:sz w:val="22"/>
          <w:szCs w:val="22"/>
        </w:rPr>
        <w:t>r</w:t>
      </w:r>
      <w:r w:rsidRPr="00F33C33">
        <w:rPr>
          <w:spacing w:val="-4"/>
          <w:position w:val="-1"/>
          <w:sz w:val="22"/>
          <w:szCs w:val="22"/>
        </w:rPr>
        <w:t>m</w:t>
      </w:r>
      <w:r w:rsidRPr="00F33C33">
        <w:rPr>
          <w:spacing w:val="1"/>
          <w:position w:val="-1"/>
          <w:sz w:val="22"/>
          <w:szCs w:val="22"/>
        </w:rPr>
        <w:t>i</w:t>
      </w:r>
      <w:r w:rsidRPr="00F33C33">
        <w:rPr>
          <w:position w:val="-1"/>
          <w:sz w:val="22"/>
          <w:szCs w:val="22"/>
        </w:rPr>
        <w:t>n</w:t>
      </w:r>
      <w:r w:rsidRPr="00F33C33">
        <w:rPr>
          <w:spacing w:val="-2"/>
          <w:position w:val="-1"/>
          <w:sz w:val="22"/>
          <w:szCs w:val="22"/>
        </w:rPr>
        <w:t>a</w:t>
      </w:r>
      <w:r w:rsidRPr="00F33C33">
        <w:rPr>
          <w:spacing w:val="1"/>
          <w:position w:val="-1"/>
          <w:sz w:val="22"/>
          <w:szCs w:val="22"/>
        </w:rPr>
        <w:t>t</w:t>
      </w:r>
      <w:r w:rsidRPr="00F33C33">
        <w:rPr>
          <w:position w:val="-1"/>
          <w:sz w:val="22"/>
          <w:szCs w:val="22"/>
        </w:rPr>
        <w:t xml:space="preserve">e </w:t>
      </w:r>
      <w:r w:rsidRPr="00F33C33">
        <w:rPr>
          <w:spacing w:val="-1"/>
          <w:position w:val="-1"/>
          <w:sz w:val="22"/>
          <w:szCs w:val="22"/>
        </w:rPr>
        <w:t>t</w:t>
      </w:r>
      <w:r w:rsidRPr="00F33C33">
        <w:rPr>
          <w:position w:val="-1"/>
          <w:sz w:val="22"/>
          <w:szCs w:val="22"/>
        </w:rPr>
        <w:t>he</w:t>
      </w:r>
      <w:r w:rsidRPr="00F33C33">
        <w:rPr>
          <w:spacing w:val="2"/>
          <w:position w:val="-1"/>
          <w:sz w:val="22"/>
          <w:szCs w:val="22"/>
        </w:rPr>
        <w:t xml:space="preserve"> </w:t>
      </w:r>
      <w:r w:rsidRPr="00F33C33">
        <w:rPr>
          <w:position w:val="-1"/>
          <w:sz w:val="22"/>
          <w:szCs w:val="22"/>
        </w:rPr>
        <w:t>c</w:t>
      </w:r>
      <w:r w:rsidRPr="00F33C33">
        <w:rPr>
          <w:spacing w:val="-2"/>
          <w:position w:val="-1"/>
          <w:sz w:val="22"/>
          <w:szCs w:val="22"/>
        </w:rPr>
        <w:t>o</w:t>
      </w:r>
      <w:r w:rsidRPr="00F33C33">
        <w:rPr>
          <w:position w:val="-1"/>
          <w:sz w:val="22"/>
          <w:szCs w:val="22"/>
        </w:rPr>
        <w:t>n</w:t>
      </w:r>
      <w:r w:rsidRPr="00F33C33">
        <w:rPr>
          <w:spacing w:val="-1"/>
          <w:position w:val="-1"/>
          <w:sz w:val="22"/>
          <w:szCs w:val="22"/>
        </w:rPr>
        <w:t>t</w:t>
      </w:r>
      <w:r w:rsidRPr="00F33C33">
        <w:rPr>
          <w:spacing w:val="1"/>
          <w:position w:val="-1"/>
          <w:sz w:val="22"/>
          <w:szCs w:val="22"/>
        </w:rPr>
        <w:t>r</w:t>
      </w:r>
      <w:r w:rsidRPr="00F33C33">
        <w:rPr>
          <w:position w:val="-1"/>
          <w:sz w:val="22"/>
          <w:szCs w:val="22"/>
        </w:rPr>
        <w:t>a</w:t>
      </w:r>
      <w:r w:rsidRPr="00F33C33">
        <w:rPr>
          <w:spacing w:val="-2"/>
          <w:position w:val="-1"/>
          <w:sz w:val="22"/>
          <w:szCs w:val="22"/>
        </w:rPr>
        <w:t>c</w:t>
      </w:r>
      <w:r w:rsidRPr="00F33C33">
        <w:rPr>
          <w:spacing w:val="1"/>
          <w:position w:val="-1"/>
          <w:sz w:val="22"/>
          <w:szCs w:val="22"/>
        </w:rPr>
        <w:t>t</w:t>
      </w:r>
      <w:r w:rsidRPr="00F33C33">
        <w:rPr>
          <w:position w:val="-1"/>
          <w:sz w:val="22"/>
          <w:szCs w:val="22"/>
        </w:rPr>
        <w:t>,</w:t>
      </w:r>
    </w:p>
    <w:p w14:paraId="17B650BA" w14:textId="77777777" w:rsidR="00213C58" w:rsidRPr="00F33C33" w:rsidRDefault="00213C58" w:rsidP="00213C58">
      <w:pPr>
        <w:pStyle w:val="ListParagraph"/>
        <w:widowControl w:val="0"/>
        <w:numPr>
          <w:ilvl w:val="0"/>
          <w:numId w:val="59"/>
        </w:numPr>
        <w:tabs>
          <w:tab w:val="left" w:pos="851"/>
        </w:tabs>
        <w:spacing w:before="19" w:line="252" w:lineRule="exact"/>
        <w:ind w:right="64"/>
        <w:jc w:val="both"/>
        <w:rPr>
          <w:sz w:val="22"/>
          <w:szCs w:val="22"/>
        </w:rPr>
      </w:pPr>
      <w:r w:rsidRPr="00F33C33">
        <w:rPr>
          <w:sz w:val="22"/>
          <w:szCs w:val="22"/>
        </w:rPr>
        <w:t>en</w:t>
      </w:r>
      <w:r w:rsidRPr="00F33C33">
        <w:rPr>
          <w:spacing w:val="1"/>
          <w:sz w:val="22"/>
          <w:szCs w:val="22"/>
        </w:rPr>
        <w:t>t</w:t>
      </w:r>
      <w:r w:rsidRPr="00F33C33">
        <w:rPr>
          <w:spacing w:val="-2"/>
          <w:sz w:val="22"/>
          <w:szCs w:val="22"/>
        </w:rPr>
        <w:t>e</w:t>
      </w:r>
      <w:r w:rsidRPr="00F33C33">
        <w:rPr>
          <w:sz w:val="22"/>
          <w:szCs w:val="22"/>
        </w:rPr>
        <w:t>r</w:t>
      </w:r>
      <w:r w:rsidRPr="00F33C33">
        <w:rPr>
          <w:spacing w:val="3"/>
          <w:sz w:val="22"/>
          <w:szCs w:val="22"/>
        </w:rPr>
        <w:t xml:space="preserve"> </w:t>
      </w:r>
      <w:r w:rsidRPr="00F33C33">
        <w:rPr>
          <w:spacing w:val="-1"/>
          <w:sz w:val="22"/>
          <w:szCs w:val="22"/>
        </w:rPr>
        <w:t>i</w:t>
      </w:r>
      <w:r w:rsidRPr="00F33C33">
        <w:rPr>
          <w:sz w:val="22"/>
          <w:szCs w:val="22"/>
        </w:rPr>
        <w:t>n</w:t>
      </w:r>
      <w:r w:rsidRPr="00F33C33">
        <w:rPr>
          <w:spacing w:val="1"/>
          <w:sz w:val="22"/>
          <w:szCs w:val="22"/>
        </w:rPr>
        <w:t>t</w:t>
      </w:r>
      <w:r w:rsidRPr="00F33C33">
        <w:rPr>
          <w:sz w:val="22"/>
          <w:szCs w:val="22"/>
        </w:rPr>
        <w:t>o a</w:t>
      </w:r>
      <w:r w:rsidRPr="00F33C33">
        <w:rPr>
          <w:spacing w:val="3"/>
          <w:sz w:val="22"/>
          <w:szCs w:val="22"/>
        </w:rPr>
        <w:t xml:space="preserve"> </w:t>
      </w:r>
      <w:r w:rsidRPr="00F33C33">
        <w:rPr>
          <w:sz w:val="22"/>
          <w:szCs w:val="22"/>
        </w:rPr>
        <w:t>c</w:t>
      </w:r>
      <w:r w:rsidRPr="00F33C33">
        <w:rPr>
          <w:spacing w:val="-2"/>
          <w:sz w:val="22"/>
          <w:szCs w:val="22"/>
        </w:rPr>
        <w:t>o</w:t>
      </w:r>
      <w:r w:rsidRPr="00F33C33">
        <w:rPr>
          <w:sz w:val="22"/>
          <w:szCs w:val="22"/>
        </w:rPr>
        <w:t>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z w:val="22"/>
          <w:szCs w:val="22"/>
        </w:rPr>
        <w:t>t</w:t>
      </w:r>
      <w:r w:rsidRPr="00F33C33">
        <w:rPr>
          <w:spacing w:val="3"/>
          <w:sz w:val="22"/>
          <w:szCs w:val="22"/>
        </w:rPr>
        <w:t xml:space="preserve"> </w:t>
      </w:r>
      <w:r w:rsidRPr="00F33C33">
        <w:rPr>
          <w:spacing w:val="-1"/>
          <w:sz w:val="22"/>
          <w:szCs w:val="22"/>
        </w:rPr>
        <w:t>wi</w:t>
      </w:r>
      <w:r w:rsidRPr="00F33C33">
        <w:rPr>
          <w:spacing w:val="1"/>
          <w:sz w:val="22"/>
          <w:szCs w:val="22"/>
        </w:rPr>
        <w:t>t</w:t>
      </w:r>
      <w:r w:rsidRPr="00F33C33">
        <w:rPr>
          <w:sz w:val="22"/>
          <w:szCs w:val="22"/>
        </w:rPr>
        <w:t>h</w:t>
      </w:r>
      <w:r w:rsidRPr="00F33C33">
        <w:rPr>
          <w:spacing w:val="2"/>
          <w:sz w:val="22"/>
          <w:szCs w:val="22"/>
        </w:rPr>
        <w:t xml:space="preserve"> </w:t>
      </w:r>
      <w:r w:rsidRPr="00F33C33">
        <w:rPr>
          <w:sz w:val="22"/>
          <w:szCs w:val="22"/>
        </w:rPr>
        <w:t>a</w:t>
      </w:r>
      <w:r w:rsidRPr="00F33C33">
        <w:rPr>
          <w:spacing w:val="-2"/>
          <w:sz w:val="22"/>
          <w:szCs w:val="22"/>
        </w:rPr>
        <w:t xml:space="preserve"> </w:t>
      </w:r>
      <w:r w:rsidRPr="00F33C33">
        <w:rPr>
          <w:spacing w:val="1"/>
          <w:sz w:val="22"/>
          <w:szCs w:val="22"/>
        </w:rPr>
        <w:t>t</w:t>
      </w:r>
      <w:r w:rsidRPr="00F33C33">
        <w:rPr>
          <w:sz w:val="22"/>
          <w:szCs w:val="22"/>
        </w:rPr>
        <w:t>h</w:t>
      </w:r>
      <w:r w:rsidRPr="00F33C33">
        <w:rPr>
          <w:spacing w:val="-1"/>
          <w:sz w:val="22"/>
          <w:szCs w:val="22"/>
        </w:rPr>
        <w:t>i</w:t>
      </w:r>
      <w:r w:rsidRPr="00F33C33">
        <w:rPr>
          <w:spacing w:val="1"/>
          <w:sz w:val="22"/>
          <w:szCs w:val="22"/>
        </w:rPr>
        <w:t>r</w:t>
      </w:r>
      <w:r w:rsidRPr="00F33C33">
        <w:rPr>
          <w:sz w:val="22"/>
          <w:szCs w:val="22"/>
        </w:rPr>
        <w:t>d</w:t>
      </w:r>
      <w:r w:rsidRPr="00F33C33">
        <w:rPr>
          <w:spacing w:val="2"/>
          <w:sz w:val="22"/>
          <w:szCs w:val="22"/>
        </w:rPr>
        <w:t xml:space="preserve"> </w:t>
      </w:r>
      <w:r w:rsidRPr="00F33C33">
        <w:rPr>
          <w:sz w:val="22"/>
          <w:szCs w:val="22"/>
        </w:rPr>
        <w:t>p</w:t>
      </w:r>
      <w:r w:rsidRPr="00F33C33">
        <w:rPr>
          <w:spacing w:val="-2"/>
          <w:sz w:val="22"/>
          <w:szCs w:val="22"/>
        </w:rPr>
        <w:t>a</w:t>
      </w:r>
      <w:r w:rsidRPr="00F33C33">
        <w:rPr>
          <w:spacing w:val="1"/>
          <w:sz w:val="22"/>
          <w:szCs w:val="22"/>
        </w:rPr>
        <w:t>rt</w:t>
      </w:r>
      <w:r w:rsidRPr="00F33C33">
        <w:rPr>
          <w:sz w:val="22"/>
          <w:szCs w:val="22"/>
        </w:rPr>
        <w:t xml:space="preserve">y </w:t>
      </w:r>
      <w:r w:rsidRPr="00F33C33">
        <w:rPr>
          <w:spacing w:val="1"/>
          <w:sz w:val="22"/>
          <w:szCs w:val="22"/>
        </w:rPr>
        <w:t>f</w:t>
      </w:r>
      <w:r w:rsidRPr="00F33C33">
        <w:rPr>
          <w:spacing w:val="-2"/>
          <w:sz w:val="22"/>
          <w:szCs w:val="22"/>
        </w:rPr>
        <w:t>o</w:t>
      </w:r>
      <w:r w:rsidRPr="00F33C33">
        <w:rPr>
          <w:sz w:val="22"/>
          <w:szCs w:val="22"/>
        </w:rPr>
        <w:t>r</w:t>
      </w:r>
      <w:r w:rsidRPr="00F33C33">
        <w:rPr>
          <w:spacing w:val="1"/>
          <w:sz w:val="22"/>
          <w:szCs w:val="22"/>
        </w:rPr>
        <w:t xml:space="preserve"> t</w:t>
      </w:r>
      <w:r w:rsidRPr="00F33C33">
        <w:rPr>
          <w:sz w:val="22"/>
          <w:szCs w:val="22"/>
        </w:rPr>
        <w:t>he</w:t>
      </w:r>
      <w:r w:rsidRPr="00F33C33">
        <w:rPr>
          <w:spacing w:val="3"/>
          <w:sz w:val="22"/>
          <w:szCs w:val="22"/>
        </w:rPr>
        <w:t xml:space="preserve"> </w:t>
      </w:r>
      <w:r w:rsidRPr="00F33C33">
        <w:rPr>
          <w:spacing w:val="-2"/>
          <w:sz w:val="22"/>
          <w:szCs w:val="22"/>
        </w:rPr>
        <w:t>p</w:t>
      </w:r>
      <w:r w:rsidRPr="00F33C33">
        <w:rPr>
          <w:spacing w:val="1"/>
          <w:sz w:val="22"/>
          <w:szCs w:val="22"/>
        </w:rPr>
        <w:t>r</w:t>
      </w:r>
      <w:r w:rsidRPr="00F33C33">
        <w:rPr>
          <w:sz w:val="22"/>
          <w:szCs w:val="22"/>
        </w:rPr>
        <w:t>o</w:t>
      </w:r>
      <w:r w:rsidRPr="00F33C33">
        <w:rPr>
          <w:spacing w:val="-2"/>
          <w:sz w:val="22"/>
          <w:szCs w:val="22"/>
        </w:rPr>
        <w:t>v</w:t>
      </w:r>
      <w:r w:rsidRPr="00F33C33">
        <w:rPr>
          <w:spacing w:val="1"/>
          <w:sz w:val="22"/>
          <w:szCs w:val="22"/>
        </w:rPr>
        <w:t>i</w:t>
      </w:r>
      <w:r w:rsidRPr="00F33C33">
        <w:rPr>
          <w:spacing w:val="-2"/>
          <w:sz w:val="22"/>
          <w:szCs w:val="22"/>
        </w:rPr>
        <w:t>s</w:t>
      </w:r>
      <w:r w:rsidRPr="00F33C33">
        <w:rPr>
          <w:spacing w:val="1"/>
          <w:sz w:val="22"/>
          <w:szCs w:val="22"/>
        </w:rPr>
        <w:t>i</w:t>
      </w:r>
      <w:r w:rsidRPr="00F33C33">
        <w:rPr>
          <w:sz w:val="22"/>
          <w:szCs w:val="22"/>
        </w:rPr>
        <w:t>on of</w:t>
      </w:r>
      <w:r w:rsidRPr="00F33C33">
        <w:rPr>
          <w:spacing w:val="3"/>
          <w:sz w:val="22"/>
          <w:szCs w:val="22"/>
        </w:rPr>
        <w:t xml:space="preserve"> </w:t>
      </w:r>
      <w:r w:rsidRPr="00F33C33">
        <w:rPr>
          <w:spacing w:val="-1"/>
          <w:sz w:val="22"/>
          <w:szCs w:val="22"/>
        </w:rPr>
        <w:t>t</w:t>
      </w:r>
      <w:r w:rsidRPr="00F33C33">
        <w:rPr>
          <w:sz w:val="22"/>
          <w:szCs w:val="22"/>
        </w:rPr>
        <w:t>he</w:t>
      </w:r>
      <w:r w:rsidRPr="00F33C33">
        <w:rPr>
          <w:spacing w:val="3"/>
          <w:sz w:val="22"/>
          <w:szCs w:val="22"/>
        </w:rPr>
        <w:t xml:space="preserve"> </w:t>
      </w:r>
      <w:r w:rsidRPr="00F33C33">
        <w:rPr>
          <w:spacing w:val="-2"/>
          <w:sz w:val="22"/>
          <w:szCs w:val="22"/>
        </w:rPr>
        <w:t>b</w:t>
      </w:r>
      <w:r w:rsidRPr="00F33C33">
        <w:rPr>
          <w:sz w:val="22"/>
          <w:szCs w:val="22"/>
        </w:rPr>
        <w:t>a</w:t>
      </w:r>
      <w:r w:rsidRPr="00F33C33">
        <w:rPr>
          <w:spacing w:val="1"/>
          <w:sz w:val="22"/>
          <w:szCs w:val="22"/>
        </w:rPr>
        <w:t>l</w:t>
      </w:r>
      <w:r w:rsidRPr="00F33C33">
        <w:rPr>
          <w:spacing w:val="-2"/>
          <w:sz w:val="22"/>
          <w:szCs w:val="22"/>
        </w:rPr>
        <w:t>a</w:t>
      </w:r>
      <w:r w:rsidRPr="00F33C33">
        <w:rPr>
          <w:sz w:val="22"/>
          <w:szCs w:val="22"/>
        </w:rPr>
        <w:t>nce</w:t>
      </w:r>
      <w:r w:rsidRPr="00F33C33">
        <w:rPr>
          <w:spacing w:val="1"/>
          <w:sz w:val="22"/>
          <w:szCs w:val="22"/>
        </w:rPr>
        <w:t xml:space="preserve"> </w:t>
      </w:r>
      <w:r w:rsidRPr="00F33C33">
        <w:rPr>
          <w:sz w:val="22"/>
          <w:szCs w:val="22"/>
        </w:rPr>
        <w:t>of</w:t>
      </w:r>
      <w:r w:rsidRPr="00F33C33">
        <w:rPr>
          <w:spacing w:val="1"/>
          <w:sz w:val="22"/>
          <w:szCs w:val="22"/>
        </w:rPr>
        <w:t xml:space="preserve"> t</w:t>
      </w:r>
      <w:r w:rsidRPr="00F33C33">
        <w:rPr>
          <w:sz w:val="22"/>
          <w:szCs w:val="22"/>
        </w:rPr>
        <w:t xml:space="preserve">he </w:t>
      </w:r>
      <w:r w:rsidRPr="00F33C33">
        <w:rPr>
          <w:spacing w:val="1"/>
          <w:sz w:val="22"/>
          <w:szCs w:val="22"/>
        </w:rPr>
        <w:t>s</w:t>
      </w:r>
      <w:r w:rsidRPr="00F33C33">
        <w:rPr>
          <w:sz w:val="22"/>
          <w:szCs w:val="22"/>
        </w:rPr>
        <w:t>up</w:t>
      </w:r>
      <w:r w:rsidRPr="00F33C33">
        <w:rPr>
          <w:spacing w:val="-2"/>
          <w:sz w:val="22"/>
          <w:szCs w:val="22"/>
        </w:rPr>
        <w:t>p</w:t>
      </w:r>
      <w:r w:rsidRPr="00F33C33">
        <w:rPr>
          <w:spacing w:val="-1"/>
          <w:sz w:val="22"/>
          <w:szCs w:val="22"/>
        </w:rPr>
        <w:t>l</w:t>
      </w:r>
      <w:r w:rsidRPr="00F33C33">
        <w:rPr>
          <w:spacing w:val="1"/>
          <w:sz w:val="22"/>
          <w:szCs w:val="22"/>
        </w:rPr>
        <w:t>i</w:t>
      </w:r>
      <w:r w:rsidRPr="00F33C33">
        <w:rPr>
          <w:sz w:val="22"/>
          <w:szCs w:val="22"/>
        </w:rPr>
        <w:t>es at</w:t>
      </w:r>
      <w:r w:rsidRPr="00F33C33">
        <w:rPr>
          <w:spacing w:val="1"/>
          <w:sz w:val="22"/>
          <w:szCs w:val="22"/>
        </w:rPr>
        <w:t xml:space="preserve"> </w:t>
      </w:r>
      <w:r w:rsidRPr="00F33C33">
        <w:rPr>
          <w:spacing w:val="-1"/>
          <w:sz w:val="22"/>
          <w:szCs w:val="22"/>
        </w:rPr>
        <w:t>t</w:t>
      </w:r>
      <w:r w:rsidRPr="00F33C33">
        <w:rPr>
          <w:sz w:val="22"/>
          <w:szCs w:val="22"/>
        </w:rPr>
        <w:t>he</w:t>
      </w:r>
      <w:r w:rsidRPr="00F33C33">
        <w:rPr>
          <w:spacing w:val="1"/>
          <w:sz w:val="22"/>
          <w:szCs w:val="22"/>
        </w:rPr>
        <w:t xml:space="preserve"> </w:t>
      </w:r>
      <w:r w:rsidRPr="00F33C33">
        <w:rPr>
          <w:sz w:val="22"/>
          <w:szCs w:val="22"/>
        </w:rPr>
        <w:t>c</w:t>
      </w:r>
      <w:r w:rsidRPr="00F33C33">
        <w:rPr>
          <w:spacing w:val="-2"/>
          <w:sz w:val="22"/>
          <w:szCs w:val="22"/>
        </w:rPr>
        <w:t>o</w:t>
      </w:r>
      <w:r w:rsidRPr="00F33C33">
        <w:rPr>
          <w:sz w:val="22"/>
          <w:szCs w:val="22"/>
        </w:rPr>
        <w:t>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z w:val="22"/>
          <w:szCs w:val="22"/>
        </w:rPr>
        <w:t>o</w:t>
      </w:r>
      <w:r w:rsidRPr="00F33C33">
        <w:rPr>
          <w:spacing w:val="1"/>
          <w:sz w:val="22"/>
          <w:szCs w:val="22"/>
        </w:rPr>
        <w:t>r</w:t>
      </w:r>
      <w:r w:rsidRPr="00F33C33">
        <w:rPr>
          <w:spacing w:val="-4"/>
          <w:sz w:val="22"/>
          <w:szCs w:val="22"/>
        </w:rPr>
        <w:t>'</w:t>
      </w:r>
      <w:r w:rsidRPr="00F33C33">
        <w:rPr>
          <w:sz w:val="22"/>
          <w:szCs w:val="22"/>
        </w:rPr>
        <w:t xml:space="preserve">s </w:t>
      </w:r>
      <w:r w:rsidRPr="00F33C33">
        <w:rPr>
          <w:spacing w:val="1"/>
          <w:sz w:val="22"/>
          <w:szCs w:val="22"/>
        </w:rPr>
        <w:t>c</w:t>
      </w:r>
      <w:r w:rsidRPr="00F33C33">
        <w:rPr>
          <w:sz w:val="22"/>
          <w:szCs w:val="22"/>
        </w:rPr>
        <w:t>o</w:t>
      </w:r>
      <w:r w:rsidRPr="00F33C33">
        <w:rPr>
          <w:spacing w:val="-2"/>
          <w:sz w:val="22"/>
          <w:szCs w:val="22"/>
        </w:rPr>
        <w:t>s</w:t>
      </w:r>
      <w:r w:rsidRPr="00F33C33">
        <w:rPr>
          <w:spacing w:val="3"/>
          <w:sz w:val="22"/>
          <w:szCs w:val="22"/>
        </w:rPr>
        <w:t>t</w:t>
      </w:r>
      <w:r w:rsidRPr="00F33C33">
        <w:rPr>
          <w:sz w:val="22"/>
          <w:szCs w:val="22"/>
        </w:rPr>
        <w:t>.</w:t>
      </w:r>
    </w:p>
    <w:p w14:paraId="4843A212" w14:textId="77777777" w:rsidR="00213C58" w:rsidRPr="00F33C33" w:rsidRDefault="00213C58" w:rsidP="00213C58">
      <w:pPr>
        <w:spacing w:before="4" w:after="0" w:line="240" w:lineRule="exact"/>
        <w:rPr>
          <w:rFonts w:ascii="Times New Roman" w:hAnsi="Times New Roman"/>
          <w:sz w:val="22"/>
          <w:szCs w:val="22"/>
        </w:rPr>
      </w:pPr>
    </w:p>
    <w:p w14:paraId="65AD76B6"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22</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2"/>
          <w:sz w:val="24"/>
          <w:szCs w:val="24"/>
        </w:rPr>
        <w:t>A</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nd</w:t>
      </w:r>
      <w:r w:rsidRPr="007D717B">
        <w:rPr>
          <w:rFonts w:ascii="Times New Roman" w:hAnsi="Times New Roman"/>
          <w:b/>
          <w:bCs/>
          <w:spacing w:val="-1"/>
          <w:sz w:val="24"/>
          <w:szCs w:val="24"/>
        </w:rPr>
        <w:t>me</w:t>
      </w:r>
      <w:r w:rsidRPr="007D717B">
        <w:rPr>
          <w:rFonts w:ascii="Times New Roman" w:hAnsi="Times New Roman"/>
          <w:b/>
          <w:bCs/>
          <w:spacing w:val="1"/>
          <w:sz w:val="24"/>
          <w:szCs w:val="24"/>
        </w:rPr>
        <w:t>n</w:t>
      </w:r>
      <w:r w:rsidRPr="007D717B">
        <w:rPr>
          <w:rFonts w:ascii="Times New Roman" w:hAnsi="Times New Roman"/>
          <w:b/>
          <w:bCs/>
          <w:sz w:val="24"/>
          <w:szCs w:val="24"/>
        </w:rPr>
        <w:t>ts</w:t>
      </w:r>
    </w:p>
    <w:p w14:paraId="4AB00CB7" w14:textId="77777777" w:rsidR="00213C58" w:rsidRPr="00F33C33" w:rsidRDefault="00213C58" w:rsidP="00213C58">
      <w:pPr>
        <w:spacing w:before="15" w:after="0" w:line="220" w:lineRule="exact"/>
        <w:rPr>
          <w:rFonts w:ascii="Times New Roman" w:hAnsi="Times New Roman"/>
          <w:sz w:val="22"/>
          <w:szCs w:val="22"/>
        </w:rPr>
      </w:pPr>
    </w:p>
    <w:p w14:paraId="5EE4B832"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22.1.</w:t>
      </w:r>
      <w:r w:rsidRPr="00F33C33">
        <w:rPr>
          <w:rFonts w:ascii="Times New Roman" w:hAnsi="Times New Roman"/>
          <w:sz w:val="22"/>
          <w:szCs w:val="22"/>
        </w:rPr>
        <w:tab/>
      </w:r>
      <w:r w:rsidRPr="00F33C33">
        <w:rPr>
          <w:rFonts w:ascii="Times New Roman" w:hAnsi="Times New Roman"/>
          <w:spacing w:val="-1"/>
          <w:sz w:val="22"/>
          <w:szCs w:val="22"/>
        </w:rPr>
        <w:t>C</w:t>
      </w:r>
      <w:r w:rsidRPr="00F33C33">
        <w:rPr>
          <w:rFonts w:ascii="Times New Roman" w:hAnsi="Times New Roman"/>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8"/>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11"/>
          <w:sz w:val="22"/>
          <w:szCs w:val="22"/>
        </w:rPr>
        <w:t xml:space="preserve"> </w:t>
      </w:r>
      <w:r w:rsidRPr="00F33C33">
        <w:rPr>
          <w:rFonts w:ascii="Times New Roman" w:hAnsi="Times New Roman"/>
          <w:sz w:val="22"/>
          <w:szCs w:val="22"/>
        </w:rPr>
        <w:t>be</w:t>
      </w:r>
      <w:r w:rsidRPr="00F33C33">
        <w:rPr>
          <w:rFonts w:ascii="Times New Roman" w:hAnsi="Times New Roman"/>
          <w:spacing w:val="10"/>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d</w:t>
      </w:r>
      <w:r w:rsidRPr="00F33C33">
        <w:rPr>
          <w:rFonts w:ascii="Times New Roman" w:hAnsi="Times New Roman"/>
          <w:spacing w:val="9"/>
          <w:sz w:val="22"/>
          <w:szCs w:val="22"/>
        </w:rPr>
        <w:t xml:space="preserve"> </w:t>
      </w:r>
      <w:r w:rsidRPr="00F33C33">
        <w:rPr>
          <w:rFonts w:ascii="Times New Roman" w:hAnsi="Times New Roman"/>
          <w:sz w:val="22"/>
          <w:szCs w:val="22"/>
        </w:rPr>
        <w:t>by</w:t>
      </w:r>
      <w:r w:rsidRPr="00F33C33">
        <w:rPr>
          <w:rFonts w:ascii="Times New Roman" w:hAnsi="Times New Roman"/>
          <w:spacing w:val="7"/>
          <w:sz w:val="22"/>
          <w:szCs w:val="22"/>
        </w:rPr>
        <w:t xml:space="preserve"> </w:t>
      </w:r>
      <w:r w:rsidRPr="00F33C33">
        <w:rPr>
          <w:rFonts w:ascii="Times New Roman" w:hAnsi="Times New Roman"/>
          <w:sz w:val="22"/>
          <w:szCs w:val="22"/>
        </w:rPr>
        <w:t>a</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0"/>
          <w:sz w:val="22"/>
          <w:szCs w:val="22"/>
        </w:rPr>
        <w:t xml:space="preserve"> </w:t>
      </w:r>
      <w:r w:rsidRPr="00F33C33">
        <w:rPr>
          <w:rFonts w:ascii="Times New Roman" w:hAnsi="Times New Roman"/>
          <w:sz w:val="22"/>
          <w:szCs w:val="22"/>
        </w:rPr>
        <w:t>add</w:t>
      </w:r>
      <w:r w:rsidRPr="00F33C33">
        <w:rPr>
          <w:rFonts w:ascii="Times New Roman" w:hAnsi="Times New Roman"/>
          <w:spacing w:val="-2"/>
          <w:sz w:val="22"/>
          <w:szCs w:val="22"/>
        </w:rPr>
        <w:t>e</w:t>
      </w:r>
      <w:r w:rsidRPr="00F33C33">
        <w:rPr>
          <w:rFonts w:ascii="Times New Roman" w:hAnsi="Times New Roman"/>
          <w:sz w:val="22"/>
          <w:szCs w:val="22"/>
        </w:rPr>
        <w:t>ndum</w:t>
      </w:r>
      <w:r w:rsidRPr="00F33C33">
        <w:rPr>
          <w:rFonts w:ascii="Times New Roman" w:hAnsi="Times New Roman"/>
          <w:spacing w:val="6"/>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ned</w:t>
      </w:r>
      <w:r w:rsidRPr="00F33C33">
        <w:rPr>
          <w:rFonts w:ascii="Times New Roman" w:hAnsi="Times New Roman"/>
          <w:spacing w:val="10"/>
          <w:sz w:val="22"/>
          <w:szCs w:val="22"/>
        </w:rPr>
        <w:t xml:space="preserve"> </w:t>
      </w:r>
      <w:r w:rsidRPr="00F33C33">
        <w:rPr>
          <w:rFonts w:ascii="Times New Roman" w:hAnsi="Times New Roman"/>
          <w:sz w:val="22"/>
          <w:szCs w:val="22"/>
        </w:rPr>
        <w:t>by</w:t>
      </w:r>
      <w:r w:rsidRPr="00F33C33">
        <w:rPr>
          <w:rFonts w:ascii="Times New Roman" w:hAnsi="Times New Roman"/>
          <w:spacing w:val="7"/>
          <w:sz w:val="22"/>
          <w:szCs w:val="22"/>
        </w:rPr>
        <w:t xml:space="preserve"> </w:t>
      </w:r>
      <w:r w:rsidRPr="00F33C33">
        <w:rPr>
          <w:rFonts w:ascii="Times New Roman" w:hAnsi="Times New Roman"/>
          <w:sz w:val="22"/>
          <w:szCs w:val="22"/>
        </w:rPr>
        <w:t>bo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9"/>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 or</w:t>
      </w:r>
      <w:r w:rsidRPr="00F33C33">
        <w:rPr>
          <w:rFonts w:ascii="Times New Roman" w:hAnsi="Times New Roman"/>
          <w:spacing w:val="3"/>
          <w:sz w:val="22"/>
          <w:szCs w:val="22"/>
        </w:rPr>
        <w:t xml:space="preserve"> </w:t>
      </w:r>
      <w:r w:rsidRPr="00F33C33">
        <w:rPr>
          <w:rFonts w:ascii="Times New Roman" w:hAnsi="Times New Roman"/>
          <w:sz w:val="22"/>
          <w:szCs w:val="22"/>
        </w:rPr>
        <w:t>by an</w:t>
      </w:r>
      <w:r w:rsidRPr="00F33C33">
        <w:rPr>
          <w:rFonts w:ascii="Times New Roman" w:hAnsi="Times New Roman"/>
          <w:spacing w:val="3"/>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Subs</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pacing w:val="3"/>
          <w:sz w:val="22"/>
          <w:szCs w:val="22"/>
        </w:rPr>
        <w:t>e</w:t>
      </w:r>
      <w:r w:rsidRPr="00F33C33">
        <w:rPr>
          <w:rFonts w:ascii="Times New Roman" w:hAnsi="Times New Roman"/>
          <w:sz w:val="22"/>
          <w:szCs w:val="22"/>
        </w:rPr>
        <w:t>nd</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ra</w:t>
      </w:r>
      <w:r w:rsidRPr="00F33C33">
        <w:rPr>
          <w:rFonts w:ascii="Times New Roman" w:hAnsi="Times New Roman"/>
          <w:sz w:val="22"/>
          <w:szCs w:val="22"/>
        </w:rPr>
        <w:t>ct</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e</w:t>
      </w:r>
      <w:r w:rsidRPr="00F33C33">
        <w:rPr>
          <w:rFonts w:ascii="Times New Roman" w:hAnsi="Times New Roman"/>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4"/>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4"/>
          <w:sz w:val="22"/>
          <w:szCs w:val="22"/>
        </w:rPr>
        <w:t>m</w:t>
      </w:r>
      <w:r w:rsidRPr="00F33C33">
        <w:rPr>
          <w:rFonts w:ascii="Times New Roman" w:hAnsi="Times New Roman"/>
          <w:sz w:val="22"/>
          <w:szCs w:val="22"/>
        </w:rPr>
        <w:t>eans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an</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dden</w:t>
      </w:r>
      <w:r w:rsidRPr="00F33C33">
        <w:rPr>
          <w:rFonts w:ascii="Times New Roman" w:hAnsi="Times New Roman"/>
          <w:spacing w:val="-2"/>
          <w:sz w:val="22"/>
          <w:szCs w:val="22"/>
        </w:rPr>
        <w:t>d</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ny 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pect</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g</w:t>
      </w:r>
      <w:r w:rsidRPr="00F33C33">
        <w:rPr>
          <w:rFonts w:ascii="Times New Roman" w:hAnsi="Times New Roman"/>
          <w:sz w:val="22"/>
          <w:szCs w:val="22"/>
        </w:rPr>
        <w:t>ene</w:t>
      </w:r>
      <w:r w:rsidRPr="00F33C33">
        <w:rPr>
          <w:rFonts w:ascii="Times New Roman" w:hAnsi="Times New Roman"/>
          <w:spacing w:val="1"/>
          <w:sz w:val="22"/>
          <w:szCs w:val="22"/>
        </w:rPr>
        <w:t>r</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ned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z w:val="22"/>
          <w:szCs w:val="22"/>
        </w:rPr>
        <w:t>de.</w:t>
      </w:r>
    </w:p>
    <w:p w14:paraId="077B4FB4"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20AD5155"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22.2.</w:t>
      </w:r>
      <w:r w:rsidRPr="00F33C33">
        <w:rPr>
          <w:rFonts w:ascii="Times New Roman" w:hAnsi="Times New Roman"/>
          <w:sz w:val="22"/>
          <w:szCs w:val="22"/>
        </w:rPr>
        <w:tab/>
        <w:t>Su</w:t>
      </w:r>
      <w:r w:rsidRPr="00F33C33">
        <w:rPr>
          <w:rFonts w:ascii="Times New Roman" w:hAnsi="Times New Roman"/>
          <w:spacing w:val="-3"/>
          <w:sz w:val="22"/>
          <w:szCs w:val="22"/>
        </w:rPr>
        <w:t>b</w:t>
      </w:r>
      <w:r w:rsidRPr="00F33C33">
        <w:rPr>
          <w:rFonts w:ascii="Times New Roman" w:hAnsi="Times New Roman"/>
          <w:spacing w:val="3"/>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it</w:t>
      </w:r>
      <w:r w:rsidRPr="00F33C33">
        <w:rPr>
          <w:rFonts w:ascii="Times New Roman" w:hAnsi="Times New Roman"/>
          <w:sz w:val="22"/>
          <w:szCs w:val="22"/>
        </w:rPr>
        <w:t>s</w:t>
      </w:r>
      <w:r w:rsidRPr="00F33C33">
        <w:rPr>
          <w:rFonts w:ascii="Times New Roman" w:hAnsi="Times New Roman"/>
          <w:spacing w:val="8"/>
          <w:sz w:val="22"/>
          <w:szCs w:val="22"/>
        </w:rPr>
        <w:t xml:space="preserve"> </w:t>
      </w:r>
      <w:r w:rsidRPr="00F33C33">
        <w:rPr>
          <w:rFonts w:ascii="Times New Roman" w:hAnsi="Times New Roman"/>
          <w:sz w:val="22"/>
          <w:szCs w:val="22"/>
        </w:rPr>
        <w:t>of</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oc</w:t>
      </w:r>
      <w:r w:rsidRPr="00F33C33">
        <w:rPr>
          <w:rFonts w:ascii="Times New Roman" w:hAnsi="Times New Roman"/>
          <w:spacing w:val="-2"/>
          <w:sz w:val="22"/>
          <w:szCs w:val="22"/>
        </w:rPr>
        <w:t>e</w:t>
      </w:r>
      <w:r w:rsidRPr="00F33C33">
        <w:rPr>
          <w:rFonts w:ascii="Times New Roman" w:hAnsi="Times New Roman"/>
          <w:sz w:val="22"/>
          <w:szCs w:val="22"/>
        </w:rPr>
        <w:t>du</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sh</w:t>
      </w:r>
      <w:r w:rsidRPr="00F33C33">
        <w:rPr>
          <w:rFonts w:ascii="Times New Roman" w:hAnsi="Times New Roman"/>
          <w:spacing w:val="-2"/>
          <w:sz w:val="22"/>
          <w:szCs w:val="22"/>
        </w:rPr>
        <w:t>o</w:t>
      </w:r>
      <w:r w:rsidRPr="00F33C33">
        <w:rPr>
          <w:rFonts w:ascii="Times New Roman" w:hAnsi="Times New Roman"/>
          <w:spacing w:val="1"/>
          <w:sz w:val="22"/>
          <w:szCs w:val="22"/>
        </w:rPr>
        <w:t>l</w:t>
      </w:r>
      <w:r w:rsidRPr="00F33C33">
        <w:rPr>
          <w:rFonts w:ascii="Times New Roman" w:hAnsi="Times New Roman"/>
          <w:sz w:val="22"/>
          <w:szCs w:val="22"/>
        </w:rPr>
        <w:t>ds</w:t>
      </w:r>
      <w:r w:rsidRPr="00F33C33">
        <w:rPr>
          <w:rFonts w:ascii="Times New Roman" w:hAnsi="Times New Roman"/>
          <w:spacing w:val="8"/>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t</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9"/>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z w:val="22"/>
          <w:szCs w:val="22"/>
        </w:rPr>
        <w:t xml:space="preserve">es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
          <w:sz w:val="22"/>
          <w:szCs w:val="22"/>
        </w:rPr>
        <w:t xml:space="preserve"> </w:t>
      </w:r>
      <w:r w:rsidRPr="00F33C33">
        <w:rPr>
          <w:rFonts w:ascii="Times New Roman" w:hAnsi="Times New Roman"/>
          <w:sz w:val="22"/>
          <w:szCs w:val="22"/>
        </w:rPr>
        <w:t>by an</w:t>
      </w:r>
      <w:r w:rsidRPr="00F33C33">
        <w:rPr>
          <w:rFonts w:ascii="Times New Roman" w:hAnsi="Times New Roman"/>
          <w:spacing w:val="2"/>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qu</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 xml:space="preserve">r </w:t>
      </w:r>
      <w:r w:rsidRPr="00F33C33">
        <w:rPr>
          <w:rFonts w:ascii="Times New Roman" w:hAnsi="Times New Roman"/>
          <w:spacing w:val="1"/>
          <w:sz w:val="22"/>
          <w:szCs w:val="22"/>
        </w:rPr>
        <w:t>it</w:t>
      </w:r>
      <w:r w:rsidRPr="00F33C33">
        <w:rPr>
          <w:rFonts w:ascii="Times New Roman" w:hAnsi="Times New Roman"/>
          <w:sz w:val="22"/>
          <w:szCs w:val="22"/>
        </w:rPr>
        <w:t>em by</w:t>
      </w:r>
      <w:r w:rsidRPr="00F33C33">
        <w:rPr>
          <w:rFonts w:ascii="Times New Roman" w:hAnsi="Times New Roman"/>
          <w:spacing w:val="1"/>
          <w:sz w:val="22"/>
          <w:szCs w:val="22"/>
        </w:rPr>
        <w:t xml:space="preserve"> </w:t>
      </w:r>
      <w:r w:rsidRPr="00F33C33">
        <w:rPr>
          <w:rFonts w:ascii="Times New Roman" w:hAnsi="Times New Roman"/>
          <w:sz w:val="22"/>
          <w:szCs w:val="22"/>
        </w:rPr>
        <w:t>+</w:t>
      </w:r>
      <w:r w:rsidRPr="00F33C33">
        <w:rPr>
          <w:rFonts w:ascii="Times New Roman" w:hAnsi="Times New Roman"/>
          <w:spacing w:val="2"/>
          <w:sz w:val="22"/>
          <w:szCs w:val="22"/>
        </w:rPr>
        <w:t>/</w:t>
      </w:r>
      <w:r w:rsidRPr="00F33C33">
        <w:rPr>
          <w:rFonts w:ascii="Times New Roman" w:hAnsi="Times New Roman"/>
          <w:sz w:val="22"/>
          <w:szCs w:val="22"/>
        </w:rPr>
        <w:t>- 100</w:t>
      </w:r>
      <w:r w:rsidRPr="00F33C33">
        <w:rPr>
          <w:rFonts w:ascii="Times New Roman" w:hAnsi="Times New Roman"/>
          <w:spacing w:val="3"/>
          <w:sz w:val="22"/>
          <w:szCs w:val="22"/>
        </w:rPr>
        <w:t xml:space="preserve"> </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4"/>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li</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 xml:space="preserve">The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23"/>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ue</w:t>
      </w:r>
      <w:r w:rsidRPr="00F33C33">
        <w:rPr>
          <w:rFonts w:ascii="Times New Roman" w:hAnsi="Times New Roman"/>
          <w:spacing w:val="2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20"/>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19"/>
          <w:sz w:val="22"/>
          <w:szCs w:val="22"/>
        </w:rPr>
        <w:t xml:space="preserve"> </w:t>
      </w:r>
      <w:r w:rsidRPr="00F33C33">
        <w:rPr>
          <w:rFonts w:ascii="Times New Roman" w:hAnsi="Times New Roman"/>
          <w:sz w:val="22"/>
          <w:szCs w:val="22"/>
        </w:rPr>
        <w:t>not</w:t>
      </w:r>
      <w:r w:rsidRPr="00F33C33">
        <w:rPr>
          <w:rFonts w:ascii="Times New Roman" w:hAnsi="Times New Roman"/>
          <w:spacing w:val="23"/>
          <w:sz w:val="22"/>
          <w:szCs w:val="22"/>
        </w:rPr>
        <w:t xml:space="preserve"> </w:t>
      </w:r>
      <w:r w:rsidRPr="00F33C33">
        <w:rPr>
          <w:rFonts w:ascii="Times New Roman" w:hAnsi="Times New Roman"/>
          <w:spacing w:val="1"/>
          <w:sz w:val="22"/>
          <w:szCs w:val="22"/>
        </w:rPr>
        <w:t>ri</w:t>
      </w:r>
      <w:r w:rsidRPr="00F33C33">
        <w:rPr>
          <w:rFonts w:ascii="Times New Roman" w:hAnsi="Times New Roman"/>
          <w:sz w:val="22"/>
          <w:szCs w:val="22"/>
        </w:rPr>
        <w:t>se</w:t>
      </w:r>
      <w:r w:rsidRPr="00F33C33">
        <w:rPr>
          <w:rFonts w:ascii="Times New Roman" w:hAnsi="Times New Roman"/>
          <w:spacing w:val="2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0"/>
          <w:sz w:val="22"/>
          <w:szCs w:val="22"/>
        </w:rPr>
        <w:t xml:space="preserve"> </w:t>
      </w:r>
      <w:r w:rsidRPr="00F33C33">
        <w:rPr>
          <w:rFonts w:ascii="Times New Roman" w:hAnsi="Times New Roman"/>
          <w:sz w:val="22"/>
          <w:szCs w:val="22"/>
        </w:rPr>
        <w:t>as</w:t>
      </w:r>
      <w:r w:rsidRPr="00F33C33">
        <w:rPr>
          <w:rFonts w:ascii="Times New Roman" w:hAnsi="Times New Roman"/>
          <w:spacing w:val="22"/>
          <w:sz w:val="22"/>
          <w:szCs w:val="22"/>
        </w:rPr>
        <w:t xml:space="preserve"> </w:t>
      </w:r>
      <w:r w:rsidRPr="00F33C33">
        <w:rPr>
          <w:rFonts w:ascii="Times New Roman" w:hAnsi="Times New Roman"/>
          <w:sz w:val="22"/>
          <w:szCs w:val="22"/>
        </w:rPr>
        <w:t>a</w:t>
      </w:r>
      <w:r w:rsidRPr="00F33C33">
        <w:rPr>
          <w:rFonts w:ascii="Times New Roman" w:hAnsi="Times New Roman"/>
          <w:spacing w:val="22"/>
          <w:sz w:val="22"/>
          <w:szCs w:val="22"/>
        </w:rPr>
        <w:t xml:space="preserve"> </w:t>
      </w:r>
      <w:r w:rsidRPr="00F33C33">
        <w:rPr>
          <w:rFonts w:ascii="Times New Roman" w:hAnsi="Times New Roman"/>
          <w:spacing w:val="-2"/>
          <w:sz w:val="22"/>
          <w:szCs w:val="22"/>
        </w:rPr>
        <w:t>re</w:t>
      </w:r>
      <w:r w:rsidRPr="00F33C33">
        <w:rPr>
          <w:rFonts w:ascii="Times New Roman" w:hAnsi="Times New Roman"/>
          <w:sz w:val="22"/>
          <w:szCs w:val="22"/>
        </w:rPr>
        <w:t>su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23"/>
          <w:sz w:val="22"/>
          <w:szCs w:val="22"/>
        </w:rPr>
        <w:t xml:space="preserve"> </w:t>
      </w:r>
      <w:r w:rsidRPr="00F33C33">
        <w:rPr>
          <w:rFonts w:ascii="Times New Roman" w:hAnsi="Times New Roman"/>
          <w:sz w:val="22"/>
          <w:szCs w:val="22"/>
        </w:rPr>
        <w:t>of</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z w:val="22"/>
          <w:szCs w:val="22"/>
        </w:rPr>
        <w:t>by</w:t>
      </w:r>
      <w:r w:rsidRPr="00F33C33">
        <w:rPr>
          <w:rFonts w:ascii="Times New Roman" w:hAnsi="Times New Roman"/>
          <w:spacing w:val="2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an 25%</w:t>
      </w:r>
      <w:r w:rsidRPr="00F33C33">
        <w:rPr>
          <w:rFonts w:ascii="Times New Roman" w:hAnsi="Times New Roman"/>
          <w:spacing w:val="25"/>
          <w:sz w:val="22"/>
          <w:szCs w:val="22"/>
        </w:rPr>
        <w:t xml:space="preserve"> </w:t>
      </w:r>
      <w:r w:rsidRPr="00F33C33">
        <w:rPr>
          <w:rFonts w:ascii="Times New Roman" w:hAnsi="Times New Roman"/>
          <w:sz w:val="22"/>
          <w:szCs w:val="22"/>
        </w:rPr>
        <w:t>of</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26"/>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z w:val="22"/>
          <w:szCs w:val="22"/>
        </w:rPr>
        <w:t>The</w:t>
      </w:r>
      <w:r w:rsidRPr="00F33C33">
        <w:rPr>
          <w:rFonts w:ascii="Times New Roman" w:hAnsi="Times New Roman"/>
          <w:spacing w:val="24"/>
          <w:sz w:val="22"/>
          <w:szCs w:val="22"/>
        </w:rPr>
        <w:t xml:space="preserve"> </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5"/>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6"/>
          <w:sz w:val="22"/>
          <w:szCs w:val="22"/>
        </w:rPr>
        <w:t xml:space="preserve"> </w:t>
      </w:r>
      <w:r w:rsidRPr="00F33C33">
        <w:rPr>
          <w:rFonts w:ascii="Times New Roman" w:hAnsi="Times New Roman"/>
          <w:sz w:val="22"/>
          <w:szCs w:val="22"/>
        </w:rPr>
        <w:t>quo</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2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5"/>
          <w:sz w:val="22"/>
          <w:szCs w:val="22"/>
        </w:rPr>
        <w:t xml:space="preserve"> </w:t>
      </w:r>
      <w:r w:rsidRPr="00F33C33">
        <w:rPr>
          <w:rFonts w:ascii="Times New Roman" w:hAnsi="Times New Roman"/>
          <w:sz w:val="22"/>
          <w:szCs w:val="22"/>
        </w:rPr>
        <w:t>be</w:t>
      </w:r>
      <w:r w:rsidRPr="00F33C33">
        <w:rPr>
          <w:rFonts w:ascii="Times New Roman" w:hAnsi="Times New Roman"/>
          <w:spacing w:val="24"/>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quan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cu</w:t>
      </w:r>
      <w:r w:rsidRPr="00F33C33">
        <w:rPr>
          <w:rFonts w:ascii="Times New Roman" w:hAnsi="Times New Roman"/>
          <w:spacing w:val="-1"/>
          <w:sz w:val="22"/>
          <w:szCs w:val="22"/>
        </w:rPr>
        <w:t>r</w:t>
      </w:r>
      <w:r w:rsidRPr="00F33C33">
        <w:rPr>
          <w:rFonts w:ascii="Times New Roman" w:hAnsi="Times New Roman"/>
          <w:sz w:val="22"/>
          <w:szCs w:val="22"/>
        </w:rPr>
        <w:t>ed 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p>
    <w:p w14:paraId="3415F269"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49017964"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22.3.</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3"/>
          <w:sz w:val="22"/>
          <w:szCs w:val="22"/>
        </w:rPr>
        <w:t xml:space="preserve"> </w:t>
      </w:r>
      <w:r w:rsidRPr="00F33C33">
        <w:rPr>
          <w:rFonts w:ascii="Times New Roman" w:hAnsi="Times New Roman"/>
          <w:sz w:val="22"/>
          <w:szCs w:val="22"/>
        </w:rPr>
        <w:t>and</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39"/>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39"/>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po</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der</w:t>
      </w:r>
      <w:r w:rsidRPr="00F33C33">
        <w:rPr>
          <w:rFonts w:ascii="Times New Roman" w:hAnsi="Times New Roman"/>
          <w:spacing w:val="42"/>
          <w:sz w:val="22"/>
          <w:szCs w:val="22"/>
        </w:rPr>
        <w:t xml:space="preserve"> </w:t>
      </w:r>
      <w:r w:rsidRPr="00F33C33">
        <w:rPr>
          <w:rFonts w:ascii="Times New Roman" w:hAnsi="Times New Roman"/>
          <w:sz w:val="22"/>
          <w:szCs w:val="22"/>
        </w:rPr>
        <w:t>any a</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3"/>
          <w:sz w:val="22"/>
          <w:szCs w:val="22"/>
        </w:rPr>
        <w:t>d</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z w:val="22"/>
          <w:szCs w:val="22"/>
        </w:rPr>
        <w:t xml:space="preserve">y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oper</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 xml:space="preserve">or </w:t>
      </w:r>
      <w:r w:rsidRPr="00F33C33">
        <w:rPr>
          <w:rFonts w:ascii="Times New Roman" w:hAnsi="Times New Roman"/>
          <w:spacing w:val="1"/>
          <w:sz w:val="22"/>
          <w:szCs w:val="22"/>
        </w:rPr>
        <w:t>f</w:t>
      </w:r>
      <w:r w:rsidRPr="00F33C33">
        <w:rPr>
          <w:rFonts w:ascii="Times New Roman" w:hAnsi="Times New Roman"/>
          <w:sz w:val="22"/>
          <w:szCs w:val="22"/>
        </w:rPr>
        <w:t>un</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ng 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Such</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by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6"/>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z w:val="22"/>
          <w:szCs w:val="22"/>
        </w:rPr>
        <w:t>e add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b</w:t>
      </w:r>
      <w:r w:rsidRPr="00F33C33">
        <w:rPr>
          <w:rFonts w:ascii="Times New Roman" w:hAnsi="Times New Roman"/>
          <w:sz w:val="22"/>
          <w:szCs w:val="22"/>
        </w:rPr>
        <w:t>s</w:t>
      </w:r>
      <w:r w:rsidRPr="00F33C33">
        <w:rPr>
          <w:rFonts w:ascii="Times New Roman" w:hAnsi="Times New Roman"/>
          <w:spacing w:val="-1"/>
          <w:sz w:val="22"/>
          <w:szCs w:val="22"/>
        </w:rPr>
        <w:t>ti</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1"/>
          <w:sz w:val="22"/>
          <w:szCs w:val="22"/>
        </w:rPr>
        <w:t xml:space="preserve"> </w:t>
      </w:r>
      <w:r w:rsidRPr="00F33C33">
        <w:rPr>
          <w:rFonts w:ascii="Times New Roman" w:hAnsi="Times New Roman"/>
          <w:sz w:val="22"/>
          <w:szCs w:val="22"/>
        </w:rPr>
        <w:t>chan</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1"/>
          <w:sz w:val="22"/>
          <w:szCs w:val="22"/>
        </w:rPr>
        <w:t xml:space="preserve"> i</w:t>
      </w:r>
      <w:r w:rsidRPr="00F33C33">
        <w:rPr>
          <w:rFonts w:ascii="Times New Roman" w:hAnsi="Times New Roman"/>
          <w:sz w:val="22"/>
          <w:szCs w:val="22"/>
        </w:rPr>
        <w:t>n 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quan</w:t>
      </w:r>
      <w:r w:rsidRPr="00F33C33">
        <w:rPr>
          <w:rFonts w:ascii="Times New Roman" w:hAnsi="Times New Roman"/>
          <w:spacing w:val="-1"/>
          <w:sz w:val="22"/>
          <w:szCs w:val="22"/>
        </w:rPr>
        <w:t>t</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 cha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 xml:space="preserve">nd, as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0"/>
          <w:sz w:val="22"/>
          <w:szCs w:val="22"/>
        </w:rPr>
        <w:t xml:space="preserve"> </w:t>
      </w:r>
      <w:r w:rsidRPr="00F33C33">
        <w:rPr>
          <w:rFonts w:ascii="Times New Roman" w:hAnsi="Times New Roman"/>
          <w:sz w:val="22"/>
          <w:szCs w:val="22"/>
        </w:rPr>
        <w:t>as</w:t>
      </w:r>
      <w:r w:rsidRPr="00F33C33">
        <w:rPr>
          <w:rFonts w:ascii="Times New Roman" w:hAnsi="Times New Roman"/>
          <w:spacing w:val="28"/>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si</w:t>
      </w:r>
      <w:r w:rsidRPr="00F33C33">
        <w:rPr>
          <w:rFonts w:ascii="Times New Roman" w:hAnsi="Times New Roman"/>
          <w:spacing w:val="-5"/>
          <w:sz w:val="22"/>
          <w:szCs w:val="22"/>
        </w:rPr>
        <w:t>g</w:t>
      </w:r>
      <w:r w:rsidRPr="00F33C33">
        <w:rPr>
          <w:rFonts w:ascii="Times New Roman" w:hAnsi="Times New Roman"/>
          <w:sz w:val="22"/>
          <w:szCs w:val="22"/>
        </w:rPr>
        <w:t>ns</w:t>
      </w:r>
      <w:r w:rsidRPr="00F33C33">
        <w:rPr>
          <w:rFonts w:ascii="Times New Roman" w:hAnsi="Times New Roman"/>
          <w:spacing w:val="29"/>
          <w:sz w:val="22"/>
          <w:szCs w:val="22"/>
        </w:rPr>
        <w:t xml:space="preserve"> </w:t>
      </w:r>
      <w:r w:rsidRPr="00F33C33">
        <w:rPr>
          <w:rFonts w:ascii="Times New Roman" w:hAnsi="Times New Roman"/>
          <w:sz w:val="22"/>
          <w:szCs w:val="22"/>
        </w:rPr>
        <w:t>or</w:t>
      </w:r>
      <w:r w:rsidRPr="00F33C33">
        <w:rPr>
          <w:rFonts w:ascii="Times New Roman" w:hAnsi="Times New Roman"/>
          <w:spacing w:val="29"/>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9"/>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z w:val="22"/>
          <w:szCs w:val="22"/>
        </w:rPr>
        <w:t>be</w:t>
      </w:r>
      <w:r w:rsidRPr="00F33C33">
        <w:rPr>
          <w:rFonts w:ascii="Times New Roman" w:hAnsi="Times New Roman"/>
          <w:spacing w:val="29"/>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hod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pac</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p</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3"/>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qu</w:t>
      </w:r>
      <w:r w:rsidRPr="00F33C33">
        <w:rPr>
          <w:rFonts w:ascii="Times New Roman" w:hAnsi="Times New Roman"/>
          <w:spacing w:val="-2"/>
          <w:sz w:val="22"/>
          <w:szCs w:val="22"/>
        </w:rPr>
        <w:t>e</w:t>
      </w:r>
      <w:r w:rsidRPr="00F33C33">
        <w:rPr>
          <w:rFonts w:ascii="Times New Roman" w:hAnsi="Times New Roman"/>
          <w:sz w:val="22"/>
          <w:szCs w:val="22"/>
        </w:rPr>
        <w:t>nce,</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hod</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3"/>
          <w:sz w:val="22"/>
          <w:szCs w:val="22"/>
        </w:rPr>
        <w:t>e</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pacing w:val="1"/>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N</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der</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li</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but</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i</w:t>
      </w:r>
      <w:r w:rsidRPr="00F33C33">
        <w:rPr>
          <w:rFonts w:ascii="Times New Roman" w:hAnsi="Times New Roman"/>
          <w:sz w:val="22"/>
          <w:szCs w:val="22"/>
        </w:rPr>
        <w:t>al e</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y</w:t>
      </w:r>
      <w:r w:rsidRPr="00F33C33">
        <w:rPr>
          <w:rFonts w:ascii="Times New Roman" w:hAnsi="Times New Roman"/>
          <w:sz w:val="22"/>
          <w:szCs w:val="22"/>
        </w:rPr>
        <w:t>, of</w:t>
      </w:r>
      <w:r w:rsidRPr="00F33C33">
        <w:rPr>
          <w:rFonts w:ascii="Times New Roman" w:hAnsi="Times New Roman"/>
          <w:spacing w:val="1"/>
          <w:sz w:val="22"/>
          <w:szCs w:val="22"/>
        </w:rPr>
        <w:t xml:space="preserve"> </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2"/>
          <w:sz w:val="22"/>
          <w:szCs w:val="22"/>
        </w:rPr>
        <w:t>a</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3"/>
          <w:sz w:val="22"/>
          <w:szCs w:val="22"/>
        </w:rPr>
        <w:t>d</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 a</w:t>
      </w:r>
      <w:r w:rsidRPr="00F33C33">
        <w:rPr>
          <w:rFonts w:ascii="Times New Roman" w:hAnsi="Times New Roman"/>
          <w:spacing w:val="-2"/>
          <w:sz w:val="22"/>
          <w:szCs w:val="22"/>
        </w:rPr>
        <w:t>c</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z w:val="22"/>
          <w:szCs w:val="22"/>
        </w:rPr>
        <w:t>dan</w:t>
      </w:r>
      <w:r w:rsidRPr="00F33C33">
        <w:rPr>
          <w:rFonts w:ascii="Times New Roman" w:hAnsi="Times New Roman"/>
          <w:spacing w:val="-2"/>
          <w:sz w:val="22"/>
          <w:szCs w:val="22"/>
        </w:rPr>
        <w:t>c</w:t>
      </w:r>
      <w:r w:rsidRPr="00F33C33">
        <w:rPr>
          <w:rFonts w:ascii="Times New Roman" w:hAnsi="Times New Roman"/>
          <w:sz w:val="22"/>
          <w:szCs w:val="22"/>
        </w:rPr>
        <w:t>e w</w:t>
      </w:r>
      <w:r w:rsidRPr="00F33C33">
        <w:rPr>
          <w:rFonts w:ascii="Times New Roman" w:hAnsi="Times New Roman"/>
          <w:spacing w:val="-2"/>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22</w:t>
      </w:r>
      <w:r w:rsidRPr="00F33C33">
        <w:rPr>
          <w:rFonts w:ascii="Times New Roman" w:hAnsi="Times New Roman"/>
          <w:spacing w:val="2"/>
          <w:sz w:val="22"/>
          <w:szCs w:val="22"/>
        </w:rPr>
        <w:t>.</w:t>
      </w:r>
      <w:r w:rsidRPr="00F33C33">
        <w:rPr>
          <w:rFonts w:ascii="Times New Roman" w:hAnsi="Times New Roman"/>
          <w:sz w:val="22"/>
          <w:szCs w:val="22"/>
        </w:rPr>
        <w:t xml:space="preserve">7. </w:t>
      </w:r>
    </w:p>
    <w:p w14:paraId="589AC399"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444EAF5B"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r w:rsidRPr="00F33C33">
        <w:rPr>
          <w:rFonts w:ascii="Times New Roman" w:hAnsi="Times New Roman"/>
          <w:sz w:val="22"/>
          <w:szCs w:val="22"/>
        </w:rPr>
        <w:t>22.4.</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 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und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 xml:space="preserve">ood </w:t>
      </w:r>
      <w:r w:rsidRPr="00F33C33">
        <w:rPr>
          <w:rFonts w:ascii="Times New Roman" w:hAnsi="Times New Roman"/>
          <w:spacing w:val="-1"/>
          <w:sz w:val="22"/>
          <w:szCs w:val="22"/>
        </w:rPr>
        <w:t>t</w:t>
      </w:r>
      <w:r w:rsidRPr="00F33C33">
        <w:rPr>
          <w:rFonts w:ascii="Times New Roman" w:hAnsi="Times New Roman"/>
          <w:sz w:val="22"/>
          <w:szCs w:val="22"/>
        </w:rPr>
        <w:t>ha</w:t>
      </w:r>
      <w:r w:rsidRPr="00F33C33">
        <w:rPr>
          <w:rFonts w:ascii="Times New Roman" w:hAnsi="Times New Roman"/>
          <w:spacing w:val="3"/>
          <w:sz w:val="22"/>
          <w:szCs w:val="22"/>
        </w:rPr>
        <w:t>t</w:t>
      </w:r>
      <w:r w:rsidRPr="00F33C33">
        <w:rPr>
          <w:rFonts w:ascii="Times New Roman" w:hAnsi="Times New Roman"/>
          <w:sz w:val="22"/>
          <w:szCs w:val="22"/>
        </w:rPr>
        <w:t>:</w:t>
      </w:r>
    </w:p>
    <w:p w14:paraId="19AA09AE" w14:textId="77777777" w:rsidR="00213C58" w:rsidRPr="00F33C33" w:rsidRDefault="00213C58" w:rsidP="00213C58">
      <w:pPr>
        <w:tabs>
          <w:tab w:val="left" w:pos="567"/>
        </w:tabs>
        <w:spacing w:after="0" w:line="239" w:lineRule="auto"/>
        <w:ind w:left="567" w:right="56" w:hanging="567"/>
        <w:jc w:val="both"/>
        <w:rPr>
          <w:rFonts w:ascii="Times New Roman" w:hAnsi="Times New Roman"/>
          <w:sz w:val="22"/>
          <w:szCs w:val="22"/>
        </w:rPr>
      </w:pPr>
    </w:p>
    <w:p w14:paraId="2B4226F6" w14:textId="77777777" w:rsidR="00213C58" w:rsidRPr="00F33C33" w:rsidRDefault="00213C58" w:rsidP="00213C58">
      <w:pPr>
        <w:spacing w:after="0"/>
        <w:ind w:left="851" w:right="55" w:hanging="284"/>
        <w:jc w:val="both"/>
        <w:rPr>
          <w:rFonts w:ascii="Times New Roman" w:hAnsi="Times New Roman"/>
          <w:sz w:val="22"/>
          <w:szCs w:val="22"/>
        </w:rPr>
      </w:pPr>
      <w:r w:rsidRPr="00F33C33">
        <w:rPr>
          <w:rFonts w:ascii="Times New Roman" w:hAnsi="Times New Roman"/>
          <w:sz w:val="22"/>
          <w:szCs w:val="22"/>
        </w:rPr>
        <w:t>a)</w:t>
      </w:r>
      <w:r>
        <w:rPr>
          <w:rFonts w:ascii="Times New Roman" w:hAnsi="Times New Roman"/>
          <w:sz w:val="22"/>
          <w:szCs w:val="22"/>
        </w:rPr>
        <w:tab/>
      </w:r>
      <w:r w:rsidRPr="00F33C33">
        <w:rPr>
          <w:rFonts w:ascii="Times New Roman" w:hAnsi="Times New Roman"/>
          <w:spacing w:val="1"/>
          <w:sz w:val="22"/>
          <w:szCs w:val="22"/>
        </w:rPr>
        <w:t>if</w:t>
      </w:r>
      <w:r w:rsidRPr="00F33C33">
        <w:rPr>
          <w:rFonts w:ascii="Times New Roman" w:hAnsi="Times New Roman"/>
          <w:sz w:val="22"/>
          <w:szCs w:val="22"/>
        </w:rPr>
        <w:t>,</w:t>
      </w:r>
      <w:r w:rsidRPr="00F33C33">
        <w:rPr>
          <w:rFonts w:ascii="Times New Roman" w:hAnsi="Times New Roman"/>
          <w:spacing w:val="7"/>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1"/>
          <w:sz w:val="22"/>
          <w:szCs w:val="22"/>
        </w:rPr>
        <w:t xml:space="preserve"> </w:t>
      </w:r>
      <w:r w:rsidRPr="00F33C33">
        <w:rPr>
          <w:rFonts w:ascii="Times New Roman" w:hAnsi="Times New Roman"/>
          <w:sz w:val="22"/>
          <w:szCs w:val="22"/>
        </w:rPr>
        <w:t>any</w:t>
      </w:r>
      <w:r w:rsidRPr="00F33C33">
        <w:rPr>
          <w:rFonts w:ascii="Times New Roman" w:hAnsi="Times New Roman"/>
          <w:spacing w:val="8"/>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on,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1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8"/>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8"/>
          <w:sz w:val="22"/>
          <w:szCs w:val="22"/>
        </w:rPr>
        <w:t xml:space="preserve"> </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z w:val="22"/>
          <w:szCs w:val="22"/>
        </w:rPr>
        <w:t>s</w:t>
      </w:r>
      <w:r w:rsidRPr="00F33C33">
        <w:rPr>
          <w:rFonts w:ascii="Times New Roman" w:hAnsi="Times New Roman"/>
          <w:spacing w:val="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on</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pacing w:val="1"/>
          <w:sz w:val="22"/>
          <w:szCs w:val="22"/>
        </w:rPr>
        <w:t>ft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f</w:t>
      </w:r>
      <w:r w:rsidRPr="00F33C33">
        <w:rPr>
          <w:rFonts w:ascii="Times New Roman" w:hAnsi="Times New Roman"/>
          <w:spacing w:val="1"/>
          <w:sz w:val="22"/>
          <w:szCs w:val="22"/>
        </w:rPr>
        <w:t>ir</w:t>
      </w:r>
      <w:r w:rsidRPr="00F33C33">
        <w:rPr>
          <w:rFonts w:ascii="Times New Roman" w:hAnsi="Times New Roman"/>
          <w:sz w:val="22"/>
          <w:szCs w:val="22"/>
        </w:rPr>
        <w:t xml:space="preserve">m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an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 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p>
    <w:p w14:paraId="23DD8189" w14:textId="77777777" w:rsidR="00213C58" w:rsidRPr="00F33C33" w:rsidRDefault="00213C58" w:rsidP="00213C58">
      <w:pPr>
        <w:spacing w:after="0"/>
        <w:ind w:left="851" w:right="55" w:hanging="284"/>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f</w:t>
      </w:r>
      <w:r w:rsidRPr="00F33C33">
        <w:rPr>
          <w:rFonts w:ascii="Times New Roman" w:hAnsi="Times New Roman"/>
          <w:spacing w:val="1"/>
          <w:sz w:val="22"/>
          <w:szCs w:val="22"/>
        </w:rPr>
        <w:t>ir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4"/>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ri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2"/>
          <w:sz w:val="22"/>
          <w:szCs w:val="22"/>
        </w:rPr>
        <w:t xml:space="preserve"> </w:t>
      </w:r>
      <w:r w:rsidRPr="00F33C33">
        <w:rPr>
          <w:rFonts w:ascii="Times New Roman" w:hAnsi="Times New Roman"/>
          <w:sz w:val="22"/>
          <w:szCs w:val="22"/>
        </w:rPr>
        <w:t>an</w:t>
      </w:r>
      <w:r w:rsidRPr="00F33C33">
        <w:rPr>
          <w:rFonts w:ascii="Times New Roman" w:hAnsi="Times New Roman"/>
          <w:spacing w:val="24"/>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al</w:t>
      </w:r>
      <w:r w:rsidRPr="00F33C33">
        <w:rPr>
          <w:rFonts w:ascii="Times New Roman" w:hAnsi="Times New Roman"/>
          <w:spacing w:val="25"/>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ven</w:t>
      </w:r>
      <w:r w:rsidRPr="00F33C33">
        <w:rPr>
          <w:rFonts w:ascii="Times New Roman" w:hAnsi="Times New Roman"/>
          <w:spacing w:val="2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z w:val="22"/>
          <w:szCs w:val="22"/>
        </w:rPr>
        <w:t>pu</w:t>
      </w:r>
      <w:r w:rsidRPr="00F33C33">
        <w:rPr>
          <w:rFonts w:ascii="Times New Roman" w:hAnsi="Times New Roman"/>
          <w:spacing w:val="1"/>
          <w:sz w:val="22"/>
          <w:szCs w:val="22"/>
        </w:rPr>
        <w:t>r</w:t>
      </w:r>
      <w:r w:rsidRPr="00F33C33">
        <w:rPr>
          <w:rFonts w:ascii="Times New Roman" w:hAnsi="Times New Roman"/>
          <w:spacing w:val="-2"/>
          <w:sz w:val="22"/>
          <w:szCs w:val="22"/>
        </w:rPr>
        <w:t>p</w:t>
      </w:r>
      <w:r w:rsidRPr="00F33C33">
        <w:rPr>
          <w:rFonts w:ascii="Times New Roman" w:hAnsi="Times New Roman"/>
          <w:sz w:val="22"/>
          <w:szCs w:val="22"/>
        </w:rPr>
        <w:t>ose</w:t>
      </w:r>
      <w:r w:rsidRPr="00F33C33">
        <w:rPr>
          <w:rFonts w:ascii="Times New Roman" w:hAnsi="Times New Roman"/>
          <w:spacing w:val="2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5"/>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 22.4.a</w:t>
      </w:r>
      <w:r w:rsidRPr="00F33C33">
        <w:rPr>
          <w:rFonts w:ascii="Times New Roman" w:hAnsi="Times New Roman"/>
          <w:spacing w:val="29"/>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2"/>
          <w:sz w:val="22"/>
          <w:szCs w:val="22"/>
        </w:rPr>
        <w:t>f</w:t>
      </w:r>
      <w:r w:rsidRPr="00F33C33">
        <w:rPr>
          <w:rFonts w:ascii="Times New Roman" w:hAnsi="Times New Roman"/>
          <w:spacing w:val="1"/>
          <w:sz w:val="22"/>
          <w:szCs w:val="22"/>
        </w:rPr>
        <w:t>ir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9"/>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6"/>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9"/>
          <w:sz w:val="22"/>
          <w:szCs w:val="22"/>
        </w:rPr>
        <w:t xml:space="preserve"> </w:t>
      </w:r>
      <w:r w:rsidRPr="00F33C33">
        <w:rPr>
          <w:rFonts w:ascii="Times New Roman" w:hAnsi="Times New Roman"/>
          <w:sz w:val="22"/>
          <w:szCs w:val="22"/>
        </w:rPr>
        <w:t>by</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31"/>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7"/>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0"/>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2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31"/>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3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dee</w:t>
      </w:r>
      <w:r w:rsidRPr="00F33C33">
        <w:rPr>
          <w:rFonts w:ascii="Times New Roman" w:hAnsi="Times New Roman"/>
          <w:spacing w:val="-3"/>
          <w:sz w:val="22"/>
          <w:szCs w:val="22"/>
        </w:rPr>
        <w:t>m</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o ha</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ued</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 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 xml:space="preserve">er; </w:t>
      </w:r>
    </w:p>
    <w:p w14:paraId="03BF3A44" w14:textId="77777777" w:rsidR="00213C58" w:rsidRPr="00F33C33" w:rsidRDefault="00213C58" w:rsidP="00213C58">
      <w:pPr>
        <w:spacing w:after="0"/>
        <w:ind w:left="851" w:right="55" w:hanging="284"/>
        <w:jc w:val="both"/>
        <w:rPr>
          <w:rFonts w:ascii="Times New Roman" w:hAnsi="Times New Roman"/>
          <w:sz w:val="22"/>
          <w:szCs w:val="22"/>
        </w:rPr>
      </w:pPr>
      <w:r w:rsidRPr="00F33C33">
        <w:rPr>
          <w:rFonts w:ascii="Times New Roman" w:hAnsi="Times New Roman"/>
          <w:sz w:val="22"/>
          <w:szCs w:val="22"/>
        </w:rPr>
        <w:t>c)</w:t>
      </w:r>
      <w:r w:rsidRPr="00F33C33">
        <w:rPr>
          <w:rFonts w:ascii="Times New Roman" w:hAnsi="Times New Roman"/>
          <w:sz w:val="22"/>
          <w:szCs w:val="22"/>
        </w:rPr>
        <w:tab/>
        <w:t xml:space="preserve">no </w:t>
      </w:r>
      <w:r w:rsidRPr="00F33C33">
        <w:rPr>
          <w:rFonts w:ascii="Times New Roman" w:hAnsi="Times New Roman"/>
          <w:spacing w:val="4"/>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der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r</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 xml:space="preserve">e </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2"/>
          <w:sz w:val="22"/>
          <w:szCs w:val="22"/>
        </w:rPr>
        <w:t xml:space="preserve"> </w:t>
      </w:r>
      <w:r w:rsidRPr="00F33C33">
        <w:rPr>
          <w:rFonts w:ascii="Times New Roman" w:hAnsi="Times New Roman"/>
          <w:sz w:val="22"/>
          <w:szCs w:val="22"/>
        </w:rPr>
        <w:t>dec</w:t>
      </w:r>
      <w:r w:rsidRPr="00F33C33">
        <w:rPr>
          <w:rFonts w:ascii="Times New Roman" w:hAnsi="Times New Roman"/>
          <w:spacing w:val="-2"/>
          <w:sz w:val="22"/>
          <w:szCs w:val="22"/>
        </w:rPr>
        <w:t>r</w:t>
      </w:r>
      <w:r w:rsidRPr="00F33C33">
        <w:rPr>
          <w:rFonts w:ascii="Times New Roman" w:hAnsi="Times New Roman"/>
          <w:sz w:val="22"/>
          <w:szCs w:val="22"/>
        </w:rPr>
        <w:t>ea</w:t>
      </w:r>
      <w:r w:rsidRPr="00F33C33">
        <w:rPr>
          <w:rFonts w:ascii="Times New Roman" w:hAnsi="Times New Roman"/>
          <w:spacing w:val="-2"/>
          <w:sz w:val="22"/>
          <w:szCs w:val="22"/>
        </w:rPr>
        <w:t>s</w:t>
      </w:r>
      <w:r w:rsidRPr="00F33C33">
        <w:rPr>
          <w:rFonts w:ascii="Times New Roman" w:hAnsi="Times New Roman"/>
          <w:sz w:val="22"/>
          <w:szCs w:val="22"/>
        </w:rPr>
        <w:t xml:space="preserve">e </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 xml:space="preserve"> </w:t>
      </w:r>
      <w:r w:rsidRPr="00F33C33">
        <w:rPr>
          <w:rFonts w:ascii="Times New Roman" w:hAnsi="Times New Roman"/>
          <w:sz w:val="22"/>
          <w:szCs w:val="22"/>
        </w:rPr>
        <w:t>qua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any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or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5"/>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z w:val="22"/>
          <w:szCs w:val="22"/>
        </w:rPr>
        <w:t>cau</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bud</w:t>
      </w:r>
      <w:r w:rsidRPr="00F33C33">
        <w:rPr>
          <w:rFonts w:ascii="Times New Roman" w:hAnsi="Times New Roman"/>
          <w:spacing w:val="-2"/>
          <w:sz w:val="22"/>
          <w:szCs w:val="22"/>
        </w:rPr>
        <w:t>g</w:t>
      </w:r>
      <w:r w:rsidRPr="00F33C33">
        <w:rPr>
          <w:rFonts w:ascii="Times New Roman" w:hAnsi="Times New Roman"/>
          <w:sz w:val="22"/>
          <w:szCs w:val="22"/>
        </w:rPr>
        <w:t>et</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do</w:t>
      </w:r>
      <w:r w:rsidRPr="00F33C33">
        <w:rPr>
          <w:rFonts w:ascii="Times New Roman" w:hAnsi="Times New Roman"/>
          <w:spacing w:val="-1"/>
          <w:sz w:val="22"/>
          <w:szCs w:val="22"/>
        </w:rPr>
        <w:t>w</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oo </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 or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 xml:space="preserve">o </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z w:val="22"/>
          <w:szCs w:val="22"/>
        </w:rPr>
        <w:t>.</w:t>
      </w:r>
    </w:p>
    <w:p w14:paraId="5A2AFFD8" w14:textId="77777777" w:rsidR="00213C58" w:rsidRPr="00F33C33" w:rsidRDefault="00213C58" w:rsidP="00213C58">
      <w:pPr>
        <w:spacing w:before="19" w:after="0" w:line="220" w:lineRule="exact"/>
        <w:rPr>
          <w:rFonts w:ascii="Times New Roman" w:hAnsi="Times New Roman"/>
          <w:sz w:val="22"/>
          <w:szCs w:val="22"/>
        </w:rPr>
      </w:pPr>
    </w:p>
    <w:p w14:paraId="3EA5E3B3"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lastRenderedPageBreak/>
        <w:t>22.5.</w:t>
      </w:r>
      <w:r w:rsidRPr="00F33C33">
        <w:rPr>
          <w:rFonts w:ascii="Times New Roman" w:hAnsi="Times New Roman"/>
          <w:sz w:val="22"/>
          <w:szCs w:val="22"/>
        </w:rPr>
        <w:tab/>
        <w:t>Sa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z w:val="22"/>
          <w:szCs w:val="22"/>
        </w:rPr>
        <w:t>22</w:t>
      </w:r>
      <w:r w:rsidRPr="00F33C33">
        <w:rPr>
          <w:rFonts w:ascii="Times New Roman" w:hAnsi="Times New Roman"/>
          <w:spacing w:val="2"/>
          <w:sz w:val="22"/>
          <w:szCs w:val="22"/>
        </w:rPr>
        <w:t>.</w:t>
      </w:r>
      <w:r w:rsidRPr="00F33C33">
        <w:rPr>
          <w:rFonts w:ascii="Times New Roman" w:hAnsi="Times New Roman"/>
          <w:sz w:val="22"/>
          <w:szCs w:val="22"/>
        </w:rPr>
        <w:t>4</w:t>
      </w:r>
      <w:r w:rsidRPr="00F33C33">
        <w:rPr>
          <w:rFonts w:ascii="Times New Roman" w:hAnsi="Times New Roman"/>
          <w:spacing w:val="15"/>
          <w:sz w:val="22"/>
          <w:szCs w:val="22"/>
        </w:rPr>
        <w:t xml:space="preserve"> </w:t>
      </w:r>
      <w:r w:rsidRPr="00F33C33">
        <w:rPr>
          <w:rFonts w:ascii="Times New Roman" w:hAnsi="Times New Roman"/>
          <w:spacing w:val="-2"/>
          <w:sz w:val="22"/>
          <w:szCs w:val="22"/>
        </w:rPr>
        <w:t>pr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des</w:t>
      </w:r>
      <w:r w:rsidRPr="00F33C33">
        <w:rPr>
          <w:rFonts w:ascii="Times New Roman" w:hAnsi="Times New Roman"/>
          <w:spacing w:val="15"/>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or</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2"/>
          <w:sz w:val="22"/>
          <w:szCs w:val="22"/>
        </w:rPr>
        <w:t xml:space="preserve"> </w:t>
      </w:r>
      <w:r w:rsidRPr="00F33C33">
        <w:rPr>
          <w:rFonts w:ascii="Times New Roman" w:hAnsi="Times New Roman"/>
          <w:sz w:val="22"/>
          <w:szCs w:val="22"/>
        </w:rPr>
        <w:t>an</w:t>
      </w:r>
      <w:r w:rsidRPr="00F33C33">
        <w:rPr>
          <w:rFonts w:ascii="Times New Roman" w:hAnsi="Times New Roman"/>
          <w:spacing w:val="15"/>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ect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5"/>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 of</w:t>
      </w:r>
      <w:r w:rsidRPr="00F33C33">
        <w:rPr>
          <w:rFonts w:ascii="Times New Roman" w:hAnsi="Times New Roman"/>
          <w:spacing w:val="5"/>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2"/>
          <w:sz w:val="22"/>
          <w:szCs w:val="22"/>
        </w:rPr>
        <w:t>t</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en,</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ri</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p>
    <w:p w14:paraId="7D1D28E2" w14:textId="77777777" w:rsidR="00213C58" w:rsidRPr="00F33C33" w:rsidRDefault="00213C58" w:rsidP="00213C58">
      <w:pPr>
        <w:pStyle w:val="ListParagraph"/>
        <w:widowControl w:val="0"/>
        <w:numPr>
          <w:ilvl w:val="0"/>
          <w:numId w:val="58"/>
        </w:numPr>
        <w:tabs>
          <w:tab w:val="left" w:pos="993"/>
        </w:tabs>
        <w:spacing w:before="72" w:line="252" w:lineRule="exact"/>
        <w:ind w:right="56"/>
        <w:jc w:val="both"/>
        <w:rPr>
          <w:sz w:val="22"/>
          <w:szCs w:val="22"/>
        </w:rPr>
      </w:pPr>
      <w:r w:rsidRPr="00F33C33">
        <w:rPr>
          <w:sz w:val="22"/>
          <w:szCs w:val="22"/>
        </w:rPr>
        <w:t>a</w:t>
      </w:r>
      <w:r w:rsidRPr="00F33C33">
        <w:rPr>
          <w:spacing w:val="12"/>
          <w:sz w:val="22"/>
          <w:szCs w:val="22"/>
        </w:rPr>
        <w:t xml:space="preserve"> </w:t>
      </w:r>
      <w:r w:rsidRPr="00F33C33">
        <w:rPr>
          <w:sz w:val="22"/>
          <w:szCs w:val="22"/>
        </w:rPr>
        <w:t>de</w:t>
      </w:r>
      <w:r w:rsidRPr="00F33C33">
        <w:rPr>
          <w:spacing w:val="1"/>
          <w:sz w:val="22"/>
          <w:szCs w:val="22"/>
        </w:rPr>
        <w:t>s</w:t>
      </w:r>
      <w:r w:rsidRPr="00F33C33">
        <w:rPr>
          <w:spacing w:val="-2"/>
          <w:sz w:val="22"/>
          <w:szCs w:val="22"/>
        </w:rPr>
        <w:t>c</w:t>
      </w:r>
      <w:r w:rsidRPr="00F33C33">
        <w:rPr>
          <w:spacing w:val="1"/>
          <w:sz w:val="22"/>
          <w:szCs w:val="22"/>
        </w:rPr>
        <w:t>ri</w:t>
      </w:r>
      <w:r w:rsidRPr="00F33C33">
        <w:rPr>
          <w:spacing w:val="-2"/>
          <w:sz w:val="22"/>
          <w:szCs w:val="22"/>
        </w:rPr>
        <w:t>p</w:t>
      </w:r>
      <w:r w:rsidRPr="00F33C33">
        <w:rPr>
          <w:spacing w:val="-1"/>
          <w:sz w:val="22"/>
          <w:szCs w:val="22"/>
        </w:rPr>
        <w:t>t</w:t>
      </w:r>
      <w:r w:rsidRPr="00F33C33">
        <w:rPr>
          <w:spacing w:val="1"/>
          <w:sz w:val="22"/>
          <w:szCs w:val="22"/>
        </w:rPr>
        <w:t>i</w:t>
      </w:r>
      <w:r w:rsidRPr="00F33C33">
        <w:rPr>
          <w:sz w:val="22"/>
          <w:szCs w:val="22"/>
        </w:rPr>
        <w:t>on</w:t>
      </w:r>
      <w:r w:rsidRPr="00F33C33">
        <w:rPr>
          <w:spacing w:val="12"/>
          <w:sz w:val="22"/>
          <w:szCs w:val="22"/>
        </w:rPr>
        <w:t xml:space="preserve"> </w:t>
      </w:r>
      <w:r w:rsidRPr="00F33C33">
        <w:rPr>
          <w:sz w:val="22"/>
          <w:szCs w:val="22"/>
        </w:rPr>
        <w:t>of</w:t>
      </w:r>
      <w:r w:rsidRPr="00F33C33">
        <w:rPr>
          <w:spacing w:val="10"/>
          <w:sz w:val="22"/>
          <w:szCs w:val="22"/>
        </w:rPr>
        <w:t xml:space="preserve"> </w:t>
      </w:r>
      <w:r w:rsidRPr="00F33C33">
        <w:rPr>
          <w:spacing w:val="1"/>
          <w:sz w:val="22"/>
          <w:szCs w:val="22"/>
        </w:rPr>
        <w:t>t</w:t>
      </w:r>
      <w:r w:rsidRPr="00F33C33">
        <w:rPr>
          <w:sz w:val="22"/>
          <w:szCs w:val="22"/>
        </w:rPr>
        <w:t>he</w:t>
      </w:r>
      <w:r w:rsidRPr="00F33C33">
        <w:rPr>
          <w:spacing w:val="10"/>
          <w:sz w:val="22"/>
          <w:szCs w:val="22"/>
        </w:rPr>
        <w:t xml:space="preserve"> </w:t>
      </w:r>
      <w:r w:rsidRPr="00F33C33">
        <w:rPr>
          <w:spacing w:val="1"/>
          <w:sz w:val="22"/>
          <w:szCs w:val="22"/>
        </w:rPr>
        <w:t>t</w:t>
      </w:r>
      <w:r w:rsidRPr="00F33C33">
        <w:rPr>
          <w:sz w:val="22"/>
          <w:szCs w:val="22"/>
        </w:rPr>
        <w:t>a</w:t>
      </w:r>
      <w:r w:rsidRPr="00F33C33">
        <w:rPr>
          <w:spacing w:val="1"/>
          <w:sz w:val="22"/>
          <w:szCs w:val="22"/>
        </w:rPr>
        <w:t>s</w:t>
      </w:r>
      <w:r w:rsidRPr="00F33C33">
        <w:rPr>
          <w:spacing w:val="-2"/>
          <w:sz w:val="22"/>
          <w:szCs w:val="22"/>
        </w:rPr>
        <w:t>k</w:t>
      </w:r>
      <w:r w:rsidRPr="00F33C33">
        <w:rPr>
          <w:sz w:val="22"/>
          <w:szCs w:val="22"/>
        </w:rPr>
        <w:t>s,</w:t>
      </w:r>
      <w:r w:rsidRPr="00F33C33">
        <w:rPr>
          <w:spacing w:val="13"/>
          <w:sz w:val="22"/>
          <w:szCs w:val="22"/>
        </w:rPr>
        <w:t xml:space="preserve"> </w:t>
      </w:r>
      <w:r w:rsidRPr="00F33C33">
        <w:rPr>
          <w:spacing w:val="-1"/>
          <w:sz w:val="22"/>
          <w:szCs w:val="22"/>
        </w:rPr>
        <w:t>i</w:t>
      </w:r>
      <w:r w:rsidRPr="00F33C33">
        <w:rPr>
          <w:sz w:val="22"/>
          <w:szCs w:val="22"/>
        </w:rPr>
        <w:t>f</w:t>
      </w:r>
      <w:r w:rsidRPr="00F33C33">
        <w:rPr>
          <w:spacing w:val="13"/>
          <w:sz w:val="22"/>
          <w:szCs w:val="22"/>
        </w:rPr>
        <w:t xml:space="preserve"> </w:t>
      </w:r>
      <w:r w:rsidRPr="00F33C33">
        <w:rPr>
          <w:sz w:val="22"/>
          <w:szCs w:val="22"/>
        </w:rPr>
        <w:t>an</w:t>
      </w:r>
      <w:r w:rsidRPr="00F33C33">
        <w:rPr>
          <w:spacing w:val="-2"/>
          <w:sz w:val="22"/>
          <w:szCs w:val="22"/>
        </w:rPr>
        <w:t>y</w:t>
      </w:r>
      <w:r w:rsidRPr="00F33C33">
        <w:rPr>
          <w:sz w:val="22"/>
          <w:szCs w:val="22"/>
        </w:rPr>
        <w:t>,</w:t>
      </w:r>
      <w:r w:rsidRPr="00F33C33">
        <w:rPr>
          <w:spacing w:val="12"/>
          <w:sz w:val="22"/>
          <w:szCs w:val="22"/>
        </w:rPr>
        <w:t xml:space="preserve"> </w:t>
      </w:r>
      <w:r w:rsidRPr="00F33C33">
        <w:rPr>
          <w:spacing w:val="1"/>
          <w:sz w:val="22"/>
          <w:szCs w:val="22"/>
        </w:rPr>
        <w:t>t</w:t>
      </w:r>
      <w:r w:rsidRPr="00F33C33">
        <w:rPr>
          <w:sz w:val="22"/>
          <w:szCs w:val="22"/>
        </w:rPr>
        <w:t>o</w:t>
      </w:r>
      <w:r w:rsidRPr="00F33C33">
        <w:rPr>
          <w:spacing w:val="12"/>
          <w:sz w:val="22"/>
          <w:szCs w:val="22"/>
        </w:rPr>
        <w:t xml:space="preserve"> </w:t>
      </w:r>
      <w:r w:rsidRPr="00F33C33">
        <w:rPr>
          <w:sz w:val="22"/>
          <w:szCs w:val="22"/>
        </w:rPr>
        <w:t>be</w:t>
      </w:r>
      <w:r w:rsidRPr="00F33C33">
        <w:rPr>
          <w:spacing w:val="12"/>
          <w:sz w:val="22"/>
          <w:szCs w:val="22"/>
        </w:rPr>
        <w:t xml:space="preserve"> </w:t>
      </w:r>
      <w:r w:rsidRPr="00F33C33">
        <w:rPr>
          <w:sz w:val="22"/>
          <w:szCs w:val="22"/>
        </w:rPr>
        <w:t>p</w:t>
      </w:r>
      <w:r w:rsidRPr="00F33C33">
        <w:rPr>
          <w:spacing w:val="-2"/>
          <w:sz w:val="22"/>
          <w:szCs w:val="22"/>
        </w:rPr>
        <w:t>e</w:t>
      </w:r>
      <w:r w:rsidRPr="00F33C33">
        <w:rPr>
          <w:spacing w:val="1"/>
          <w:sz w:val="22"/>
          <w:szCs w:val="22"/>
        </w:rPr>
        <w:t>rf</w:t>
      </w:r>
      <w:r w:rsidRPr="00F33C33">
        <w:rPr>
          <w:spacing w:val="-2"/>
          <w:sz w:val="22"/>
          <w:szCs w:val="22"/>
        </w:rPr>
        <w:t>o</w:t>
      </w:r>
      <w:r w:rsidRPr="00F33C33">
        <w:rPr>
          <w:spacing w:val="1"/>
          <w:sz w:val="22"/>
          <w:szCs w:val="22"/>
        </w:rPr>
        <w:t>r</w:t>
      </w:r>
      <w:r w:rsidRPr="00F33C33">
        <w:rPr>
          <w:spacing w:val="-4"/>
          <w:sz w:val="22"/>
          <w:szCs w:val="22"/>
        </w:rPr>
        <w:t>m</w:t>
      </w:r>
      <w:r w:rsidRPr="00F33C33">
        <w:rPr>
          <w:sz w:val="22"/>
          <w:szCs w:val="22"/>
        </w:rPr>
        <w:t>ed</w:t>
      </w:r>
      <w:r w:rsidRPr="00F33C33">
        <w:rPr>
          <w:spacing w:val="12"/>
          <w:sz w:val="22"/>
          <w:szCs w:val="22"/>
        </w:rPr>
        <w:t xml:space="preserve"> </w:t>
      </w:r>
      <w:r w:rsidRPr="00F33C33">
        <w:rPr>
          <w:sz w:val="22"/>
          <w:szCs w:val="22"/>
        </w:rPr>
        <w:t>or</w:t>
      </w:r>
      <w:r w:rsidRPr="00F33C33">
        <w:rPr>
          <w:spacing w:val="13"/>
          <w:sz w:val="22"/>
          <w:szCs w:val="22"/>
        </w:rPr>
        <w:t xml:space="preserve"> </w:t>
      </w:r>
      <w:r w:rsidRPr="00F33C33">
        <w:rPr>
          <w:spacing w:val="-1"/>
          <w:sz w:val="22"/>
          <w:szCs w:val="22"/>
        </w:rPr>
        <w:t>t</w:t>
      </w:r>
      <w:r w:rsidRPr="00F33C33">
        <w:rPr>
          <w:sz w:val="22"/>
          <w:szCs w:val="22"/>
        </w:rPr>
        <w:t>he</w:t>
      </w:r>
      <w:r w:rsidRPr="00F33C33">
        <w:rPr>
          <w:spacing w:val="12"/>
          <w:sz w:val="22"/>
          <w:szCs w:val="22"/>
        </w:rPr>
        <w:t xml:space="preserve"> </w:t>
      </w:r>
      <w:r w:rsidRPr="00F33C33">
        <w:rPr>
          <w:spacing w:val="-4"/>
          <w:sz w:val="22"/>
          <w:szCs w:val="22"/>
        </w:rPr>
        <w:t>m</w:t>
      </w:r>
      <w:r w:rsidRPr="00F33C33">
        <w:rPr>
          <w:sz w:val="22"/>
          <w:szCs w:val="22"/>
        </w:rPr>
        <w:t>easu</w:t>
      </w:r>
      <w:r w:rsidRPr="00F33C33">
        <w:rPr>
          <w:spacing w:val="1"/>
          <w:sz w:val="22"/>
          <w:szCs w:val="22"/>
        </w:rPr>
        <w:t>r</w:t>
      </w:r>
      <w:r w:rsidRPr="00F33C33">
        <w:rPr>
          <w:sz w:val="22"/>
          <w:szCs w:val="22"/>
        </w:rPr>
        <w:t>es</w:t>
      </w:r>
      <w:r w:rsidRPr="00F33C33">
        <w:rPr>
          <w:spacing w:val="10"/>
          <w:sz w:val="22"/>
          <w:szCs w:val="22"/>
        </w:rPr>
        <w:t xml:space="preserve"> </w:t>
      </w:r>
      <w:r w:rsidRPr="00F33C33">
        <w:rPr>
          <w:spacing w:val="1"/>
          <w:sz w:val="22"/>
          <w:szCs w:val="22"/>
        </w:rPr>
        <w:t>t</w:t>
      </w:r>
      <w:r w:rsidRPr="00F33C33">
        <w:rPr>
          <w:sz w:val="22"/>
          <w:szCs w:val="22"/>
        </w:rPr>
        <w:t>o</w:t>
      </w:r>
      <w:r w:rsidRPr="00F33C33">
        <w:rPr>
          <w:spacing w:val="12"/>
          <w:sz w:val="22"/>
          <w:szCs w:val="22"/>
        </w:rPr>
        <w:t xml:space="preserve"> </w:t>
      </w:r>
      <w:r w:rsidRPr="00F33C33">
        <w:rPr>
          <w:sz w:val="22"/>
          <w:szCs w:val="22"/>
        </w:rPr>
        <w:t>be</w:t>
      </w:r>
      <w:r w:rsidRPr="00F33C33">
        <w:rPr>
          <w:spacing w:val="10"/>
          <w:sz w:val="22"/>
          <w:szCs w:val="22"/>
        </w:rPr>
        <w:t xml:space="preserve"> </w:t>
      </w:r>
      <w:r w:rsidRPr="00F33C33">
        <w:rPr>
          <w:spacing w:val="1"/>
          <w:sz w:val="22"/>
          <w:szCs w:val="22"/>
        </w:rPr>
        <w:t>t</w:t>
      </w:r>
      <w:r w:rsidRPr="00F33C33">
        <w:rPr>
          <w:sz w:val="22"/>
          <w:szCs w:val="22"/>
        </w:rPr>
        <w:t>a</w:t>
      </w:r>
      <w:r w:rsidRPr="00F33C33">
        <w:rPr>
          <w:spacing w:val="-2"/>
          <w:sz w:val="22"/>
          <w:szCs w:val="22"/>
        </w:rPr>
        <w:t>k</w:t>
      </w:r>
      <w:r w:rsidRPr="00F33C33">
        <w:rPr>
          <w:sz w:val="22"/>
          <w:szCs w:val="22"/>
        </w:rPr>
        <w:t>en</w:t>
      </w:r>
      <w:r w:rsidRPr="00F33C33">
        <w:rPr>
          <w:spacing w:val="12"/>
          <w:sz w:val="22"/>
          <w:szCs w:val="22"/>
        </w:rPr>
        <w:t xml:space="preserve"> </w:t>
      </w:r>
      <w:r w:rsidRPr="00F33C33">
        <w:rPr>
          <w:sz w:val="22"/>
          <w:szCs w:val="22"/>
        </w:rPr>
        <w:t>a</w:t>
      </w:r>
      <w:r w:rsidRPr="00F33C33">
        <w:rPr>
          <w:spacing w:val="-2"/>
          <w:sz w:val="22"/>
          <w:szCs w:val="22"/>
        </w:rPr>
        <w:t>n</w:t>
      </w:r>
      <w:r w:rsidRPr="00F33C33">
        <w:rPr>
          <w:sz w:val="22"/>
          <w:szCs w:val="22"/>
        </w:rPr>
        <w:t>d</w:t>
      </w:r>
      <w:r w:rsidRPr="00F33C33">
        <w:rPr>
          <w:spacing w:val="21"/>
          <w:sz w:val="22"/>
          <w:szCs w:val="22"/>
        </w:rPr>
        <w:t xml:space="preserve"> </w:t>
      </w:r>
      <w:r w:rsidRPr="00F33C33">
        <w:rPr>
          <w:sz w:val="22"/>
          <w:szCs w:val="22"/>
        </w:rPr>
        <w:t>a p</w:t>
      </w:r>
      <w:r w:rsidRPr="00F33C33">
        <w:rPr>
          <w:spacing w:val="1"/>
          <w:sz w:val="22"/>
          <w:szCs w:val="22"/>
        </w:rPr>
        <w:t>r</w:t>
      </w:r>
      <w:r w:rsidRPr="00F33C33">
        <w:rPr>
          <w:sz w:val="22"/>
          <w:szCs w:val="22"/>
        </w:rPr>
        <w:t>o</w:t>
      </w:r>
      <w:r w:rsidRPr="00F33C33">
        <w:rPr>
          <w:spacing w:val="-2"/>
          <w:sz w:val="22"/>
          <w:szCs w:val="22"/>
        </w:rPr>
        <w:t>g</w:t>
      </w:r>
      <w:r w:rsidRPr="00F33C33">
        <w:rPr>
          <w:spacing w:val="1"/>
          <w:sz w:val="22"/>
          <w:szCs w:val="22"/>
        </w:rPr>
        <w:t>r</w:t>
      </w:r>
      <w:r w:rsidRPr="00F33C33">
        <w:rPr>
          <w:sz w:val="22"/>
          <w:szCs w:val="22"/>
        </w:rPr>
        <w:t>a</w:t>
      </w:r>
      <w:r w:rsidRPr="00F33C33">
        <w:rPr>
          <w:spacing w:val="-1"/>
          <w:sz w:val="22"/>
          <w:szCs w:val="22"/>
        </w:rPr>
        <w:t>m</w:t>
      </w:r>
      <w:r w:rsidRPr="00F33C33">
        <w:rPr>
          <w:spacing w:val="-4"/>
          <w:sz w:val="22"/>
          <w:szCs w:val="22"/>
        </w:rPr>
        <w:t>m</w:t>
      </w:r>
      <w:r w:rsidRPr="00F33C33">
        <w:rPr>
          <w:sz w:val="22"/>
          <w:szCs w:val="22"/>
        </w:rPr>
        <w:t>e of</w:t>
      </w:r>
      <w:r w:rsidRPr="00F33C33">
        <w:rPr>
          <w:spacing w:val="1"/>
          <w:sz w:val="22"/>
          <w:szCs w:val="22"/>
        </w:rPr>
        <w:t xml:space="preserve"> i</w:t>
      </w:r>
      <w:r w:rsidRPr="00F33C33">
        <w:rPr>
          <w:spacing w:val="-4"/>
          <w:sz w:val="22"/>
          <w:szCs w:val="22"/>
        </w:rPr>
        <w:t>m</w:t>
      </w:r>
      <w:r w:rsidRPr="00F33C33">
        <w:rPr>
          <w:sz w:val="22"/>
          <w:szCs w:val="22"/>
        </w:rPr>
        <w:t>p</w:t>
      </w:r>
      <w:r w:rsidRPr="00F33C33">
        <w:rPr>
          <w:spacing w:val="1"/>
          <w:sz w:val="22"/>
          <w:szCs w:val="22"/>
        </w:rPr>
        <w:t>l</w:t>
      </w:r>
      <w:r w:rsidRPr="00F33C33">
        <w:rPr>
          <w:sz w:val="22"/>
          <w:szCs w:val="22"/>
        </w:rPr>
        <w:t>e</w:t>
      </w:r>
      <w:r w:rsidRPr="00F33C33">
        <w:rPr>
          <w:spacing w:val="-3"/>
          <w:sz w:val="22"/>
          <w:szCs w:val="22"/>
        </w:rPr>
        <w:t>m</w:t>
      </w:r>
      <w:r w:rsidRPr="00F33C33">
        <w:rPr>
          <w:sz w:val="22"/>
          <w:szCs w:val="22"/>
        </w:rPr>
        <w:t>en</w:t>
      </w:r>
      <w:r w:rsidRPr="00F33C33">
        <w:rPr>
          <w:spacing w:val="1"/>
          <w:sz w:val="22"/>
          <w:szCs w:val="22"/>
        </w:rPr>
        <w:t>t</w:t>
      </w:r>
      <w:r w:rsidRPr="00F33C33">
        <w:rPr>
          <w:sz w:val="22"/>
          <w:szCs w:val="22"/>
        </w:rPr>
        <w:t>a</w:t>
      </w:r>
      <w:r w:rsidRPr="00F33C33">
        <w:rPr>
          <w:spacing w:val="-1"/>
          <w:sz w:val="22"/>
          <w:szCs w:val="22"/>
        </w:rPr>
        <w:t>t</w:t>
      </w:r>
      <w:r w:rsidRPr="00F33C33">
        <w:rPr>
          <w:spacing w:val="1"/>
          <w:sz w:val="22"/>
          <w:szCs w:val="22"/>
        </w:rPr>
        <w:t>i</w:t>
      </w:r>
      <w:r w:rsidRPr="00F33C33">
        <w:rPr>
          <w:sz w:val="22"/>
          <w:szCs w:val="22"/>
        </w:rPr>
        <w:t xml:space="preserve">on </w:t>
      </w:r>
      <w:r w:rsidRPr="00F33C33">
        <w:rPr>
          <w:spacing w:val="-2"/>
          <w:sz w:val="22"/>
          <w:szCs w:val="22"/>
        </w:rPr>
        <w:t>o</w:t>
      </w:r>
      <w:r w:rsidRPr="00F33C33">
        <w:rPr>
          <w:sz w:val="22"/>
          <w:szCs w:val="22"/>
        </w:rPr>
        <w:t>f</w:t>
      </w:r>
      <w:r w:rsidRPr="00F33C33">
        <w:rPr>
          <w:spacing w:val="1"/>
          <w:sz w:val="22"/>
          <w:szCs w:val="22"/>
        </w:rPr>
        <w:t xml:space="preserve"> t</w:t>
      </w:r>
      <w:r w:rsidRPr="00F33C33">
        <w:rPr>
          <w:spacing w:val="-2"/>
          <w:sz w:val="22"/>
          <w:szCs w:val="22"/>
        </w:rPr>
        <w:t>h</w:t>
      </w:r>
      <w:r w:rsidRPr="00F33C33">
        <w:rPr>
          <w:sz w:val="22"/>
          <w:szCs w:val="22"/>
        </w:rPr>
        <w:t xml:space="preserve">e </w:t>
      </w:r>
      <w:r w:rsidRPr="00F33C33">
        <w:rPr>
          <w:spacing w:val="-1"/>
          <w:sz w:val="22"/>
          <w:szCs w:val="22"/>
        </w:rPr>
        <w:t>t</w:t>
      </w:r>
      <w:r w:rsidRPr="00F33C33">
        <w:rPr>
          <w:sz w:val="22"/>
          <w:szCs w:val="22"/>
        </w:rPr>
        <w:t>a</w:t>
      </w:r>
      <w:r w:rsidRPr="00F33C33">
        <w:rPr>
          <w:spacing w:val="1"/>
          <w:sz w:val="22"/>
          <w:szCs w:val="22"/>
        </w:rPr>
        <w:t>s</w:t>
      </w:r>
      <w:r w:rsidRPr="00F33C33">
        <w:rPr>
          <w:spacing w:val="-2"/>
          <w:sz w:val="22"/>
          <w:szCs w:val="22"/>
        </w:rPr>
        <w:t>k</w:t>
      </w:r>
      <w:r w:rsidRPr="00F33C33">
        <w:rPr>
          <w:spacing w:val="4"/>
          <w:sz w:val="22"/>
          <w:szCs w:val="22"/>
        </w:rPr>
        <w:t>s</w:t>
      </w:r>
      <w:r w:rsidRPr="00F33C33">
        <w:rPr>
          <w:sz w:val="22"/>
          <w:szCs w:val="22"/>
        </w:rPr>
        <w:t xml:space="preserve">; </w:t>
      </w:r>
    </w:p>
    <w:p w14:paraId="62B664A7" w14:textId="77777777" w:rsidR="00213C58" w:rsidRPr="00F33C33" w:rsidRDefault="00213C58" w:rsidP="00213C58">
      <w:pPr>
        <w:pStyle w:val="ListParagraph"/>
        <w:widowControl w:val="0"/>
        <w:numPr>
          <w:ilvl w:val="0"/>
          <w:numId w:val="58"/>
        </w:numPr>
        <w:tabs>
          <w:tab w:val="left" w:pos="993"/>
        </w:tabs>
        <w:spacing w:before="72" w:line="252" w:lineRule="exact"/>
        <w:ind w:right="56"/>
        <w:jc w:val="both"/>
        <w:rPr>
          <w:sz w:val="22"/>
          <w:szCs w:val="22"/>
        </w:rPr>
      </w:pPr>
      <w:r w:rsidRPr="00F33C33">
        <w:rPr>
          <w:sz w:val="22"/>
          <w:szCs w:val="22"/>
        </w:rPr>
        <w:t>any</w:t>
      </w:r>
      <w:r w:rsidRPr="00F33C33">
        <w:rPr>
          <w:spacing w:val="24"/>
          <w:sz w:val="22"/>
          <w:szCs w:val="22"/>
        </w:rPr>
        <w:t xml:space="preserve"> </w:t>
      </w:r>
      <w:r w:rsidRPr="00F33C33">
        <w:rPr>
          <w:sz w:val="22"/>
          <w:szCs w:val="22"/>
        </w:rPr>
        <w:t>nec</w:t>
      </w:r>
      <w:r w:rsidRPr="00F33C33">
        <w:rPr>
          <w:spacing w:val="-2"/>
          <w:sz w:val="22"/>
          <w:szCs w:val="22"/>
        </w:rPr>
        <w:t>e</w:t>
      </w:r>
      <w:r w:rsidRPr="00F33C33">
        <w:rPr>
          <w:sz w:val="22"/>
          <w:szCs w:val="22"/>
        </w:rPr>
        <w:t>s</w:t>
      </w:r>
      <w:r w:rsidRPr="00F33C33">
        <w:rPr>
          <w:spacing w:val="1"/>
          <w:sz w:val="22"/>
          <w:szCs w:val="22"/>
        </w:rPr>
        <w:t>s</w:t>
      </w:r>
      <w:r w:rsidRPr="00F33C33">
        <w:rPr>
          <w:spacing w:val="-2"/>
          <w:sz w:val="22"/>
          <w:szCs w:val="22"/>
        </w:rPr>
        <w:t>a</w:t>
      </w:r>
      <w:r w:rsidRPr="00F33C33">
        <w:rPr>
          <w:spacing w:val="1"/>
          <w:sz w:val="22"/>
          <w:szCs w:val="22"/>
        </w:rPr>
        <w:t>r</w:t>
      </w:r>
      <w:r w:rsidRPr="00F33C33">
        <w:rPr>
          <w:sz w:val="22"/>
          <w:szCs w:val="22"/>
        </w:rPr>
        <w:t>y</w:t>
      </w:r>
      <w:r w:rsidRPr="00F33C33">
        <w:rPr>
          <w:spacing w:val="25"/>
          <w:sz w:val="22"/>
          <w:szCs w:val="22"/>
        </w:rPr>
        <w:t xml:space="preserve"> </w:t>
      </w:r>
      <w:r w:rsidRPr="00F33C33">
        <w:rPr>
          <w:sz w:val="22"/>
          <w:szCs w:val="22"/>
        </w:rPr>
        <w:t>a</w:t>
      </w:r>
      <w:r w:rsidRPr="00F33C33">
        <w:rPr>
          <w:spacing w:val="-3"/>
          <w:sz w:val="22"/>
          <w:szCs w:val="22"/>
        </w:rPr>
        <w:t>m</w:t>
      </w:r>
      <w:r w:rsidRPr="00F33C33">
        <w:rPr>
          <w:sz w:val="22"/>
          <w:szCs w:val="22"/>
        </w:rPr>
        <w:t>end</w:t>
      </w:r>
      <w:r w:rsidRPr="00F33C33">
        <w:rPr>
          <w:spacing w:val="-3"/>
          <w:sz w:val="22"/>
          <w:szCs w:val="22"/>
        </w:rPr>
        <w:t>m</w:t>
      </w:r>
      <w:r w:rsidRPr="00F33C33">
        <w:rPr>
          <w:sz w:val="22"/>
          <w:szCs w:val="22"/>
        </w:rPr>
        <w:t>en</w:t>
      </w:r>
      <w:r w:rsidRPr="00F33C33">
        <w:rPr>
          <w:spacing w:val="1"/>
          <w:sz w:val="22"/>
          <w:szCs w:val="22"/>
        </w:rPr>
        <w:t>t</w:t>
      </w:r>
      <w:r w:rsidRPr="00F33C33">
        <w:rPr>
          <w:sz w:val="22"/>
          <w:szCs w:val="22"/>
        </w:rPr>
        <w:t>s</w:t>
      </w:r>
      <w:r w:rsidRPr="00F33C33">
        <w:rPr>
          <w:spacing w:val="27"/>
          <w:sz w:val="22"/>
          <w:szCs w:val="22"/>
        </w:rPr>
        <w:t xml:space="preserve"> </w:t>
      </w:r>
      <w:r w:rsidRPr="00F33C33">
        <w:rPr>
          <w:spacing w:val="1"/>
          <w:sz w:val="22"/>
          <w:szCs w:val="22"/>
        </w:rPr>
        <w:t>t</w:t>
      </w:r>
      <w:r w:rsidRPr="00F33C33">
        <w:rPr>
          <w:sz w:val="22"/>
          <w:szCs w:val="22"/>
        </w:rPr>
        <w:t>o</w:t>
      </w:r>
      <w:r w:rsidRPr="00F33C33">
        <w:rPr>
          <w:spacing w:val="24"/>
          <w:sz w:val="22"/>
          <w:szCs w:val="22"/>
        </w:rPr>
        <w:t xml:space="preserve"> </w:t>
      </w:r>
      <w:r w:rsidRPr="00F33C33">
        <w:rPr>
          <w:spacing w:val="1"/>
          <w:sz w:val="22"/>
          <w:szCs w:val="22"/>
        </w:rPr>
        <w:t>t</w:t>
      </w:r>
      <w:r w:rsidRPr="00F33C33">
        <w:rPr>
          <w:spacing w:val="-2"/>
          <w:sz w:val="22"/>
          <w:szCs w:val="22"/>
        </w:rPr>
        <w:t>h</w:t>
      </w:r>
      <w:r w:rsidRPr="00F33C33">
        <w:rPr>
          <w:sz w:val="22"/>
          <w:szCs w:val="22"/>
        </w:rPr>
        <w:t>e</w:t>
      </w:r>
      <w:r w:rsidRPr="00F33C33">
        <w:rPr>
          <w:spacing w:val="27"/>
          <w:sz w:val="22"/>
          <w:szCs w:val="22"/>
        </w:rPr>
        <w:t xml:space="preserve"> </w:t>
      </w:r>
      <w:r w:rsidRPr="00F33C33">
        <w:rPr>
          <w:spacing w:val="-2"/>
          <w:sz w:val="22"/>
          <w:szCs w:val="22"/>
        </w:rPr>
        <w:t>p</w:t>
      </w:r>
      <w:r w:rsidRPr="00F33C33">
        <w:rPr>
          <w:spacing w:val="1"/>
          <w:sz w:val="22"/>
          <w:szCs w:val="22"/>
        </w:rPr>
        <w:t>r</w:t>
      </w:r>
      <w:r w:rsidRPr="00F33C33">
        <w:rPr>
          <w:sz w:val="22"/>
          <w:szCs w:val="22"/>
        </w:rPr>
        <w:t>o</w:t>
      </w:r>
      <w:r w:rsidRPr="00F33C33">
        <w:rPr>
          <w:spacing w:val="-2"/>
          <w:sz w:val="22"/>
          <w:szCs w:val="22"/>
        </w:rPr>
        <w:t>g</w:t>
      </w:r>
      <w:r w:rsidRPr="00F33C33">
        <w:rPr>
          <w:spacing w:val="1"/>
          <w:sz w:val="22"/>
          <w:szCs w:val="22"/>
        </w:rPr>
        <w:t>r</w:t>
      </w:r>
      <w:r w:rsidRPr="00F33C33">
        <w:rPr>
          <w:sz w:val="22"/>
          <w:szCs w:val="22"/>
        </w:rPr>
        <w:t>a</w:t>
      </w:r>
      <w:r w:rsidRPr="00F33C33">
        <w:rPr>
          <w:spacing w:val="-1"/>
          <w:sz w:val="22"/>
          <w:szCs w:val="22"/>
        </w:rPr>
        <w:t>m</w:t>
      </w:r>
      <w:r w:rsidRPr="00F33C33">
        <w:rPr>
          <w:spacing w:val="-4"/>
          <w:sz w:val="22"/>
          <w:szCs w:val="22"/>
        </w:rPr>
        <w:t>m</w:t>
      </w:r>
      <w:r w:rsidRPr="00F33C33">
        <w:rPr>
          <w:sz w:val="22"/>
          <w:szCs w:val="22"/>
        </w:rPr>
        <w:t>e</w:t>
      </w:r>
      <w:r w:rsidRPr="00F33C33">
        <w:rPr>
          <w:spacing w:val="27"/>
          <w:sz w:val="22"/>
          <w:szCs w:val="22"/>
        </w:rPr>
        <w:t xml:space="preserve"> </w:t>
      </w:r>
      <w:r w:rsidRPr="00F33C33">
        <w:rPr>
          <w:sz w:val="22"/>
          <w:szCs w:val="22"/>
        </w:rPr>
        <w:t>of</w:t>
      </w:r>
      <w:r w:rsidRPr="00F33C33">
        <w:rPr>
          <w:spacing w:val="25"/>
          <w:sz w:val="22"/>
          <w:szCs w:val="22"/>
        </w:rPr>
        <w:t xml:space="preserve"> </w:t>
      </w:r>
      <w:r w:rsidRPr="00F33C33">
        <w:rPr>
          <w:spacing w:val="1"/>
          <w:sz w:val="22"/>
          <w:szCs w:val="22"/>
        </w:rPr>
        <w:t>i</w:t>
      </w:r>
      <w:r w:rsidRPr="00F33C33">
        <w:rPr>
          <w:spacing w:val="-4"/>
          <w:sz w:val="22"/>
          <w:szCs w:val="22"/>
        </w:rPr>
        <w:t>m</w:t>
      </w:r>
      <w:r w:rsidRPr="00F33C33">
        <w:rPr>
          <w:sz w:val="22"/>
          <w:szCs w:val="22"/>
        </w:rPr>
        <w:t>p</w:t>
      </w:r>
      <w:r w:rsidRPr="00F33C33">
        <w:rPr>
          <w:spacing w:val="1"/>
          <w:sz w:val="22"/>
          <w:szCs w:val="22"/>
        </w:rPr>
        <w:t>l</w:t>
      </w:r>
      <w:r w:rsidRPr="00F33C33">
        <w:rPr>
          <w:sz w:val="22"/>
          <w:szCs w:val="22"/>
        </w:rPr>
        <w:t>e</w:t>
      </w:r>
      <w:r w:rsidRPr="00F33C33">
        <w:rPr>
          <w:spacing w:val="-3"/>
          <w:sz w:val="22"/>
          <w:szCs w:val="22"/>
        </w:rPr>
        <w:t>m</w:t>
      </w:r>
      <w:r w:rsidRPr="00F33C33">
        <w:rPr>
          <w:sz w:val="22"/>
          <w:szCs w:val="22"/>
        </w:rPr>
        <w:t>en</w:t>
      </w:r>
      <w:r w:rsidRPr="00F33C33">
        <w:rPr>
          <w:spacing w:val="1"/>
          <w:sz w:val="22"/>
          <w:szCs w:val="22"/>
        </w:rPr>
        <w:t>t</w:t>
      </w:r>
      <w:r w:rsidRPr="00F33C33">
        <w:rPr>
          <w:sz w:val="22"/>
          <w:szCs w:val="22"/>
        </w:rPr>
        <w:t>a</w:t>
      </w:r>
      <w:r w:rsidRPr="00F33C33">
        <w:rPr>
          <w:spacing w:val="1"/>
          <w:sz w:val="22"/>
          <w:szCs w:val="22"/>
        </w:rPr>
        <w:t>t</w:t>
      </w:r>
      <w:r w:rsidRPr="00F33C33">
        <w:rPr>
          <w:spacing w:val="-1"/>
          <w:sz w:val="22"/>
          <w:szCs w:val="22"/>
        </w:rPr>
        <w:t>i</w:t>
      </w:r>
      <w:r w:rsidRPr="00F33C33">
        <w:rPr>
          <w:sz w:val="22"/>
          <w:szCs w:val="22"/>
        </w:rPr>
        <w:t>on</w:t>
      </w:r>
      <w:r w:rsidRPr="00F33C33">
        <w:rPr>
          <w:spacing w:val="26"/>
          <w:sz w:val="22"/>
          <w:szCs w:val="22"/>
        </w:rPr>
        <w:t xml:space="preserve"> </w:t>
      </w:r>
      <w:r w:rsidRPr="00F33C33">
        <w:rPr>
          <w:spacing w:val="-2"/>
          <w:sz w:val="22"/>
          <w:szCs w:val="22"/>
        </w:rPr>
        <w:t>o</w:t>
      </w:r>
      <w:r w:rsidRPr="00F33C33">
        <w:rPr>
          <w:sz w:val="22"/>
          <w:szCs w:val="22"/>
        </w:rPr>
        <w:t>f</w:t>
      </w:r>
      <w:r w:rsidRPr="00F33C33">
        <w:rPr>
          <w:spacing w:val="25"/>
          <w:sz w:val="22"/>
          <w:szCs w:val="22"/>
        </w:rPr>
        <w:t xml:space="preserve"> </w:t>
      </w:r>
      <w:r w:rsidRPr="00F33C33">
        <w:rPr>
          <w:spacing w:val="1"/>
          <w:sz w:val="22"/>
          <w:szCs w:val="22"/>
        </w:rPr>
        <w:t>t</w:t>
      </w:r>
      <w:r w:rsidRPr="00F33C33">
        <w:rPr>
          <w:sz w:val="22"/>
          <w:szCs w:val="22"/>
        </w:rPr>
        <w:t>he</w:t>
      </w:r>
      <w:r w:rsidRPr="00F33C33">
        <w:rPr>
          <w:spacing w:val="28"/>
          <w:sz w:val="22"/>
          <w:szCs w:val="22"/>
        </w:rPr>
        <w:t xml:space="preserve"> </w:t>
      </w:r>
      <w:r w:rsidRPr="00F33C33">
        <w:rPr>
          <w:spacing w:val="-1"/>
          <w:sz w:val="22"/>
          <w:szCs w:val="22"/>
        </w:rPr>
        <w:t>t</w:t>
      </w:r>
      <w:r w:rsidRPr="00F33C33">
        <w:rPr>
          <w:sz w:val="22"/>
          <w:szCs w:val="22"/>
        </w:rPr>
        <w:t>a</w:t>
      </w:r>
      <w:r w:rsidRPr="00F33C33">
        <w:rPr>
          <w:spacing w:val="1"/>
          <w:sz w:val="22"/>
          <w:szCs w:val="22"/>
        </w:rPr>
        <w:t>s</w:t>
      </w:r>
      <w:r w:rsidRPr="00F33C33">
        <w:rPr>
          <w:spacing w:val="-2"/>
          <w:sz w:val="22"/>
          <w:szCs w:val="22"/>
        </w:rPr>
        <w:t>k</w:t>
      </w:r>
      <w:r w:rsidRPr="00F33C33">
        <w:rPr>
          <w:sz w:val="22"/>
          <w:szCs w:val="22"/>
        </w:rPr>
        <w:t>s</w:t>
      </w:r>
      <w:r w:rsidRPr="00F33C33">
        <w:rPr>
          <w:spacing w:val="27"/>
          <w:sz w:val="22"/>
          <w:szCs w:val="22"/>
        </w:rPr>
        <w:t xml:space="preserve"> </w:t>
      </w:r>
      <w:r w:rsidRPr="00F33C33">
        <w:rPr>
          <w:spacing w:val="-2"/>
          <w:sz w:val="22"/>
          <w:szCs w:val="22"/>
        </w:rPr>
        <w:t>o</w:t>
      </w:r>
      <w:r w:rsidRPr="00F33C33">
        <w:rPr>
          <w:sz w:val="22"/>
          <w:szCs w:val="22"/>
        </w:rPr>
        <w:t>r</w:t>
      </w:r>
      <w:r w:rsidRPr="00F33C33">
        <w:rPr>
          <w:spacing w:val="25"/>
          <w:sz w:val="22"/>
          <w:szCs w:val="22"/>
        </w:rPr>
        <w:t xml:space="preserve"> </w:t>
      </w:r>
      <w:r w:rsidRPr="00F33C33">
        <w:rPr>
          <w:spacing w:val="-1"/>
          <w:sz w:val="22"/>
          <w:szCs w:val="22"/>
        </w:rPr>
        <w:t>t</w:t>
      </w:r>
      <w:r w:rsidRPr="00F33C33">
        <w:rPr>
          <w:sz w:val="22"/>
          <w:szCs w:val="22"/>
        </w:rPr>
        <w:t>o any</w:t>
      </w:r>
      <w:r w:rsidRPr="00F33C33">
        <w:rPr>
          <w:spacing w:val="-2"/>
          <w:sz w:val="22"/>
          <w:szCs w:val="22"/>
        </w:rPr>
        <w:t xml:space="preserve"> </w:t>
      </w:r>
      <w:r w:rsidRPr="00F33C33">
        <w:rPr>
          <w:sz w:val="22"/>
          <w:szCs w:val="22"/>
        </w:rPr>
        <w:t>of</w:t>
      </w:r>
      <w:r w:rsidRPr="00F33C33">
        <w:rPr>
          <w:spacing w:val="1"/>
          <w:sz w:val="22"/>
          <w:szCs w:val="22"/>
        </w:rPr>
        <w:t xml:space="preserve"> t</w:t>
      </w:r>
      <w:r w:rsidRPr="00F33C33">
        <w:rPr>
          <w:sz w:val="22"/>
          <w:szCs w:val="22"/>
        </w:rPr>
        <w:t>he</w:t>
      </w:r>
      <w:r w:rsidRPr="00F33C33">
        <w:rPr>
          <w:spacing w:val="-2"/>
          <w:sz w:val="22"/>
          <w:szCs w:val="22"/>
        </w:rPr>
        <w:t xml:space="preserve"> </w:t>
      </w:r>
      <w:r w:rsidRPr="00F33C33">
        <w:rPr>
          <w:spacing w:val="1"/>
          <w:sz w:val="22"/>
          <w:szCs w:val="22"/>
        </w:rPr>
        <w:t>c</w:t>
      </w:r>
      <w:r w:rsidRPr="00F33C33">
        <w:rPr>
          <w:sz w:val="22"/>
          <w:szCs w:val="22"/>
        </w:rPr>
        <w:t>o</w:t>
      </w:r>
      <w:r w:rsidRPr="00F33C33">
        <w:rPr>
          <w:spacing w:val="-2"/>
          <w:sz w:val="22"/>
          <w:szCs w:val="22"/>
        </w:rPr>
        <w:t>n</w:t>
      </w:r>
      <w:r w:rsidRPr="00F33C33">
        <w:rPr>
          <w:spacing w:val="1"/>
          <w:sz w:val="22"/>
          <w:szCs w:val="22"/>
        </w:rPr>
        <w:t>tr</w:t>
      </w:r>
      <w:r w:rsidRPr="00F33C33">
        <w:rPr>
          <w:spacing w:val="-2"/>
          <w:sz w:val="22"/>
          <w:szCs w:val="22"/>
        </w:rPr>
        <w:t>a</w:t>
      </w:r>
      <w:r w:rsidRPr="00F33C33">
        <w:rPr>
          <w:sz w:val="22"/>
          <w:szCs w:val="22"/>
        </w:rPr>
        <w:t>c</w:t>
      </w:r>
      <w:r w:rsidRPr="00F33C33">
        <w:rPr>
          <w:spacing w:val="1"/>
          <w:sz w:val="22"/>
          <w:szCs w:val="22"/>
        </w:rPr>
        <w:t>t</w:t>
      </w:r>
      <w:r w:rsidRPr="00F33C33">
        <w:rPr>
          <w:spacing w:val="-2"/>
          <w:sz w:val="22"/>
          <w:szCs w:val="22"/>
        </w:rPr>
        <w:t>o</w:t>
      </w:r>
      <w:r w:rsidRPr="00F33C33">
        <w:rPr>
          <w:spacing w:val="1"/>
          <w:sz w:val="22"/>
          <w:szCs w:val="22"/>
        </w:rPr>
        <w:t>r</w:t>
      </w:r>
      <w:r w:rsidRPr="00F33C33">
        <w:rPr>
          <w:spacing w:val="-4"/>
          <w:sz w:val="22"/>
          <w:szCs w:val="22"/>
        </w:rPr>
        <w:t>'</w:t>
      </w:r>
      <w:r w:rsidRPr="00F33C33">
        <w:rPr>
          <w:sz w:val="22"/>
          <w:szCs w:val="22"/>
        </w:rPr>
        <w:t>s ob</w:t>
      </w:r>
      <w:r w:rsidRPr="00F33C33">
        <w:rPr>
          <w:spacing w:val="1"/>
          <w:sz w:val="22"/>
          <w:szCs w:val="22"/>
        </w:rPr>
        <w:t>l</w:t>
      </w:r>
      <w:r w:rsidRPr="00F33C33">
        <w:rPr>
          <w:spacing w:val="-1"/>
          <w:sz w:val="22"/>
          <w:szCs w:val="22"/>
        </w:rPr>
        <w:t>i</w:t>
      </w:r>
      <w:r w:rsidRPr="00F33C33">
        <w:rPr>
          <w:spacing w:val="-2"/>
          <w:sz w:val="22"/>
          <w:szCs w:val="22"/>
        </w:rPr>
        <w:t>g</w:t>
      </w:r>
      <w:r w:rsidRPr="00F33C33">
        <w:rPr>
          <w:sz w:val="22"/>
          <w:szCs w:val="22"/>
        </w:rPr>
        <w:t>a</w:t>
      </w:r>
      <w:r w:rsidRPr="00F33C33">
        <w:rPr>
          <w:spacing w:val="1"/>
          <w:sz w:val="22"/>
          <w:szCs w:val="22"/>
        </w:rPr>
        <w:t>ti</w:t>
      </w:r>
      <w:r w:rsidRPr="00F33C33">
        <w:rPr>
          <w:sz w:val="22"/>
          <w:szCs w:val="22"/>
        </w:rPr>
        <w:t xml:space="preserve">ons </w:t>
      </w:r>
      <w:r w:rsidRPr="00F33C33">
        <w:rPr>
          <w:spacing w:val="1"/>
          <w:sz w:val="22"/>
          <w:szCs w:val="22"/>
        </w:rPr>
        <w:t>r</w:t>
      </w:r>
      <w:r w:rsidRPr="00F33C33">
        <w:rPr>
          <w:sz w:val="22"/>
          <w:szCs w:val="22"/>
        </w:rPr>
        <w:t>e</w:t>
      </w:r>
      <w:r w:rsidRPr="00F33C33">
        <w:rPr>
          <w:spacing w:val="-2"/>
          <w:sz w:val="22"/>
          <w:szCs w:val="22"/>
        </w:rPr>
        <w:t>s</w:t>
      </w:r>
      <w:r w:rsidRPr="00F33C33">
        <w:rPr>
          <w:sz w:val="22"/>
          <w:szCs w:val="22"/>
        </w:rPr>
        <w:t>u</w:t>
      </w:r>
      <w:r w:rsidRPr="00F33C33">
        <w:rPr>
          <w:spacing w:val="-1"/>
          <w:sz w:val="22"/>
          <w:szCs w:val="22"/>
        </w:rPr>
        <w:t>l</w:t>
      </w:r>
      <w:r w:rsidRPr="00F33C33">
        <w:rPr>
          <w:spacing w:val="1"/>
          <w:sz w:val="22"/>
          <w:szCs w:val="22"/>
        </w:rPr>
        <w:t>ti</w:t>
      </w:r>
      <w:r w:rsidRPr="00F33C33">
        <w:rPr>
          <w:sz w:val="22"/>
          <w:szCs w:val="22"/>
        </w:rPr>
        <w:t>ng</w:t>
      </w:r>
      <w:r w:rsidRPr="00F33C33">
        <w:rPr>
          <w:spacing w:val="-2"/>
          <w:sz w:val="22"/>
          <w:szCs w:val="22"/>
        </w:rPr>
        <w:t xml:space="preserve"> </w:t>
      </w:r>
      <w:r w:rsidRPr="00F33C33">
        <w:rPr>
          <w:spacing w:val="1"/>
          <w:sz w:val="22"/>
          <w:szCs w:val="22"/>
        </w:rPr>
        <w:t>f</w:t>
      </w:r>
      <w:r w:rsidRPr="00F33C33">
        <w:rPr>
          <w:spacing w:val="-2"/>
          <w:sz w:val="22"/>
          <w:szCs w:val="22"/>
        </w:rPr>
        <w:t>r</w:t>
      </w:r>
      <w:r w:rsidRPr="00F33C33">
        <w:rPr>
          <w:sz w:val="22"/>
          <w:szCs w:val="22"/>
        </w:rPr>
        <w:t>om</w:t>
      </w:r>
      <w:r w:rsidRPr="00F33C33">
        <w:rPr>
          <w:spacing w:val="-4"/>
          <w:sz w:val="22"/>
          <w:szCs w:val="22"/>
        </w:rPr>
        <w:t xml:space="preserve"> </w:t>
      </w:r>
      <w:r w:rsidRPr="00F33C33">
        <w:rPr>
          <w:spacing w:val="1"/>
          <w:sz w:val="22"/>
          <w:szCs w:val="22"/>
        </w:rPr>
        <w:t>t</w:t>
      </w:r>
      <w:r w:rsidRPr="00F33C33">
        <w:rPr>
          <w:sz w:val="22"/>
          <w:szCs w:val="22"/>
        </w:rPr>
        <w:t>h</w:t>
      </w:r>
      <w:r w:rsidRPr="00F33C33">
        <w:rPr>
          <w:spacing w:val="1"/>
          <w:sz w:val="22"/>
          <w:szCs w:val="22"/>
        </w:rPr>
        <w:t>i</w:t>
      </w:r>
      <w:r w:rsidRPr="00F33C33">
        <w:rPr>
          <w:sz w:val="22"/>
          <w:szCs w:val="22"/>
        </w:rPr>
        <w:t>s con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z w:val="22"/>
          <w:szCs w:val="22"/>
        </w:rPr>
        <w:t>;</w:t>
      </w:r>
      <w:r w:rsidRPr="00F33C33">
        <w:rPr>
          <w:spacing w:val="-1"/>
          <w:sz w:val="22"/>
          <w:szCs w:val="22"/>
        </w:rPr>
        <w:t xml:space="preserve"> </w:t>
      </w:r>
      <w:r w:rsidRPr="00F33C33">
        <w:rPr>
          <w:sz w:val="22"/>
          <w:szCs w:val="22"/>
        </w:rPr>
        <w:t>and</w:t>
      </w:r>
    </w:p>
    <w:p w14:paraId="0A4052EE" w14:textId="77777777" w:rsidR="00213C58" w:rsidRPr="00F33C33" w:rsidRDefault="00213C58" w:rsidP="00213C58">
      <w:pPr>
        <w:pStyle w:val="ListParagraph"/>
        <w:widowControl w:val="0"/>
        <w:numPr>
          <w:ilvl w:val="0"/>
          <w:numId w:val="58"/>
        </w:numPr>
        <w:tabs>
          <w:tab w:val="left" w:pos="993"/>
        </w:tabs>
        <w:spacing w:before="72" w:line="252" w:lineRule="exact"/>
        <w:ind w:right="56"/>
        <w:jc w:val="both"/>
        <w:rPr>
          <w:sz w:val="22"/>
          <w:szCs w:val="22"/>
        </w:rPr>
      </w:pPr>
      <w:r w:rsidRPr="00F33C33">
        <w:rPr>
          <w:position w:val="-1"/>
          <w:sz w:val="22"/>
          <w:szCs w:val="22"/>
        </w:rPr>
        <w:t>any</w:t>
      </w:r>
      <w:r w:rsidRPr="00F33C33">
        <w:rPr>
          <w:spacing w:val="36"/>
          <w:position w:val="-1"/>
          <w:sz w:val="22"/>
          <w:szCs w:val="22"/>
        </w:rPr>
        <w:t xml:space="preserve"> </w:t>
      </w:r>
      <w:r w:rsidRPr="00F33C33">
        <w:rPr>
          <w:position w:val="-1"/>
          <w:sz w:val="22"/>
          <w:szCs w:val="22"/>
        </w:rPr>
        <w:t>a</w:t>
      </w:r>
      <w:r w:rsidRPr="00F33C33">
        <w:rPr>
          <w:spacing w:val="-2"/>
          <w:position w:val="-1"/>
          <w:sz w:val="22"/>
          <w:szCs w:val="22"/>
        </w:rPr>
        <w:t>d</w:t>
      </w:r>
      <w:r w:rsidRPr="00F33C33">
        <w:rPr>
          <w:spacing w:val="3"/>
          <w:position w:val="-1"/>
          <w:sz w:val="22"/>
          <w:szCs w:val="22"/>
        </w:rPr>
        <w:t>j</w:t>
      </w:r>
      <w:r w:rsidRPr="00F33C33">
        <w:rPr>
          <w:position w:val="-1"/>
          <w:sz w:val="22"/>
          <w:szCs w:val="22"/>
        </w:rPr>
        <w:t>u</w:t>
      </w:r>
      <w:r w:rsidRPr="00F33C33">
        <w:rPr>
          <w:spacing w:val="-2"/>
          <w:position w:val="-1"/>
          <w:sz w:val="22"/>
          <w:szCs w:val="22"/>
        </w:rPr>
        <w:t>s</w:t>
      </w:r>
      <w:r w:rsidRPr="00F33C33">
        <w:rPr>
          <w:spacing w:val="1"/>
          <w:position w:val="-1"/>
          <w:sz w:val="22"/>
          <w:szCs w:val="22"/>
        </w:rPr>
        <w:t>t</w:t>
      </w:r>
      <w:r w:rsidRPr="00F33C33">
        <w:rPr>
          <w:spacing w:val="-4"/>
          <w:position w:val="-1"/>
          <w:sz w:val="22"/>
          <w:szCs w:val="22"/>
        </w:rPr>
        <w:t>m</w:t>
      </w:r>
      <w:r w:rsidRPr="00F33C33">
        <w:rPr>
          <w:position w:val="-1"/>
          <w:sz w:val="22"/>
          <w:szCs w:val="22"/>
        </w:rPr>
        <w:t>ent</w:t>
      </w:r>
      <w:r w:rsidRPr="00F33C33">
        <w:rPr>
          <w:spacing w:val="40"/>
          <w:position w:val="-1"/>
          <w:sz w:val="22"/>
          <w:szCs w:val="22"/>
        </w:rPr>
        <w:t xml:space="preserve"> </w:t>
      </w:r>
      <w:r w:rsidRPr="00F33C33">
        <w:rPr>
          <w:spacing w:val="1"/>
          <w:position w:val="-1"/>
          <w:sz w:val="22"/>
          <w:szCs w:val="22"/>
        </w:rPr>
        <w:t>t</w:t>
      </w:r>
      <w:r w:rsidRPr="00F33C33">
        <w:rPr>
          <w:position w:val="-1"/>
          <w:sz w:val="22"/>
          <w:szCs w:val="22"/>
        </w:rPr>
        <w:t>o</w:t>
      </w:r>
      <w:r w:rsidRPr="00F33C33">
        <w:rPr>
          <w:spacing w:val="36"/>
          <w:position w:val="-1"/>
          <w:sz w:val="22"/>
          <w:szCs w:val="22"/>
        </w:rPr>
        <w:t xml:space="preserve"> </w:t>
      </w:r>
      <w:r w:rsidRPr="00F33C33">
        <w:rPr>
          <w:spacing w:val="1"/>
          <w:position w:val="-1"/>
          <w:sz w:val="22"/>
          <w:szCs w:val="22"/>
        </w:rPr>
        <w:t>t</w:t>
      </w:r>
      <w:r w:rsidRPr="00F33C33">
        <w:rPr>
          <w:position w:val="-1"/>
          <w:sz w:val="22"/>
          <w:szCs w:val="22"/>
        </w:rPr>
        <w:t>he</w:t>
      </w:r>
      <w:r w:rsidRPr="00F33C33">
        <w:rPr>
          <w:spacing w:val="39"/>
          <w:position w:val="-1"/>
          <w:sz w:val="22"/>
          <w:szCs w:val="22"/>
        </w:rPr>
        <w:t xml:space="preserve"> </w:t>
      </w:r>
      <w:r w:rsidRPr="00F33C33">
        <w:rPr>
          <w:spacing w:val="1"/>
          <w:position w:val="-1"/>
          <w:sz w:val="22"/>
          <w:szCs w:val="22"/>
        </w:rPr>
        <w:t>t</w:t>
      </w:r>
      <w:r w:rsidRPr="00F33C33">
        <w:rPr>
          <w:spacing w:val="-2"/>
          <w:position w:val="-1"/>
          <w:sz w:val="22"/>
          <w:szCs w:val="22"/>
        </w:rPr>
        <w:t>o</w:t>
      </w:r>
      <w:r w:rsidRPr="00F33C33">
        <w:rPr>
          <w:spacing w:val="1"/>
          <w:position w:val="-1"/>
          <w:sz w:val="22"/>
          <w:szCs w:val="22"/>
        </w:rPr>
        <w:t>t</w:t>
      </w:r>
      <w:r w:rsidRPr="00F33C33">
        <w:rPr>
          <w:spacing w:val="-2"/>
          <w:position w:val="-1"/>
          <w:sz w:val="22"/>
          <w:szCs w:val="22"/>
        </w:rPr>
        <w:t>a</w:t>
      </w:r>
      <w:r w:rsidRPr="00F33C33">
        <w:rPr>
          <w:position w:val="-1"/>
          <w:sz w:val="22"/>
          <w:szCs w:val="22"/>
        </w:rPr>
        <w:t>l</w:t>
      </w:r>
      <w:r w:rsidRPr="00F33C33">
        <w:rPr>
          <w:spacing w:val="40"/>
          <w:position w:val="-1"/>
          <w:sz w:val="22"/>
          <w:szCs w:val="22"/>
        </w:rPr>
        <w:t xml:space="preserve"> </w:t>
      </w:r>
      <w:r w:rsidRPr="00F33C33">
        <w:rPr>
          <w:position w:val="-1"/>
          <w:sz w:val="22"/>
          <w:szCs w:val="22"/>
        </w:rPr>
        <w:t>co</w:t>
      </w:r>
      <w:r w:rsidRPr="00F33C33">
        <w:rPr>
          <w:spacing w:val="-2"/>
          <w:position w:val="-1"/>
          <w:sz w:val="22"/>
          <w:szCs w:val="22"/>
        </w:rPr>
        <w:t>n</w:t>
      </w:r>
      <w:r w:rsidRPr="00F33C33">
        <w:rPr>
          <w:spacing w:val="1"/>
          <w:position w:val="-1"/>
          <w:sz w:val="22"/>
          <w:szCs w:val="22"/>
        </w:rPr>
        <w:t>t</w:t>
      </w:r>
      <w:r w:rsidRPr="00F33C33">
        <w:rPr>
          <w:spacing w:val="-2"/>
          <w:position w:val="-1"/>
          <w:sz w:val="22"/>
          <w:szCs w:val="22"/>
        </w:rPr>
        <w:t>r</w:t>
      </w:r>
      <w:r w:rsidRPr="00F33C33">
        <w:rPr>
          <w:position w:val="-1"/>
          <w:sz w:val="22"/>
          <w:szCs w:val="22"/>
        </w:rPr>
        <w:t>act</w:t>
      </w:r>
      <w:r w:rsidRPr="00F33C33">
        <w:rPr>
          <w:spacing w:val="37"/>
          <w:position w:val="-1"/>
          <w:sz w:val="22"/>
          <w:szCs w:val="22"/>
        </w:rPr>
        <w:t xml:space="preserve"> </w:t>
      </w:r>
      <w:r w:rsidRPr="00F33C33">
        <w:rPr>
          <w:position w:val="-1"/>
          <w:sz w:val="22"/>
          <w:szCs w:val="22"/>
        </w:rPr>
        <w:t>p</w:t>
      </w:r>
      <w:r w:rsidRPr="00F33C33">
        <w:rPr>
          <w:spacing w:val="-2"/>
          <w:position w:val="-1"/>
          <w:sz w:val="22"/>
          <w:szCs w:val="22"/>
        </w:rPr>
        <w:t>r</w:t>
      </w:r>
      <w:r w:rsidRPr="00F33C33">
        <w:rPr>
          <w:spacing w:val="1"/>
          <w:position w:val="-1"/>
          <w:sz w:val="22"/>
          <w:szCs w:val="22"/>
        </w:rPr>
        <w:t>i</w:t>
      </w:r>
      <w:r w:rsidRPr="00F33C33">
        <w:rPr>
          <w:position w:val="-1"/>
          <w:sz w:val="22"/>
          <w:szCs w:val="22"/>
        </w:rPr>
        <w:t>ce</w:t>
      </w:r>
      <w:r w:rsidRPr="00F33C33">
        <w:rPr>
          <w:spacing w:val="36"/>
          <w:position w:val="-1"/>
          <w:sz w:val="22"/>
          <w:szCs w:val="22"/>
        </w:rPr>
        <w:t xml:space="preserve"> </w:t>
      </w:r>
      <w:r w:rsidRPr="00F33C33">
        <w:rPr>
          <w:spacing w:val="1"/>
          <w:position w:val="-1"/>
          <w:sz w:val="22"/>
          <w:szCs w:val="22"/>
        </w:rPr>
        <w:t>i</w:t>
      </w:r>
      <w:r w:rsidRPr="00F33C33">
        <w:rPr>
          <w:position w:val="-1"/>
          <w:sz w:val="22"/>
          <w:szCs w:val="22"/>
        </w:rPr>
        <w:t>n</w:t>
      </w:r>
      <w:r w:rsidRPr="00F33C33">
        <w:rPr>
          <w:spacing w:val="36"/>
          <w:position w:val="-1"/>
          <w:sz w:val="22"/>
          <w:szCs w:val="22"/>
        </w:rPr>
        <w:t xml:space="preserve"> </w:t>
      </w:r>
      <w:r w:rsidRPr="00F33C33">
        <w:rPr>
          <w:position w:val="-1"/>
          <w:sz w:val="22"/>
          <w:szCs w:val="22"/>
        </w:rPr>
        <w:t>acc</w:t>
      </w:r>
      <w:r w:rsidRPr="00F33C33">
        <w:rPr>
          <w:spacing w:val="-2"/>
          <w:position w:val="-1"/>
          <w:sz w:val="22"/>
          <w:szCs w:val="22"/>
        </w:rPr>
        <w:t>o</w:t>
      </w:r>
      <w:r w:rsidRPr="00F33C33">
        <w:rPr>
          <w:spacing w:val="1"/>
          <w:position w:val="-1"/>
          <w:sz w:val="22"/>
          <w:szCs w:val="22"/>
        </w:rPr>
        <w:t>r</w:t>
      </w:r>
      <w:r w:rsidRPr="00F33C33">
        <w:rPr>
          <w:position w:val="-1"/>
          <w:sz w:val="22"/>
          <w:szCs w:val="22"/>
        </w:rPr>
        <w:t>d</w:t>
      </w:r>
      <w:r w:rsidRPr="00F33C33">
        <w:rPr>
          <w:spacing w:val="-2"/>
          <w:position w:val="-1"/>
          <w:sz w:val="22"/>
          <w:szCs w:val="22"/>
        </w:rPr>
        <w:t>a</w:t>
      </w:r>
      <w:r w:rsidRPr="00F33C33">
        <w:rPr>
          <w:position w:val="-1"/>
          <w:sz w:val="22"/>
          <w:szCs w:val="22"/>
        </w:rPr>
        <w:t>nce</w:t>
      </w:r>
      <w:r w:rsidRPr="00F33C33">
        <w:rPr>
          <w:spacing w:val="39"/>
          <w:position w:val="-1"/>
          <w:sz w:val="22"/>
          <w:szCs w:val="22"/>
        </w:rPr>
        <w:t xml:space="preserve"> </w:t>
      </w:r>
      <w:r w:rsidRPr="00F33C33">
        <w:rPr>
          <w:spacing w:val="-1"/>
          <w:position w:val="-1"/>
          <w:sz w:val="22"/>
          <w:szCs w:val="22"/>
        </w:rPr>
        <w:t>wi</w:t>
      </w:r>
      <w:r w:rsidRPr="00F33C33">
        <w:rPr>
          <w:spacing w:val="1"/>
          <w:position w:val="-1"/>
          <w:sz w:val="22"/>
          <w:szCs w:val="22"/>
        </w:rPr>
        <w:t>t</w:t>
      </w:r>
      <w:r w:rsidRPr="00F33C33">
        <w:rPr>
          <w:position w:val="-1"/>
          <w:sz w:val="22"/>
          <w:szCs w:val="22"/>
        </w:rPr>
        <w:t>h</w:t>
      </w:r>
      <w:r w:rsidRPr="00F33C33">
        <w:rPr>
          <w:spacing w:val="36"/>
          <w:position w:val="-1"/>
          <w:sz w:val="22"/>
          <w:szCs w:val="22"/>
        </w:rPr>
        <w:t xml:space="preserve"> </w:t>
      </w:r>
      <w:r w:rsidRPr="00F33C33">
        <w:rPr>
          <w:spacing w:val="1"/>
          <w:position w:val="-1"/>
          <w:sz w:val="22"/>
          <w:szCs w:val="22"/>
        </w:rPr>
        <w:t>t</w:t>
      </w:r>
      <w:r w:rsidRPr="00F33C33">
        <w:rPr>
          <w:position w:val="-1"/>
          <w:sz w:val="22"/>
          <w:szCs w:val="22"/>
        </w:rPr>
        <w:t>he</w:t>
      </w:r>
      <w:r w:rsidRPr="00F33C33">
        <w:rPr>
          <w:spacing w:val="36"/>
          <w:position w:val="-1"/>
          <w:sz w:val="22"/>
          <w:szCs w:val="22"/>
        </w:rPr>
        <w:t xml:space="preserve"> </w:t>
      </w:r>
      <w:r w:rsidRPr="00F33C33">
        <w:rPr>
          <w:spacing w:val="1"/>
          <w:position w:val="-1"/>
          <w:sz w:val="22"/>
          <w:szCs w:val="22"/>
        </w:rPr>
        <w:t>r</w:t>
      </w:r>
      <w:r w:rsidRPr="00F33C33">
        <w:rPr>
          <w:position w:val="-1"/>
          <w:sz w:val="22"/>
          <w:szCs w:val="22"/>
        </w:rPr>
        <w:t>u</w:t>
      </w:r>
      <w:r w:rsidRPr="00F33C33">
        <w:rPr>
          <w:spacing w:val="-1"/>
          <w:position w:val="-1"/>
          <w:sz w:val="22"/>
          <w:szCs w:val="22"/>
        </w:rPr>
        <w:t>l</w:t>
      </w:r>
      <w:r w:rsidRPr="00F33C33">
        <w:rPr>
          <w:position w:val="-1"/>
          <w:sz w:val="22"/>
          <w:szCs w:val="22"/>
        </w:rPr>
        <w:t>es</w:t>
      </w:r>
      <w:r w:rsidRPr="00F33C33">
        <w:rPr>
          <w:spacing w:val="39"/>
          <w:position w:val="-1"/>
          <w:sz w:val="22"/>
          <w:szCs w:val="22"/>
        </w:rPr>
        <w:t xml:space="preserve"> </w:t>
      </w:r>
      <w:r w:rsidRPr="00F33C33">
        <w:rPr>
          <w:spacing w:val="-2"/>
          <w:position w:val="-1"/>
          <w:sz w:val="22"/>
          <w:szCs w:val="22"/>
        </w:rPr>
        <w:t>s</w:t>
      </w:r>
      <w:r w:rsidRPr="00F33C33">
        <w:rPr>
          <w:position w:val="-1"/>
          <w:sz w:val="22"/>
          <w:szCs w:val="22"/>
        </w:rPr>
        <w:t>et</w:t>
      </w:r>
      <w:r w:rsidRPr="00F33C33">
        <w:rPr>
          <w:spacing w:val="37"/>
          <w:position w:val="-1"/>
          <w:sz w:val="22"/>
          <w:szCs w:val="22"/>
        </w:rPr>
        <w:t xml:space="preserve"> </w:t>
      </w:r>
      <w:r w:rsidRPr="00F33C33">
        <w:rPr>
          <w:position w:val="-1"/>
          <w:sz w:val="22"/>
          <w:szCs w:val="22"/>
        </w:rPr>
        <w:t>out</w:t>
      </w:r>
      <w:r w:rsidRPr="00F33C33">
        <w:rPr>
          <w:spacing w:val="37"/>
          <w:position w:val="-1"/>
          <w:sz w:val="22"/>
          <w:szCs w:val="22"/>
        </w:rPr>
        <w:t xml:space="preserve"> </w:t>
      </w:r>
      <w:r w:rsidRPr="00F33C33">
        <w:rPr>
          <w:spacing w:val="-1"/>
          <w:position w:val="-1"/>
          <w:sz w:val="22"/>
          <w:szCs w:val="22"/>
        </w:rPr>
        <w:t>i</w:t>
      </w:r>
      <w:r w:rsidRPr="00F33C33">
        <w:rPr>
          <w:position w:val="-1"/>
          <w:sz w:val="22"/>
          <w:szCs w:val="22"/>
        </w:rPr>
        <w:t xml:space="preserve">n </w:t>
      </w:r>
      <w:r w:rsidRPr="00F33C33">
        <w:rPr>
          <w:spacing w:val="-1"/>
          <w:sz w:val="22"/>
          <w:szCs w:val="22"/>
        </w:rPr>
        <w:t>A</w:t>
      </w:r>
      <w:r w:rsidRPr="00F33C33">
        <w:rPr>
          <w:spacing w:val="1"/>
          <w:sz w:val="22"/>
          <w:szCs w:val="22"/>
        </w:rPr>
        <w:t>rt</w:t>
      </w:r>
      <w:r w:rsidRPr="00F33C33">
        <w:rPr>
          <w:spacing w:val="-1"/>
          <w:sz w:val="22"/>
          <w:szCs w:val="22"/>
        </w:rPr>
        <w:t>i</w:t>
      </w:r>
      <w:r w:rsidRPr="00F33C33">
        <w:rPr>
          <w:sz w:val="22"/>
          <w:szCs w:val="22"/>
        </w:rPr>
        <w:t>c</w:t>
      </w:r>
      <w:r w:rsidRPr="00F33C33">
        <w:rPr>
          <w:spacing w:val="1"/>
          <w:sz w:val="22"/>
          <w:szCs w:val="22"/>
        </w:rPr>
        <w:t>l</w:t>
      </w:r>
      <w:r w:rsidRPr="00F33C33">
        <w:rPr>
          <w:sz w:val="22"/>
          <w:szCs w:val="22"/>
        </w:rPr>
        <w:t>e</w:t>
      </w:r>
      <w:r w:rsidRPr="00F33C33">
        <w:rPr>
          <w:spacing w:val="-1"/>
          <w:sz w:val="22"/>
          <w:szCs w:val="22"/>
        </w:rPr>
        <w:t xml:space="preserve"> </w:t>
      </w:r>
      <w:r w:rsidRPr="00F33C33">
        <w:rPr>
          <w:sz w:val="22"/>
          <w:szCs w:val="22"/>
        </w:rPr>
        <w:t>22.</w:t>
      </w:r>
    </w:p>
    <w:p w14:paraId="60BA3C64" w14:textId="77777777" w:rsidR="00213C58" w:rsidRPr="00F33C33" w:rsidRDefault="00213C58" w:rsidP="00213C58">
      <w:pPr>
        <w:tabs>
          <w:tab w:val="left" w:pos="993"/>
        </w:tabs>
        <w:spacing w:before="72" w:after="0" w:line="252" w:lineRule="exact"/>
        <w:ind w:left="993" w:right="56" w:hanging="426"/>
        <w:jc w:val="both"/>
        <w:rPr>
          <w:rFonts w:ascii="Times New Roman" w:hAnsi="Times New Roman"/>
          <w:sz w:val="22"/>
          <w:szCs w:val="22"/>
        </w:rPr>
      </w:pPr>
    </w:p>
    <w:p w14:paraId="63ABB08D" w14:textId="77777777" w:rsidR="00213C58" w:rsidRPr="00F33C33" w:rsidRDefault="00213C58" w:rsidP="00213C58">
      <w:pPr>
        <w:spacing w:before="72" w:after="0" w:line="252" w:lineRule="exact"/>
        <w:ind w:left="567" w:right="56" w:hanging="567"/>
        <w:jc w:val="both"/>
        <w:rPr>
          <w:rFonts w:ascii="Times New Roman" w:hAnsi="Times New Roman"/>
          <w:sz w:val="22"/>
          <w:szCs w:val="22"/>
        </w:rPr>
      </w:pPr>
      <w:r w:rsidRPr="00F33C33">
        <w:rPr>
          <w:rFonts w:ascii="Times New Roman" w:hAnsi="Times New Roman"/>
          <w:sz w:val="22"/>
          <w:szCs w:val="22"/>
        </w:rPr>
        <w:t>22.6.</w:t>
      </w:r>
      <w:r w:rsidRPr="00F33C33">
        <w:rPr>
          <w:rFonts w:ascii="Times New Roman" w:hAnsi="Times New Roman"/>
          <w:sz w:val="22"/>
          <w:szCs w:val="22"/>
        </w:rPr>
        <w:tab/>
        <w:t>Fol</w:t>
      </w:r>
      <w:r w:rsidRPr="00F33C33">
        <w:rPr>
          <w:rFonts w:ascii="Times New Roman" w:hAnsi="Times New Roman"/>
          <w:spacing w:val="2"/>
          <w:sz w:val="22"/>
          <w:szCs w:val="22"/>
        </w:rPr>
        <w:t>l</w:t>
      </w:r>
      <w:r w:rsidRPr="00F33C33">
        <w:rPr>
          <w:rFonts w:ascii="Times New Roman" w:hAnsi="Times New Roman"/>
          <w:sz w:val="22"/>
          <w:szCs w:val="22"/>
        </w:rPr>
        <w:t>o</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pt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 xml:space="preserve">on </w:t>
      </w:r>
      <w:r w:rsidRPr="00F33C33">
        <w:rPr>
          <w:rFonts w:ascii="Times New Roman" w:hAnsi="Times New Roman"/>
          <w:spacing w:val="1"/>
          <w:sz w:val="22"/>
          <w:szCs w:val="22"/>
        </w:rPr>
        <w:t>r</w:t>
      </w:r>
      <w:r w:rsidRPr="00F33C33">
        <w:rPr>
          <w:rFonts w:ascii="Times New Roman" w:hAnsi="Times New Roman"/>
          <w:spacing w:val="-2"/>
          <w:sz w:val="22"/>
          <w:szCs w:val="22"/>
        </w:rPr>
        <w:t>ef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 22</w:t>
      </w:r>
      <w:r w:rsidRPr="00F33C33">
        <w:rPr>
          <w:rFonts w:ascii="Times New Roman" w:hAnsi="Times New Roman"/>
          <w:spacing w:val="4"/>
          <w:sz w:val="22"/>
          <w:szCs w:val="22"/>
        </w:rPr>
        <w:t>.</w:t>
      </w:r>
      <w:r w:rsidRPr="00F33C33">
        <w:rPr>
          <w:rFonts w:ascii="Times New Roman" w:hAnsi="Times New Roman"/>
          <w:sz w:val="22"/>
          <w:szCs w:val="22"/>
        </w:rPr>
        <w:t xml:space="preserve">5,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 xml:space="preserve">ect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47"/>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all</w:t>
      </w:r>
      <w:r w:rsidRPr="00F33C33">
        <w:rPr>
          <w:rFonts w:ascii="Times New Roman" w:hAnsi="Times New Roman"/>
          <w:sz w:val="22"/>
          <w:szCs w:val="22"/>
        </w:rPr>
        <w:t xml:space="preserve">, </w:t>
      </w:r>
      <w:r w:rsidRPr="00F33C33">
        <w:rPr>
          <w:rFonts w:ascii="Times New Roman" w:hAnsi="Times New Roman"/>
          <w:spacing w:val="4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 xml:space="preserve">er </w:t>
      </w:r>
      <w:r w:rsidRPr="00F33C33">
        <w:rPr>
          <w:rFonts w:ascii="Times New Roman" w:hAnsi="Times New Roman"/>
          <w:spacing w:val="47"/>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 xml:space="preserve">ue </w:t>
      </w:r>
      <w:r w:rsidRPr="00F33C33">
        <w:rPr>
          <w:rFonts w:ascii="Times New Roman" w:hAnsi="Times New Roman"/>
          <w:spacing w:val="4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46"/>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4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4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3"/>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d</w:t>
      </w:r>
      <w:r w:rsidRPr="00F33C33">
        <w:rPr>
          <w:rFonts w:ascii="Times New Roman" w:hAnsi="Times New Roman"/>
          <w:sz w:val="22"/>
          <w:szCs w:val="22"/>
        </w:rPr>
        <w:t xml:space="preserve">, </w:t>
      </w:r>
      <w:r w:rsidRPr="00F33C33">
        <w:rPr>
          <w:rFonts w:ascii="Times New Roman" w:hAnsi="Times New Roman"/>
          <w:spacing w:val="4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 app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dec</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not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ac</w:t>
      </w:r>
      <w:r w:rsidRPr="00F33C33">
        <w:rPr>
          <w:rFonts w:ascii="Times New Roman" w:hAnsi="Times New Roman"/>
          <w:spacing w:val="-2"/>
          <w:sz w:val="22"/>
          <w:szCs w:val="22"/>
        </w:rPr>
        <w:t>c</w:t>
      </w:r>
      <w:r w:rsidRPr="00F33C33">
        <w:rPr>
          <w:rFonts w:ascii="Times New Roman" w:hAnsi="Times New Roman"/>
          <w:sz w:val="22"/>
          <w:szCs w:val="22"/>
        </w:rPr>
        <w:t>ept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z w:val="22"/>
          <w:szCs w:val="22"/>
        </w:rPr>
        <w:t>accep</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2"/>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r</w:t>
      </w:r>
      <w:r w:rsidRPr="00F33C33">
        <w:rPr>
          <w:rFonts w:ascii="Times New Roman" w:hAnsi="Times New Roman"/>
          <w:sz w:val="22"/>
          <w:szCs w:val="22"/>
        </w:rPr>
        <w:t>ou</w:t>
      </w:r>
      <w:r w:rsidRPr="00F33C33">
        <w:rPr>
          <w:rFonts w:ascii="Times New Roman" w:hAnsi="Times New Roman"/>
          <w:spacing w:val="-2"/>
          <w:sz w:val="22"/>
          <w:szCs w:val="22"/>
        </w:rPr>
        <w:t>g</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z w:val="22"/>
          <w:szCs w:val="22"/>
        </w:rPr>
        <w:t>an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der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rr</w:t>
      </w:r>
      <w:r w:rsidRPr="00F33C33">
        <w:rPr>
          <w:rFonts w:ascii="Times New Roman" w:hAnsi="Times New Roman"/>
          <w:sz w:val="22"/>
          <w:szCs w:val="22"/>
        </w:rPr>
        <w:t>y out</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z w:val="22"/>
          <w:szCs w:val="22"/>
        </w:rPr>
        <w:t>at</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s and und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2"/>
          <w:sz w:val="22"/>
          <w:szCs w:val="22"/>
        </w:rPr>
        <w:t>c</w:t>
      </w:r>
      <w:r w:rsidRPr="00F33C33">
        <w:rPr>
          <w:rFonts w:ascii="Times New Roman" w:hAnsi="Times New Roman"/>
          <w:sz w:val="22"/>
          <w:szCs w:val="22"/>
        </w:rPr>
        <w:t>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en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z w:val="22"/>
          <w:szCs w:val="22"/>
        </w:rPr>
        <w:t>ub</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z w:val="22"/>
          <w:szCs w:val="22"/>
        </w:rPr>
        <w:t xml:space="preserve">on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 22</w:t>
      </w:r>
      <w:r w:rsidRPr="00F33C33">
        <w:rPr>
          <w:rFonts w:ascii="Times New Roman" w:hAnsi="Times New Roman"/>
          <w:spacing w:val="4"/>
          <w:sz w:val="22"/>
          <w:szCs w:val="22"/>
        </w:rPr>
        <w:t>.</w:t>
      </w:r>
      <w:r w:rsidRPr="00F33C33">
        <w:rPr>
          <w:rFonts w:ascii="Times New Roman" w:hAnsi="Times New Roman"/>
          <w:sz w:val="22"/>
          <w:szCs w:val="22"/>
        </w:rPr>
        <w:t xml:space="preserve">5 </w:t>
      </w:r>
      <w:r w:rsidRPr="00F33C33">
        <w:rPr>
          <w:rFonts w:ascii="Times New Roman" w:hAnsi="Times New Roman"/>
          <w:spacing w:val="-2"/>
          <w:sz w:val="22"/>
          <w:szCs w:val="22"/>
        </w:rPr>
        <w:t>o</w:t>
      </w:r>
      <w:r w:rsidRPr="00F33C33">
        <w:rPr>
          <w:rFonts w:ascii="Times New Roman" w:hAnsi="Times New Roman"/>
          <w:sz w:val="22"/>
          <w:szCs w:val="22"/>
        </w:rPr>
        <w:t>r as</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w:t>
      </w:r>
      <w:r w:rsidRPr="00F33C33">
        <w:rPr>
          <w:rFonts w:ascii="Times New Roman" w:hAnsi="Times New Roman"/>
          <w:spacing w:val="1"/>
          <w:sz w:val="22"/>
          <w:szCs w:val="22"/>
        </w:rPr>
        <w:t>if</w:t>
      </w:r>
      <w:r w:rsidRPr="00F33C33">
        <w:rPr>
          <w:rFonts w:ascii="Times New Roman" w:hAnsi="Times New Roman"/>
          <w:spacing w:val="-1"/>
          <w:sz w:val="22"/>
          <w:szCs w:val="22"/>
        </w:rPr>
        <w:t>i</w:t>
      </w:r>
      <w:r w:rsidRPr="00F33C33">
        <w:rPr>
          <w:rFonts w:ascii="Times New Roman" w:hAnsi="Times New Roman"/>
          <w:sz w:val="22"/>
          <w:szCs w:val="22"/>
        </w:rPr>
        <w:t>ed 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
          <w:sz w:val="22"/>
          <w:szCs w:val="22"/>
        </w:rPr>
        <w:t xml:space="preserve"> i</w:t>
      </w:r>
      <w:r w:rsidRPr="00F33C33">
        <w:rPr>
          <w:rFonts w:ascii="Times New Roman" w:hAnsi="Times New Roman"/>
          <w:sz w:val="22"/>
          <w:szCs w:val="22"/>
        </w:rPr>
        <w:t>n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 22</w:t>
      </w:r>
      <w:r w:rsidRPr="00F33C33">
        <w:rPr>
          <w:rFonts w:ascii="Times New Roman" w:hAnsi="Times New Roman"/>
          <w:spacing w:val="1"/>
          <w:sz w:val="22"/>
          <w:szCs w:val="22"/>
        </w:rPr>
        <w:t>.</w:t>
      </w:r>
      <w:r w:rsidRPr="00F33C33">
        <w:rPr>
          <w:rFonts w:ascii="Times New Roman" w:hAnsi="Times New Roman"/>
          <w:sz w:val="22"/>
          <w:szCs w:val="22"/>
        </w:rPr>
        <w:t>7.</w:t>
      </w:r>
    </w:p>
    <w:p w14:paraId="4CA10476" w14:textId="77777777" w:rsidR="00213C58" w:rsidRPr="00F33C33" w:rsidRDefault="00213C58" w:rsidP="00213C58">
      <w:pPr>
        <w:spacing w:before="72" w:after="0" w:line="252" w:lineRule="exact"/>
        <w:ind w:left="567" w:right="56" w:hanging="567"/>
        <w:jc w:val="both"/>
        <w:rPr>
          <w:rFonts w:ascii="Times New Roman" w:hAnsi="Times New Roman"/>
          <w:sz w:val="22"/>
          <w:szCs w:val="22"/>
        </w:rPr>
      </w:pPr>
    </w:p>
    <w:p w14:paraId="58350AA4" w14:textId="77777777" w:rsidR="00213C58" w:rsidRPr="00F33C33" w:rsidRDefault="00213C58" w:rsidP="00213C58">
      <w:pPr>
        <w:spacing w:before="72" w:after="0" w:line="252" w:lineRule="exact"/>
        <w:ind w:left="567" w:right="56" w:hanging="567"/>
        <w:jc w:val="both"/>
        <w:rPr>
          <w:rFonts w:ascii="Times New Roman" w:hAnsi="Times New Roman"/>
          <w:sz w:val="22"/>
          <w:szCs w:val="22"/>
        </w:rPr>
      </w:pPr>
      <w:r w:rsidRPr="00F33C33">
        <w:rPr>
          <w:rFonts w:ascii="Times New Roman" w:hAnsi="Times New Roman"/>
          <w:sz w:val="22"/>
          <w:szCs w:val="22"/>
        </w:rPr>
        <w:t>22.7.</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end</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ed 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2"/>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22</w:t>
      </w:r>
      <w:r w:rsidRPr="00F33C33">
        <w:rPr>
          <w:rFonts w:ascii="Times New Roman" w:hAnsi="Times New Roman"/>
          <w:spacing w:val="3"/>
          <w:sz w:val="22"/>
          <w:szCs w:val="22"/>
        </w:rPr>
        <w:t>.</w:t>
      </w:r>
      <w:r w:rsidRPr="00F33C33">
        <w:rPr>
          <w:rFonts w:ascii="Times New Roman" w:hAnsi="Times New Roman"/>
          <w:sz w:val="22"/>
          <w:szCs w:val="22"/>
        </w:rPr>
        <w:t>4 and 22</w:t>
      </w:r>
      <w:r w:rsidRPr="00F33C33">
        <w:rPr>
          <w:rFonts w:ascii="Times New Roman" w:hAnsi="Times New Roman"/>
          <w:spacing w:val="-2"/>
          <w:sz w:val="22"/>
          <w:szCs w:val="22"/>
        </w:rPr>
        <w:t>.</w:t>
      </w:r>
      <w:r w:rsidRPr="00F33C33">
        <w:rPr>
          <w:rFonts w:ascii="Times New Roman" w:hAnsi="Times New Roman"/>
          <w:sz w:val="22"/>
          <w:szCs w:val="22"/>
        </w:rPr>
        <w:t>6</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ned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w:t>
      </w:r>
    </w:p>
    <w:p w14:paraId="05E62560" w14:textId="77777777" w:rsidR="00213C58" w:rsidRPr="00F33C33" w:rsidRDefault="00213C58" w:rsidP="00213C58">
      <w:pPr>
        <w:spacing w:before="2" w:after="0" w:line="140" w:lineRule="exact"/>
        <w:rPr>
          <w:rFonts w:ascii="Times New Roman" w:hAnsi="Times New Roman"/>
          <w:sz w:val="22"/>
          <w:szCs w:val="22"/>
        </w:rPr>
      </w:pPr>
    </w:p>
    <w:p w14:paraId="693487A6" w14:textId="77777777" w:rsidR="00213C58" w:rsidRPr="00F33C33" w:rsidRDefault="00213C58" w:rsidP="00213C58">
      <w:pPr>
        <w:pStyle w:val="ListParagraph"/>
        <w:widowControl w:val="0"/>
        <w:numPr>
          <w:ilvl w:val="0"/>
          <w:numId w:val="57"/>
        </w:numPr>
        <w:tabs>
          <w:tab w:val="left" w:pos="993"/>
        </w:tabs>
        <w:spacing w:before="72" w:line="252" w:lineRule="exact"/>
        <w:ind w:right="56"/>
        <w:jc w:val="both"/>
        <w:rPr>
          <w:rFonts w:eastAsia="Symbol"/>
          <w:sz w:val="22"/>
          <w:szCs w:val="22"/>
        </w:rPr>
      </w:pPr>
      <w:r w:rsidRPr="00F33C33">
        <w:rPr>
          <w:rFonts w:eastAsia="Symbol"/>
          <w:sz w:val="22"/>
          <w:szCs w:val="22"/>
        </w:rPr>
        <w:t>where the task is of similar character and implemented under similar conditions as an item priced in the budget breakdown, it shall be valued at such rates and prices contained therein;</w:t>
      </w:r>
    </w:p>
    <w:p w14:paraId="1F44D8DA" w14:textId="77777777" w:rsidR="00213C58" w:rsidRPr="00F33C33" w:rsidRDefault="00213C58" w:rsidP="00213C58">
      <w:pPr>
        <w:tabs>
          <w:tab w:val="left" w:pos="993"/>
        </w:tabs>
        <w:spacing w:before="72" w:after="0" w:line="252" w:lineRule="exact"/>
        <w:ind w:left="993" w:right="56" w:hanging="426"/>
        <w:jc w:val="both"/>
        <w:rPr>
          <w:rFonts w:ascii="Times New Roman" w:eastAsia="Symbol" w:hAnsi="Times New Roman"/>
          <w:sz w:val="22"/>
          <w:szCs w:val="22"/>
        </w:rPr>
      </w:pPr>
    </w:p>
    <w:p w14:paraId="2F3FEC1A" w14:textId="77777777" w:rsidR="00213C58" w:rsidRPr="00F33C33" w:rsidRDefault="00213C58" w:rsidP="00213C58">
      <w:pPr>
        <w:pStyle w:val="ListParagraph"/>
        <w:widowControl w:val="0"/>
        <w:numPr>
          <w:ilvl w:val="0"/>
          <w:numId w:val="57"/>
        </w:numPr>
        <w:tabs>
          <w:tab w:val="left" w:pos="993"/>
        </w:tabs>
        <w:spacing w:before="72" w:line="252" w:lineRule="exact"/>
        <w:ind w:right="56"/>
        <w:jc w:val="both"/>
        <w:rPr>
          <w:rFonts w:eastAsia="Symbol"/>
          <w:sz w:val="22"/>
          <w:szCs w:val="22"/>
        </w:rPr>
      </w:pPr>
      <w:r w:rsidRPr="00F33C33">
        <w:rPr>
          <w:rFonts w:eastAsia="Symbol"/>
          <w:sz w:val="22"/>
          <w:szCs w:val="22"/>
        </w:rPr>
        <w:t>where the task is not of a similar character or is not implemented under similar conditions, the rates and prices in the contract shall be used as the basis for valuation as far as is reasonable, failing which the project manager shall make a fair valuation;</w:t>
      </w:r>
    </w:p>
    <w:p w14:paraId="4251712B" w14:textId="77777777" w:rsidR="00213C58" w:rsidRPr="00F33C33" w:rsidRDefault="00213C58" w:rsidP="00213C58">
      <w:pPr>
        <w:tabs>
          <w:tab w:val="left" w:pos="993"/>
        </w:tabs>
        <w:spacing w:before="72" w:after="0" w:line="252" w:lineRule="exact"/>
        <w:ind w:left="993" w:right="56" w:hanging="426"/>
        <w:jc w:val="both"/>
        <w:rPr>
          <w:rFonts w:ascii="Times New Roman" w:eastAsia="Symbol" w:hAnsi="Times New Roman"/>
          <w:sz w:val="22"/>
          <w:szCs w:val="22"/>
        </w:rPr>
      </w:pPr>
    </w:p>
    <w:p w14:paraId="496F62A6" w14:textId="77777777" w:rsidR="00213C58" w:rsidRPr="00F33C33" w:rsidRDefault="00213C58" w:rsidP="00213C58">
      <w:pPr>
        <w:pStyle w:val="ListParagraph"/>
        <w:widowControl w:val="0"/>
        <w:numPr>
          <w:ilvl w:val="0"/>
          <w:numId w:val="57"/>
        </w:numPr>
        <w:tabs>
          <w:tab w:val="left" w:pos="993"/>
        </w:tabs>
        <w:spacing w:before="72" w:line="252" w:lineRule="exact"/>
        <w:ind w:right="56"/>
        <w:jc w:val="both"/>
        <w:rPr>
          <w:rFonts w:eastAsia="Symbol"/>
          <w:sz w:val="22"/>
          <w:szCs w:val="22"/>
        </w:rPr>
      </w:pPr>
      <w:r w:rsidRPr="00F33C33">
        <w:rPr>
          <w:rFonts w:eastAsia="Symbol"/>
          <w:sz w:val="22"/>
          <w:szCs w:val="22"/>
        </w:rPr>
        <w:t>if the nature or amount of any amendment relative to the nature or amount of the whole contract or to any part thereof is such that, in the opinion of the project manager, any rate or price contained in the contract for any item of work is, by reason of such amendment, rendered unreasonable, the project manager shall fix such rate or price as he thinks reasonable and proper in the circumstances;</w:t>
      </w:r>
    </w:p>
    <w:p w14:paraId="512866F3" w14:textId="77777777" w:rsidR="00213C58" w:rsidRPr="00F33C33" w:rsidRDefault="00213C58" w:rsidP="00213C58">
      <w:pPr>
        <w:tabs>
          <w:tab w:val="left" w:pos="993"/>
        </w:tabs>
        <w:spacing w:before="72" w:after="0" w:line="252" w:lineRule="exact"/>
        <w:ind w:left="993" w:right="56" w:hanging="426"/>
        <w:jc w:val="both"/>
        <w:rPr>
          <w:rFonts w:ascii="Times New Roman" w:eastAsia="Symbol" w:hAnsi="Times New Roman"/>
          <w:sz w:val="22"/>
          <w:szCs w:val="22"/>
        </w:rPr>
      </w:pPr>
    </w:p>
    <w:p w14:paraId="160260A8" w14:textId="77777777" w:rsidR="00213C58" w:rsidRPr="00F33C33" w:rsidRDefault="00213C58" w:rsidP="00213C58">
      <w:pPr>
        <w:pStyle w:val="ListParagraph"/>
        <w:widowControl w:val="0"/>
        <w:numPr>
          <w:ilvl w:val="0"/>
          <w:numId w:val="57"/>
        </w:numPr>
        <w:tabs>
          <w:tab w:val="left" w:pos="993"/>
        </w:tabs>
        <w:spacing w:before="72" w:line="252" w:lineRule="exact"/>
        <w:ind w:right="56"/>
        <w:jc w:val="both"/>
        <w:rPr>
          <w:rFonts w:eastAsia="Symbol"/>
          <w:sz w:val="22"/>
          <w:szCs w:val="22"/>
        </w:rPr>
      </w:pPr>
      <w:r w:rsidRPr="00F33C33">
        <w:rPr>
          <w:rFonts w:eastAsia="Symbol"/>
          <w:sz w:val="22"/>
          <w:szCs w:val="22"/>
        </w:rPr>
        <w:t>where an amendment is required by a default or breach of contract by the contractor, any additional cost attributable to such amendment shall be borne by the contractor.</w:t>
      </w:r>
    </w:p>
    <w:p w14:paraId="7442C17A" w14:textId="77777777" w:rsidR="00213C58" w:rsidRPr="00F33C33" w:rsidRDefault="00213C58" w:rsidP="00213C58">
      <w:pPr>
        <w:tabs>
          <w:tab w:val="left" w:pos="993"/>
        </w:tabs>
        <w:spacing w:before="72" w:after="0" w:line="252" w:lineRule="exact"/>
        <w:ind w:right="56"/>
        <w:jc w:val="both"/>
        <w:rPr>
          <w:rFonts w:ascii="Times New Roman" w:eastAsia="Symbol" w:hAnsi="Times New Roman"/>
          <w:sz w:val="22"/>
          <w:szCs w:val="22"/>
        </w:rPr>
      </w:pPr>
    </w:p>
    <w:p w14:paraId="40056B38" w14:textId="77777777" w:rsidR="00213C58" w:rsidRPr="00F33C33" w:rsidRDefault="00213C58" w:rsidP="00213C58">
      <w:pPr>
        <w:spacing w:before="6" w:after="0" w:line="110" w:lineRule="exact"/>
        <w:rPr>
          <w:rFonts w:ascii="Times New Roman" w:hAnsi="Times New Roman"/>
          <w:sz w:val="22"/>
          <w:szCs w:val="22"/>
        </w:rPr>
      </w:pPr>
    </w:p>
    <w:p w14:paraId="2AEF0D99" w14:textId="77777777" w:rsidR="00213C58" w:rsidRPr="00F33C33" w:rsidRDefault="00213C58" w:rsidP="00213C58">
      <w:pPr>
        <w:tabs>
          <w:tab w:val="left" w:pos="567"/>
        </w:tabs>
        <w:spacing w:after="0" w:line="241" w:lineRule="auto"/>
        <w:ind w:left="567" w:right="57" w:hanging="567"/>
        <w:jc w:val="both"/>
        <w:rPr>
          <w:rFonts w:ascii="Times New Roman" w:hAnsi="Times New Roman"/>
          <w:sz w:val="22"/>
          <w:szCs w:val="22"/>
        </w:rPr>
      </w:pPr>
      <w:r w:rsidRPr="00F33C33">
        <w:rPr>
          <w:rFonts w:ascii="Times New Roman" w:hAnsi="Times New Roman"/>
          <w:sz w:val="22"/>
          <w:szCs w:val="22"/>
        </w:rPr>
        <w:t>22.8.</w:t>
      </w:r>
      <w:r w:rsidRPr="00F33C33">
        <w:rPr>
          <w:rFonts w:ascii="Times New Roman" w:hAnsi="Times New Roman"/>
          <w:sz w:val="22"/>
          <w:szCs w:val="22"/>
        </w:rPr>
        <w:tab/>
      </w:r>
      <w:r w:rsidRPr="00F33C33">
        <w:rPr>
          <w:rFonts w:ascii="Times New Roman" w:hAnsi="Times New Roman"/>
          <w:spacing w:val="-1"/>
          <w:sz w:val="22"/>
          <w:szCs w:val="22"/>
        </w:rPr>
        <w:t>O</w:t>
      </w:r>
      <w:r w:rsidRPr="00F33C33">
        <w:rPr>
          <w:rFonts w:ascii="Times New Roman" w:hAnsi="Times New Roman"/>
          <w:sz w:val="22"/>
          <w:szCs w:val="22"/>
        </w:rPr>
        <w:t xml:space="preserve">n </w:t>
      </w:r>
      <w:r w:rsidRPr="00F33C33">
        <w:rPr>
          <w:rFonts w:ascii="Times New Roman" w:hAnsi="Times New Roman"/>
          <w:spacing w:val="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 xml:space="preserve">pt </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8"/>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8"/>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de</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or </w:t>
      </w:r>
      <w:r w:rsidRPr="00F33C33">
        <w:rPr>
          <w:rFonts w:ascii="Times New Roman" w:hAnsi="Times New Roman"/>
          <w:spacing w:val="8"/>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8"/>
          <w:sz w:val="22"/>
          <w:szCs w:val="22"/>
        </w:rPr>
        <w:t xml:space="preserve"> </w:t>
      </w:r>
      <w:r w:rsidRPr="00F33C33">
        <w:rPr>
          <w:rFonts w:ascii="Times New Roman" w:hAnsi="Times New Roman"/>
          <w:sz w:val="22"/>
          <w:szCs w:val="22"/>
        </w:rPr>
        <w:t>ca</w:t>
      </w:r>
      <w:r w:rsidRPr="00F33C33">
        <w:rPr>
          <w:rFonts w:ascii="Times New Roman" w:hAnsi="Times New Roman"/>
          <w:spacing w:val="-2"/>
          <w:sz w:val="22"/>
          <w:szCs w:val="22"/>
        </w:rPr>
        <w:t>r</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5"/>
          <w:sz w:val="22"/>
          <w:szCs w:val="22"/>
        </w:rPr>
        <w:t xml:space="preserve"> </w:t>
      </w:r>
      <w:r w:rsidRPr="00F33C33">
        <w:rPr>
          <w:rFonts w:ascii="Times New Roman" w:hAnsi="Times New Roman"/>
          <w:sz w:val="22"/>
          <w:szCs w:val="22"/>
        </w:rPr>
        <w:t xml:space="preserve">out </w:t>
      </w:r>
      <w:r w:rsidRPr="00F33C33">
        <w:rPr>
          <w:rFonts w:ascii="Times New Roman" w:hAnsi="Times New Roman"/>
          <w:spacing w:val="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0"/>
          <w:sz w:val="22"/>
          <w:szCs w:val="22"/>
        </w:rPr>
        <w:t xml:space="preserve"> </w:t>
      </w:r>
      <w:r w:rsidRPr="00F33C33">
        <w:rPr>
          <w:rFonts w:ascii="Times New Roman" w:hAnsi="Times New Roman"/>
          <w:spacing w:val="-2"/>
          <w:sz w:val="22"/>
          <w:szCs w:val="22"/>
        </w:rPr>
        <w:t>re</w:t>
      </w:r>
      <w:r w:rsidRPr="00F33C33">
        <w:rPr>
          <w:rFonts w:ascii="Times New Roman" w:hAnsi="Times New Roman"/>
          <w:sz w:val="22"/>
          <w:szCs w:val="22"/>
        </w:rPr>
        <w:t>que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ed a</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3"/>
          <w:sz w:val="22"/>
          <w:szCs w:val="22"/>
        </w:rPr>
        <w:t>d</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2"/>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ll</w:t>
      </w:r>
      <w:r w:rsidRPr="00F33C33">
        <w:rPr>
          <w:rFonts w:ascii="Times New Roman" w:hAnsi="Times New Roman"/>
          <w:sz w:val="22"/>
          <w:szCs w:val="22"/>
        </w:rPr>
        <w:t>o</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w:t>
      </w:r>
    </w:p>
    <w:p w14:paraId="2FE980A6" w14:textId="77777777" w:rsidR="00213C58" w:rsidRPr="00F33C33" w:rsidRDefault="00213C58" w:rsidP="00213C58">
      <w:pPr>
        <w:spacing w:before="18" w:after="0" w:line="220" w:lineRule="exact"/>
        <w:rPr>
          <w:rFonts w:ascii="Times New Roman" w:hAnsi="Times New Roman"/>
          <w:sz w:val="22"/>
          <w:szCs w:val="22"/>
        </w:rPr>
      </w:pPr>
    </w:p>
    <w:p w14:paraId="2BF92085" w14:textId="77777777" w:rsidR="00213C58" w:rsidRPr="00F33C33" w:rsidRDefault="00213C58" w:rsidP="00213C58">
      <w:pPr>
        <w:pStyle w:val="ListParagraph"/>
        <w:widowControl w:val="0"/>
        <w:numPr>
          <w:ilvl w:val="0"/>
          <w:numId w:val="50"/>
        </w:numPr>
        <w:spacing w:line="241" w:lineRule="auto"/>
        <w:ind w:right="62"/>
        <w:jc w:val="both"/>
        <w:rPr>
          <w:sz w:val="22"/>
          <w:szCs w:val="22"/>
        </w:rPr>
      </w:pPr>
      <w:r w:rsidRPr="00F33C33">
        <w:rPr>
          <w:spacing w:val="2"/>
          <w:sz w:val="22"/>
          <w:szCs w:val="22"/>
        </w:rPr>
        <w:t>T</w:t>
      </w:r>
      <w:r w:rsidRPr="00F33C33">
        <w:rPr>
          <w:sz w:val="22"/>
          <w:szCs w:val="22"/>
        </w:rPr>
        <w:t>he</w:t>
      </w:r>
      <w:r w:rsidRPr="00F33C33">
        <w:rPr>
          <w:spacing w:val="1"/>
          <w:sz w:val="22"/>
          <w:szCs w:val="22"/>
        </w:rPr>
        <w:t xml:space="preserve"> </w:t>
      </w:r>
      <w:r w:rsidRPr="00F33C33">
        <w:rPr>
          <w:sz w:val="22"/>
          <w:szCs w:val="22"/>
        </w:rPr>
        <w:t>co</w:t>
      </w:r>
      <w:r w:rsidRPr="00F33C33">
        <w:rPr>
          <w:spacing w:val="-2"/>
          <w:sz w:val="22"/>
          <w:szCs w:val="22"/>
        </w:rPr>
        <w:t>n</w:t>
      </w:r>
      <w:r w:rsidRPr="00F33C33">
        <w:rPr>
          <w:spacing w:val="1"/>
          <w:sz w:val="22"/>
          <w:szCs w:val="22"/>
        </w:rPr>
        <w:t>t</w:t>
      </w:r>
      <w:r w:rsidRPr="00F33C33">
        <w:rPr>
          <w:spacing w:val="-2"/>
          <w:sz w:val="22"/>
          <w:szCs w:val="22"/>
        </w:rPr>
        <w:t>r</w:t>
      </w:r>
      <w:r w:rsidRPr="00F33C33">
        <w:rPr>
          <w:sz w:val="22"/>
          <w:szCs w:val="22"/>
        </w:rPr>
        <w:t>a</w:t>
      </w:r>
      <w:r w:rsidRPr="00F33C33">
        <w:rPr>
          <w:spacing w:val="-2"/>
          <w:sz w:val="22"/>
          <w:szCs w:val="22"/>
        </w:rPr>
        <w:t>c</w:t>
      </w:r>
      <w:r w:rsidRPr="00F33C33">
        <w:rPr>
          <w:spacing w:val="1"/>
          <w:sz w:val="22"/>
          <w:szCs w:val="22"/>
        </w:rPr>
        <w:t>t</w:t>
      </w:r>
      <w:r w:rsidRPr="00F33C33">
        <w:rPr>
          <w:sz w:val="22"/>
          <w:szCs w:val="22"/>
        </w:rPr>
        <w:t>or</w:t>
      </w:r>
      <w:r w:rsidRPr="00F33C33">
        <w:rPr>
          <w:spacing w:val="2"/>
          <w:sz w:val="22"/>
          <w:szCs w:val="22"/>
        </w:rPr>
        <w:t xml:space="preserve"> </w:t>
      </w:r>
      <w:r w:rsidRPr="00F33C33">
        <w:rPr>
          <w:sz w:val="22"/>
          <w:szCs w:val="22"/>
        </w:rPr>
        <w:t>sh</w:t>
      </w:r>
      <w:r w:rsidRPr="00F33C33">
        <w:rPr>
          <w:spacing w:val="-2"/>
          <w:sz w:val="22"/>
          <w:szCs w:val="22"/>
        </w:rPr>
        <w:t>a</w:t>
      </w:r>
      <w:r w:rsidRPr="00F33C33">
        <w:rPr>
          <w:spacing w:val="1"/>
          <w:sz w:val="22"/>
          <w:szCs w:val="22"/>
        </w:rPr>
        <w:t>l</w:t>
      </w:r>
      <w:r w:rsidRPr="00F33C33">
        <w:rPr>
          <w:sz w:val="22"/>
          <w:szCs w:val="22"/>
        </w:rPr>
        <w:t>l</w:t>
      </w:r>
      <w:r w:rsidRPr="00F33C33">
        <w:rPr>
          <w:spacing w:val="1"/>
          <w:sz w:val="22"/>
          <w:szCs w:val="22"/>
        </w:rPr>
        <w:t xml:space="preserve"> </w:t>
      </w:r>
      <w:r w:rsidRPr="00F33C33">
        <w:rPr>
          <w:sz w:val="22"/>
          <w:szCs w:val="22"/>
        </w:rPr>
        <w:t xml:space="preserve">be </w:t>
      </w:r>
      <w:r w:rsidRPr="00F33C33">
        <w:rPr>
          <w:spacing w:val="-2"/>
          <w:sz w:val="22"/>
          <w:szCs w:val="22"/>
        </w:rPr>
        <w:t>b</w:t>
      </w:r>
      <w:r w:rsidRPr="00F33C33">
        <w:rPr>
          <w:sz w:val="22"/>
          <w:szCs w:val="22"/>
        </w:rPr>
        <w:t>ound</w:t>
      </w:r>
      <w:r w:rsidRPr="00F33C33">
        <w:rPr>
          <w:spacing w:val="2"/>
          <w:sz w:val="22"/>
          <w:szCs w:val="22"/>
        </w:rPr>
        <w:t xml:space="preserve"> </w:t>
      </w:r>
      <w:r w:rsidRPr="00F33C33">
        <w:rPr>
          <w:sz w:val="22"/>
          <w:szCs w:val="22"/>
        </w:rPr>
        <w:t xml:space="preserve">by </w:t>
      </w:r>
      <w:r w:rsidRPr="00F33C33">
        <w:rPr>
          <w:spacing w:val="1"/>
          <w:sz w:val="22"/>
          <w:szCs w:val="22"/>
        </w:rPr>
        <w:t>t</w:t>
      </w:r>
      <w:r w:rsidRPr="00F33C33">
        <w:rPr>
          <w:spacing w:val="-2"/>
          <w:sz w:val="22"/>
          <w:szCs w:val="22"/>
        </w:rPr>
        <w:t>h</w:t>
      </w:r>
      <w:r w:rsidRPr="00F33C33">
        <w:rPr>
          <w:sz w:val="22"/>
          <w:szCs w:val="22"/>
        </w:rPr>
        <w:t>e</w:t>
      </w:r>
      <w:r w:rsidRPr="00F33C33">
        <w:rPr>
          <w:spacing w:val="1"/>
          <w:sz w:val="22"/>
          <w:szCs w:val="22"/>
        </w:rPr>
        <w:t>s</w:t>
      </w:r>
      <w:r w:rsidRPr="00F33C33">
        <w:rPr>
          <w:sz w:val="22"/>
          <w:szCs w:val="22"/>
        </w:rPr>
        <w:t>e</w:t>
      </w:r>
      <w:r w:rsidRPr="00F33C33">
        <w:rPr>
          <w:spacing w:val="3"/>
          <w:sz w:val="22"/>
          <w:szCs w:val="22"/>
        </w:rPr>
        <w:t xml:space="preserve"> </w:t>
      </w:r>
      <w:r w:rsidRPr="00F33C33">
        <w:rPr>
          <w:spacing w:val="-2"/>
          <w:sz w:val="22"/>
          <w:szCs w:val="22"/>
        </w:rPr>
        <w:t>g</w:t>
      </w:r>
      <w:r w:rsidRPr="00F33C33">
        <w:rPr>
          <w:sz w:val="22"/>
          <w:szCs w:val="22"/>
        </w:rPr>
        <w:t>ene</w:t>
      </w:r>
      <w:r w:rsidRPr="00F33C33">
        <w:rPr>
          <w:spacing w:val="1"/>
          <w:sz w:val="22"/>
          <w:szCs w:val="22"/>
        </w:rPr>
        <w:t>r</w:t>
      </w:r>
      <w:r w:rsidRPr="00F33C33">
        <w:rPr>
          <w:spacing w:val="-2"/>
          <w:sz w:val="22"/>
          <w:szCs w:val="22"/>
        </w:rPr>
        <w:t>a</w:t>
      </w:r>
      <w:r w:rsidRPr="00F33C33">
        <w:rPr>
          <w:sz w:val="22"/>
          <w:szCs w:val="22"/>
        </w:rPr>
        <w:t>l</w:t>
      </w:r>
      <w:r w:rsidRPr="00F33C33">
        <w:rPr>
          <w:spacing w:val="2"/>
          <w:sz w:val="22"/>
          <w:szCs w:val="22"/>
        </w:rPr>
        <w:t xml:space="preserve"> </w:t>
      </w:r>
      <w:r w:rsidRPr="00F33C33">
        <w:rPr>
          <w:sz w:val="22"/>
          <w:szCs w:val="22"/>
        </w:rPr>
        <w:t>c</w:t>
      </w:r>
      <w:r w:rsidRPr="00F33C33">
        <w:rPr>
          <w:spacing w:val="-2"/>
          <w:sz w:val="22"/>
          <w:szCs w:val="22"/>
        </w:rPr>
        <w:t>o</w:t>
      </w:r>
      <w:r w:rsidRPr="00F33C33">
        <w:rPr>
          <w:sz w:val="22"/>
          <w:szCs w:val="22"/>
        </w:rPr>
        <w:t>nd</w:t>
      </w:r>
      <w:r w:rsidRPr="00F33C33">
        <w:rPr>
          <w:spacing w:val="1"/>
          <w:sz w:val="22"/>
          <w:szCs w:val="22"/>
        </w:rPr>
        <w:t>i</w:t>
      </w:r>
      <w:r w:rsidRPr="00F33C33">
        <w:rPr>
          <w:spacing w:val="-1"/>
          <w:sz w:val="22"/>
          <w:szCs w:val="22"/>
        </w:rPr>
        <w:t>t</w:t>
      </w:r>
      <w:r w:rsidRPr="00F33C33">
        <w:rPr>
          <w:spacing w:val="1"/>
          <w:sz w:val="22"/>
          <w:szCs w:val="22"/>
        </w:rPr>
        <w:t>i</w:t>
      </w:r>
      <w:r w:rsidRPr="00F33C33">
        <w:rPr>
          <w:sz w:val="22"/>
          <w:szCs w:val="22"/>
        </w:rPr>
        <w:t>o</w:t>
      </w:r>
      <w:r w:rsidRPr="00F33C33">
        <w:rPr>
          <w:spacing w:val="-2"/>
          <w:sz w:val="22"/>
          <w:szCs w:val="22"/>
        </w:rPr>
        <w:t>n</w:t>
      </w:r>
      <w:r w:rsidRPr="00F33C33">
        <w:rPr>
          <w:sz w:val="22"/>
          <w:szCs w:val="22"/>
        </w:rPr>
        <w:t>s</w:t>
      </w:r>
      <w:r w:rsidRPr="00F33C33">
        <w:rPr>
          <w:spacing w:val="3"/>
          <w:sz w:val="22"/>
          <w:szCs w:val="22"/>
        </w:rPr>
        <w:t xml:space="preserve"> </w:t>
      </w:r>
      <w:r w:rsidRPr="00F33C33">
        <w:rPr>
          <w:spacing w:val="-2"/>
          <w:sz w:val="22"/>
          <w:szCs w:val="22"/>
        </w:rPr>
        <w:t>a</w:t>
      </w:r>
      <w:r w:rsidRPr="00F33C33">
        <w:rPr>
          <w:sz w:val="22"/>
          <w:szCs w:val="22"/>
        </w:rPr>
        <w:t>s</w:t>
      </w:r>
      <w:r w:rsidRPr="00F33C33">
        <w:rPr>
          <w:spacing w:val="3"/>
          <w:sz w:val="22"/>
          <w:szCs w:val="22"/>
        </w:rPr>
        <w:t xml:space="preserve"> </w:t>
      </w:r>
      <w:r w:rsidRPr="00F33C33">
        <w:rPr>
          <w:spacing w:val="-1"/>
          <w:sz w:val="22"/>
          <w:szCs w:val="22"/>
        </w:rPr>
        <w:t>i</w:t>
      </w:r>
      <w:r w:rsidRPr="00F33C33">
        <w:rPr>
          <w:sz w:val="22"/>
          <w:szCs w:val="22"/>
        </w:rPr>
        <w:t>f</w:t>
      </w:r>
      <w:r w:rsidRPr="00F33C33">
        <w:rPr>
          <w:spacing w:val="1"/>
          <w:sz w:val="22"/>
          <w:szCs w:val="22"/>
        </w:rPr>
        <w:t xml:space="preserve"> t</w:t>
      </w:r>
      <w:r w:rsidRPr="00F33C33">
        <w:rPr>
          <w:sz w:val="22"/>
          <w:szCs w:val="22"/>
        </w:rPr>
        <w:t>he a</w:t>
      </w:r>
      <w:r w:rsidRPr="00F33C33">
        <w:rPr>
          <w:spacing w:val="-3"/>
          <w:sz w:val="22"/>
          <w:szCs w:val="22"/>
        </w:rPr>
        <w:t>m</w:t>
      </w:r>
      <w:r w:rsidRPr="00F33C33">
        <w:rPr>
          <w:sz w:val="22"/>
          <w:szCs w:val="22"/>
        </w:rPr>
        <w:t>end</w:t>
      </w:r>
      <w:r w:rsidRPr="00F33C33">
        <w:rPr>
          <w:spacing w:val="-3"/>
          <w:sz w:val="22"/>
          <w:szCs w:val="22"/>
        </w:rPr>
        <w:t>m</w:t>
      </w:r>
      <w:r w:rsidRPr="00F33C33">
        <w:rPr>
          <w:sz w:val="22"/>
          <w:szCs w:val="22"/>
        </w:rPr>
        <w:t xml:space="preserve">ent </w:t>
      </w:r>
      <w:r w:rsidRPr="00F33C33">
        <w:rPr>
          <w:spacing w:val="1"/>
          <w:sz w:val="22"/>
          <w:szCs w:val="22"/>
        </w:rPr>
        <w:t>r</w:t>
      </w:r>
      <w:r w:rsidRPr="00F33C33">
        <w:rPr>
          <w:sz w:val="22"/>
          <w:szCs w:val="22"/>
        </w:rPr>
        <w:t>equ</w:t>
      </w:r>
      <w:r w:rsidRPr="00F33C33">
        <w:rPr>
          <w:spacing w:val="-2"/>
          <w:sz w:val="22"/>
          <w:szCs w:val="22"/>
        </w:rPr>
        <w:t>e</w:t>
      </w:r>
      <w:r w:rsidRPr="00F33C33">
        <w:rPr>
          <w:sz w:val="22"/>
          <w:szCs w:val="22"/>
        </w:rPr>
        <w:t>s</w:t>
      </w:r>
      <w:r w:rsidRPr="00F33C33">
        <w:rPr>
          <w:spacing w:val="-1"/>
          <w:sz w:val="22"/>
          <w:szCs w:val="22"/>
        </w:rPr>
        <w:t>t</w:t>
      </w:r>
      <w:r w:rsidRPr="00F33C33">
        <w:rPr>
          <w:sz w:val="22"/>
          <w:szCs w:val="22"/>
        </w:rPr>
        <w:t>ed by</w:t>
      </w:r>
      <w:r w:rsidRPr="00F33C33">
        <w:rPr>
          <w:spacing w:val="-2"/>
          <w:sz w:val="22"/>
          <w:szCs w:val="22"/>
        </w:rPr>
        <w:t xml:space="preserve"> </w:t>
      </w:r>
      <w:r w:rsidRPr="00F33C33">
        <w:rPr>
          <w:sz w:val="22"/>
          <w:szCs w:val="22"/>
        </w:rPr>
        <w:t>ad</w:t>
      </w:r>
      <w:r w:rsidRPr="00F33C33">
        <w:rPr>
          <w:spacing w:val="-3"/>
          <w:sz w:val="22"/>
          <w:szCs w:val="22"/>
        </w:rPr>
        <w:t>m</w:t>
      </w:r>
      <w:r w:rsidRPr="00F33C33">
        <w:rPr>
          <w:spacing w:val="1"/>
          <w:sz w:val="22"/>
          <w:szCs w:val="22"/>
        </w:rPr>
        <w:t>i</w:t>
      </w:r>
      <w:r w:rsidRPr="00F33C33">
        <w:rPr>
          <w:sz w:val="22"/>
          <w:szCs w:val="22"/>
        </w:rPr>
        <w:t>n</w:t>
      </w:r>
      <w:r w:rsidRPr="00F33C33">
        <w:rPr>
          <w:spacing w:val="1"/>
          <w:sz w:val="22"/>
          <w:szCs w:val="22"/>
        </w:rPr>
        <w:t>i</w:t>
      </w:r>
      <w:r w:rsidRPr="00F33C33">
        <w:rPr>
          <w:sz w:val="22"/>
          <w:szCs w:val="22"/>
        </w:rPr>
        <w:t>s</w:t>
      </w:r>
      <w:r w:rsidRPr="00F33C33">
        <w:rPr>
          <w:spacing w:val="-1"/>
          <w:sz w:val="22"/>
          <w:szCs w:val="22"/>
        </w:rPr>
        <w:t>t</w:t>
      </w:r>
      <w:r w:rsidRPr="00F33C33">
        <w:rPr>
          <w:spacing w:val="1"/>
          <w:sz w:val="22"/>
          <w:szCs w:val="22"/>
        </w:rPr>
        <w:t>r</w:t>
      </w:r>
      <w:r w:rsidRPr="00F33C33">
        <w:rPr>
          <w:spacing w:val="-2"/>
          <w:sz w:val="22"/>
          <w:szCs w:val="22"/>
        </w:rPr>
        <w:t>a</w:t>
      </w:r>
      <w:r w:rsidRPr="00F33C33">
        <w:rPr>
          <w:spacing w:val="1"/>
          <w:sz w:val="22"/>
          <w:szCs w:val="22"/>
        </w:rPr>
        <w:t>ti</w:t>
      </w:r>
      <w:r w:rsidRPr="00F33C33">
        <w:rPr>
          <w:spacing w:val="-2"/>
          <w:sz w:val="22"/>
          <w:szCs w:val="22"/>
        </w:rPr>
        <w:t>v</w:t>
      </w:r>
      <w:r w:rsidRPr="00F33C33">
        <w:rPr>
          <w:sz w:val="22"/>
          <w:szCs w:val="22"/>
        </w:rPr>
        <w:t>e</w:t>
      </w:r>
      <w:r w:rsidRPr="00F33C33">
        <w:rPr>
          <w:spacing w:val="-2"/>
          <w:sz w:val="22"/>
          <w:szCs w:val="22"/>
        </w:rPr>
        <w:t xml:space="preserve"> </w:t>
      </w:r>
      <w:r w:rsidRPr="00F33C33">
        <w:rPr>
          <w:sz w:val="22"/>
          <w:szCs w:val="22"/>
        </w:rPr>
        <w:t>o</w:t>
      </w:r>
      <w:r w:rsidRPr="00F33C33">
        <w:rPr>
          <w:spacing w:val="1"/>
          <w:sz w:val="22"/>
          <w:szCs w:val="22"/>
        </w:rPr>
        <w:t>r</w:t>
      </w:r>
      <w:r w:rsidRPr="00F33C33">
        <w:rPr>
          <w:sz w:val="22"/>
          <w:szCs w:val="22"/>
        </w:rPr>
        <w:t>d</w:t>
      </w:r>
      <w:r w:rsidRPr="00F33C33">
        <w:rPr>
          <w:spacing w:val="-2"/>
          <w:sz w:val="22"/>
          <w:szCs w:val="22"/>
        </w:rPr>
        <w:t>e</w:t>
      </w:r>
      <w:r w:rsidRPr="00F33C33">
        <w:rPr>
          <w:sz w:val="22"/>
          <w:szCs w:val="22"/>
        </w:rPr>
        <w:t>r</w:t>
      </w:r>
      <w:r w:rsidRPr="00F33C33">
        <w:rPr>
          <w:spacing w:val="3"/>
          <w:sz w:val="22"/>
          <w:szCs w:val="22"/>
        </w:rPr>
        <w:t xml:space="preserve"> </w:t>
      </w:r>
      <w:r w:rsidRPr="00F33C33">
        <w:rPr>
          <w:spacing w:val="-1"/>
          <w:sz w:val="22"/>
          <w:szCs w:val="22"/>
        </w:rPr>
        <w:t>w</w:t>
      </w:r>
      <w:r w:rsidRPr="00F33C33">
        <w:rPr>
          <w:sz w:val="22"/>
          <w:szCs w:val="22"/>
        </w:rPr>
        <w:t>e</w:t>
      </w:r>
      <w:r w:rsidRPr="00F33C33">
        <w:rPr>
          <w:spacing w:val="-1"/>
          <w:sz w:val="22"/>
          <w:szCs w:val="22"/>
        </w:rPr>
        <w:t>r</w:t>
      </w:r>
      <w:r w:rsidRPr="00F33C33">
        <w:rPr>
          <w:sz w:val="22"/>
          <w:szCs w:val="22"/>
        </w:rPr>
        <w:t xml:space="preserve">e </w:t>
      </w:r>
      <w:r w:rsidRPr="00F33C33">
        <w:rPr>
          <w:spacing w:val="-2"/>
          <w:sz w:val="22"/>
          <w:szCs w:val="22"/>
        </w:rPr>
        <w:t>s</w:t>
      </w:r>
      <w:r w:rsidRPr="00F33C33">
        <w:rPr>
          <w:spacing w:val="1"/>
          <w:sz w:val="22"/>
          <w:szCs w:val="22"/>
        </w:rPr>
        <w:t>t</w:t>
      </w:r>
      <w:r w:rsidRPr="00F33C33">
        <w:rPr>
          <w:sz w:val="22"/>
          <w:szCs w:val="22"/>
        </w:rPr>
        <w:t>a</w:t>
      </w:r>
      <w:r w:rsidRPr="00F33C33">
        <w:rPr>
          <w:spacing w:val="-1"/>
          <w:sz w:val="22"/>
          <w:szCs w:val="22"/>
        </w:rPr>
        <w:t>t</w:t>
      </w:r>
      <w:r w:rsidRPr="00F33C33">
        <w:rPr>
          <w:sz w:val="22"/>
          <w:szCs w:val="22"/>
        </w:rPr>
        <w:t xml:space="preserve">ed </w:t>
      </w:r>
      <w:r w:rsidRPr="00F33C33">
        <w:rPr>
          <w:spacing w:val="-1"/>
          <w:sz w:val="22"/>
          <w:szCs w:val="22"/>
        </w:rPr>
        <w:t>i</w:t>
      </w:r>
      <w:r w:rsidRPr="00F33C33">
        <w:rPr>
          <w:sz w:val="22"/>
          <w:szCs w:val="22"/>
        </w:rPr>
        <w:t xml:space="preserve">n </w:t>
      </w:r>
      <w:r w:rsidRPr="00F33C33">
        <w:rPr>
          <w:spacing w:val="1"/>
          <w:sz w:val="22"/>
          <w:szCs w:val="22"/>
        </w:rPr>
        <w:t>t</w:t>
      </w:r>
      <w:r w:rsidRPr="00F33C33">
        <w:rPr>
          <w:spacing w:val="-2"/>
          <w:sz w:val="22"/>
          <w:szCs w:val="22"/>
        </w:rPr>
        <w:t>h</w:t>
      </w:r>
      <w:r w:rsidRPr="00F33C33">
        <w:rPr>
          <w:sz w:val="22"/>
          <w:szCs w:val="22"/>
        </w:rPr>
        <w:t>e c</w:t>
      </w:r>
      <w:r w:rsidRPr="00F33C33">
        <w:rPr>
          <w:spacing w:val="-2"/>
          <w:sz w:val="22"/>
          <w:szCs w:val="22"/>
        </w:rPr>
        <w:t>o</w:t>
      </w:r>
      <w:r w:rsidRPr="00F33C33">
        <w:rPr>
          <w:sz w:val="22"/>
          <w:szCs w:val="22"/>
        </w:rPr>
        <w:t>n</w:t>
      </w:r>
      <w:r w:rsidRPr="00F33C33">
        <w:rPr>
          <w:spacing w:val="1"/>
          <w:sz w:val="22"/>
          <w:szCs w:val="22"/>
        </w:rPr>
        <w:t>tr</w:t>
      </w:r>
      <w:r w:rsidRPr="00F33C33">
        <w:rPr>
          <w:spacing w:val="-2"/>
          <w:sz w:val="22"/>
          <w:szCs w:val="22"/>
        </w:rPr>
        <w:t>a</w:t>
      </w:r>
      <w:r w:rsidRPr="00F33C33">
        <w:rPr>
          <w:sz w:val="22"/>
          <w:szCs w:val="22"/>
        </w:rPr>
        <w:t>c</w:t>
      </w:r>
      <w:r w:rsidRPr="00F33C33">
        <w:rPr>
          <w:spacing w:val="1"/>
          <w:sz w:val="22"/>
          <w:szCs w:val="22"/>
        </w:rPr>
        <w:t>t</w:t>
      </w:r>
      <w:r w:rsidRPr="00F33C33">
        <w:rPr>
          <w:sz w:val="22"/>
          <w:szCs w:val="22"/>
        </w:rPr>
        <w:t xml:space="preserve">. </w:t>
      </w:r>
    </w:p>
    <w:p w14:paraId="0F615B59" w14:textId="77777777" w:rsidR="00213C58" w:rsidRPr="00F33C33" w:rsidRDefault="00213C58" w:rsidP="00213C58">
      <w:pPr>
        <w:pStyle w:val="ListParagraph"/>
        <w:spacing w:line="241" w:lineRule="auto"/>
        <w:ind w:left="927" w:right="62"/>
        <w:jc w:val="both"/>
        <w:rPr>
          <w:sz w:val="22"/>
          <w:szCs w:val="22"/>
        </w:rPr>
      </w:pPr>
    </w:p>
    <w:p w14:paraId="24FA0E52" w14:textId="77777777" w:rsidR="00213C58" w:rsidRPr="00F33C33" w:rsidRDefault="00213C58" w:rsidP="00213C58">
      <w:pPr>
        <w:pStyle w:val="ListParagraph"/>
        <w:widowControl w:val="0"/>
        <w:numPr>
          <w:ilvl w:val="0"/>
          <w:numId w:val="50"/>
        </w:numPr>
        <w:spacing w:line="241" w:lineRule="auto"/>
        <w:ind w:right="62"/>
        <w:jc w:val="both"/>
        <w:rPr>
          <w:spacing w:val="2"/>
          <w:sz w:val="22"/>
          <w:szCs w:val="22"/>
        </w:rPr>
      </w:pPr>
      <w:r w:rsidRPr="00F33C33">
        <w:rPr>
          <w:spacing w:val="2"/>
          <w:sz w:val="22"/>
          <w:szCs w:val="22"/>
        </w:rPr>
        <w:t>The contractor shall not delay the execution of the administrative order pending the granting of any extension of time for completion or adjustment to the total contract price.</w:t>
      </w:r>
    </w:p>
    <w:p w14:paraId="280420FA" w14:textId="77777777" w:rsidR="00213C58" w:rsidRPr="00F33C33" w:rsidRDefault="00213C58" w:rsidP="00213C58">
      <w:pPr>
        <w:pStyle w:val="ListParagraph"/>
        <w:rPr>
          <w:spacing w:val="2"/>
          <w:sz w:val="22"/>
          <w:szCs w:val="22"/>
        </w:rPr>
      </w:pPr>
    </w:p>
    <w:p w14:paraId="4171F1B5" w14:textId="77777777" w:rsidR="00213C58" w:rsidRPr="00F33C33" w:rsidRDefault="00213C58" w:rsidP="00213C58">
      <w:pPr>
        <w:pStyle w:val="ListParagraph"/>
        <w:widowControl w:val="0"/>
        <w:numPr>
          <w:ilvl w:val="0"/>
          <w:numId w:val="50"/>
        </w:numPr>
        <w:spacing w:line="241" w:lineRule="auto"/>
        <w:ind w:right="62"/>
        <w:jc w:val="both"/>
        <w:rPr>
          <w:spacing w:val="2"/>
          <w:sz w:val="22"/>
          <w:szCs w:val="22"/>
        </w:rPr>
      </w:pPr>
      <w:r w:rsidRPr="00F33C33">
        <w:rPr>
          <w:spacing w:val="2"/>
          <w:sz w:val="22"/>
          <w:szCs w:val="22"/>
        </w:rPr>
        <w:t>Where the administrative order precedes the adjustment to the total contract price, the contractor shall keep records of the costs of undertaking the amendment and of the time expended thereon. Such records shall be open to inspection by the project manager at all reasonable times.</w:t>
      </w:r>
    </w:p>
    <w:p w14:paraId="4B529341" w14:textId="77777777" w:rsidR="00213C58" w:rsidRPr="00F33C33" w:rsidRDefault="00213C58" w:rsidP="00213C58">
      <w:pPr>
        <w:tabs>
          <w:tab w:val="left" w:pos="1240"/>
        </w:tabs>
        <w:spacing w:before="1" w:after="0"/>
        <w:ind w:right="56"/>
        <w:jc w:val="both"/>
        <w:rPr>
          <w:rFonts w:ascii="Times New Roman" w:hAnsi="Times New Roman"/>
          <w:sz w:val="22"/>
          <w:szCs w:val="22"/>
        </w:rPr>
      </w:pPr>
    </w:p>
    <w:p w14:paraId="39E81109" w14:textId="77777777" w:rsidR="00213C58" w:rsidRPr="00F33C33" w:rsidRDefault="00213C58" w:rsidP="00213C58">
      <w:pPr>
        <w:tabs>
          <w:tab w:val="left" w:pos="567"/>
        </w:tabs>
        <w:spacing w:before="1" w:after="0"/>
        <w:ind w:left="567" w:right="56" w:hanging="567"/>
        <w:jc w:val="both"/>
        <w:rPr>
          <w:rFonts w:ascii="Times New Roman" w:hAnsi="Times New Roman"/>
          <w:sz w:val="22"/>
          <w:szCs w:val="22"/>
        </w:rPr>
      </w:pPr>
      <w:r w:rsidRPr="00F33C33">
        <w:rPr>
          <w:rFonts w:ascii="Times New Roman" w:hAnsi="Times New Roman"/>
          <w:sz w:val="22"/>
          <w:szCs w:val="22"/>
        </w:rPr>
        <w:lastRenderedPageBreak/>
        <w:t>22.9.</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of</w:t>
      </w:r>
      <w:r w:rsidRPr="00F33C33">
        <w:rPr>
          <w:rFonts w:ascii="Times New Roman" w:hAnsi="Times New Roman"/>
          <w:spacing w:val="5"/>
          <w:sz w:val="22"/>
          <w:szCs w:val="22"/>
        </w:rPr>
        <w:t xml:space="preserve"> </w:t>
      </w:r>
      <w:r w:rsidRPr="00F33C33">
        <w:rPr>
          <w:rFonts w:ascii="Times New Roman" w:hAnsi="Times New Roman"/>
          <w:sz w:val="22"/>
          <w:szCs w:val="22"/>
        </w:rPr>
        <w:t>any chan</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bank accoun</w:t>
      </w:r>
      <w:r w:rsidRPr="00F33C33">
        <w:rPr>
          <w:rFonts w:ascii="Times New Roman" w:hAnsi="Times New Roman"/>
          <w:spacing w:val="3"/>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us</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z w:val="22"/>
          <w:szCs w:val="22"/>
        </w:rPr>
        <w:tab/>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nnex</w:t>
      </w:r>
      <w:r w:rsidRPr="00F33C33">
        <w:rPr>
          <w:rFonts w:ascii="Times New Roman" w:hAnsi="Times New Roman"/>
          <w:spacing w:val="3"/>
          <w:sz w:val="22"/>
          <w:szCs w:val="22"/>
        </w:rPr>
        <w:t xml:space="preserve"> </w:t>
      </w:r>
      <w:r w:rsidRPr="00F33C33">
        <w:rPr>
          <w:rFonts w:ascii="Times New Roman" w:hAnsi="Times New Roman"/>
          <w:spacing w:val="1"/>
          <w:sz w:val="22"/>
          <w:szCs w:val="22"/>
        </w:rPr>
        <w:t>V</w:t>
      </w:r>
      <w:r w:rsidRPr="00F33C33">
        <w:rPr>
          <w:rFonts w:ascii="Times New Roman" w:hAnsi="Times New Roman"/>
          <w:sz w:val="22"/>
          <w:szCs w:val="22"/>
        </w:rPr>
        <w:t>. The</w:t>
      </w:r>
      <w:r w:rsidRPr="00F33C33">
        <w:rPr>
          <w:rFonts w:ascii="Times New Roman" w:hAnsi="Times New Roman"/>
          <w:spacing w:val="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z w:val="22"/>
          <w:szCs w:val="22"/>
        </w:rPr>
        <w:t>pose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c</w:t>
      </w:r>
      <w:r w:rsidRPr="00F33C33">
        <w:rPr>
          <w:rFonts w:ascii="Times New Roman" w:hAnsi="Times New Roman"/>
          <w:sz w:val="22"/>
          <w:szCs w:val="22"/>
        </w:rPr>
        <w:t>han</w:t>
      </w:r>
      <w:r w:rsidRPr="00F33C33">
        <w:rPr>
          <w:rFonts w:ascii="Times New Roman" w:hAnsi="Times New Roman"/>
          <w:spacing w:val="-2"/>
          <w:sz w:val="22"/>
          <w:szCs w:val="22"/>
        </w:rPr>
        <w:t>g</w:t>
      </w:r>
      <w:r w:rsidRPr="00F33C33">
        <w:rPr>
          <w:rFonts w:ascii="Times New Roman" w:hAnsi="Times New Roman"/>
          <w:sz w:val="22"/>
          <w:szCs w:val="22"/>
        </w:rPr>
        <w:t>e of</w:t>
      </w:r>
      <w:r w:rsidRPr="00F33C33">
        <w:rPr>
          <w:rFonts w:ascii="Times New Roman" w:hAnsi="Times New Roman"/>
          <w:spacing w:val="-1"/>
          <w:sz w:val="22"/>
          <w:szCs w:val="22"/>
        </w:rPr>
        <w:t xml:space="preserve"> </w:t>
      </w:r>
      <w:r w:rsidRPr="00F33C33">
        <w:rPr>
          <w:rFonts w:ascii="Times New Roman" w:hAnsi="Times New Roman"/>
          <w:sz w:val="22"/>
          <w:szCs w:val="22"/>
        </w:rPr>
        <w:t>bank</w:t>
      </w:r>
      <w:r w:rsidRPr="00F33C33">
        <w:rPr>
          <w:rFonts w:ascii="Times New Roman" w:hAnsi="Times New Roman"/>
          <w:spacing w:val="-2"/>
          <w:sz w:val="22"/>
          <w:szCs w:val="22"/>
        </w:rPr>
        <w:t xml:space="preserve"> </w:t>
      </w:r>
      <w:r w:rsidRPr="00F33C33">
        <w:rPr>
          <w:rFonts w:ascii="Times New Roman" w:hAnsi="Times New Roman"/>
          <w:sz w:val="22"/>
          <w:szCs w:val="22"/>
        </w:rPr>
        <w:t>acco</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3"/>
          <w:sz w:val="22"/>
          <w:szCs w:val="22"/>
        </w:rPr>
        <w:t>t</w:t>
      </w:r>
      <w:r w:rsidRPr="00F33C33">
        <w:rPr>
          <w:rFonts w:ascii="Times New Roman" w:hAnsi="Times New Roman"/>
          <w:sz w:val="22"/>
          <w:szCs w:val="22"/>
        </w:rPr>
        <w:t>.</w:t>
      </w:r>
    </w:p>
    <w:p w14:paraId="16E259BE" w14:textId="77777777" w:rsidR="00213C58" w:rsidRPr="00F33C33" w:rsidRDefault="00213C58" w:rsidP="00213C58">
      <w:pPr>
        <w:tabs>
          <w:tab w:val="left" w:pos="1540"/>
        </w:tabs>
        <w:spacing w:before="77" w:after="0"/>
        <w:ind w:left="116" w:right="-20"/>
        <w:rPr>
          <w:rFonts w:ascii="Times New Roman" w:hAnsi="Times New Roman"/>
          <w:b/>
          <w:bCs/>
          <w:sz w:val="22"/>
          <w:szCs w:val="22"/>
        </w:rPr>
      </w:pPr>
    </w:p>
    <w:p w14:paraId="04998ED7" w14:textId="77777777" w:rsidR="00213C58" w:rsidRPr="007D717B" w:rsidRDefault="00213C58" w:rsidP="00213C58">
      <w:pPr>
        <w:tabs>
          <w:tab w:val="left" w:pos="1540"/>
        </w:tabs>
        <w:spacing w:before="77"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23</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1"/>
          <w:sz w:val="24"/>
          <w:szCs w:val="24"/>
        </w:rPr>
        <w:t>Su</w:t>
      </w:r>
      <w:r w:rsidRPr="007D717B">
        <w:rPr>
          <w:rFonts w:ascii="Times New Roman" w:hAnsi="Times New Roman"/>
          <w:b/>
          <w:bCs/>
          <w:sz w:val="24"/>
          <w:szCs w:val="24"/>
        </w:rPr>
        <w:t>s</w:t>
      </w:r>
      <w:r w:rsidRPr="007D717B">
        <w:rPr>
          <w:rFonts w:ascii="Times New Roman" w:hAnsi="Times New Roman"/>
          <w:b/>
          <w:bCs/>
          <w:spacing w:val="1"/>
          <w:sz w:val="24"/>
          <w:szCs w:val="24"/>
        </w:rPr>
        <w:t>p</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pacing w:val="-2"/>
          <w:sz w:val="24"/>
          <w:szCs w:val="24"/>
        </w:rPr>
        <w:t>s</w:t>
      </w:r>
      <w:r w:rsidRPr="007D717B">
        <w:rPr>
          <w:rFonts w:ascii="Times New Roman" w:hAnsi="Times New Roman"/>
          <w:b/>
          <w:bCs/>
          <w:sz w:val="24"/>
          <w:szCs w:val="24"/>
        </w:rPr>
        <w:t>ion</w:t>
      </w:r>
    </w:p>
    <w:p w14:paraId="12098628" w14:textId="77777777" w:rsidR="00213C58" w:rsidRPr="00F33C33" w:rsidRDefault="00213C58" w:rsidP="00213C58">
      <w:pPr>
        <w:spacing w:before="15" w:after="0" w:line="220" w:lineRule="exact"/>
        <w:rPr>
          <w:rFonts w:ascii="Times New Roman" w:hAnsi="Times New Roman"/>
          <w:sz w:val="22"/>
          <w:szCs w:val="22"/>
        </w:rPr>
      </w:pPr>
    </w:p>
    <w:p w14:paraId="126C5AEA"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23.1.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0"/>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z w:val="22"/>
          <w:szCs w:val="22"/>
        </w:rPr>
        <w:t>on</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0"/>
          <w:sz w:val="22"/>
          <w:szCs w:val="22"/>
        </w:rPr>
        <w:t xml:space="preserve"> </w:t>
      </w:r>
      <w:r w:rsidRPr="00F33C33">
        <w:rPr>
          <w:rFonts w:ascii="Times New Roman" w:hAnsi="Times New Roman"/>
          <w:sz w:val="22"/>
          <w:szCs w:val="22"/>
        </w:rPr>
        <w:t>of</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8"/>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0"/>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pend</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9"/>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any pa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anner</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si</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e</w:t>
      </w:r>
      <w:r w:rsidRPr="00F33C33">
        <w:rPr>
          <w:rFonts w:ascii="Times New Roman" w:hAnsi="Times New Roman"/>
          <w:sz w:val="22"/>
          <w:szCs w:val="22"/>
        </w:rPr>
        <w:t>ce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us</w:t>
      </w:r>
      <w:r w:rsidRPr="00F33C33">
        <w:rPr>
          <w:rFonts w:ascii="Times New Roman" w:hAnsi="Times New Roman"/>
          <w:sz w:val="22"/>
          <w:szCs w:val="22"/>
        </w:rPr>
        <w:t>pen</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 xml:space="preserve">day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es</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z w:val="22"/>
          <w:szCs w:val="22"/>
        </w:rPr>
        <w:t xml:space="preserve">a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 w</w:t>
      </w:r>
      <w:r w:rsidRPr="00F33C33">
        <w:rPr>
          <w:rFonts w:ascii="Times New Roman" w:hAnsi="Times New Roman"/>
          <w:spacing w:val="-3"/>
          <w:sz w:val="22"/>
          <w:szCs w:val="22"/>
        </w:rPr>
        <w:t>h</w:t>
      </w:r>
      <w:r w:rsidRPr="00F33C33">
        <w:rPr>
          <w:rFonts w:ascii="Times New Roman" w:hAnsi="Times New Roman"/>
          <w:spacing w:val="-2"/>
          <w:sz w:val="22"/>
          <w:szCs w:val="22"/>
        </w:rPr>
        <w:t>e</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so</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 </w:t>
      </w:r>
    </w:p>
    <w:p w14:paraId="61E88731"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p>
    <w:p w14:paraId="309747E1" w14:textId="77777777" w:rsidR="00213C58" w:rsidRPr="00F33C33" w:rsidRDefault="00213C58" w:rsidP="00213C58">
      <w:pPr>
        <w:tabs>
          <w:tab w:val="left" w:pos="567"/>
        </w:tabs>
        <w:spacing w:after="0"/>
        <w:ind w:left="567" w:right="58" w:hanging="567"/>
        <w:jc w:val="both"/>
        <w:rPr>
          <w:rFonts w:ascii="Times New Roman" w:hAnsi="Times New Roman"/>
          <w:sz w:val="22"/>
          <w:szCs w:val="22"/>
        </w:rPr>
      </w:pPr>
      <w:r w:rsidRPr="00F33C33">
        <w:rPr>
          <w:rFonts w:ascii="Times New Roman" w:hAnsi="Times New Roman"/>
          <w:sz w:val="22"/>
          <w:szCs w:val="22"/>
        </w:rPr>
        <w:t>23.2.</w:t>
      </w:r>
      <w:r w:rsidRPr="00F33C33">
        <w:rPr>
          <w:rFonts w:ascii="Times New Roman" w:hAnsi="Times New Roman"/>
          <w:sz w:val="22"/>
          <w:szCs w:val="22"/>
        </w:rPr>
        <w:tab/>
        <w:t>Suspen</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each</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ir</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 or</w:t>
      </w:r>
      <w:r w:rsidRPr="00F33C33">
        <w:rPr>
          <w:rFonts w:ascii="Times New Roman" w:hAnsi="Times New Roman"/>
          <w:spacing w:val="-1"/>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z w:val="22"/>
          <w:szCs w:val="22"/>
        </w:rPr>
        <w:t>d:</w:t>
      </w:r>
    </w:p>
    <w:p w14:paraId="36AD5DDA" w14:textId="77777777" w:rsidR="00213C58" w:rsidRPr="00F33C33" w:rsidRDefault="00213C58" w:rsidP="00213C58">
      <w:pPr>
        <w:spacing w:after="0"/>
        <w:ind w:right="59"/>
        <w:jc w:val="both"/>
        <w:rPr>
          <w:rFonts w:ascii="Times New Roman" w:hAnsi="Times New Roman"/>
          <w:spacing w:val="2"/>
          <w:sz w:val="22"/>
          <w:szCs w:val="22"/>
        </w:rPr>
      </w:pPr>
    </w:p>
    <w:p w14:paraId="33F6493D" w14:textId="77777777" w:rsidR="00213C58" w:rsidRPr="00F33C33" w:rsidRDefault="00213C58" w:rsidP="00213C58">
      <w:pPr>
        <w:spacing w:after="0"/>
        <w:ind w:left="512" w:right="59"/>
        <w:jc w:val="both"/>
        <w:rPr>
          <w:rFonts w:ascii="Times New Roman" w:hAnsi="Times New Roman"/>
          <w:sz w:val="22"/>
          <w:szCs w:val="22"/>
        </w:rPr>
      </w:pP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 xml:space="preserve">nded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der</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rif</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6"/>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ach of</w:t>
      </w:r>
      <w:r w:rsidRPr="00F33C33">
        <w:rPr>
          <w:rFonts w:ascii="Times New Roman" w:hAnsi="Times New Roman"/>
          <w:spacing w:val="3"/>
          <w:sz w:val="22"/>
          <w:szCs w:val="22"/>
        </w:rPr>
        <w:t xml:space="preserve"> </w:t>
      </w:r>
      <w:r w:rsidRPr="00F33C33">
        <w:rPr>
          <w:rFonts w:ascii="Times New Roman" w:hAnsi="Times New Roman"/>
          <w:spacing w:val="-2"/>
          <w:sz w:val="22"/>
          <w:szCs w:val="22"/>
        </w:rPr>
        <w:t>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 or</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rr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aud</w:t>
      </w:r>
      <w:r w:rsidRPr="00F33C33">
        <w:rPr>
          <w:rFonts w:ascii="Times New Roman" w:hAnsi="Times New Roman"/>
          <w:spacing w:val="3"/>
          <w:sz w:val="22"/>
          <w:szCs w:val="22"/>
        </w:rPr>
        <w:t xml:space="preserve"> </w:t>
      </w:r>
      <w:r w:rsidRPr="00F33C33">
        <w:rPr>
          <w:rFonts w:ascii="Times New Roman" w:hAnsi="Times New Roman"/>
          <w:spacing w:val="-2"/>
          <w:sz w:val="22"/>
          <w:szCs w:val="22"/>
        </w:rPr>
        <w:t>oc</w:t>
      </w:r>
      <w:r w:rsidRPr="00F33C33">
        <w:rPr>
          <w:rFonts w:ascii="Times New Roman" w:hAnsi="Times New Roman"/>
          <w:sz w:val="22"/>
          <w:szCs w:val="22"/>
        </w:rPr>
        <w:t>cu</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u</w:t>
      </w:r>
      <w:r w:rsidRPr="00F33C33">
        <w:rPr>
          <w:rFonts w:ascii="Times New Roman" w:hAnsi="Times New Roman"/>
          <w:spacing w:val="1"/>
          <w:sz w:val="22"/>
          <w:szCs w:val="22"/>
        </w:rPr>
        <w:t>ri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award</w:t>
      </w:r>
      <w:r w:rsidRPr="00F33C33">
        <w:rPr>
          <w:rFonts w:ascii="Times New Roman" w:hAnsi="Times New Roman"/>
          <w:spacing w:val="3"/>
          <w:sz w:val="22"/>
          <w:szCs w:val="22"/>
        </w:rPr>
        <w:t xml:space="preserve"> </w:t>
      </w:r>
      <w:r w:rsidRPr="00F33C33">
        <w:rPr>
          <w:rFonts w:ascii="Times New Roman" w:hAnsi="Times New Roman"/>
          <w:spacing w:val="-2"/>
          <w:sz w:val="22"/>
          <w:szCs w:val="22"/>
        </w:rPr>
        <w:t>pr</w:t>
      </w:r>
      <w:r w:rsidRPr="00F33C33">
        <w:rPr>
          <w:rFonts w:ascii="Times New Roman" w:hAnsi="Times New Roman"/>
          <w:sz w:val="22"/>
          <w:szCs w:val="22"/>
        </w:rPr>
        <w:t>oced</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7"/>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z w:val="22"/>
          <w:szCs w:val="22"/>
        </w:rPr>
        <w:t>soon</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 pos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p>
    <w:p w14:paraId="0A648939" w14:textId="77777777" w:rsidR="00213C58" w:rsidRPr="00F33C33" w:rsidRDefault="00213C58" w:rsidP="00213C58">
      <w:pPr>
        <w:spacing w:after="0"/>
        <w:ind w:right="59"/>
        <w:jc w:val="both"/>
        <w:rPr>
          <w:rFonts w:ascii="Times New Roman" w:hAnsi="Times New Roman"/>
          <w:sz w:val="22"/>
          <w:szCs w:val="22"/>
        </w:rPr>
      </w:pPr>
    </w:p>
    <w:p w14:paraId="4DF0FDF0" w14:textId="77777777" w:rsidR="00213C58" w:rsidRPr="00F33C33" w:rsidRDefault="00213C58" w:rsidP="00213C58">
      <w:pPr>
        <w:spacing w:after="0"/>
        <w:ind w:left="567" w:right="59" w:hanging="567"/>
        <w:jc w:val="both"/>
        <w:rPr>
          <w:rFonts w:ascii="Times New Roman" w:hAnsi="Times New Roman"/>
          <w:sz w:val="22"/>
          <w:szCs w:val="22"/>
        </w:rPr>
      </w:pPr>
      <w:r w:rsidRPr="00F33C33">
        <w:rPr>
          <w:rFonts w:ascii="Times New Roman" w:hAnsi="Times New Roman"/>
          <w:sz w:val="22"/>
          <w:szCs w:val="22"/>
        </w:rPr>
        <w:t>23.3.</w:t>
      </w:r>
      <w:r w:rsidRPr="00F33C33">
        <w:rPr>
          <w:rFonts w:ascii="Times New Roman" w:hAnsi="Times New Roman"/>
          <w:sz w:val="22"/>
          <w:szCs w:val="22"/>
        </w:rPr>
        <w:tab/>
      </w:r>
      <w:r w:rsidRPr="00F33C33">
        <w:rPr>
          <w:rFonts w:ascii="Times New Roman" w:hAnsi="Times New Roman"/>
          <w:spacing w:val="-1"/>
          <w:sz w:val="22"/>
          <w:szCs w:val="22"/>
        </w:rPr>
        <w:t>D</w:t>
      </w:r>
      <w:r w:rsidRPr="00F33C33">
        <w:rPr>
          <w:rFonts w:ascii="Times New Roman" w:hAnsi="Times New Roman"/>
          <w:sz w:val="22"/>
          <w:szCs w:val="22"/>
        </w:rPr>
        <w:t>u</w:t>
      </w:r>
      <w:r w:rsidRPr="00F33C33">
        <w:rPr>
          <w:rFonts w:ascii="Times New Roman" w:hAnsi="Times New Roman"/>
          <w:spacing w:val="1"/>
          <w:sz w:val="22"/>
          <w:szCs w:val="22"/>
        </w:rPr>
        <w:t>ri</w:t>
      </w:r>
      <w:r w:rsidRPr="00F33C33">
        <w:rPr>
          <w:rFonts w:ascii="Times New Roman" w:hAnsi="Times New Roman"/>
          <w:sz w:val="22"/>
          <w:szCs w:val="22"/>
        </w:rPr>
        <w:t>ng</w:t>
      </w:r>
      <w:r w:rsidRPr="00F33C33">
        <w:rPr>
          <w:rFonts w:ascii="Times New Roman" w:hAnsi="Times New Roman"/>
          <w:spacing w:val="4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8"/>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46"/>
          <w:sz w:val="22"/>
          <w:szCs w:val="22"/>
        </w:rPr>
        <w:t xml:space="preserve"> </w:t>
      </w:r>
      <w:r w:rsidRPr="00F33C33">
        <w:rPr>
          <w:rFonts w:ascii="Times New Roman" w:hAnsi="Times New Roman"/>
          <w:sz w:val="22"/>
          <w:szCs w:val="22"/>
        </w:rPr>
        <w:t>of</w:t>
      </w:r>
      <w:r w:rsidRPr="00F33C33">
        <w:rPr>
          <w:rFonts w:ascii="Times New Roman" w:hAnsi="Times New Roman"/>
          <w:spacing w:val="46"/>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en</w:t>
      </w:r>
      <w:r w:rsidRPr="00F33C33">
        <w:rPr>
          <w:rFonts w:ascii="Times New Roman" w:hAnsi="Times New Roman"/>
          <w:spacing w:val="1"/>
          <w:sz w:val="22"/>
          <w:szCs w:val="22"/>
        </w:rPr>
        <w:t>si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6"/>
          <w:sz w:val="22"/>
          <w:szCs w:val="22"/>
        </w:rPr>
        <w:t xml:space="preserve"> </w:t>
      </w:r>
      <w:r w:rsidRPr="00F33C33">
        <w:rPr>
          <w:rFonts w:ascii="Times New Roman" w:hAnsi="Times New Roman"/>
          <w:spacing w:val="4"/>
          <w:sz w:val="22"/>
          <w:szCs w:val="22"/>
        </w:rPr>
        <w:t>t</w:t>
      </w:r>
      <w:r w:rsidRPr="00F33C33">
        <w:rPr>
          <w:rFonts w:ascii="Times New Roman" w:hAnsi="Times New Roman"/>
          <w:sz w:val="22"/>
          <w:szCs w:val="22"/>
        </w:rPr>
        <w:t>he</w:t>
      </w:r>
      <w:r w:rsidRPr="00F33C33">
        <w:rPr>
          <w:rFonts w:ascii="Times New Roman" w:hAnsi="Times New Roman"/>
          <w:spacing w:val="4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46"/>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ect</w:t>
      </w:r>
      <w:r w:rsidRPr="00F33C33">
        <w:rPr>
          <w:rFonts w:ascii="Times New Roman" w:hAnsi="Times New Roman"/>
          <w:spacing w:val="47"/>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4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ec</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6"/>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 a</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eho</w:t>
      </w:r>
      <w:r w:rsidRPr="00F33C33">
        <w:rPr>
          <w:rFonts w:ascii="Times New Roman" w:hAnsi="Times New Roman"/>
          <w:spacing w:val="-2"/>
          <w:sz w:val="22"/>
          <w:szCs w:val="22"/>
        </w:rPr>
        <w:t>u</w:t>
      </w:r>
      <w:r w:rsidRPr="00F33C33">
        <w:rPr>
          <w:rFonts w:ascii="Times New Roman" w:hAnsi="Times New Roman"/>
          <w:sz w:val="22"/>
          <w:szCs w:val="22"/>
        </w:rPr>
        <w:t>se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1"/>
          <w:sz w:val="22"/>
          <w:szCs w:val="22"/>
        </w:rPr>
        <w:t>ew</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 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nst</w:t>
      </w:r>
      <w:r w:rsidRPr="00F33C33">
        <w:rPr>
          <w:rFonts w:ascii="Times New Roman" w:hAnsi="Times New Roman"/>
          <w:spacing w:val="1"/>
          <w:sz w:val="22"/>
          <w:szCs w:val="22"/>
        </w:rPr>
        <w:t xml:space="preserve"> </w:t>
      </w:r>
      <w:r w:rsidRPr="00F33C33">
        <w:rPr>
          <w:rFonts w:ascii="Times New Roman" w:hAnsi="Times New Roman"/>
          <w:sz w:val="22"/>
          <w:szCs w:val="22"/>
        </w:rPr>
        <w:t>any de</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1"/>
          <w:sz w:val="22"/>
          <w:szCs w:val="22"/>
        </w:rPr>
        <w:t>l</w:t>
      </w:r>
      <w:r w:rsidRPr="00F33C33">
        <w:rPr>
          <w:rFonts w:ascii="Times New Roman" w:hAnsi="Times New Roman"/>
          <w:sz w:val="22"/>
          <w:szCs w:val="22"/>
        </w:rPr>
        <w:t>oss</w:t>
      </w:r>
      <w:r w:rsidRPr="00F33C33">
        <w:rPr>
          <w:rFonts w:ascii="Times New Roman" w:hAnsi="Times New Roman"/>
          <w:spacing w:val="1"/>
          <w:sz w:val="22"/>
          <w:szCs w:val="22"/>
        </w:rPr>
        <w:t xml:space="preserve"> </w:t>
      </w:r>
      <w:r w:rsidRPr="00F33C33">
        <w:rPr>
          <w:rFonts w:ascii="Times New Roman" w:hAnsi="Times New Roman"/>
          <w:sz w:val="22"/>
          <w:szCs w:val="22"/>
        </w:rPr>
        <w:t>or da</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i</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 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been</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z w:val="22"/>
          <w:szCs w:val="22"/>
        </w:rPr>
        <w:t>acc</w:t>
      </w:r>
      <w:r w:rsidRPr="00F33C33">
        <w:rPr>
          <w:rFonts w:ascii="Times New Roman" w:hAnsi="Times New Roman"/>
          <w:spacing w:val="-2"/>
          <w:sz w:val="22"/>
          <w:szCs w:val="22"/>
        </w:rPr>
        <w:t>e</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5"/>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1"/>
          <w:sz w:val="22"/>
          <w:szCs w:val="22"/>
        </w:rPr>
        <w:t xml:space="preserve"> </w:t>
      </w:r>
      <w:r w:rsidRPr="00F33C33">
        <w:rPr>
          <w:rFonts w:ascii="Times New Roman" w:hAnsi="Times New Roman"/>
          <w:sz w:val="22"/>
          <w:szCs w:val="22"/>
        </w:rPr>
        <w:t>but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 xml:space="preserve">r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has</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e</w:t>
      </w:r>
      <w:r w:rsidRPr="00F33C33">
        <w:rPr>
          <w:rFonts w:ascii="Times New Roman" w:hAnsi="Times New Roman"/>
          <w:sz w:val="22"/>
          <w:szCs w:val="22"/>
        </w:rPr>
        <w:t>n su</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n</w:t>
      </w:r>
      <w:r w:rsidRPr="00F33C33">
        <w:rPr>
          <w:rFonts w:ascii="Times New Roman" w:hAnsi="Times New Roman"/>
          <w:sz w:val="22"/>
          <w:szCs w:val="22"/>
        </w:rPr>
        <w:t>ded 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 </w:t>
      </w:r>
    </w:p>
    <w:p w14:paraId="314ABCCD" w14:textId="77777777" w:rsidR="00213C58" w:rsidRPr="00F33C33" w:rsidRDefault="00213C58" w:rsidP="00213C58">
      <w:pPr>
        <w:spacing w:after="0"/>
        <w:ind w:left="567" w:right="59" w:hanging="567"/>
        <w:jc w:val="both"/>
        <w:rPr>
          <w:rFonts w:ascii="Times New Roman" w:hAnsi="Times New Roman"/>
          <w:sz w:val="22"/>
          <w:szCs w:val="22"/>
        </w:rPr>
      </w:pPr>
    </w:p>
    <w:p w14:paraId="1B39CB6F" w14:textId="77777777" w:rsidR="00213C58" w:rsidRPr="00F33C33" w:rsidRDefault="00213C58" w:rsidP="00213C58">
      <w:pPr>
        <w:spacing w:after="0"/>
        <w:ind w:left="567" w:right="59" w:hanging="567"/>
        <w:jc w:val="both"/>
        <w:rPr>
          <w:rFonts w:ascii="Times New Roman" w:hAnsi="Times New Roman"/>
          <w:sz w:val="22"/>
          <w:szCs w:val="22"/>
        </w:rPr>
      </w:pPr>
      <w:r w:rsidRPr="00F33C33">
        <w:rPr>
          <w:rFonts w:ascii="Times New Roman" w:hAnsi="Times New Roman"/>
          <w:sz w:val="22"/>
          <w:szCs w:val="22"/>
        </w:rPr>
        <w:t>23.4.</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dd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expe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cu</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ed</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9"/>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9"/>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pacing w:val="7"/>
          <w:sz w:val="22"/>
          <w:szCs w:val="22"/>
        </w:rPr>
        <w:t>e</w:t>
      </w:r>
      <w:r w:rsidRPr="00F33C33">
        <w:rPr>
          <w:rFonts w:ascii="Times New Roman" w:hAnsi="Times New Roman"/>
          <w:sz w:val="22"/>
          <w:szCs w:val="22"/>
        </w:rPr>
        <w:t>s</w:t>
      </w:r>
      <w:r w:rsidRPr="00F33C33">
        <w:rPr>
          <w:rFonts w:ascii="Times New Roman" w:hAnsi="Times New Roman"/>
          <w:spacing w:val="1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1"/>
          <w:sz w:val="22"/>
          <w:szCs w:val="22"/>
        </w:rPr>
        <w:t xml:space="preserve"> </w:t>
      </w:r>
      <w:r w:rsidRPr="00F33C33">
        <w:rPr>
          <w:rFonts w:ascii="Times New Roman" w:hAnsi="Times New Roman"/>
          <w:sz w:val="22"/>
          <w:szCs w:val="22"/>
        </w:rPr>
        <w:t>be</w:t>
      </w:r>
      <w:r w:rsidRPr="00F33C33">
        <w:rPr>
          <w:rFonts w:ascii="Times New Roman" w:hAnsi="Times New Roman"/>
          <w:spacing w:val="12"/>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d</w:t>
      </w:r>
      <w:r w:rsidRPr="00F33C33">
        <w:rPr>
          <w:rFonts w:ascii="Times New Roman" w:hAnsi="Times New Roman"/>
          <w:sz w:val="22"/>
          <w:szCs w:val="22"/>
        </w:rPr>
        <w:t xml:space="preserve">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pacing w:val="2"/>
          <w:sz w:val="22"/>
          <w:szCs w:val="22"/>
        </w:rPr>
        <w:t>e</w:t>
      </w:r>
      <w:r w:rsidRPr="00F33C33">
        <w:rPr>
          <w:rFonts w:ascii="Times New Roman" w:hAnsi="Times New Roman"/>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s</w:t>
      </w:r>
      <w:r w:rsidRPr="00F33C33">
        <w:rPr>
          <w:rFonts w:ascii="Times New Roman" w:hAnsi="Times New Roman"/>
          <w:sz w:val="22"/>
          <w:szCs w:val="22"/>
        </w:rPr>
        <w:t>:</w:t>
      </w:r>
    </w:p>
    <w:p w14:paraId="133E1554" w14:textId="77777777" w:rsidR="00213C58" w:rsidRPr="00F33C33" w:rsidRDefault="00213C58" w:rsidP="00213C58">
      <w:pPr>
        <w:spacing w:before="18" w:after="0" w:line="220" w:lineRule="exact"/>
        <w:rPr>
          <w:rFonts w:ascii="Times New Roman" w:hAnsi="Times New Roman"/>
          <w:sz w:val="22"/>
          <w:szCs w:val="22"/>
        </w:rPr>
      </w:pPr>
    </w:p>
    <w:p w14:paraId="4FC4ED3D" w14:textId="77777777" w:rsidR="00213C58" w:rsidRPr="00F33C33" w:rsidRDefault="00213C58" w:rsidP="00213C58">
      <w:pPr>
        <w:spacing w:after="0"/>
        <w:ind w:right="106" w:firstLine="567"/>
        <w:jc w:val="both"/>
        <w:rPr>
          <w:rFonts w:ascii="Times New Roman" w:hAnsi="Times New Roman"/>
          <w:sz w:val="22"/>
          <w:szCs w:val="22"/>
        </w:rPr>
      </w:pPr>
      <w:r w:rsidRPr="00F33C33">
        <w:rPr>
          <w:rFonts w:ascii="Times New Roman" w:hAnsi="Times New Roman"/>
          <w:sz w:val="22"/>
          <w:szCs w:val="22"/>
        </w:rPr>
        <w:t xml:space="preserve">a)  </w:t>
      </w:r>
      <w:r w:rsidRPr="00F33C33">
        <w:rPr>
          <w:rFonts w:ascii="Times New Roman" w:hAnsi="Times New Roman"/>
          <w:spacing w:val="2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or</w:t>
      </w:r>
    </w:p>
    <w:p w14:paraId="50CE2011" w14:textId="77777777" w:rsidR="00213C58" w:rsidRPr="00F33C33" w:rsidRDefault="00213C58" w:rsidP="00213C58">
      <w:pPr>
        <w:spacing w:after="0"/>
        <w:ind w:right="106" w:firstLine="567"/>
        <w:jc w:val="both"/>
        <w:rPr>
          <w:rFonts w:ascii="Times New Roman" w:hAnsi="Times New Roman"/>
          <w:sz w:val="22"/>
          <w:szCs w:val="22"/>
        </w:rPr>
      </w:pPr>
      <w:r w:rsidRPr="00F33C33">
        <w:rPr>
          <w:rFonts w:ascii="Times New Roman" w:hAnsi="Times New Roman"/>
          <w:sz w:val="22"/>
          <w:szCs w:val="22"/>
        </w:rPr>
        <w:t xml:space="preserve">b)  </w:t>
      </w:r>
      <w:r w:rsidRPr="00F33C33">
        <w:rPr>
          <w:rFonts w:ascii="Times New Roman" w:hAnsi="Times New Roman"/>
          <w:spacing w:val="1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14"/>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pen</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6"/>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z w:val="22"/>
          <w:szCs w:val="22"/>
        </w:rPr>
        <w:t>by</w:t>
      </w:r>
      <w:r w:rsidRPr="00F33C33">
        <w:rPr>
          <w:rFonts w:ascii="Times New Roman" w:hAnsi="Times New Roman"/>
          <w:spacing w:val="1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eason</w:t>
      </w:r>
      <w:r w:rsidRPr="00F33C33">
        <w:rPr>
          <w:rFonts w:ascii="Times New Roman" w:hAnsi="Times New Roman"/>
          <w:spacing w:val="15"/>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z w:val="22"/>
          <w:szCs w:val="22"/>
        </w:rPr>
        <w:t>so</w:t>
      </w:r>
      <w:r w:rsidRPr="00F33C33">
        <w:rPr>
          <w:rFonts w:ascii="Times New Roman" w:hAnsi="Times New Roman"/>
          <w:spacing w:val="-3"/>
          <w:sz w:val="22"/>
          <w:szCs w:val="22"/>
        </w:rPr>
        <w:t>m</w:t>
      </w:r>
      <w:r w:rsidRPr="00F33C33">
        <w:rPr>
          <w:rFonts w:ascii="Times New Roman" w:hAnsi="Times New Roman"/>
          <w:sz w:val="22"/>
          <w:szCs w:val="22"/>
        </w:rPr>
        <w:t>e</w:t>
      </w:r>
      <w:r w:rsidRPr="00F33C33">
        <w:rPr>
          <w:rFonts w:ascii="Times New Roman" w:hAnsi="Times New Roman"/>
          <w:spacing w:val="18"/>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ac</w:t>
      </w:r>
      <w:r w:rsidRPr="00F33C33">
        <w:rPr>
          <w:rFonts w:ascii="Times New Roman" w:hAnsi="Times New Roman"/>
          <w:sz w:val="22"/>
          <w:szCs w:val="22"/>
        </w:rPr>
        <w:t>h</w:t>
      </w:r>
      <w:r w:rsidRPr="00F33C33">
        <w:rPr>
          <w:rFonts w:ascii="Times New Roman" w:hAnsi="Times New Roman"/>
          <w:spacing w:val="14"/>
          <w:sz w:val="22"/>
          <w:szCs w:val="22"/>
        </w:rPr>
        <w:t xml:space="preserve"> </w:t>
      </w:r>
      <w:r w:rsidRPr="00F33C33">
        <w:rPr>
          <w:rFonts w:ascii="Times New Roman" w:hAnsi="Times New Roman"/>
          <w:sz w:val="22"/>
          <w:szCs w:val="22"/>
        </w:rPr>
        <w:t>or</w:t>
      </w:r>
      <w:r w:rsidRPr="00F33C33">
        <w:rPr>
          <w:rFonts w:ascii="Times New Roman" w:hAnsi="Times New Roman"/>
          <w:spacing w:val="16"/>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z w:val="22"/>
          <w:szCs w:val="22"/>
        </w:rPr>
        <w:t>of</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7"/>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 or</w:t>
      </w:r>
    </w:p>
    <w:p w14:paraId="0EB0FD07" w14:textId="77777777" w:rsidR="00213C58" w:rsidRPr="00F33C33" w:rsidRDefault="00213C58" w:rsidP="00213C58">
      <w:pPr>
        <w:spacing w:after="0"/>
        <w:ind w:left="993" w:right="106" w:hanging="426"/>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sp</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ne</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by </w:t>
      </w:r>
      <w:r w:rsidRPr="00F33C33">
        <w:rPr>
          <w:rFonts w:ascii="Times New Roman" w:hAnsi="Times New Roman"/>
          <w:spacing w:val="1"/>
          <w:sz w:val="22"/>
          <w:szCs w:val="22"/>
        </w:rPr>
        <w:t>r</w:t>
      </w:r>
      <w:r w:rsidRPr="00F33C33">
        <w:rPr>
          <w:rFonts w:ascii="Times New Roman" w:hAnsi="Times New Roman"/>
          <w:sz w:val="22"/>
          <w:szCs w:val="22"/>
        </w:rPr>
        <w:t>eason</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al</w:t>
      </w:r>
      <w:r w:rsidRPr="00F33C33">
        <w:rPr>
          <w:rFonts w:ascii="Times New Roman" w:hAnsi="Times New Roman"/>
          <w:spacing w:val="4"/>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ace </w:t>
      </w:r>
      <w:r w:rsidRPr="00F33C33">
        <w:rPr>
          <w:rFonts w:ascii="Times New Roman" w:hAnsi="Times New Roman"/>
          <w:spacing w:val="-2"/>
          <w:sz w:val="22"/>
          <w:szCs w:val="22"/>
        </w:rPr>
        <w:t>o</w:t>
      </w:r>
      <w:r w:rsidRPr="00F33C33">
        <w:rPr>
          <w:rFonts w:ascii="Times New Roman" w:hAnsi="Times New Roman"/>
          <w:sz w:val="22"/>
          <w:szCs w:val="22"/>
        </w:rPr>
        <w:t>f acce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z w:val="22"/>
          <w:szCs w:val="22"/>
        </w:rPr>
        <w:t xml:space="preserve">or </w:t>
      </w:r>
    </w:p>
    <w:p w14:paraId="36E7A8A5" w14:textId="77777777" w:rsidR="00213C58" w:rsidRPr="00F33C33" w:rsidRDefault="00213C58" w:rsidP="00213C58">
      <w:pPr>
        <w:pStyle w:val="ListParagraph"/>
        <w:widowControl w:val="0"/>
        <w:numPr>
          <w:ilvl w:val="0"/>
          <w:numId w:val="50"/>
        </w:numPr>
        <w:ind w:right="106"/>
        <w:jc w:val="both"/>
        <w:rPr>
          <w:sz w:val="22"/>
          <w:szCs w:val="22"/>
        </w:rPr>
      </w:pPr>
      <w:r w:rsidRPr="00F33C33">
        <w:rPr>
          <w:sz w:val="22"/>
          <w:szCs w:val="22"/>
        </w:rPr>
        <w:t>su</w:t>
      </w:r>
      <w:r w:rsidRPr="00F33C33">
        <w:rPr>
          <w:spacing w:val="1"/>
          <w:sz w:val="22"/>
          <w:szCs w:val="22"/>
        </w:rPr>
        <w:t>c</w:t>
      </w:r>
      <w:r w:rsidRPr="00F33C33">
        <w:rPr>
          <w:sz w:val="22"/>
          <w:szCs w:val="22"/>
        </w:rPr>
        <w:t>h</w:t>
      </w:r>
      <w:r w:rsidRPr="00F33C33">
        <w:rPr>
          <w:spacing w:val="2"/>
          <w:sz w:val="22"/>
          <w:szCs w:val="22"/>
        </w:rPr>
        <w:t xml:space="preserve"> </w:t>
      </w:r>
      <w:r w:rsidRPr="00F33C33">
        <w:rPr>
          <w:spacing w:val="-2"/>
          <w:sz w:val="22"/>
          <w:szCs w:val="22"/>
        </w:rPr>
        <w:t>s</w:t>
      </w:r>
      <w:r w:rsidRPr="00F33C33">
        <w:rPr>
          <w:sz w:val="22"/>
          <w:szCs w:val="22"/>
        </w:rPr>
        <w:t>usp</w:t>
      </w:r>
      <w:r w:rsidRPr="00F33C33">
        <w:rPr>
          <w:spacing w:val="-2"/>
          <w:sz w:val="22"/>
          <w:szCs w:val="22"/>
        </w:rPr>
        <w:t>e</w:t>
      </w:r>
      <w:r w:rsidRPr="00F33C33">
        <w:rPr>
          <w:sz w:val="22"/>
          <w:szCs w:val="22"/>
        </w:rPr>
        <w:t>ns</w:t>
      </w:r>
      <w:r w:rsidRPr="00F33C33">
        <w:rPr>
          <w:spacing w:val="-1"/>
          <w:sz w:val="22"/>
          <w:szCs w:val="22"/>
        </w:rPr>
        <w:t>i</w:t>
      </w:r>
      <w:r w:rsidRPr="00F33C33">
        <w:rPr>
          <w:sz w:val="22"/>
          <w:szCs w:val="22"/>
        </w:rPr>
        <w:t xml:space="preserve">on </w:t>
      </w:r>
      <w:r w:rsidRPr="00F33C33">
        <w:rPr>
          <w:spacing w:val="1"/>
          <w:sz w:val="22"/>
          <w:szCs w:val="22"/>
        </w:rPr>
        <w:t>i</w:t>
      </w:r>
      <w:r w:rsidRPr="00F33C33">
        <w:rPr>
          <w:sz w:val="22"/>
          <w:szCs w:val="22"/>
        </w:rPr>
        <w:t>s</w:t>
      </w:r>
      <w:r w:rsidRPr="00F33C33">
        <w:rPr>
          <w:spacing w:val="4"/>
          <w:sz w:val="22"/>
          <w:szCs w:val="22"/>
        </w:rPr>
        <w:t xml:space="preserve"> </w:t>
      </w:r>
      <w:r w:rsidRPr="00F33C33">
        <w:rPr>
          <w:spacing w:val="-2"/>
          <w:sz w:val="22"/>
          <w:szCs w:val="22"/>
        </w:rPr>
        <w:t>n</w:t>
      </w:r>
      <w:r w:rsidRPr="00F33C33">
        <w:rPr>
          <w:sz w:val="22"/>
          <w:szCs w:val="22"/>
        </w:rPr>
        <w:t>ece</w:t>
      </w:r>
      <w:r w:rsidRPr="00F33C33">
        <w:rPr>
          <w:spacing w:val="-2"/>
          <w:sz w:val="22"/>
          <w:szCs w:val="22"/>
        </w:rPr>
        <w:t>s</w:t>
      </w:r>
      <w:r w:rsidRPr="00F33C33">
        <w:rPr>
          <w:sz w:val="22"/>
          <w:szCs w:val="22"/>
        </w:rPr>
        <w:t>s</w:t>
      </w:r>
      <w:r w:rsidRPr="00F33C33">
        <w:rPr>
          <w:spacing w:val="-2"/>
          <w:sz w:val="22"/>
          <w:szCs w:val="22"/>
        </w:rPr>
        <w:t>ar</w:t>
      </w:r>
      <w:r w:rsidRPr="00F33C33">
        <w:rPr>
          <w:sz w:val="22"/>
          <w:szCs w:val="22"/>
        </w:rPr>
        <w:t xml:space="preserve">y </w:t>
      </w:r>
      <w:r w:rsidRPr="00F33C33">
        <w:rPr>
          <w:spacing w:val="1"/>
          <w:sz w:val="22"/>
          <w:szCs w:val="22"/>
        </w:rPr>
        <w:t>f</w:t>
      </w:r>
      <w:r w:rsidRPr="00F33C33">
        <w:rPr>
          <w:sz w:val="22"/>
          <w:szCs w:val="22"/>
        </w:rPr>
        <w:t>or</w:t>
      </w:r>
      <w:r w:rsidRPr="00F33C33">
        <w:rPr>
          <w:spacing w:val="3"/>
          <w:sz w:val="22"/>
          <w:szCs w:val="22"/>
        </w:rPr>
        <w:t xml:space="preserve"> </w:t>
      </w:r>
      <w:r w:rsidRPr="00F33C33">
        <w:rPr>
          <w:spacing w:val="1"/>
          <w:sz w:val="22"/>
          <w:szCs w:val="22"/>
        </w:rPr>
        <w:t>t</w:t>
      </w:r>
      <w:r w:rsidRPr="00F33C33">
        <w:rPr>
          <w:spacing w:val="-2"/>
          <w:sz w:val="22"/>
          <w:szCs w:val="22"/>
        </w:rPr>
        <w:t>h</w:t>
      </w:r>
      <w:r w:rsidRPr="00F33C33">
        <w:rPr>
          <w:sz w:val="22"/>
          <w:szCs w:val="22"/>
        </w:rPr>
        <w:t>e</w:t>
      </w:r>
      <w:r w:rsidRPr="00F33C33">
        <w:rPr>
          <w:spacing w:val="2"/>
          <w:sz w:val="22"/>
          <w:szCs w:val="22"/>
        </w:rPr>
        <w:t xml:space="preserve"> </w:t>
      </w:r>
      <w:r w:rsidRPr="00F33C33">
        <w:rPr>
          <w:spacing w:val="-2"/>
          <w:sz w:val="22"/>
          <w:szCs w:val="22"/>
        </w:rPr>
        <w:t>s</w:t>
      </w:r>
      <w:r w:rsidRPr="00F33C33">
        <w:rPr>
          <w:sz w:val="22"/>
          <w:szCs w:val="22"/>
        </w:rPr>
        <w:t>a</w:t>
      </w:r>
      <w:r w:rsidRPr="00F33C33">
        <w:rPr>
          <w:spacing w:val="1"/>
          <w:sz w:val="22"/>
          <w:szCs w:val="22"/>
        </w:rPr>
        <w:t>f</w:t>
      </w:r>
      <w:r w:rsidRPr="00F33C33">
        <w:rPr>
          <w:spacing w:val="-2"/>
          <w:sz w:val="22"/>
          <w:szCs w:val="22"/>
        </w:rPr>
        <w:t>e</w:t>
      </w:r>
      <w:r w:rsidRPr="00F33C33">
        <w:rPr>
          <w:spacing w:val="1"/>
          <w:sz w:val="22"/>
          <w:szCs w:val="22"/>
        </w:rPr>
        <w:t>t</w:t>
      </w:r>
      <w:r w:rsidRPr="00F33C33">
        <w:rPr>
          <w:sz w:val="22"/>
          <w:szCs w:val="22"/>
        </w:rPr>
        <w:t xml:space="preserve">y or </w:t>
      </w:r>
      <w:r w:rsidRPr="00F33C33">
        <w:rPr>
          <w:spacing w:val="1"/>
          <w:sz w:val="22"/>
          <w:szCs w:val="22"/>
        </w:rPr>
        <w:t>t</w:t>
      </w:r>
      <w:r w:rsidRPr="00F33C33">
        <w:rPr>
          <w:sz w:val="22"/>
          <w:szCs w:val="22"/>
        </w:rPr>
        <w:t>he</w:t>
      </w:r>
      <w:r w:rsidRPr="00F33C33">
        <w:rPr>
          <w:spacing w:val="2"/>
          <w:sz w:val="22"/>
          <w:szCs w:val="22"/>
        </w:rPr>
        <w:t xml:space="preserve"> </w:t>
      </w:r>
      <w:r w:rsidRPr="00F33C33">
        <w:rPr>
          <w:spacing w:val="-2"/>
          <w:sz w:val="22"/>
          <w:szCs w:val="22"/>
        </w:rPr>
        <w:t>p</w:t>
      </w:r>
      <w:r w:rsidRPr="00F33C33">
        <w:rPr>
          <w:spacing w:val="1"/>
          <w:sz w:val="22"/>
          <w:szCs w:val="22"/>
        </w:rPr>
        <w:t>r</w:t>
      </w:r>
      <w:r w:rsidRPr="00F33C33">
        <w:rPr>
          <w:sz w:val="22"/>
          <w:szCs w:val="22"/>
        </w:rPr>
        <w:t>o</w:t>
      </w:r>
      <w:r w:rsidRPr="00F33C33">
        <w:rPr>
          <w:spacing w:val="-2"/>
          <w:sz w:val="22"/>
          <w:szCs w:val="22"/>
        </w:rPr>
        <w:t>p</w:t>
      </w:r>
      <w:r w:rsidRPr="00F33C33">
        <w:rPr>
          <w:sz w:val="22"/>
          <w:szCs w:val="22"/>
        </w:rPr>
        <w:t>er</w:t>
      </w:r>
      <w:r w:rsidRPr="00F33C33">
        <w:rPr>
          <w:spacing w:val="3"/>
          <w:sz w:val="22"/>
          <w:szCs w:val="22"/>
        </w:rPr>
        <w:t xml:space="preserve"> </w:t>
      </w:r>
      <w:r w:rsidRPr="00F33C33">
        <w:rPr>
          <w:sz w:val="22"/>
          <w:szCs w:val="22"/>
        </w:rPr>
        <w:t>e</w:t>
      </w:r>
      <w:r w:rsidRPr="00F33C33">
        <w:rPr>
          <w:spacing w:val="-2"/>
          <w:sz w:val="22"/>
          <w:szCs w:val="22"/>
        </w:rPr>
        <w:t>x</w:t>
      </w:r>
      <w:r w:rsidRPr="00F33C33">
        <w:rPr>
          <w:sz w:val="22"/>
          <w:szCs w:val="22"/>
        </w:rPr>
        <w:t>ec</w:t>
      </w:r>
      <w:r w:rsidRPr="00F33C33">
        <w:rPr>
          <w:spacing w:val="-2"/>
          <w:sz w:val="22"/>
          <w:szCs w:val="22"/>
        </w:rPr>
        <w:t>u</w:t>
      </w:r>
      <w:r w:rsidRPr="00F33C33">
        <w:rPr>
          <w:spacing w:val="1"/>
          <w:sz w:val="22"/>
          <w:szCs w:val="22"/>
        </w:rPr>
        <w:t>ti</w:t>
      </w:r>
      <w:r w:rsidRPr="00F33C33">
        <w:rPr>
          <w:spacing w:val="-2"/>
          <w:sz w:val="22"/>
          <w:szCs w:val="22"/>
        </w:rPr>
        <w:t>o</w:t>
      </w:r>
      <w:r w:rsidRPr="00F33C33">
        <w:rPr>
          <w:sz w:val="22"/>
          <w:szCs w:val="22"/>
        </w:rPr>
        <w:t>n</w:t>
      </w:r>
      <w:r w:rsidRPr="00F33C33">
        <w:rPr>
          <w:spacing w:val="2"/>
          <w:sz w:val="22"/>
          <w:szCs w:val="22"/>
        </w:rPr>
        <w:t xml:space="preserve"> </w:t>
      </w:r>
      <w:r w:rsidRPr="00F33C33">
        <w:rPr>
          <w:sz w:val="22"/>
          <w:szCs w:val="22"/>
        </w:rPr>
        <w:t>of</w:t>
      </w:r>
      <w:r w:rsidRPr="00F33C33">
        <w:rPr>
          <w:spacing w:val="1"/>
          <w:sz w:val="22"/>
          <w:szCs w:val="22"/>
        </w:rPr>
        <w:t xml:space="preserve"> t</w:t>
      </w:r>
      <w:r w:rsidRPr="00F33C33">
        <w:rPr>
          <w:spacing w:val="-2"/>
          <w:sz w:val="22"/>
          <w:szCs w:val="22"/>
        </w:rPr>
        <w:t>h</w:t>
      </w:r>
      <w:r w:rsidRPr="00F33C33">
        <w:rPr>
          <w:sz w:val="22"/>
          <w:szCs w:val="22"/>
        </w:rPr>
        <w:t>e</w:t>
      </w:r>
      <w:r w:rsidRPr="00F33C33">
        <w:rPr>
          <w:spacing w:val="2"/>
          <w:sz w:val="22"/>
          <w:szCs w:val="22"/>
        </w:rPr>
        <w:t xml:space="preserve"> </w:t>
      </w:r>
      <w:r w:rsidRPr="00F33C33">
        <w:rPr>
          <w:sz w:val="22"/>
          <w:szCs w:val="22"/>
        </w:rPr>
        <w:t>c</w:t>
      </w:r>
      <w:r w:rsidRPr="00F33C33">
        <w:rPr>
          <w:spacing w:val="-2"/>
          <w:sz w:val="22"/>
          <w:szCs w:val="22"/>
        </w:rPr>
        <w:t>o</w:t>
      </w:r>
      <w:r w:rsidRPr="00F33C33">
        <w:rPr>
          <w:sz w:val="22"/>
          <w:szCs w:val="22"/>
        </w:rPr>
        <w:t>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z w:val="22"/>
          <w:szCs w:val="22"/>
        </w:rPr>
        <w:t>t</w:t>
      </w:r>
      <w:r w:rsidRPr="00F33C33">
        <w:rPr>
          <w:spacing w:val="1"/>
          <w:sz w:val="22"/>
          <w:szCs w:val="22"/>
        </w:rPr>
        <w:t xml:space="preserve"> </w:t>
      </w:r>
      <w:r w:rsidRPr="00F33C33">
        <w:rPr>
          <w:sz w:val="22"/>
          <w:szCs w:val="22"/>
        </w:rPr>
        <w:t>or any</w:t>
      </w:r>
      <w:r w:rsidRPr="00F33C33">
        <w:rPr>
          <w:spacing w:val="17"/>
          <w:sz w:val="22"/>
          <w:szCs w:val="22"/>
        </w:rPr>
        <w:t xml:space="preserve"> </w:t>
      </w:r>
      <w:r w:rsidRPr="00F33C33">
        <w:rPr>
          <w:sz w:val="22"/>
          <w:szCs w:val="22"/>
        </w:rPr>
        <w:t>pa</w:t>
      </w:r>
      <w:r w:rsidRPr="00F33C33">
        <w:rPr>
          <w:spacing w:val="1"/>
          <w:sz w:val="22"/>
          <w:szCs w:val="22"/>
        </w:rPr>
        <w:t>r</w:t>
      </w:r>
      <w:r w:rsidRPr="00F33C33">
        <w:rPr>
          <w:sz w:val="22"/>
          <w:szCs w:val="22"/>
        </w:rPr>
        <w:t>t</w:t>
      </w:r>
      <w:r w:rsidRPr="00F33C33">
        <w:rPr>
          <w:spacing w:val="18"/>
          <w:sz w:val="22"/>
          <w:szCs w:val="22"/>
        </w:rPr>
        <w:t xml:space="preserve"> </w:t>
      </w:r>
      <w:r w:rsidRPr="00F33C33">
        <w:rPr>
          <w:spacing w:val="1"/>
          <w:sz w:val="22"/>
          <w:szCs w:val="22"/>
        </w:rPr>
        <w:t>t</w:t>
      </w:r>
      <w:r w:rsidRPr="00F33C33">
        <w:rPr>
          <w:sz w:val="22"/>
          <w:szCs w:val="22"/>
        </w:rPr>
        <w:t>h</w:t>
      </w:r>
      <w:r w:rsidRPr="00F33C33">
        <w:rPr>
          <w:spacing w:val="-2"/>
          <w:sz w:val="22"/>
          <w:szCs w:val="22"/>
        </w:rPr>
        <w:t>e</w:t>
      </w:r>
      <w:r w:rsidRPr="00F33C33">
        <w:rPr>
          <w:spacing w:val="1"/>
          <w:sz w:val="22"/>
          <w:szCs w:val="22"/>
        </w:rPr>
        <w:t>r</w:t>
      </w:r>
      <w:r w:rsidRPr="00F33C33">
        <w:rPr>
          <w:sz w:val="22"/>
          <w:szCs w:val="22"/>
        </w:rPr>
        <w:t>e</w:t>
      </w:r>
      <w:r w:rsidRPr="00F33C33">
        <w:rPr>
          <w:spacing w:val="-2"/>
          <w:sz w:val="22"/>
          <w:szCs w:val="22"/>
        </w:rPr>
        <w:t>o</w:t>
      </w:r>
      <w:r w:rsidRPr="00F33C33">
        <w:rPr>
          <w:sz w:val="22"/>
          <w:szCs w:val="22"/>
        </w:rPr>
        <w:t>f</w:t>
      </w:r>
      <w:r w:rsidRPr="00F33C33">
        <w:rPr>
          <w:spacing w:val="20"/>
          <w:sz w:val="22"/>
          <w:szCs w:val="22"/>
        </w:rPr>
        <w:t xml:space="preserve"> </w:t>
      </w:r>
      <w:r w:rsidRPr="00F33C33">
        <w:rPr>
          <w:spacing w:val="-1"/>
          <w:sz w:val="22"/>
          <w:szCs w:val="22"/>
        </w:rPr>
        <w:t>i</w:t>
      </w:r>
      <w:r w:rsidRPr="00F33C33">
        <w:rPr>
          <w:sz w:val="22"/>
          <w:szCs w:val="22"/>
        </w:rPr>
        <w:t>ns</w:t>
      </w:r>
      <w:r w:rsidRPr="00F33C33">
        <w:rPr>
          <w:spacing w:val="-2"/>
          <w:sz w:val="22"/>
          <w:szCs w:val="22"/>
        </w:rPr>
        <w:t>o</w:t>
      </w:r>
      <w:r w:rsidRPr="00F33C33">
        <w:rPr>
          <w:spacing w:val="1"/>
          <w:sz w:val="22"/>
          <w:szCs w:val="22"/>
        </w:rPr>
        <w:t>f</w:t>
      </w:r>
      <w:r w:rsidRPr="00F33C33">
        <w:rPr>
          <w:sz w:val="22"/>
          <w:szCs w:val="22"/>
        </w:rPr>
        <w:t>ar</w:t>
      </w:r>
      <w:r w:rsidRPr="00F33C33">
        <w:rPr>
          <w:spacing w:val="18"/>
          <w:sz w:val="22"/>
          <w:szCs w:val="22"/>
        </w:rPr>
        <w:t xml:space="preserve"> </w:t>
      </w:r>
      <w:r w:rsidRPr="00F33C33">
        <w:rPr>
          <w:sz w:val="22"/>
          <w:szCs w:val="22"/>
        </w:rPr>
        <w:t>as</w:t>
      </w:r>
      <w:r w:rsidRPr="00F33C33">
        <w:rPr>
          <w:spacing w:val="17"/>
          <w:sz w:val="22"/>
          <w:szCs w:val="22"/>
        </w:rPr>
        <w:t xml:space="preserve"> </w:t>
      </w:r>
      <w:r w:rsidRPr="00F33C33">
        <w:rPr>
          <w:sz w:val="22"/>
          <w:szCs w:val="22"/>
        </w:rPr>
        <w:t>su</w:t>
      </w:r>
      <w:r w:rsidRPr="00F33C33">
        <w:rPr>
          <w:spacing w:val="1"/>
          <w:sz w:val="22"/>
          <w:szCs w:val="22"/>
        </w:rPr>
        <w:t>c</w:t>
      </w:r>
      <w:r w:rsidRPr="00F33C33">
        <w:rPr>
          <w:sz w:val="22"/>
          <w:szCs w:val="22"/>
        </w:rPr>
        <w:t>h</w:t>
      </w:r>
      <w:r w:rsidRPr="00F33C33">
        <w:rPr>
          <w:spacing w:val="19"/>
          <w:sz w:val="22"/>
          <w:szCs w:val="22"/>
        </w:rPr>
        <w:t xml:space="preserve"> </w:t>
      </w:r>
      <w:r w:rsidRPr="00F33C33">
        <w:rPr>
          <w:spacing w:val="-2"/>
          <w:sz w:val="22"/>
          <w:szCs w:val="22"/>
        </w:rPr>
        <w:t>n</w:t>
      </w:r>
      <w:r w:rsidRPr="00F33C33">
        <w:rPr>
          <w:sz w:val="22"/>
          <w:szCs w:val="22"/>
        </w:rPr>
        <w:t>ec</w:t>
      </w:r>
      <w:r w:rsidRPr="00F33C33">
        <w:rPr>
          <w:spacing w:val="-2"/>
          <w:sz w:val="22"/>
          <w:szCs w:val="22"/>
        </w:rPr>
        <w:t>e</w:t>
      </w:r>
      <w:r w:rsidRPr="00F33C33">
        <w:rPr>
          <w:sz w:val="22"/>
          <w:szCs w:val="22"/>
        </w:rPr>
        <w:t>s</w:t>
      </w:r>
      <w:r w:rsidRPr="00F33C33">
        <w:rPr>
          <w:spacing w:val="5"/>
          <w:sz w:val="22"/>
          <w:szCs w:val="22"/>
        </w:rPr>
        <w:t>s</w:t>
      </w:r>
      <w:r w:rsidRPr="00F33C33">
        <w:rPr>
          <w:spacing w:val="-1"/>
          <w:sz w:val="22"/>
          <w:szCs w:val="22"/>
        </w:rPr>
        <w:t>i</w:t>
      </w:r>
      <w:r w:rsidRPr="00F33C33">
        <w:rPr>
          <w:spacing w:val="1"/>
          <w:sz w:val="22"/>
          <w:szCs w:val="22"/>
        </w:rPr>
        <w:t>t</w:t>
      </w:r>
      <w:r w:rsidRPr="00F33C33">
        <w:rPr>
          <w:sz w:val="22"/>
          <w:szCs w:val="22"/>
        </w:rPr>
        <w:t>y</w:t>
      </w:r>
      <w:r w:rsidRPr="00F33C33">
        <w:rPr>
          <w:spacing w:val="17"/>
          <w:sz w:val="22"/>
          <w:szCs w:val="22"/>
        </w:rPr>
        <w:t xml:space="preserve"> </w:t>
      </w:r>
      <w:r w:rsidRPr="00F33C33">
        <w:rPr>
          <w:sz w:val="22"/>
          <w:szCs w:val="22"/>
        </w:rPr>
        <w:t>does</w:t>
      </w:r>
      <w:r w:rsidRPr="00F33C33">
        <w:rPr>
          <w:spacing w:val="20"/>
          <w:sz w:val="22"/>
          <w:szCs w:val="22"/>
        </w:rPr>
        <w:t xml:space="preserve"> </w:t>
      </w:r>
      <w:r w:rsidRPr="00F33C33">
        <w:rPr>
          <w:spacing w:val="-2"/>
          <w:sz w:val="22"/>
          <w:szCs w:val="22"/>
        </w:rPr>
        <w:t>n</w:t>
      </w:r>
      <w:r w:rsidRPr="00F33C33">
        <w:rPr>
          <w:sz w:val="22"/>
          <w:szCs w:val="22"/>
        </w:rPr>
        <w:t>ot</w:t>
      </w:r>
      <w:r w:rsidRPr="00F33C33">
        <w:rPr>
          <w:spacing w:val="18"/>
          <w:sz w:val="22"/>
          <w:szCs w:val="22"/>
        </w:rPr>
        <w:t xml:space="preserve"> </w:t>
      </w:r>
      <w:r w:rsidRPr="00F33C33">
        <w:rPr>
          <w:sz w:val="22"/>
          <w:szCs w:val="22"/>
        </w:rPr>
        <w:t>a</w:t>
      </w:r>
      <w:r w:rsidRPr="00F33C33">
        <w:rPr>
          <w:spacing w:val="-1"/>
          <w:sz w:val="22"/>
          <w:szCs w:val="22"/>
        </w:rPr>
        <w:t>ri</w:t>
      </w:r>
      <w:r w:rsidRPr="00F33C33">
        <w:rPr>
          <w:sz w:val="22"/>
          <w:szCs w:val="22"/>
        </w:rPr>
        <w:t>se</w:t>
      </w:r>
      <w:r w:rsidRPr="00F33C33">
        <w:rPr>
          <w:spacing w:val="20"/>
          <w:sz w:val="22"/>
          <w:szCs w:val="22"/>
        </w:rPr>
        <w:t xml:space="preserve"> </w:t>
      </w:r>
      <w:r w:rsidRPr="00F33C33">
        <w:rPr>
          <w:spacing w:val="-2"/>
          <w:sz w:val="22"/>
          <w:szCs w:val="22"/>
        </w:rPr>
        <w:t>f</w:t>
      </w:r>
      <w:r w:rsidRPr="00F33C33">
        <w:rPr>
          <w:spacing w:val="1"/>
          <w:sz w:val="22"/>
          <w:szCs w:val="22"/>
        </w:rPr>
        <w:t>r</w:t>
      </w:r>
      <w:r w:rsidRPr="00F33C33">
        <w:rPr>
          <w:sz w:val="22"/>
          <w:szCs w:val="22"/>
        </w:rPr>
        <w:t>om</w:t>
      </w:r>
      <w:r w:rsidRPr="00F33C33">
        <w:rPr>
          <w:spacing w:val="15"/>
          <w:sz w:val="22"/>
          <w:szCs w:val="22"/>
        </w:rPr>
        <w:t xml:space="preserve"> </w:t>
      </w:r>
      <w:r w:rsidRPr="00F33C33">
        <w:rPr>
          <w:sz w:val="22"/>
          <w:szCs w:val="22"/>
        </w:rPr>
        <w:t>any</w:t>
      </w:r>
      <w:r w:rsidRPr="00F33C33">
        <w:rPr>
          <w:spacing w:val="17"/>
          <w:sz w:val="22"/>
          <w:szCs w:val="22"/>
        </w:rPr>
        <w:t xml:space="preserve"> </w:t>
      </w:r>
      <w:r w:rsidRPr="00F33C33">
        <w:rPr>
          <w:sz w:val="22"/>
          <w:szCs w:val="22"/>
        </w:rPr>
        <w:t>act</w:t>
      </w:r>
      <w:r w:rsidRPr="00F33C33">
        <w:rPr>
          <w:spacing w:val="20"/>
          <w:sz w:val="22"/>
          <w:szCs w:val="22"/>
        </w:rPr>
        <w:t xml:space="preserve"> </w:t>
      </w:r>
      <w:r w:rsidRPr="00F33C33">
        <w:rPr>
          <w:sz w:val="22"/>
          <w:szCs w:val="22"/>
        </w:rPr>
        <w:t>or</w:t>
      </w:r>
      <w:r w:rsidRPr="00F33C33">
        <w:rPr>
          <w:spacing w:val="18"/>
          <w:sz w:val="22"/>
          <w:szCs w:val="22"/>
        </w:rPr>
        <w:t xml:space="preserve"> </w:t>
      </w:r>
      <w:r w:rsidRPr="00F33C33">
        <w:rPr>
          <w:sz w:val="22"/>
          <w:szCs w:val="22"/>
        </w:rPr>
        <w:t>de</w:t>
      </w:r>
      <w:r w:rsidRPr="00F33C33">
        <w:rPr>
          <w:spacing w:val="-1"/>
          <w:sz w:val="22"/>
          <w:szCs w:val="22"/>
        </w:rPr>
        <w:t>f</w:t>
      </w:r>
      <w:r w:rsidRPr="00F33C33">
        <w:rPr>
          <w:sz w:val="22"/>
          <w:szCs w:val="22"/>
        </w:rPr>
        <w:t>au</w:t>
      </w:r>
      <w:r w:rsidRPr="00F33C33">
        <w:rPr>
          <w:spacing w:val="-1"/>
          <w:sz w:val="22"/>
          <w:szCs w:val="22"/>
        </w:rPr>
        <w:t>l</w:t>
      </w:r>
      <w:r w:rsidRPr="00F33C33">
        <w:rPr>
          <w:sz w:val="22"/>
          <w:szCs w:val="22"/>
        </w:rPr>
        <w:t>t</w:t>
      </w:r>
      <w:r w:rsidRPr="00F33C33">
        <w:rPr>
          <w:spacing w:val="18"/>
          <w:sz w:val="22"/>
          <w:szCs w:val="22"/>
        </w:rPr>
        <w:t xml:space="preserve"> </w:t>
      </w:r>
      <w:r w:rsidRPr="00F33C33">
        <w:rPr>
          <w:sz w:val="22"/>
          <w:szCs w:val="22"/>
        </w:rPr>
        <w:t xml:space="preserve">by </w:t>
      </w:r>
      <w:r w:rsidRPr="00F33C33">
        <w:rPr>
          <w:spacing w:val="1"/>
          <w:sz w:val="22"/>
          <w:szCs w:val="22"/>
        </w:rPr>
        <w:t>t</w:t>
      </w:r>
      <w:r w:rsidRPr="00F33C33">
        <w:rPr>
          <w:sz w:val="22"/>
          <w:szCs w:val="22"/>
        </w:rPr>
        <w:t>he</w:t>
      </w:r>
      <w:r w:rsidRPr="00F33C33">
        <w:rPr>
          <w:spacing w:val="1"/>
          <w:sz w:val="22"/>
          <w:szCs w:val="22"/>
        </w:rPr>
        <w:t xml:space="preserve"> </w:t>
      </w:r>
      <w:r w:rsidRPr="00F33C33">
        <w:rPr>
          <w:spacing w:val="-2"/>
          <w:sz w:val="22"/>
          <w:szCs w:val="22"/>
        </w:rPr>
        <w:t>p</w:t>
      </w:r>
      <w:r w:rsidRPr="00F33C33">
        <w:rPr>
          <w:spacing w:val="1"/>
          <w:sz w:val="22"/>
          <w:szCs w:val="22"/>
        </w:rPr>
        <w:t>r</w:t>
      </w:r>
      <w:r w:rsidRPr="00F33C33">
        <w:rPr>
          <w:spacing w:val="-2"/>
          <w:sz w:val="22"/>
          <w:szCs w:val="22"/>
        </w:rPr>
        <w:t>o</w:t>
      </w:r>
      <w:r w:rsidRPr="00F33C33">
        <w:rPr>
          <w:spacing w:val="1"/>
          <w:sz w:val="22"/>
          <w:szCs w:val="22"/>
        </w:rPr>
        <w:t>j</w:t>
      </w:r>
      <w:r w:rsidRPr="00F33C33">
        <w:rPr>
          <w:sz w:val="22"/>
          <w:szCs w:val="22"/>
        </w:rPr>
        <w:t>e</w:t>
      </w:r>
      <w:r w:rsidRPr="00F33C33">
        <w:rPr>
          <w:spacing w:val="-2"/>
          <w:sz w:val="22"/>
          <w:szCs w:val="22"/>
        </w:rPr>
        <w:t>c</w:t>
      </w:r>
      <w:r w:rsidRPr="00F33C33">
        <w:rPr>
          <w:sz w:val="22"/>
          <w:szCs w:val="22"/>
        </w:rPr>
        <w:t>t</w:t>
      </w:r>
      <w:r w:rsidRPr="00F33C33">
        <w:rPr>
          <w:spacing w:val="2"/>
          <w:sz w:val="22"/>
          <w:szCs w:val="22"/>
        </w:rPr>
        <w:t xml:space="preserve"> </w:t>
      </w:r>
      <w:r w:rsidRPr="00F33C33">
        <w:rPr>
          <w:spacing w:val="-3"/>
          <w:sz w:val="22"/>
          <w:szCs w:val="22"/>
        </w:rPr>
        <w:t>m</w:t>
      </w:r>
      <w:r w:rsidRPr="00F33C33">
        <w:rPr>
          <w:sz w:val="22"/>
          <w:szCs w:val="22"/>
        </w:rPr>
        <w:t>ana</w:t>
      </w:r>
      <w:r w:rsidRPr="00F33C33">
        <w:rPr>
          <w:spacing w:val="-2"/>
          <w:sz w:val="22"/>
          <w:szCs w:val="22"/>
        </w:rPr>
        <w:t>g</w:t>
      </w:r>
      <w:r w:rsidRPr="00F33C33">
        <w:rPr>
          <w:sz w:val="22"/>
          <w:szCs w:val="22"/>
        </w:rPr>
        <w:t>er</w:t>
      </w:r>
      <w:r w:rsidRPr="00F33C33">
        <w:rPr>
          <w:spacing w:val="1"/>
          <w:sz w:val="22"/>
          <w:szCs w:val="22"/>
        </w:rPr>
        <w:t xml:space="preserve"> </w:t>
      </w:r>
      <w:r w:rsidRPr="00F33C33">
        <w:rPr>
          <w:sz w:val="22"/>
          <w:szCs w:val="22"/>
        </w:rPr>
        <w:t>or</w:t>
      </w:r>
      <w:r w:rsidRPr="00F33C33">
        <w:rPr>
          <w:spacing w:val="1"/>
          <w:sz w:val="22"/>
          <w:szCs w:val="22"/>
        </w:rPr>
        <w:t xml:space="preserve"> </w:t>
      </w:r>
      <w:r w:rsidRPr="00F33C33">
        <w:rPr>
          <w:spacing w:val="-1"/>
          <w:sz w:val="22"/>
          <w:szCs w:val="22"/>
        </w:rPr>
        <w:t>t</w:t>
      </w:r>
      <w:r w:rsidRPr="00F33C33">
        <w:rPr>
          <w:sz w:val="22"/>
          <w:szCs w:val="22"/>
        </w:rPr>
        <w:t>he</w:t>
      </w:r>
      <w:r w:rsidRPr="00F33C33">
        <w:rPr>
          <w:spacing w:val="-1"/>
          <w:sz w:val="22"/>
          <w:szCs w:val="22"/>
        </w:rPr>
        <w:t xml:space="preserve"> </w:t>
      </w:r>
      <w:r w:rsidRPr="00F33C33">
        <w:rPr>
          <w:sz w:val="22"/>
          <w:szCs w:val="22"/>
        </w:rPr>
        <w:t>con</w:t>
      </w:r>
      <w:r w:rsidRPr="00F33C33">
        <w:rPr>
          <w:spacing w:val="-1"/>
          <w:sz w:val="22"/>
          <w:szCs w:val="22"/>
        </w:rPr>
        <w:t>t</w:t>
      </w:r>
      <w:r w:rsidRPr="00F33C33">
        <w:rPr>
          <w:spacing w:val="1"/>
          <w:sz w:val="22"/>
          <w:szCs w:val="22"/>
        </w:rPr>
        <w:t>r</w:t>
      </w:r>
      <w:r w:rsidRPr="00F33C33">
        <w:rPr>
          <w:sz w:val="22"/>
          <w:szCs w:val="22"/>
        </w:rPr>
        <w:t>a</w:t>
      </w:r>
      <w:r w:rsidRPr="00F33C33">
        <w:rPr>
          <w:spacing w:val="-2"/>
          <w:sz w:val="22"/>
          <w:szCs w:val="22"/>
        </w:rPr>
        <w:t>c</w:t>
      </w:r>
      <w:r w:rsidRPr="00F33C33">
        <w:rPr>
          <w:spacing w:val="1"/>
          <w:sz w:val="22"/>
          <w:szCs w:val="22"/>
        </w:rPr>
        <w:t>ti</w:t>
      </w:r>
      <w:r w:rsidRPr="00F33C33">
        <w:rPr>
          <w:sz w:val="22"/>
          <w:szCs w:val="22"/>
        </w:rPr>
        <w:t>ng</w:t>
      </w:r>
      <w:r w:rsidRPr="00F33C33">
        <w:rPr>
          <w:spacing w:val="-2"/>
          <w:sz w:val="22"/>
          <w:szCs w:val="22"/>
        </w:rPr>
        <w:t xml:space="preserve"> </w:t>
      </w:r>
      <w:r w:rsidRPr="00F33C33">
        <w:rPr>
          <w:sz w:val="22"/>
          <w:szCs w:val="22"/>
        </w:rPr>
        <w:t>a</w:t>
      </w:r>
      <w:r w:rsidRPr="00F33C33">
        <w:rPr>
          <w:spacing w:val="-2"/>
          <w:sz w:val="22"/>
          <w:szCs w:val="22"/>
        </w:rPr>
        <w:t>u</w:t>
      </w:r>
      <w:r w:rsidRPr="00F33C33">
        <w:rPr>
          <w:spacing w:val="1"/>
          <w:sz w:val="22"/>
          <w:szCs w:val="22"/>
        </w:rPr>
        <w:t>t</w:t>
      </w:r>
      <w:r w:rsidRPr="00F33C33">
        <w:rPr>
          <w:sz w:val="22"/>
          <w:szCs w:val="22"/>
        </w:rPr>
        <w:t>h</w:t>
      </w:r>
      <w:r w:rsidRPr="00F33C33">
        <w:rPr>
          <w:spacing w:val="-2"/>
          <w:sz w:val="22"/>
          <w:szCs w:val="22"/>
        </w:rPr>
        <w:t>o</w:t>
      </w:r>
      <w:r w:rsidRPr="00F33C33">
        <w:rPr>
          <w:spacing w:val="1"/>
          <w:sz w:val="22"/>
          <w:szCs w:val="22"/>
        </w:rPr>
        <w:t>r</w:t>
      </w:r>
      <w:r w:rsidRPr="00F33C33">
        <w:rPr>
          <w:spacing w:val="-1"/>
          <w:sz w:val="22"/>
          <w:szCs w:val="22"/>
        </w:rPr>
        <w:t>i</w:t>
      </w:r>
      <w:r w:rsidRPr="00F33C33">
        <w:rPr>
          <w:spacing w:val="1"/>
          <w:sz w:val="22"/>
          <w:szCs w:val="22"/>
        </w:rPr>
        <w:t>t</w:t>
      </w:r>
      <w:r w:rsidRPr="00F33C33">
        <w:rPr>
          <w:sz w:val="22"/>
          <w:szCs w:val="22"/>
        </w:rPr>
        <w:t>y</w:t>
      </w:r>
      <w:r w:rsidRPr="00F33C33">
        <w:rPr>
          <w:spacing w:val="-1"/>
          <w:sz w:val="22"/>
          <w:szCs w:val="22"/>
        </w:rPr>
        <w:t xml:space="preserve"> </w:t>
      </w:r>
      <w:r w:rsidRPr="00F33C33">
        <w:rPr>
          <w:sz w:val="22"/>
          <w:szCs w:val="22"/>
        </w:rPr>
        <w:t xml:space="preserve">or </w:t>
      </w:r>
    </w:p>
    <w:p w14:paraId="703D9722" w14:textId="77777777" w:rsidR="00213C58" w:rsidRPr="00F33C33" w:rsidRDefault="00213C58" w:rsidP="00213C58">
      <w:pPr>
        <w:spacing w:after="0"/>
        <w:ind w:left="993" w:right="66" w:hanging="426"/>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40"/>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ch</w:t>
      </w:r>
      <w:r w:rsidRPr="00F33C33">
        <w:rPr>
          <w:rFonts w:ascii="Times New Roman" w:hAnsi="Times New Roman"/>
          <w:spacing w:val="39"/>
          <w:sz w:val="22"/>
          <w:szCs w:val="22"/>
        </w:rPr>
        <w:t xml:space="preserve"> </w:t>
      </w:r>
      <w:r w:rsidRPr="00F33C33">
        <w:rPr>
          <w:rFonts w:ascii="Times New Roman" w:hAnsi="Times New Roman"/>
          <w:sz w:val="22"/>
          <w:szCs w:val="22"/>
        </w:rPr>
        <w:t>of</w:t>
      </w:r>
      <w:r w:rsidRPr="00F33C33">
        <w:rPr>
          <w:rFonts w:ascii="Times New Roman" w:hAnsi="Times New Roman"/>
          <w:spacing w:val="39"/>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4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37"/>
          <w:sz w:val="22"/>
          <w:szCs w:val="22"/>
        </w:rPr>
        <w:t xml:space="preserve"> </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3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oned</w:t>
      </w:r>
      <w:r w:rsidRPr="00F33C33">
        <w:rPr>
          <w:rFonts w:ascii="Times New Roman" w:hAnsi="Times New Roman"/>
          <w:spacing w:val="3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8"/>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 23.2 a</w:t>
      </w:r>
      <w:r w:rsidRPr="00F33C33">
        <w:rPr>
          <w:rFonts w:ascii="Times New Roman" w:hAnsi="Times New Roman"/>
          <w:spacing w:val="-1"/>
          <w:sz w:val="22"/>
          <w:szCs w:val="22"/>
        </w:rPr>
        <w:t>r</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ed and</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bu</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w:t>
      </w:r>
    </w:p>
    <w:p w14:paraId="05DBE15A" w14:textId="77777777" w:rsidR="00213C58" w:rsidRPr="00F33C33" w:rsidRDefault="00213C58" w:rsidP="00213C58">
      <w:pPr>
        <w:spacing w:after="0"/>
        <w:ind w:right="66"/>
        <w:jc w:val="both"/>
        <w:rPr>
          <w:rFonts w:ascii="Times New Roman" w:hAnsi="Times New Roman"/>
          <w:sz w:val="22"/>
          <w:szCs w:val="22"/>
        </w:rPr>
      </w:pPr>
    </w:p>
    <w:p w14:paraId="5F60DFAF" w14:textId="77777777" w:rsidR="00213C58" w:rsidRPr="00F33C33" w:rsidRDefault="00213C58" w:rsidP="00213C58">
      <w:pPr>
        <w:spacing w:after="0"/>
        <w:ind w:left="567" w:right="66" w:hanging="567"/>
        <w:jc w:val="both"/>
        <w:rPr>
          <w:rFonts w:ascii="Times New Roman" w:hAnsi="Times New Roman"/>
          <w:sz w:val="22"/>
          <w:szCs w:val="22"/>
        </w:rPr>
      </w:pPr>
      <w:r w:rsidRPr="00F33C33">
        <w:rPr>
          <w:rFonts w:ascii="Times New Roman" w:hAnsi="Times New Roman"/>
          <w:sz w:val="22"/>
          <w:szCs w:val="22"/>
        </w:rPr>
        <w:t>23.5.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9"/>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9"/>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6"/>
          <w:sz w:val="22"/>
          <w:szCs w:val="22"/>
        </w:rPr>
        <w:t xml:space="preserve"> </w:t>
      </w:r>
      <w:r w:rsidRPr="00F33C33">
        <w:rPr>
          <w:rFonts w:ascii="Times New Roman" w:hAnsi="Times New Roman"/>
          <w:sz w:val="22"/>
          <w:szCs w:val="22"/>
        </w:rPr>
        <w:t>be</w:t>
      </w:r>
      <w:r w:rsidRPr="00F33C33">
        <w:rPr>
          <w:rFonts w:ascii="Times New Roman" w:hAnsi="Times New Roman"/>
          <w:spacing w:val="39"/>
          <w:sz w:val="22"/>
          <w:szCs w:val="22"/>
        </w:rPr>
        <w:t xml:space="preserve"> </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ed</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8"/>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3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d</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40"/>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4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3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 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30 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ece</w:t>
      </w:r>
      <w:r w:rsidRPr="00F33C33">
        <w:rPr>
          <w:rFonts w:ascii="Times New Roman" w:hAnsi="Times New Roman"/>
          <w:spacing w:val="-1"/>
          <w:sz w:val="22"/>
          <w:szCs w:val="22"/>
        </w:rPr>
        <w:t>i</w:t>
      </w:r>
      <w:r w:rsidRPr="00F33C33">
        <w:rPr>
          <w:rFonts w:ascii="Times New Roman" w:hAnsi="Times New Roman"/>
          <w:sz w:val="22"/>
          <w:szCs w:val="22"/>
        </w:rPr>
        <w:t>pt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su</w:t>
      </w:r>
      <w:r w:rsidRPr="00F33C33">
        <w:rPr>
          <w:rFonts w:ascii="Times New Roman" w:hAnsi="Times New Roman"/>
          <w:spacing w:val="-1"/>
          <w:sz w:val="22"/>
          <w:szCs w:val="22"/>
        </w:rPr>
        <w:t>s</w:t>
      </w:r>
      <w:r w:rsidRPr="00F33C33">
        <w:rPr>
          <w:rFonts w:ascii="Times New Roman" w:hAnsi="Times New Roman"/>
          <w:sz w:val="22"/>
          <w:szCs w:val="22"/>
        </w:rPr>
        <w:t>pend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m</w:t>
      </w:r>
      <w:r w:rsidRPr="00F33C33">
        <w:rPr>
          <w:rFonts w:ascii="Times New Roman" w:hAnsi="Times New Roman"/>
          <w:sz w:val="22"/>
          <w:szCs w:val="22"/>
        </w:rPr>
        <w:t xml:space="preserve">. </w:t>
      </w:r>
    </w:p>
    <w:p w14:paraId="227219F0" w14:textId="77777777" w:rsidR="00213C58" w:rsidRPr="00F33C33" w:rsidRDefault="00213C58" w:rsidP="00213C58">
      <w:pPr>
        <w:spacing w:after="0"/>
        <w:ind w:left="567" w:right="66" w:hanging="567"/>
        <w:jc w:val="both"/>
        <w:rPr>
          <w:rFonts w:ascii="Times New Roman" w:hAnsi="Times New Roman"/>
          <w:sz w:val="22"/>
          <w:szCs w:val="22"/>
        </w:rPr>
      </w:pPr>
    </w:p>
    <w:p w14:paraId="0E59CC1B" w14:textId="77777777" w:rsidR="00213C58" w:rsidRPr="00F33C33" w:rsidRDefault="00213C58" w:rsidP="00213C58">
      <w:pPr>
        <w:spacing w:after="0"/>
        <w:ind w:left="567" w:right="66" w:hanging="567"/>
        <w:jc w:val="both"/>
        <w:rPr>
          <w:rFonts w:ascii="Times New Roman" w:hAnsi="Times New Roman"/>
          <w:sz w:val="22"/>
          <w:szCs w:val="22"/>
        </w:rPr>
      </w:pPr>
      <w:r w:rsidRPr="00F33C33">
        <w:rPr>
          <w:rFonts w:ascii="Times New Roman" w:hAnsi="Times New Roman"/>
          <w:sz w:val="22"/>
          <w:szCs w:val="22"/>
        </w:rPr>
        <w:t>23.6.</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6"/>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17"/>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pacing w:val="1"/>
          <w:sz w:val="22"/>
          <w:szCs w:val="22"/>
        </w:rPr>
        <w:t>in</w:t>
      </w:r>
      <w:r w:rsidRPr="00F33C33">
        <w:rPr>
          <w:rFonts w:ascii="Times New Roman" w:hAnsi="Times New Roman"/>
          <w:sz w:val="22"/>
          <w:szCs w:val="22"/>
        </w:rPr>
        <w:t>g</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ne</w:t>
      </w:r>
      <w:r w:rsidRPr="00F33C33">
        <w:rPr>
          <w:rFonts w:ascii="Times New Roman" w:hAnsi="Times New Roman"/>
          <w:spacing w:val="17"/>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ch</w:t>
      </w:r>
      <w:r w:rsidRPr="00F33C33">
        <w:rPr>
          <w:rFonts w:ascii="Times New Roman" w:hAnsi="Times New Roman"/>
          <w:spacing w:val="20"/>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dd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 of</w:t>
      </w:r>
      <w:r w:rsidRPr="00F33C33">
        <w:rPr>
          <w:rFonts w:ascii="Times New Roman" w:hAnsi="Times New Roman"/>
          <w:spacing w:val="1"/>
          <w:sz w:val="22"/>
          <w:szCs w:val="22"/>
        </w:rPr>
        <w:t xml:space="preserve"> t</w:t>
      </w:r>
      <w:r w:rsidRPr="00F33C33">
        <w:rPr>
          <w:rFonts w:ascii="Times New Roman" w:hAnsi="Times New Roman"/>
          <w:sz w:val="22"/>
          <w:szCs w:val="22"/>
        </w:rPr>
        <w:t>he 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4"/>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2"/>
          <w:sz w:val="22"/>
          <w:szCs w:val="22"/>
        </w:rPr>
        <w:t>gr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i</w:t>
      </w:r>
      <w:r w:rsidRPr="00F33C33">
        <w:rPr>
          <w:rFonts w:ascii="Times New Roman" w:hAnsi="Times New Roman"/>
          <w:sz w:val="22"/>
          <w:szCs w:val="22"/>
        </w:rPr>
        <w:t xml:space="preserve">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ect</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 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m</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o</w:t>
      </w:r>
      <w:r w:rsidRPr="00F33C33">
        <w:rPr>
          <w:rFonts w:ascii="Times New Roman" w:hAnsi="Times New Roman"/>
          <w:sz w:val="22"/>
          <w:szCs w:val="22"/>
        </w:rPr>
        <w:t>p</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pacing w:val="-2"/>
          <w:sz w:val="22"/>
          <w:szCs w:val="22"/>
        </w:rPr>
        <w:t>y</w:t>
      </w:r>
      <w:r w:rsidRPr="00F33C33">
        <w:rPr>
          <w:rFonts w:ascii="Times New Roman" w:hAnsi="Times New Roman"/>
          <w:sz w:val="22"/>
          <w:szCs w:val="22"/>
        </w:rPr>
        <w:t xml:space="preserve">, be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son</w:t>
      </w:r>
      <w:r w:rsidRPr="00F33C33">
        <w:rPr>
          <w:rFonts w:ascii="Times New Roman" w:hAnsi="Times New Roman"/>
          <w:spacing w:val="1"/>
          <w:sz w:val="22"/>
          <w:szCs w:val="22"/>
        </w:rPr>
        <w:t>a</w:t>
      </w:r>
      <w:r w:rsidRPr="00F33C33">
        <w:rPr>
          <w:rFonts w:ascii="Times New Roman" w:hAnsi="Times New Roman"/>
          <w:spacing w:val="-2"/>
          <w:sz w:val="22"/>
          <w:szCs w:val="22"/>
        </w:rPr>
        <w:t>b</w:t>
      </w:r>
      <w:r w:rsidRPr="00F33C33">
        <w:rPr>
          <w:rFonts w:ascii="Times New Roman" w:hAnsi="Times New Roman"/>
          <w:spacing w:val="3"/>
          <w:sz w:val="22"/>
          <w:szCs w:val="22"/>
        </w:rPr>
        <w:t>l</w:t>
      </w:r>
      <w:r w:rsidRPr="00F33C33">
        <w:rPr>
          <w:rFonts w:ascii="Times New Roman" w:hAnsi="Times New Roman"/>
          <w:sz w:val="22"/>
          <w:szCs w:val="22"/>
        </w:rPr>
        <w:t>e.</w:t>
      </w:r>
    </w:p>
    <w:p w14:paraId="25F7D8F7" w14:textId="77777777" w:rsidR="00213C58" w:rsidRPr="00F33C33" w:rsidRDefault="00213C58" w:rsidP="00213C58">
      <w:pPr>
        <w:spacing w:after="0"/>
        <w:ind w:left="567" w:right="66" w:hanging="567"/>
        <w:jc w:val="both"/>
        <w:rPr>
          <w:rFonts w:ascii="Times New Roman" w:hAnsi="Times New Roman"/>
          <w:sz w:val="22"/>
          <w:szCs w:val="22"/>
        </w:rPr>
      </w:pPr>
    </w:p>
    <w:p w14:paraId="304B3534" w14:textId="77777777" w:rsidR="00213C58" w:rsidRPr="00F33C33" w:rsidRDefault="00213C58" w:rsidP="00213C58">
      <w:pPr>
        <w:spacing w:after="0"/>
        <w:ind w:left="567" w:right="66" w:hanging="567"/>
        <w:jc w:val="both"/>
        <w:rPr>
          <w:rFonts w:ascii="Times New Roman" w:hAnsi="Times New Roman"/>
          <w:sz w:val="22"/>
          <w:szCs w:val="22"/>
        </w:rPr>
      </w:pPr>
      <w:r w:rsidRPr="00F33C33">
        <w:rPr>
          <w:rFonts w:ascii="Times New Roman" w:hAnsi="Times New Roman"/>
          <w:sz w:val="22"/>
          <w:szCs w:val="22"/>
        </w:rPr>
        <w:t>23.7.</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8"/>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24"/>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2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oon</w:t>
      </w:r>
      <w:r w:rsidRPr="00F33C33">
        <w:rPr>
          <w:rFonts w:ascii="Times New Roman" w:hAnsi="Times New Roman"/>
          <w:spacing w:val="29"/>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w:t>
      </w:r>
      <w:r w:rsidRPr="00F33C33">
        <w:rPr>
          <w:rFonts w:ascii="Times New Roman" w:hAnsi="Times New Roman"/>
          <w:spacing w:val="26"/>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es</w:t>
      </w:r>
      <w:r w:rsidRPr="00F33C33">
        <w:rPr>
          <w:rFonts w:ascii="Times New Roman" w:hAnsi="Times New Roman"/>
          <w:sz w:val="22"/>
          <w:szCs w:val="22"/>
        </w:rPr>
        <w:t>u</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pen</w:t>
      </w:r>
      <w:r w:rsidRPr="00F33C33">
        <w:rPr>
          <w:rFonts w:ascii="Times New Roman" w:hAnsi="Times New Roman"/>
          <w:spacing w:val="-2"/>
          <w:sz w:val="22"/>
          <w:szCs w:val="22"/>
        </w:rPr>
        <w:t>d</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1"/>
          <w:sz w:val="22"/>
          <w:szCs w:val="22"/>
        </w:rPr>
        <w:t>f</w:t>
      </w:r>
      <w:r w:rsidRPr="00F33C33">
        <w:rPr>
          <w:rFonts w:ascii="Times New Roman" w:hAnsi="Times New Roman"/>
          <w:spacing w:val="-2"/>
          <w:sz w:val="22"/>
          <w:szCs w:val="22"/>
        </w:rPr>
        <w:t>or</w:t>
      </w:r>
      <w:r w:rsidRPr="00F33C33">
        <w:rPr>
          <w:rFonts w:ascii="Times New Roman" w:hAnsi="Times New Roman"/>
          <w:sz w:val="22"/>
          <w:szCs w:val="22"/>
        </w:rPr>
        <w:t>m</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su</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 exc</w:t>
      </w:r>
      <w:r w:rsidRPr="00F33C33">
        <w:rPr>
          <w:rFonts w:ascii="Times New Roman" w:hAnsi="Times New Roman"/>
          <w:spacing w:val="-2"/>
          <w:sz w:val="22"/>
          <w:szCs w:val="22"/>
        </w:rPr>
        <w:t>e</w:t>
      </w:r>
      <w:r w:rsidRPr="00F33C33">
        <w:rPr>
          <w:rFonts w:ascii="Times New Roman" w:hAnsi="Times New Roman"/>
          <w:sz w:val="22"/>
          <w:szCs w:val="22"/>
        </w:rPr>
        <w:t>eds 180 d</w:t>
      </w:r>
      <w:r w:rsidRPr="00F33C33">
        <w:rPr>
          <w:rFonts w:ascii="Times New Roman" w:hAnsi="Times New Roman"/>
          <w:spacing w:val="-2"/>
          <w:sz w:val="22"/>
          <w:szCs w:val="22"/>
        </w:rPr>
        <w:t>ay</w:t>
      </w:r>
      <w:r w:rsidRPr="00F33C33">
        <w:rPr>
          <w:rFonts w:ascii="Times New Roman" w:hAnsi="Times New Roman"/>
          <w:sz w:val="22"/>
          <w:szCs w:val="22"/>
        </w:rPr>
        <w:t xml:space="preserve">s and </w:t>
      </w:r>
      <w:r w:rsidRPr="00F33C33">
        <w:rPr>
          <w:rFonts w:ascii="Times New Roman" w:hAnsi="Times New Roman"/>
          <w:spacing w:val="1"/>
          <w:sz w:val="22"/>
          <w:szCs w:val="22"/>
        </w:rPr>
        <w:t>t</w:t>
      </w:r>
      <w:r w:rsidRPr="00F33C33">
        <w:rPr>
          <w:rFonts w:ascii="Times New Roman" w:hAnsi="Times New Roman"/>
          <w:sz w:val="22"/>
          <w:szCs w:val="22"/>
        </w:rPr>
        <w:t>he su</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2"/>
          <w:sz w:val="22"/>
          <w:szCs w:val="22"/>
        </w:rPr>
        <w:t>n</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 xml:space="preserve">due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z w:val="22"/>
          <w:szCs w:val="22"/>
        </w:rPr>
        <w:t>ea</w:t>
      </w:r>
      <w:r w:rsidRPr="00F33C33">
        <w:rPr>
          <w:rFonts w:ascii="Times New Roman" w:hAnsi="Times New Roman"/>
          <w:spacing w:val="-2"/>
          <w:sz w:val="22"/>
          <w:szCs w:val="22"/>
        </w:rPr>
        <w:t>c</w:t>
      </w:r>
      <w:r w:rsidRPr="00F33C33">
        <w:rPr>
          <w:rFonts w:ascii="Times New Roman" w:hAnsi="Times New Roman"/>
          <w:sz w:val="22"/>
          <w:szCs w:val="22"/>
        </w:rPr>
        <w:t xml:space="preserve">h or </w:t>
      </w:r>
      <w:r w:rsidRPr="00F33C33">
        <w:rPr>
          <w:rFonts w:ascii="Times New Roman" w:hAnsi="Times New Roman"/>
          <w:sz w:val="22"/>
          <w:szCs w:val="22"/>
        </w:rPr>
        <w:lastRenderedPageBreak/>
        <w:t>de</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z w:val="22"/>
          <w:szCs w:val="22"/>
        </w:rPr>
        <w:t>by no</w:t>
      </w:r>
      <w:r w:rsidRPr="00F33C33">
        <w:rPr>
          <w:rFonts w:ascii="Times New Roman" w:hAnsi="Times New Roman"/>
          <w:spacing w:val="1"/>
          <w:sz w:val="22"/>
          <w:szCs w:val="22"/>
        </w:rPr>
        <w:t>ti</w:t>
      </w:r>
      <w:r w:rsidRPr="00F33C33">
        <w:rPr>
          <w:rFonts w:ascii="Times New Roman" w:hAnsi="Times New Roman"/>
          <w:sz w:val="22"/>
          <w:szCs w:val="22"/>
        </w:rPr>
        <w:t>ce</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n</w:t>
      </w:r>
      <w:r w:rsidRPr="00F33C33">
        <w:rPr>
          <w:rFonts w:ascii="Times New Roman" w:hAnsi="Times New Roman"/>
          <w:sz w:val="22"/>
          <w:szCs w:val="22"/>
        </w:rPr>
        <w:t>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c</w:t>
      </w:r>
      <w:r w:rsidRPr="00F33C33">
        <w:rPr>
          <w:rFonts w:ascii="Times New Roman" w:hAnsi="Times New Roman"/>
          <w:sz w:val="22"/>
          <w:szCs w:val="22"/>
        </w:rPr>
        <w:t>eed</w:t>
      </w:r>
      <w:r w:rsidRPr="00F33C33">
        <w:rPr>
          <w:rFonts w:ascii="Times New Roman" w:hAnsi="Times New Roman"/>
          <w:spacing w:val="2"/>
          <w:sz w:val="22"/>
          <w:szCs w:val="22"/>
        </w:rPr>
        <w:t xml:space="preserve"> </w:t>
      </w:r>
      <w:r w:rsidRPr="00F33C33">
        <w:rPr>
          <w:rFonts w:ascii="Times New Roman" w:hAnsi="Times New Roman"/>
          <w:spacing w:val="-1"/>
          <w:sz w:val="22"/>
          <w:szCs w:val="22"/>
        </w:rPr>
        <w:t>wit</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 30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 or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p>
    <w:p w14:paraId="5044CB94" w14:textId="77777777" w:rsidR="00213C58" w:rsidRPr="00F33C33" w:rsidRDefault="00213C58" w:rsidP="00213C58">
      <w:pPr>
        <w:spacing w:before="55" w:after="0"/>
        <w:ind w:left="2310" w:right="-20"/>
        <w:rPr>
          <w:rFonts w:ascii="Times New Roman" w:hAnsi="Times New Roman"/>
          <w:b/>
          <w:bCs/>
          <w:spacing w:val="-1"/>
          <w:sz w:val="22"/>
          <w:szCs w:val="22"/>
        </w:rPr>
      </w:pPr>
    </w:p>
    <w:p w14:paraId="7A42D5BD" w14:textId="77777777" w:rsidR="00213C58" w:rsidRPr="00F33C33" w:rsidRDefault="00213C58" w:rsidP="00213C58">
      <w:pPr>
        <w:spacing w:before="55" w:after="0"/>
        <w:ind w:left="2310" w:right="-20"/>
        <w:rPr>
          <w:rFonts w:ascii="Times New Roman" w:hAnsi="Times New Roman"/>
          <w:b/>
          <w:bCs/>
          <w:spacing w:val="-1"/>
          <w:sz w:val="22"/>
          <w:szCs w:val="22"/>
        </w:rPr>
      </w:pPr>
    </w:p>
    <w:p w14:paraId="710E9FDB" w14:textId="77777777" w:rsidR="00213C58" w:rsidRPr="007D717B" w:rsidRDefault="00213C58" w:rsidP="00213C58">
      <w:pPr>
        <w:spacing w:before="55" w:after="0"/>
        <w:ind w:left="2310" w:right="-20"/>
        <w:rPr>
          <w:rFonts w:ascii="Times New Roman" w:hAnsi="Times New Roman"/>
          <w:sz w:val="28"/>
          <w:szCs w:val="28"/>
        </w:rPr>
      </w:pPr>
      <w:r w:rsidRPr="007D717B">
        <w:rPr>
          <w:rFonts w:ascii="Times New Roman" w:hAnsi="Times New Roman"/>
          <w:b/>
          <w:bCs/>
          <w:spacing w:val="-1"/>
          <w:sz w:val="28"/>
          <w:szCs w:val="28"/>
        </w:rPr>
        <w:t>MA</w:t>
      </w:r>
      <w:r w:rsidRPr="007D717B">
        <w:rPr>
          <w:rFonts w:ascii="Times New Roman" w:hAnsi="Times New Roman"/>
          <w:b/>
          <w:bCs/>
          <w:sz w:val="28"/>
          <w:szCs w:val="28"/>
        </w:rPr>
        <w:t>TE</w:t>
      </w:r>
      <w:r w:rsidRPr="007D717B">
        <w:rPr>
          <w:rFonts w:ascii="Times New Roman" w:hAnsi="Times New Roman"/>
          <w:b/>
          <w:bCs/>
          <w:spacing w:val="-1"/>
          <w:sz w:val="28"/>
          <w:szCs w:val="28"/>
        </w:rPr>
        <w:t>R</w:t>
      </w:r>
      <w:r w:rsidRPr="007D717B">
        <w:rPr>
          <w:rFonts w:ascii="Times New Roman" w:hAnsi="Times New Roman"/>
          <w:b/>
          <w:bCs/>
          <w:spacing w:val="1"/>
          <w:sz w:val="28"/>
          <w:szCs w:val="28"/>
        </w:rPr>
        <w:t>I</w:t>
      </w:r>
      <w:r w:rsidRPr="007D717B">
        <w:rPr>
          <w:rFonts w:ascii="Times New Roman" w:hAnsi="Times New Roman"/>
          <w:b/>
          <w:bCs/>
          <w:spacing w:val="-1"/>
          <w:sz w:val="28"/>
          <w:szCs w:val="28"/>
        </w:rPr>
        <w:t>A</w:t>
      </w:r>
      <w:r w:rsidRPr="007D717B">
        <w:rPr>
          <w:rFonts w:ascii="Times New Roman" w:hAnsi="Times New Roman"/>
          <w:b/>
          <w:bCs/>
          <w:sz w:val="28"/>
          <w:szCs w:val="28"/>
        </w:rPr>
        <w:t xml:space="preserve">LS </w:t>
      </w:r>
      <w:r w:rsidRPr="007D717B">
        <w:rPr>
          <w:rFonts w:ascii="Times New Roman" w:hAnsi="Times New Roman"/>
          <w:b/>
          <w:bCs/>
          <w:spacing w:val="-2"/>
          <w:sz w:val="28"/>
          <w:szCs w:val="28"/>
        </w:rPr>
        <w:t>A</w:t>
      </w:r>
      <w:r w:rsidRPr="007D717B">
        <w:rPr>
          <w:rFonts w:ascii="Times New Roman" w:hAnsi="Times New Roman"/>
          <w:b/>
          <w:bCs/>
          <w:spacing w:val="-1"/>
          <w:sz w:val="28"/>
          <w:szCs w:val="28"/>
        </w:rPr>
        <w:t>N</w:t>
      </w:r>
      <w:r w:rsidRPr="007D717B">
        <w:rPr>
          <w:rFonts w:ascii="Times New Roman" w:hAnsi="Times New Roman"/>
          <w:b/>
          <w:bCs/>
          <w:sz w:val="28"/>
          <w:szCs w:val="28"/>
        </w:rPr>
        <w:t>D WO</w:t>
      </w:r>
      <w:r w:rsidRPr="007D717B">
        <w:rPr>
          <w:rFonts w:ascii="Times New Roman" w:hAnsi="Times New Roman"/>
          <w:b/>
          <w:bCs/>
          <w:spacing w:val="-1"/>
          <w:sz w:val="28"/>
          <w:szCs w:val="28"/>
        </w:rPr>
        <w:t>R</w:t>
      </w:r>
      <w:r w:rsidRPr="007D717B">
        <w:rPr>
          <w:rFonts w:ascii="Times New Roman" w:hAnsi="Times New Roman"/>
          <w:b/>
          <w:bCs/>
          <w:sz w:val="28"/>
          <w:szCs w:val="28"/>
        </w:rPr>
        <w:t>K</w:t>
      </w:r>
      <w:r w:rsidRPr="007D717B">
        <w:rPr>
          <w:rFonts w:ascii="Times New Roman" w:hAnsi="Times New Roman"/>
          <w:b/>
          <w:bCs/>
          <w:spacing w:val="-1"/>
          <w:sz w:val="28"/>
          <w:szCs w:val="28"/>
        </w:rPr>
        <w:t>MAN</w:t>
      </w:r>
      <w:r w:rsidRPr="007D717B">
        <w:rPr>
          <w:rFonts w:ascii="Times New Roman" w:hAnsi="Times New Roman"/>
          <w:b/>
          <w:bCs/>
          <w:sz w:val="28"/>
          <w:szCs w:val="28"/>
        </w:rPr>
        <w:t>SH</w:t>
      </w:r>
      <w:r w:rsidRPr="007D717B">
        <w:rPr>
          <w:rFonts w:ascii="Times New Roman" w:hAnsi="Times New Roman"/>
          <w:b/>
          <w:bCs/>
          <w:spacing w:val="1"/>
          <w:sz w:val="28"/>
          <w:szCs w:val="28"/>
        </w:rPr>
        <w:t>I</w:t>
      </w:r>
      <w:r w:rsidRPr="007D717B">
        <w:rPr>
          <w:rFonts w:ascii="Times New Roman" w:hAnsi="Times New Roman"/>
          <w:b/>
          <w:bCs/>
          <w:sz w:val="28"/>
          <w:szCs w:val="28"/>
        </w:rPr>
        <w:t>P</w:t>
      </w:r>
    </w:p>
    <w:p w14:paraId="5917797C" w14:textId="77777777" w:rsidR="00213C58" w:rsidRPr="001E04C0" w:rsidRDefault="00213C58" w:rsidP="00213C58">
      <w:pPr>
        <w:spacing w:before="3" w:after="0" w:line="280" w:lineRule="exact"/>
        <w:rPr>
          <w:rFonts w:ascii="Times New Roman" w:hAnsi="Times New Roman"/>
        </w:rPr>
      </w:pPr>
    </w:p>
    <w:p w14:paraId="749C7DA9"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24</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Q</w:t>
      </w:r>
      <w:r w:rsidRPr="007D717B">
        <w:rPr>
          <w:rFonts w:ascii="Times New Roman" w:hAnsi="Times New Roman"/>
          <w:b/>
          <w:bCs/>
          <w:spacing w:val="1"/>
          <w:sz w:val="24"/>
          <w:szCs w:val="24"/>
        </w:rPr>
        <w:t>u</w:t>
      </w:r>
      <w:r w:rsidRPr="007D717B">
        <w:rPr>
          <w:rFonts w:ascii="Times New Roman" w:hAnsi="Times New Roman"/>
          <w:b/>
          <w:bCs/>
          <w:sz w:val="24"/>
          <w:szCs w:val="24"/>
        </w:rPr>
        <w:t>al</w:t>
      </w:r>
      <w:r w:rsidRPr="007D717B">
        <w:rPr>
          <w:rFonts w:ascii="Times New Roman" w:hAnsi="Times New Roman"/>
          <w:b/>
          <w:bCs/>
          <w:spacing w:val="1"/>
          <w:sz w:val="24"/>
          <w:szCs w:val="24"/>
        </w:rPr>
        <w:t>i</w:t>
      </w:r>
      <w:r w:rsidRPr="007D717B">
        <w:rPr>
          <w:rFonts w:ascii="Times New Roman" w:hAnsi="Times New Roman"/>
          <w:b/>
          <w:bCs/>
          <w:sz w:val="24"/>
          <w:szCs w:val="24"/>
        </w:rPr>
        <w:t>ty of</w:t>
      </w:r>
      <w:r w:rsidRPr="007D717B">
        <w:rPr>
          <w:rFonts w:ascii="Times New Roman" w:hAnsi="Times New Roman"/>
          <w:b/>
          <w:bCs/>
          <w:spacing w:val="1"/>
          <w:sz w:val="24"/>
          <w:szCs w:val="24"/>
        </w:rPr>
        <w:t xml:space="preserve"> </w:t>
      </w:r>
      <w:r w:rsidRPr="007D717B">
        <w:rPr>
          <w:rFonts w:ascii="Times New Roman" w:hAnsi="Times New Roman"/>
          <w:b/>
          <w:bCs/>
          <w:spacing w:val="-2"/>
          <w:sz w:val="24"/>
          <w:szCs w:val="24"/>
        </w:rPr>
        <w:t>s</w:t>
      </w:r>
      <w:r w:rsidRPr="007D717B">
        <w:rPr>
          <w:rFonts w:ascii="Times New Roman" w:hAnsi="Times New Roman"/>
          <w:b/>
          <w:bCs/>
          <w:spacing w:val="1"/>
          <w:sz w:val="24"/>
          <w:szCs w:val="24"/>
        </w:rPr>
        <w:t>u</w:t>
      </w:r>
      <w:r w:rsidRPr="007D717B">
        <w:rPr>
          <w:rFonts w:ascii="Times New Roman" w:hAnsi="Times New Roman"/>
          <w:b/>
          <w:bCs/>
          <w:spacing w:val="-1"/>
          <w:sz w:val="24"/>
          <w:szCs w:val="24"/>
        </w:rPr>
        <w:t>p</w:t>
      </w:r>
      <w:r w:rsidRPr="007D717B">
        <w:rPr>
          <w:rFonts w:ascii="Times New Roman" w:hAnsi="Times New Roman"/>
          <w:b/>
          <w:bCs/>
          <w:spacing w:val="1"/>
          <w:sz w:val="24"/>
          <w:szCs w:val="24"/>
        </w:rPr>
        <w:t>p</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pacing w:val="-1"/>
          <w:sz w:val="24"/>
          <w:szCs w:val="24"/>
        </w:rPr>
        <w:t>e</w:t>
      </w:r>
      <w:r w:rsidRPr="007D717B">
        <w:rPr>
          <w:rFonts w:ascii="Times New Roman" w:hAnsi="Times New Roman"/>
          <w:b/>
          <w:bCs/>
          <w:sz w:val="24"/>
          <w:szCs w:val="24"/>
        </w:rPr>
        <w:t>s</w:t>
      </w:r>
    </w:p>
    <w:p w14:paraId="328DA0A6" w14:textId="77777777" w:rsidR="00213C58" w:rsidRPr="00F33C33" w:rsidRDefault="00213C58" w:rsidP="00213C58">
      <w:pPr>
        <w:spacing w:before="15" w:after="0" w:line="220" w:lineRule="exact"/>
        <w:rPr>
          <w:rFonts w:ascii="Times New Roman" w:hAnsi="Times New Roman"/>
          <w:sz w:val="22"/>
          <w:szCs w:val="22"/>
        </w:rPr>
      </w:pPr>
    </w:p>
    <w:p w14:paraId="7E58DBA4" w14:textId="77777777" w:rsidR="00213C58" w:rsidRPr="00F33C33" w:rsidRDefault="00213C58" w:rsidP="00213C58">
      <w:pPr>
        <w:tabs>
          <w:tab w:val="left" w:pos="567"/>
        </w:tabs>
        <w:spacing w:after="0" w:line="239" w:lineRule="auto"/>
        <w:ind w:left="567" w:right="60" w:hanging="567"/>
        <w:jc w:val="both"/>
        <w:rPr>
          <w:rFonts w:ascii="Times New Roman" w:hAnsi="Times New Roman"/>
          <w:sz w:val="22"/>
          <w:szCs w:val="22"/>
        </w:rPr>
      </w:pPr>
      <w:r w:rsidRPr="00F33C33">
        <w:rPr>
          <w:rFonts w:ascii="Times New Roman" w:hAnsi="Times New Roman"/>
          <w:sz w:val="22"/>
          <w:szCs w:val="22"/>
        </w:rPr>
        <w:t>24.1.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9"/>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4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4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1"/>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0"/>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s</w:t>
      </w:r>
      <w:r w:rsidRPr="00F33C33">
        <w:rPr>
          <w:rFonts w:ascii="Times New Roman" w:hAnsi="Times New Roman"/>
          <w:spacing w:val="1"/>
          <w:sz w:val="22"/>
          <w:szCs w:val="22"/>
        </w:rPr>
        <w:t>f</w:t>
      </w:r>
      <w:r w:rsidRPr="00F33C33">
        <w:rPr>
          <w:rFonts w:ascii="Times New Roman" w:hAnsi="Times New Roman"/>
          <w:sz w:val="22"/>
          <w:szCs w:val="22"/>
        </w:rPr>
        <w:t>y</w:t>
      </w:r>
      <w:r w:rsidRPr="00F33C33">
        <w:rPr>
          <w:rFonts w:ascii="Times New Roman" w:hAnsi="Times New Roman"/>
          <w:spacing w:val="38"/>
          <w:sz w:val="22"/>
          <w:szCs w:val="22"/>
        </w:rPr>
        <w:t xml:space="preserve"> </w:t>
      </w:r>
      <w:r w:rsidRPr="00F33C33">
        <w:rPr>
          <w:rFonts w:ascii="Times New Roman" w:hAnsi="Times New Roman"/>
          <w:spacing w:val="5"/>
          <w:sz w:val="22"/>
          <w:szCs w:val="22"/>
        </w:rPr>
        <w:t>t</w:t>
      </w:r>
      <w:r w:rsidRPr="00F33C33">
        <w:rPr>
          <w:rFonts w:ascii="Times New Roman" w:hAnsi="Times New Roman"/>
          <w:sz w:val="22"/>
          <w:szCs w:val="22"/>
        </w:rPr>
        <w:t>he</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chn</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al</w:t>
      </w:r>
      <w:r w:rsidRPr="00F33C33">
        <w:rPr>
          <w:rFonts w:ascii="Times New Roman" w:hAnsi="Times New Roman"/>
          <w:spacing w:val="42"/>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9"/>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41"/>
          <w:sz w:val="22"/>
          <w:szCs w:val="22"/>
        </w:rPr>
        <w:t xml:space="preserve"> </w:t>
      </w:r>
      <w:r w:rsidRPr="00F33C33">
        <w:rPr>
          <w:rFonts w:ascii="Times New Roman" w:hAnsi="Times New Roman"/>
          <w:sz w:val="22"/>
          <w:szCs w:val="22"/>
        </w:rPr>
        <w:t>do</w:t>
      </w:r>
      <w:r w:rsidRPr="00F33C33">
        <w:rPr>
          <w:rFonts w:ascii="Times New Roman" w:hAnsi="Times New Roman"/>
          <w:spacing w:val="-3"/>
          <w:sz w:val="22"/>
          <w:szCs w:val="22"/>
        </w:rPr>
        <w:t>w</w:t>
      </w:r>
      <w:r w:rsidRPr="00F33C33">
        <w:rPr>
          <w:rFonts w:ascii="Times New Roman" w:hAnsi="Times New Roman"/>
          <w:sz w:val="22"/>
          <w:szCs w:val="22"/>
        </w:rPr>
        <w:t>n</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m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ode</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z w:val="22"/>
          <w:szCs w:val="22"/>
        </w:rPr>
        <w:t>s and</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7"/>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d at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pos</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 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pu</w:t>
      </w:r>
      <w:r w:rsidRPr="00F33C33">
        <w:rPr>
          <w:rFonts w:ascii="Times New Roman" w:hAnsi="Times New Roman"/>
          <w:spacing w:val="1"/>
          <w:sz w:val="22"/>
          <w:szCs w:val="22"/>
        </w:rPr>
        <w:t>r</w:t>
      </w:r>
      <w:r w:rsidRPr="00F33C33">
        <w:rPr>
          <w:rFonts w:ascii="Times New Roman" w:hAnsi="Times New Roman"/>
          <w:sz w:val="22"/>
          <w:szCs w:val="22"/>
        </w:rPr>
        <w:t>pos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de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pacing w:val="-2"/>
          <w:sz w:val="22"/>
          <w:szCs w:val="22"/>
        </w:rPr>
        <w:t>hr</w:t>
      </w:r>
      <w:r w:rsidRPr="00F33C33">
        <w:rPr>
          <w:rFonts w:ascii="Times New Roman" w:hAnsi="Times New Roman"/>
          <w:sz w:val="22"/>
          <w:szCs w:val="22"/>
        </w:rPr>
        <w:t>ou</w:t>
      </w:r>
      <w:r w:rsidRPr="00F33C33">
        <w:rPr>
          <w:rFonts w:ascii="Times New Roman" w:hAnsi="Times New Roman"/>
          <w:spacing w:val="-2"/>
          <w:sz w:val="22"/>
          <w:szCs w:val="22"/>
        </w:rPr>
        <w:t>g</w:t>
      </w:r>
      <w:r w:rsidRPr="00F33C33">
        <w:rPr>
          <w:rFonts w:ascii="Times New Roman" w:hAnsi="Times New Roman"/>
          <w:sz w:val="22"/>
          <w:szCs w:val="22"/>
        </w:rPr>
        <w:t xml:space="preserve">hout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od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ex</w:t>
      </w:r>
      <w:r w:rsidRPr="00F33C33">
        <w:rPr>
          <w:rFonts w:ascii="Times New Roman" w:hAnsi="Times New Roman"/>
          <w:spacing w:val="-2"/>
          <w:sz w:val="22"/>
          <w:szCs w:val="22"/>
        </w:rPr>
        <w:t>e</w:t>
      </w:r>
      <w:r w:rsidRPr="00F33C33">
        <w:rPr>
          <w:rFonts w:ascii="Times New Roman" w:hAnsi="Times New Roman"/>
          <w:sz w:val="22"/>
          <w:szCs w:val="22"/>
        </w:rPr>
        <w:t>cu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p>
    <w:p w14:paraId="31EF0C87" w14:textId="77777777" w:rsidR="00213C58" w:rsidRPr="00F33C33" w:rsidRDefault="00213C58" w:rsidP="00213C58">
      <w:pPr>
        <w:tabs>
          <w:tab w:val="left" w:pos="567"/>
        </w:tabs>
        <w:spacing w:after="0" w:line="239" w:lineRule="auto"/>
        <w:ind w:left="567" w:right="60" w:hanging="567"/>
        <w:jc w:val="both"/>
        <w:rPr>
          <w:rFonts w:ascii="Times New Roman" w:hAnsi="Times New Roman"/>
          <w:sz w:val="22"/>
          <w:szCs w:val="22"/>
        </w:rPr>
      </w:pPr>
    </w:p>
    <w:p w14:paraId="3AC06AE3" w14:textId="77777777" w:rsidR="00213C58" w:rsidRPr="00F33C33" w:rsidRDefault="00213C58" w:rsidP="00213C58">
      <w:pPr>
        <w:tabs>
          <w:tab w:val="left" w:pos="567"/>
        </w:tabs>
        <w:spacing w:after="0" w:line="239" w:lineRule="auto"/>
        <w:ind w:left="567" w:right="60" w:hanging="567"/>
        <w:jc w:val="both"/>
        <w:rPr>
          <w:rFonts w:ascii="Times New Roman" w:hAnsi="Times New Roman"/>
          <w:sz w:val="22"/>
          <w:szCs w:val="22"/>
        </w:rPr>
      </w:pPr>
      <w:r w:rsidRPr="00F33C33">
        <w:rPr>
          <w:rFonts w:ascii="Times New Roman" w:hAnsi="Times New Roman"/>
          <w:sz w:val="22"/>
          <w:szCs w:val="22"/>
        </w:rPr>
        <w:t>24.2.</w:t>
      </w:r>
      <w:r w:rsidRPr="00F33C33">
        <w:rPr>
          <w:rFonts w:ascii="Times New Roman" w:hAnsi="Times New Roman"/>
          <w:sz w:val="22"/>
          <w:szCs w:val="22"/>
        </w:rPr>
        <w:tab/>
      </w:r>
      <w:r w:rsidRPr="00F33C33">
        <w:rPr>
          <w:rFonts w:ascii="Times New Roman" w:hAnsi="Times New Roman"/>
          <w:spacing w:val="-1"/>
          <w:sz w:val="22"/>
          <w:szCs w:val="22"/>
        </w:rPr>
        <w:t>A</w:t>
      </w:r>
      <w:r w:rsidRPr="00F33C33">
        <w:rPr>
          <w:rFonts w:ascii="Times New Roman" w:hAnsi="Times New Roman"/>
          <w:sz w:val="22"/>
          <w:szCs w:val="22"/>
        </w:rPr>
        <w:t>ny</w:t>
      </w:r>
      <w:r w:rsidRPr="00F33C33">
        <w:rPr>
          <w:rFonts w:ascii="Times New Roman" w:hAnsi="Times New Roman"/>
          <w:spacing w:val="38"/>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3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ec</w:t>
      </w:r>
      <w:r w:rsidRPr="00F33C33">
        <w:rPr>
          <w:rFonts w:ascii="Times New Roman" w:hAnsi="Times New Roman"/>
          <w:spacing w:val="-2"/>
          <w:sz w:val="22"/>
          <w:szCs w:val="22"/>
        </w:rPr>
        <w:t>h</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al</w:t>
      </w:r>
      <w:r w:rsidRPr="00F33C33">
        <w:rPr>
          <w:rFonts w:ascii="Times New Roman" w:hAnsi="Times New Roman"/>
          <w:spacing w:val="40"/>
          <w:sz w:val="22"/>
          <w:szCs w:val="22"/>
        </w:rPr>
        <w:t xml:space="preserve"> </w:t>
      </w:r>
      <w:r w:rsidRPr="00F33C33">
        <w:rPr>
          <w:rFonts w:ascii="Times New Roman" w:hAnsi="Times New Roman"/>
          <w:sz w:val="22"/>
          <w:szCs w:val="22"/>
        </w:rPr>
        <w:t>acce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41"/>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ti</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7"/>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4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0"/>
          <w:sz w:val="22"/>
          <w:szCs w:val="22"/>
        </w:rPr>
        <w:t xml:space="preserve"> </w:t>
      </w:r>
      <w:r w:rsidRPr="00F33C33">
        <w:rPr>
          <w:rFonts w:ascii="Times New Roman" w:hAnsi="Times New Roman"/>
          <w:sz w:val="22"/>
          <w:szCs w:val="22"/>
        </w:rPr>
        <w:t>be</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su</w:t>
      </w:r>
      <w:r w:rsidRPr="00F33C33">
        <w:rPr>
          <w:rFonts w:ascii="Times New Roman" w:hAnsi="Times New Roman"/>
          <w:spacing w:val="-2"/>
          <w:sz w:val="22"/>
          <w:szCs w:val="22"/>
        </w:rPr>
        <w:t>b</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44"/>
          <w:sz w:val="22"/>
          <w:szCs w:val="22"/>
        </w:rPr>
        <w:t xml:space="preserve"> </w:t>
      </w:r>
      <w:r w:rsidRPr="00F33C33">
        <w:rPr>
          <w:rFonts w:ascii="Times New Roman" w:hAnsi="Times New Roman"/>
          <w:sz w:val="22"/>
          <w:szCs w:val="22"/>
        </w:rPr>
        <w:t>of</w:t>
      </w:r>
      <w:r w:rsidRPr="00F33C33">
        <w:rPr>
          <w:rFonts w:ascii="Times New Roman" w:hAnsi="Times New Roman"/>
          <w:spacing w:val="46"/>
          <w:sz w:val="22"/>
          <w:szCs w:val="22"/>
        </w:rPr>
        <w:t xml:space="preserve"> </w:t>
      </w:r>
      <w:r w:rsidRPr="00F33C33">
        <w:rPr>
          <w:rFonts w:ascii="Times New Roman" w:hAnsi="Times New Roman"/>
          <w:sz w:val="22"/>
          <w:szCs w:val="22"/>
        </w:rPr>
        <w:t>a</w:t>
      </w:r>
      <w:r w:rsidRPr="00F33C33">
        <w:rPr>
          <w:rFonts w:ascii="Times New Roman" w:hAnsi="Times New Roman"/>
          <w:spacing w:val="4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47"/>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nt</w:t>
      </w:r>
      <w:r w:rsidRPr="00F33C33">
        <w:rPr>
          <w:rFonts w:ascii="Times New Roman" w:hAnsi="Times New Roman"/>
          <w:spacing w:val="44"/>
          <w:sz w:val="22"/>
          <w:szCs w:val="22"/>
        </w:rPr>
        <w:t xml:space="preserve"> </w:t>
      </w:r>
      <w:r w:rsidRPr="00F33C33">
        <w:rPr>
          <w:rFonts w:ascii="Times New Roman" w:hAnsi="Times New Roman"/>
          <w:sz w:val="22"/>
          <w:szCs w:val="22"/>
        </w:rPr>
        <w:t>by</w:t>
      </w:r>
      <w:r w:rsidRPr="00F33C33">
        <w:rPr>
          <w:rFonts w:ascii="Times New Roman" w:hAnsi="Times New Roman"/>
          <w:spacing w:val="4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9"/>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8"/>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48"/>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43"/>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4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q</w:t>
      </w:r>
      <w:r w:rsidRPr="00F33C33">
        <w:rPr>
          <w:rFonts w:ascii="Times New Roman" w:hAnsi="Times New Roman"/>
          <w:sz w:val="22"/>
          <w:szCs w:val="22"/>
        </w:rPr>
        <w:t>u</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47"/>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ence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6"/>
          <w:sz w:val="22"/>
          <w:szCs w:val="22"/>
        </w:rPr>
        <w:t xml:space="preserve"> </w:t>
      </w:r>
      <w:r w:rsidRPr="00F33C33">
        <w:rPr>
          <w:rFonts w:ascii="Times New Roman" w:hAnsi="Times New Roman"/>
          <w:sz w:val="22"/>
          <w:szCs w:val="22"/>
        </w:rPr>
        <w:t>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w:t>
      </w:r>
      <w:r w:rsidRPr="00F33C33">
        <w:rPr>
          <w:rFonts w:ascii="Times New Roman" w:hAnsi="Times New Roman"/>
          <w:spacing w:val="4"/>
          <w:sz w:val="22"/>
          <w:szCs w:val="22"/>
        </w:rPr>
        <w:t xml:space="preserve"> </w:t>
      </w:r>
      <w:r w:rsidRPr="00F33C33">
        <w:rPr>
          <w:rFonts w:ascii="Times New Roman" w:hAnsi="Times New Roman"/>
          <w:sz w:val="22"/>
          <w:szCs w:val="22"/>
        </w:rPr>
        <w:t>sub</w:t>
      </w:r>
      <w:r w:rsidRPr="00F33C33">
        <w:rPr>
          <w:rFonts w:ascii="Times New Roman" w:hAnsi="Times New Roman"/>
          <w:spacing w:val="-3"/>
          <w:sz w:val="22"/>
          <w:szCs w:val="22"/>
        </w:rPr>
        <w:t>m</w:t>
      </w:r>
      <w:r w:rsidRPr="00F33C33">
        <w:rPr>
          <w:rFonts w:ascii="Times New Roman" w:hAnsi="Times New Roman"/>
          <w:spacing w:val="1"/>
          <w:sz w:val="22"/>
          <w:szCs w:val="22"/>
        </w:rPr>
        <w:t>itt</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 xml:space="preserve">h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nu</w:t>
      </w:r>
      <w:r w:rsidRPr="00F33C33">
        <w:rPr>
          <w:rFonts w:ascii="Times New Roman" w:hAnsi="Times New Roman"/>
          <w:spacing w:val="-4"/>
          <w:sz w:val="22"/>
          <w:szCs w:val="22"/>
        </w:rPr>
        <w:t>m</w:t>
      </w:r>
      <w:r w:rsidRPr="00F33C33">
        <w:rPr>
          <w:rFonts w:ascii="Times New Roman" w:hAnsi="Times New Roman"/>
          <w:sz w:val="22"/>
          <w:szCs w:val="22"/>
        </w:rPr>
        <w:t>ber</w:t>
      </w:r>
      <w:r w:rsidRPr="00F33C33">
        <w:rPr>
          <w:rFonts w:ascii="Times New Roman" w:hAnsi="Times New Roman"/>
          <w:spacing w:val="4"/>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ace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ep</w:t>
      </w:r>
      <w:r w:rsidRPr="00F33C33">
        <w:rPr>
          <w:rFonts w:ascii="Times New Roman" w:hAnsi="Times New Roman"/>
          <w:spacing w:val="-1"/>
          <w:sz w:val="22"/>
          <w:szCs w:val="22"/>
        </w:rPr>
        <w:t>t</w:t>
      </w:r>
      <w:r w:rsidRPr="00F33C33">
        <w:rPr>
          <w:rFonts w:ascii="Times New Roman" w:hAnsi="Times New Roman"/>
          <w:sz w:val="22"/>
          <w:szCs w:val="22"/>
        </w:rPr>
        <w:t>ance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ak</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ace,</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7"/>
          <w:sz w:val="22"/>
          <w:szCs w:val="22"/>
        </w:rPr>
        <w:t>s</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es sp</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equ</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4"/>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ce</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z w:val="22"/>
          <w:szCs w:val="22"/>
        </w:rPr>
        <w:t>as</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ee</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ch a</w:t>
      </w:r>
      <w:r w:rsidRPr="00F33C33">
        <w:rPr>
          <w:rFonts w:ascii="Times New Roman" w:hAnsi="Times New Roman"/>
          <w:spacing w:val="-2"/>
          <w:sz w:val="22"/>
          <w:szCs w:val="22"/>
        </w:rPr>
        <w:t>c</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 xml:space="preserve">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1"/>
          <w:sz w:val="22"/>
          <w:szCs w:val="22"/>
        </w:rPr>
        <w:t xml:space="preserve"> i</w:t>
      </w:r>
      <w:r w:rsidRPr="00F33C33">
        <w:rPr>
          <w:rFonts w:ascii="Times New Roman" w:hAnsi="Times New Roman"/>
          <w:spacing w:val="-2"/>
          <w:sz w:val="22"/>
          <w:szCs w:val="22"/>
        </w:rPr>
        <w:t>n</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pacing w:val="-2"/>
          <w:sz w:val="22"/>
          <w:szCs w:val="22"/>
        </w:rPr>
        <w:t>p</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 xml:space="preserve">s. </w:t>
      </w:r>
    </w:p>
    <w:p w14:paraId="02D16A20" w14:textId="77777777" w:rsidR="00213C58" w:rsidRPr="00F33C33" w:rsidRDefault="00213C58" w:rsidP="00213C58">
      <w:pPr>
        <w:tabs>
          <w:tab w:val="left" w:pos="567"/>
        </w:tabs>
        <w:spacing w:after="0" w:line="239" w:lineRule="auto"/>
        <w:ind w:left="567" w:right="60" w:hanging="567"/>
        <w:jc w:val="both"/>
        <w:rPr>
          <w:rFonts w:ascii="Times New Roman" w:hAnsi="Times New Roman"/>
          <w:sz w:val="22"/>
          <w:szCs w:val="22"/>
        </w:rPr>
      </w:pPr>
    </w:p>
    <w:p w14:paraId="36E0F111" w14:textId="77777777" w:rsidR="00213C58" w:rsidRPr="00F33C33" w:rsidRDefault="00213C58" w:rsidP="00213C58">
      <w:pPr>
        <w:tabs>
          <w:tab w:val="left" w:pos="567"/>
        </w:tabs>
        <w:spacing w:after="0" w:line="239" w:lineRule="auto"/>
        <w:ind w:left="567" w:right="60" w:hanging="567"/>
        <w:jc w:val="both"/>
        <w:rPr>
          <w:rFonts w:ascii="Times New Roman" w:hAnsi="Times New Roman"/>
          <w:sz w:val="22"/>
          <w:szCs w:val="22"/>
        </w:rPr>
      </w:pPr>
      <w:r w:rsidRPr="00F33C33">
        <w:rPr>
          <w:rFonts w:ascii="Times New Roman" w:hAnsi="Times New Roman"/>
          <w:sz w:val="22"/>
          <w:szCs w:val="22"/>
        </w:rPr>
        <w:t>24.3.</w:t>
      </w:r>
      <w:r w:rsidRPr="00F33C33">
        <w:rPr>
          <w:rFonts w:ascii="Times New Roman" w:hAnsi="Times New Roman"/>
          <w:sz w:val="22"/>
          <w:szCs w:val="22"/>
        </w:rPr>
        <w:tab/>
        <w:t>E</w:t>
      </w:r>
      <w:r w:rsidRPr="00F33C33">
        <w:rPr>
          <w:rFonts w:ascii="Times New Roman" w:hAnsi="Times New Roman"/>
          <w:spacing w:val="-3"/>
          <w:sz w:val="22"/>
          <w:szCs w:val="22"/>
        </w:rPr>
        <w:t>v</w:t>
      </w:r>
      <w:r w:rsidRPr="00F33C33">
        <w:rPr>
          <w:rFonts w:ascii="Times New Roman" w:hAnsi="Times New Roman"/>
          <w:sz w:val="22"/>
          <w:szCs w:val="22"/>
        </w:rPr>
        <w:t>en</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3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4"/>
          <w:sz w:val="22"/>
          <w:szCs w:val="22"/>
        </w:rPr>
        <w:t xml:space="preserve"> </w:t>
      </w:r>
      <w:r w:rsidRPr="00F33C33">
        <w:rPr>
          <w:rFonts w:ascii="Times New Roman" w:hAnsi="Times New Roman"/>
          <w:sz w:val="22"/>
          <w:szCs w:val="22"/>
        </w:rPr>
        <w:t>be</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2"/>
          <w:sz w:val="22"/>
          <w:szCs w:val="22"/>
        </w:rPr>
        <w:t xml:space="preserve"> </w:t>
      </w:r>
      <w:r w:rsidRPr="00F33C33">
        <w:rPr>
          <w:rFonts w:ascii="Times New Roman" w:hAnsi="Times New Roman"/>
          <w:sz w:val="22"/>
          <w:szCs w:val="22"/>
        </w:rPr>
        <w:t>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z w:val="22"/>
          <w:szCs w:val="22"/>
        </w:rPr>
        <w:t>or</w:t>
      </w:r>
      <w:r w:rsidRPr="00F33C33">
        <w:rPr>
          <w:rFonts w:ascii="Times New Roman" w:hAnsi="Times New Roman"/>
          <w:spacing w:val="3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 co</w:t>
      </w:r>
      <w:r w:rsidRPr="00F33C33">
        <w:rPr>
          <w:rFonts w:ascii="Times New Roman" w:hAnsi="Times New Roman"/>
          <w:spacing w:val="-4"/>
          <w:sz w:val="22"/>
          <w:szCs w:val="22"/>
        </w:rPr>
        <w:t>m</w:t>
      </w:r>
      <w:r w:rsidRPr="00F33C33">
        <w:rPr>
          <w:rFonts w:ascii="Times New Roman" w:hAnsi="Times New Roman"/>
          <w:sz w:val="22"/>
          <w:szCs w:val="22"/>
        </w:rPr>
        <w:t>ponen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ed 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been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hn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y ac</w:t>
      </w:r>
      <w:r w:rsidRPr="00F33C33">
        <w:rPr>
          <w:rFonts w:ascii="Times New Roman" w:hAnsi="Times New Roman"/>
          <w:spacing w:val="-2"/>
          <w:sz w:val="22"/>
          <w:szCs w:val="22"/>
        </w:rPr>
        <w:t>c</w:t>
      </w:r>
      <w:r w:rsidRPr="00F33C33">
        <w:rPr>
          <w:rFonts w:ascii="Times New Roman" w:hAnsi="Times New Roman"/>
          <w:sz w:val="22"/>
          <w:szCs w:val="22"/>
        </w:rPr>
        <w:t>ep</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 s</w:t>
      </w:r>
      <w:r w:rsidRPr="00F33C33">
        <w:rPr>
          <w:rFonts w:ascii="Times New Roman" w:hAnsi="Times New Roman"/>
          <w:spacing w:val="1"/>
          <w:sz w:val="22"/>
          <w:szCs w:val="22"/>
        </w:rPr>
        <w:t>til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 xml:space="preserve"> f</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x</w:t>
      </w:r>
      <w:r w:rsidRPr="00F33C33">
        <w:rPr>
          <w:rFonts w:ascii="Times New Roman" w:hAnsi="Times New Roman"/>
          <w:sz w:val="22"/>
          <w:szCs w:val="22"/>
        </w:rPr>
        <w:t>a</w:t>
      </w:r>
      <w:r w:rsidRPr="00F33C33">
        <w:rPr>
          <w:rFonts w:ascii="Times New Roman" w:hAnsi="Times New Roman"/>
          <w:spacing w:val="-1"/>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 xml:space="preserve">on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f</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f</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ey</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ust </w:t>
      </w:r>
      <w:r w:rsidRPr="00F33C33">
        <w:rPr>
          <w:rFonts w:ascii="Times New Roman" w:hAnsi="Times New Roman"/>
          <w:spacing w:val="1"/>
          <w:sz w:val="22"/>
          <w:szCs w:val="22"/>
        </w:rPr>
        <w:t>i</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z w:val="22"/>
          <w:szCs w:val="22"/>
        </w:rPr>
        <w:t>be</w:t>
      </w:r>
      <w:r w:rsidRPr="00F33C33">
        <w:rPr>
          <w:rFonts w:ascii="Times New Roman" w:hAnsi="Times New Roman"/>
          <w:spacing w:val="15"/>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ep</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ced</w:t>
      </w:r>
      <w:r w:rsidRPr="00F33C33">
        <w:rPr>
          <w:rFonts w:ascii="Times New Roman" w:hAnsi="Times New Roman"/>
          <w:spacing w:val="1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4"/>
          <w:sz w:val="22"/>
          <w:szCs w:val="22"/>
        </w:rPr>
        <w:t xml:space="preserve"> </w:t>
      </w:r>
      <w:r w:rsidRPr="00F33C33">
        <w:rPr>
          <w:rFonts w:ascii="Times New Roman" w:hAnsi="Times New Roman"/>
          <w:sz w:val="22"/>
          <w:szCs w:val="22"/>
        </w:rPr>
        <w:t>The</w:t>
      </w:r>
      <w:r w:rsidRPr="00F33C33">
        <w:rPr>
          <w:rFonts w:ascii="Times New Roman" w:hAnsi="Times New Roman"/>
          <w:spacing w:val="1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5"/>
          <w:sz w:val="22"/>
          <w:szCs w:val="22"/>
        </w:rPr>
        <w:t xml:space="preserve"> </w:t>
      </w:r>
      <w:r w:rsidRPr="00F33C33">
        <w:rPr>
          <w:rFonts w:ascii="Times New Roman" w:hAnsi="Times New Roman"/>
          <w:sz w:val="22"/>
          <w:szCs w:val="22"/>
        </w:rPr>
        <w:t>be</w:t>
      </w:r>
      <w:r w:rsidRPr="00F33C33">
        <w:rPr>
          <w:rFonts w:ascii="Times New Roman" w:hAnsi="Times New Roman"/>
          <w:spacing w:val="17"/>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en</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oppo</w:t>
      </w:r>
      <w:r w:rsidRPr="00F33C33">
        <w:rPr>
          <w:rFonts w:ascii="Times New Roman" w:hAnsi="Times New Roman"/>
          <w:spacing w:val="1"/>
          <w:sz w:val="22"/>
          <w:szCs w:val="22"/>
        </w:rPr>
        <w:t>rt</w:t>
      </w:r>
      <w:r w:rsidRPr="00F33C33">
        <w:rPr>
          <w:rFonts w:ascii="Times New Roman" w:hAnsi="Times New Roman"/>
          <w:spacing w:val="-2"/>
          <w:sz w:val="22"/>
          <w:szCs w:val="22"/>
        </w:rPr>
        <w:t>u</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4"/>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pa</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ood</w:t>
      </w:r>
      <w:r w:rsidRPr="00F33C33">
        <w:rPr>
          <w:rFonts w:ascii="Times New Roman" w:hAnsi="Times New Roman"/>
          <w:spacing w:val="5"/>
          <w:sz w:val="22"/>
          <w:szCs w:val="22"/>
        </w:rPr>
        <w:t xml:space="preserve"> </w:t>
      </w:r>
      <w:r w:rsidRPr="00F33C33">
        <w:rPr>
          <w:rFonts w:ascii="Times New Roman" w:hAnsi="Times New Roman"/>
          <w:spacing w:val="-1"/>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1"/>
          <w:sz w:val="22"/>
          <w:szCs w:val="22"/>
        </w:rPr>
        <w:t>a</w:t>
      </w:r>
      <w:r w:rsidRPr="00F33C33">
        <w:rPr>
          <w:rFonts w:ascii="Times New Roman" w:hAnsi="Times New Roman"/>
          <w:sz w:val="22"/>
          <w:szCs w:val="22"/>
        </w:rPr>
        <w:t>nd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z w:val="22"/>
          <w:szCs w:val="22"/>
        </w:rPr>
        <w:t>h</w:t>
      </w:r>
      <w:r w:rsidRPr="00F33C33">
        <w:rPr>
          <w:rFonts w:ascii="Times New Roman" w:hAnsi="Times New Roman"/>
          <w:spacing w:val="-2"/>
          <w:sz w:val="22"/>
          <w:szCs w:val="22"/>
        </w:rPr>
        <w:t>av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been</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 xml:space="preserve">ch </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s and</w:t>
      </w:r>
      <w:r w:rsidRPr="00F33C33">
        <w:rPr>
          <w:rFonts w:ascii="Times New Roman" w:hAnsi="Times New Roman"/>
          <w:spacing w:val="51"/>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s</w:t>
      </w:r>
      <w:r w:rsidRPr="00F33C33">
        <w:rPr>
          <w:rFonts w:ascii="Times New Roman" w:hAnsi="Times New Roman"/>
          <w:spacing w:val="5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il</w:t>
      </w:r>
      <w:r w:rsidRPr="00F33C33">
        <w:rPr>
          <w:rFonts w:ascii="Times New Roman" w:hAnsi="Times New Roman"/>
          <w:sz w:val="22"/>
          <w:szCs w:val="22"/>
        </w:rPr>
        <w:t>l</w:t>
      </w:r>
      <w:r w:rsidRPr="00F33C33">
        <w:rPr>
          <w:rFonts w:ascii="Times New Roman" w:hAnsi="Times New Roman"/>
          <w:spacing w:val="51"/>
          <w:sz w:val="22"/>
          <w:szCs w:val="22"/>
        </w:rPr>
        <w:t xml:space="preserve"> </w:t>
      </w:r>
      <w:r w:rsidRPr="00F33C33">
        <w:rPr>
          <w:rFonts w:ascii="Times New Roman" w:hAnsi="Times New Roman"/>
          <w:sz w:val="22"/>
          <w:szCs w:val="22"/>
        </w:rPr>
        <w:t>be</w:t>
      </w:r>
      <w:r w:rsidRPr="00F33C33">
        <w:rPr>
          <w:rFonts w:ascii="Times New Roman" w:hAnsi="Times New Roman"/>
          <w:spacing w:val="5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50"/>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51"/>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pacing w:val="-2"/>
          <w:sz w:val="22"/>
          <w:szCs w:val="22"/>
        </w:rPr>
        <w:t>p</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5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5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8"/>
          <w:sz w:val="22"/>
          <w:szCs w:val="22"/>
        </w:rPr>
        <w:t xml:space="preserve"> </w:t>
      </w:r>
      <w:r w:rsidRPr="00F33C33">
        <w:rPr>
          <w:rFonts w:ascii="Times New Roman" w:hAnsi="Times New Roman"/>
          <w:sz w:val="22"/>
          <w:szCs w:val="22"/>
        </w:rPr>
        <w:t>supp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51"/>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48"/>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5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hey</w:t>
      </w:r>
      <w:r w:rsidRPr="00F33C33">
        <w:rPr>
          <w:rFonts w:ascii="Times New Roman" w:hAnsi="Times New Roman"/>
          <w:spacing w:val="48"/>
          <w:sz w:val="22"/>
          <w:szCs w:val="22"/>
        </w:rPr>
        <w:t xml:space="preserve"> </w:t>
      </w:r>
      <w:r w:rsidRPr="00F33C33">
        <w:rPr>
          <w:rFonts w:ascii="Times New Roman" w:hAnsi="Times New Roman"/>
          <w:sz w:val="22"/>
          <w:szCs w:val="22"/>
        </w:rPr>
        <w:t>h</w:t>
      </w:r>
      <w:r w:rsidRPr="00F33C33">
        <w:rPr>
          <w:rFonts w:ascii="Times New Roman" w:hAnsi="Times New Roman"/>
          <w:spacing w:val="-2"/>
          <w:sz w:val="22"/>
          <w:szCs w:val="22"/>
        </w:rPr>
        <w:t>av</w:t>
      </w:r>
      <w:r w:rsidRPr="00F33C33">
        <w:rPr>
          <w:rFonts w:ascii="Times New Roman" w:hAnsi="Times New Roman"/>
          <w:sz w:val="22"/>
          <w:szCs w:val="22"/>
        </w:rPr>
        <w:t>e</w:t>
      </w:r>
      <w:r w:rsidRPr="00F33C33">
        <w:rPr>
          <w:rFonts w:ascii="Times New Roman" w:hAnsi="Times New Roman"/>
          <w:spacing w:val="51"/>
          <w:sz w:val="22"/>
          <w:szCs w:val="22"/>
        </w:rPr>
        <w:t xml:space="preserve"> </w:t>
      </w:r>
      <w:r w:rsidRPr="00F33C33">
        <w:rPr>
          <w:rFonts w:ascii="Times New Roman" w:hAnsi="Times New Roman"/>
          <w:sz w:val="22"/>
          <w:szCs w:val="22"/>
        </w:rPr>
        <w:t xml:space="preserve">been </w:t>
      </w:r>
      <w:r w:rsidRPr="00F33C33">
        <w:rPr>
          <w:rFonts w:ascii="Times New Roman" w:hAnsi="Times New Roman"/>
          <w:spacing w:val="1"/>
          <w:sz w:val="22"/>
          <w:szCs w:val="22"/>
        </w:rPr>
        <w:t>r</w:t>
      </w:r>
      <w:r w:rsidRPr="00F33C33">
        <w:rPr>
          <w:rFonts w:ascii="Times New Roman" w:hAnsi="Times New Roman"/>
          <w:sz w:val="22"/>
          <w:szCs w:val="22"/>
        </w:rPr>
        <w:t>ep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ed and</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 xml:space="preserve">ood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 of</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p>
    <w:p w14:paraId="6E8CEFCB" w14:textId="77777777" w:rsidR="00213C58" w:rsidRPr="00F33C33" w:rsidRDefault="00213C58" w:rsidP="00213C58">
      <w:pPr>
        <w:spacing w:after="0" w:line="200" w:lineRule="exact"/>
        <w:rPr>
          <w:rFonts w:ascii="Times New Roman" w:hAnsi="Times New Roman"/>
          <w:sz w:val="22"/>
          <w:szCs w:val="22"/>
        </w:rPr>
      </w:pPr>
    </w:p>
    <w:p w14:paraId="2FD82EB1"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25</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I</w:t>
      </w:r>
      <w:r w:rsidRPr="007D717B">
        <w:rPr>
          <w:rFonts w:ascii="Times New Roman" w:hAnsi="Times New Roman"/>
          <w:b/>
          <w:bCs/>
          <w:spacing w:val="1"/>
          <w:sz w:val="24"/>
          <w:szCs w:val="24"/>
        </w:rPr>
        <w:t>n</w:t>
      </w:r>
      <w:r w:rsidRPr="007D717B">
        <w:rPr>
          <w:rFonts w:ascii="Times New Roman" w:hAnsi="Times New Roman"/>
          <w:b/>
          <w:bCs/>
          <w:sz w:val="24"/>
          <w:szCs w:val="24"/>
        </w:rPr>
        <w:t>s</w:t>
      </w:r>
      <w:r w:rsidRPr="007D717B">
        <w:rPr>
          <w:rFonts w:ascii="Times New Roman" w:hAnsi="Times New Roman"/>
          <w:b/>
          <w:bCs/>
          <w:spacing w:val="1"/>
          <w:sz w:val="24"/>
          <w:szCs w:val="24"/>
        </w:rPr>
        <w:t>p</w:t>
      </w:r>
      <w:r w:rsidRPr="007D717B">
        <w:rPr>
          <w:rFonts w:ascii="Times New Roman" w:hAnsi="Times New Roman"/>
          <w:b/>
          <w:bCs/>
          <w:spacing w:val="-1"/>
          <w:sz w:val="24"/>
          <w:szCs w:val="24"/>
        </w:rPr>
        <w:t>ec</w:t>
      </w:r>
      <w:r w:rsidRPr="007D717B">
        <w:rPr>
          <w:rFonts w:ascii="Times New Roman" w:hAnsi="Times New Roman"/>
          <w:b/>
          <w:bCs/>
          <w:sz w:val="24"/>
          <w:szCs w:val="24"/>
        </w:rPr>
        <w:t>tion</w:t>
      </w:r>
      <w:r w:rsidRPr="007D717B">
        <w:rPr>
          <w:rFonts w:ascii="Times New Roman" w:hAnsi="Times New Roman"/>
          <w:b/>
          <w:bCs/>
          <w:spacing w:val="2"/>
          <w:sz w:val="24"/>
          <w:szCs w:val="24"/>
        </w:rPr>
        <w:t xml:space="preserve"> </w:t>
      </w:r>
      <w:r w:rsidRPr="007D717B">
        <w:rPr>
          <w:rFonts w:ascii="Times New Roman" w:hAnsi="Times New Roman"/>
          <w:b/>
          <w:bCs/>
          <w:sz w:val="24"/>
          <w:szCs w:val="24"/>
        </w:rPr>
        <w:t>a</w:t>
      </w:r>
      <w:r w:rsidRPr="007D717B">
        <w:rPr>
          <w:rFonts w:ascii="Times New Roman" w:hAnsi="Times New Roman"/>
          <w:b/>
          <w:bCs/>
          <w:spacing w:val="1"/>
          <w:sz w:val="24"/>
          <w:szCs w:val="24"/>
        </w:rPr>
        <w:t>n</w:t>
      </w:r>
      <w:r w:rsidRPr="007D717B">
        <w:rPr>
          <w:rFonts w:ascii="Times New Roman" w:hAnsi="Times New Roman"/>
          <w:b/>
          <w:bCs/>
          <w:sz w:val="24"/>
          <w:szCs w:val="24"/>
        </w:rPr>
        <w:t>d</w:t>
      </w:r>
      <w:r w:rsidRPr="007D717B">
        <w:rPr>
          <w:rFonts w:ascii="Times New Roman" w:hAnsi="Times New Roman"/>
          <w:b/>
          <w:bCs/>
          <w:spacing w:val="1"/>
          <w:sz w:val="24"/>
          <w:szCs w:val="24"/>
        </w:rPr>
        <w:t xml:space="preserve"> </w:t>
      </w:r>
      <w:r w:rsidRPr="007D717B">
        <w:rPr>
          <w:rFonts w:ascii="Times New Roman" w:hAnsi="Times New Roman"/>
          <w:b/>
          <w:bCs/>
          <w:sz w:val="24"/>
          <w:szCs w:val="24"/>
        </w:rPr>
        <w:t>t</w:t>
      </w:r>
      <w:r w:rsidRPr="007D717B">
        <w:rPr>
          <w:rFonts w:ascii="Times New Roman" w:hAnsi="Times New Roman"/>
          <w:b/>
          <w:bCs/>
          <w:spacing w:val="-2"/>
          <w:sz w:val="24"/>
          <w:szCs w:val="24"/>
        </w:rPr>
        <w:t>e</w:t>
      </w:r>
      <w:r w:rsidRPr="007D717B">
        <w:rPr>
          <w:rFonts w:ascii="Times New Roman" w:hAnsi="Times New Roman"/>
          <w:b/>
          <w:bCs/>
          <w:sz w:val="24"/>
          <w:szCs w:val="24"/>
        </w:rPr>
        <w:t>sti</w:t>
      </w:r>
      <w:r w:rsidRPr="007D717B">
        <w:rPr>
          <w:rFonts w:ascii="Times New Roman" w:hAnsi="Times New Roman"/>
          <w:b/>
          <w:bCs/>
          <w:spacing w:val="1"/>
          <w:sz w:val="24"/>
          <w:szCs w:val="24"/>
        </w:rPr>
        <w:t>n</w:t>
      </w:r>
      <w:r w:rsidRPr="007D717B">
        <w:rPr>
          <w:rFonts w:ascii="Times New Roman" w:hAnsi="Times New Roman"/>
          <w:b/>
          <w:bCs/>
          <w:sz w:val="24"/>
          <w:szCs w:val="24"/>
        </w:rPr>
        <w:t>g</w:t>
      </w:r>
    </w:p>
    <w:p w14:paraId="1383FE2A" w14:textId="77777777" w:rsidR="00213C58" w:rsidRPr="0038251B" w:rsidRDefault="00213C58" w:rsidP="00213C58">
      <w:pPr>
        <w:spacing w:before="15" w:after="0" w:line="220" w:lineRule="exact"/>
        <w:rPr>
          <w:rFonts w:ascii="Times New Roman" w:hAnsi="Times New Roman"/>
        </w:rPr>
      </w:pPr>
    </w:p>
    <w:p w14:paraId="49BA5E22"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25.1.</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3"/>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su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hat</w:t>
      </w:r>
      <w:r w:rsidRPr="00F33C33">
        <w:rPr>
          <w:rFonts w:ascii="Times New Roman" w:hAnsi="Times New Roman"/>
          <w:spacing w:val="2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z w:val="22"/>
          <w:szCs w:val="22"/>
        </w:rPr>
        <w:t>sup</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22"/>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z w:val="22"/>
          <w:szCs w:val="22"/>
        </w:rPr>
        <w:t>of</w:t>
      </w:r>
      <w:r w:rsidRPr="00F33C33">
        <w:rPr>
          <w:rFonts w:ascii="Times New Roman" w:hAnsi="Times New Roman"/>
          <w:spacing w:val="2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ance</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oc</w:t>
      </w:r>
      <w:r w:rsidRPr="00F33C33">
        <w:rPr>
          <w:rFonts w:ascii="Times New Roman" w:hAnsi="Times New Roman"/>
          <w:spacing w:val="-2"/>
          <w:sz w:val="22"/>
          <w:szCs w:val="22"/>
        </w:rPr>
        <w:t>e</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pacing w:val="-1"/>
          <w:sz w:val="22"/>
          <w:szCs w:val="22"/>
        </w:rPr>
        <w:t>wit</w:t>
      </w:r>
      <w:r w:rsidRPr="00F33C33">
        <w:rPr>
          <w:rFonts w:ascii="Times New Roman" w:hAnsi="Times New Roman"/>
          <w:sz w:val="22"/>
          <w:szCs w:val="22"/>
        </w:rPr>
        <w:t>h</w:t>
      </w:r>
      <w:r w:rsidRPr="00F33C33">
        <w:rPr>
          <w:rFonts w:ascii="Times New Roman" w:hAnsi="Times New Roman"/>
          <w:spacing w:val="5"/>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ep</w:t>
      </w:r>
      <w:r w:rsidRPr="00F33C33">
        <w:rPr>
          <w:rFonts w:ascii="Times New Roman" w:hAnsi="Times New Roman"/>
          <w:spacing w:val="-1"/>
          <w:sz w:val="22"/>
          <w:szCs w:val="22"/>
        </w:rPr>
        <w:t>t</w:t>
      </w:r>
      <w:r w:rsidRPr="00F33C33">
        <w:rPr>
          <w:rFonts w:ascii="Times New Roman" w:hAnsi="Times New Roman"/>
          <w:sz w:val="22"/>
          <w:szCs w:val="22"/>
        </w:rPr>
        <w:t>ance</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ee</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ll</w:t>
      </w:r>
      <w:r w:rsidRPr="00F33C33">
        <w:rPr>
          <w:rFonts w:ascii="Times New Roman" w:hAnsi="Times New Roman"/>
          <w:sz w:val="22"/>
          <w:szCs w:val="22"/>
        </w:rPr>
        <w:t>y 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cu</w:t>
      </w:r>
      <w:r w:rsidRPr="00F33C33">
        <w:rPr>
          <w:rFonts w:ascii="Times New Roman" w:hAnsi="Times New Roman"/>
          <w:spacing w:val="-1"/>
          <w:sz w:val="22"/>
          <w:szCs w:val="22"/>
        </w:rPr>
        <w:t>l</w:t>
      </w:r>
      <w:r w:rsidRPr="00F33C33">
        <w:rPr>
          <w:rFonts w:ascii="Times New Roman" w:hAnsi="Times New Roman"/>
          <w:spacing w:val="1"/>
          <w:sz w:val="22"/>
          <w:szCs w:val="22"/>
        </w:rPr>
        <w:t>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6"/>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4"/>
          <w:sz w:val="22"/>
          <w:szCs w:val="22"/>
        </w:rPr>
        <w:t xml:space="preserve"> </w:t>
      </w:r>
      <w:r w:rsidRPr="00F33C33">
        <w:rPr>
          <w:rFonts w:ascii="Times New Roman" w:hAnsi="Times New Roman"/>
          <w:sz w:val="22"/>
          <w:szCs w:val="22"/>
        </w:rPr>
        <w:t>enc</w:t>
      </w:r>
      <w:r w:rsidRPr="00F33C33">
        <w:rPr>
          <w:rFonts w:ascii="Times New Roman" w:hAnsi="Times New Roman"/>
          <w:spacing w:val="-2"/>
          <w:sz w:val="22"/>
          <w:szCs w:val="22"/>
        </w:rPr>
        <w:t>o</w:t>
      </w:r>
      <w:r w:rsidRPr="00F33C33">
        <w:rPr>
          <w:rFonts w:ascii="Times New Roman" w:hAnsi="Times New Roman"/>
          <w:sz w:val="22"/>
          <w:szCs w:val="22"/>
        </w:rPr>
        <w:t>un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
          <w:sz w:val="22"/>
          <w:szCs w:val="22"/>
        </w:rPr>
        <w:t xml:space="preserve"> 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t</w:t>
      </w:r>
      <w:r w:rsidRPr="00F33C33">
        <w:rPr>
          <w:rFonts w:ascii="Times New Roman" w:hAnsi="Times New Roman"/>
          <w:sz w:val="22"/>
          <w:szCs w:val="22"/>
        </w:rPr>
        <w:t>, 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t</w:t>
      </w:r>
      <w:r w:rsidRPr="00F33C33">
        <w:rPr>
          <w:rFonts w:ascii="Times New Roman" w:hAnsi="Times New Roman"/>
          <w:sz w:val="22"/>
          <w:szCs w:val="22"/>
        </w:rPr>
        <w:t>o ad</w:t>
      </w:r>
      <w:r w:rsidRPr="00F33C33">
        <w:rPr>
          <w:rFonts w:ascii="Times New Roman" w:hAnsi="Times New Roman"/>
          <w:spacing w:val="-2"/>
          <w:sz w:val="22"/>
          <w:szCs w:val="22"/>
        </w:rPr>
        <w:t>v</w:t>
      </w:r>
      <w:r w:rsidRPr="00F33C33">
        <w:rPr>
          <w:rFonts w:ascii="Times New Roman" w:hAnsi="Times New Roman"/>
          <w:sz w:val="22"/>
          <w:szCs w:val="22"/>
        </w:rPr>
        <w:t>ance</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 xml:space="preserve">y </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ounds</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 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s</w:t>
      </w:r>
      <w:r w:rsidRPr="00F33C33">
        <w:rPr>
          <w:rFonts w:ascii="Times New Roman" w:hAnsi="Times New Roman"/>
          <w:sz w:val="22"/>
          <w:szCs w:val="22"/>
        </w:rPr>
        <w:t xml:space="preserve">. </w:t>
      </w:r>
    </w:p>
    <w:p w14:paraId="0DBA2621"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3955896B"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25.2.</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3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3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 xml:space="preserve">er </w:t>
      </w:r>
      <w:r w:rsidRPr="00F33C33">
        <w:rPr>
          <w:rFonts w:ascii="Times New Roman" w:hAnsi="Times New Roman"/>
          <w:spacing w:val="3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3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34"/>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l</w:t>
      </w:r>
      <w:r w:rsidRPr="00F33C33">
        <w:rPr>
          <w:rFonts w:ascii="Times New Roman" w:hAnsi="Times New Roman"/>
          <w:sz w:val="22"/>
          <w:szCs w:val="22"/>
        </w:rPr>
        <w:t xml:space="preserve">ed </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3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r w:rsidRPr="00F33C33">
        <w:rPr>
          <w:rFonts w:ascii="Times New Roman" w:hAnsi="Times New Roman"/>
          <w:spacing w:val="31"/>
          <w:sz w:val="22"/>
          <w:szCs w:val="22"/>
        </w:rPr>
        <w:t xml:space="preserve"> </w:t>
      </w:r>
      <w:r w:rsidRPr="00F33C33">
        <w:rPr>
          <w:rFonts w:ascii="Times New Roman" w:hAnsi="Times New Roman"/>
          <w:sz w:val="22"/>
          <w:szCs w:val="22"/>
        </w:rPr>
        <w:t>exa</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 xml:space="preserve">ne </w:t>
      </w:r>
      <w:r w:rsidRPr="00F33C33">
        <w:rPr>
          <w:rFonts w:ascii="Times New Roman" w:hAnsi="Times New Roman"/>
          <w:spacing w:val="3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32"/>
          <w:sz w:val="22"/>
          <w:szCs w:val="22"/>
        </w:rPr>
        <w:t xml:space="preserve"> </w:t>
      </w:r>
      <w:r w:rsidRPr="00F33C33">
        <w:rPr>
          <w:rFonts w:ascii="Times New Roman" w:hAnsi="Times New Roman"/>
          <w:sz w:val="22"/>
          <w:szCs w:val="22"/>
        </w:rPr>
        <w:t xml:space="preserve">and </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t </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w:t>
      </w:r>
      <w:r w:rsidRPr="00F33C33">
        <w:rPr>
          <w:rFonts w:ascii="Times New Roman" w:hAnsi="Times New Roman"/>
          <w:spacing w:val="-3"/>
          <w:sz w:val="22"/>
          <w:szCs w:val="22"/>
        </w:rPr>
        <w:t>m</w:t>
      </w:r>
      <w:r w:rsidRPr="00F33C33">
        <w:rPr>
          <w:rFonts w:ascii="Times New Roman" w:hAnsi="Times New Roman"/>
          <w:sz w:val="22"/>
          <w:szCs w:val="22"/>
        </w:rPr>
        <w:t>ponen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s </w:t>
      </w:r>
      <w:r w:rsidRPr="00F33C33">
        <w:rPr>
          <w:rFonts w:ascii="Times New Roman" w:hAnsi="Times New Roman"/>
          <w:spacing w:val="-2"/>
          <w:sz w:val="22"/>
          <w:szCs w:val="22"/>
        </w:rPr>
        <w:t>an</w:t>
      </w:r>
      <w:r w:rsidRPr="00F33C33">
        <w:rPr>
          <w:rFonts w:ascii="Times New Roman" w:hAnsi="Times New Roman"/>
          <w:sz w:val="22"/>
          <w:szCs w:val="22"/>
        </w:rPr>
        <w:t xml:space="preserve">d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k</w:t>
      </w:r>
      <w:r w:rsidRPr="00F33C33">
        <w:rPr>
          <w:rFonts w:ascii="Times New Roman" w:hAnsi="Times New Roman"/>
          <w:spacing w:val="-4"/>
          <w:sz w:val="22"/>
          <w:szCs w:val="22"/>
        </w:rPr>
        <w:t>m</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p, and c</w:t>
      </w:r>
      <w:r w:rsidRPr="00F33C33">
        <w:rPr>
          <w:rFonts w:ascii="Times New Roman" w:hAnsi="Times New Roman"/>
          <w:spacing w:val="-2"/>
          <w:sz w:val="22"/>
          <w:szCs w:val="22"/>
        </w:rPr>
        <w:t>he</w:t>
      </w:r>
      <w:r w:rsidRPr="00F33C33">
        <w:rPr>
          <w:rFonts w:ascii="Times New Roman" w:hAnsi="Times New Roman"/>
          <w:sz w:val="22"/>
          <w:szCs w:val="22"/>
        </w:rPr>
        <w:t>ck</w:t>
      </w:r>
      <w:r w:rsidRPr="00F33C33">
        <w:rPr>
          <w:rFonts w:ascii="Times New Roman" w:hAnsi="Times New Roman"/>
          <w:spacing w:val="1"/>
          <w:sz w:val="22"/>
          <w:szCs w:val="22"/>
        </w:rPr>
        <w:t xml:space="preserve"> 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ab</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z w:val="22"/>
          <w:szCs w:val="22"/>
        </w:rPr>
        <w:t>e of</w:t>
      </w:r>
      <w:r w:rsidRPr="00F33C33">
        <w:rPr>
          <w:rFonts w:ascii="Times New Roman" w:hAnsi="Times New Roman"/>
          <w:spacing w:val="3"/>
          <w:sz w:val="22"/>
          <w:szCs w:val="22"/>
        </w:rPr>
        <w:t xml:space="preserve"> </w:t>
      </w:r>
      <w:r w:rsidRPr="00F33C33">
        <w:rPr>
          <w:rFonts w:ascii="Times New Roman" w:hAnsi="Times New Roman"/>
          <w:sz w:val="22"/>
          <w:szCs w:val="22"/>
        </w:rPr>
        <w:t>an</w:t>
      </w:r>
      <w:r w:rsidRPr="00F33C33">
        <w:rPr>
          <w:rFonts w:ascii="Times New Roman" w:hAnsi="Times New Roman"/>
          <w:spacing w:val="-2"/>
          <w:sz w:val="22"/>
          <w:szCs w:val="22"/>
        </w:rPr>
        <w:t>y</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ng be</w:t>
      </w:r>
      <w:r w:rsidRPr="00F33C33">
        <w:rPr>
          <w:rFonts w:ascii="Times New Roman" w:hAnsi="Times New Roman"/>
          <w:spacing w:val="1"/>
          <w:sz w:val="22"/>
          <w:szCs w:val="22"/>
        </w:rPr>
        <w:t>i</w:t>
      </w:r>
      <w:r w:rsidRPr="00F33C33">
        <w:rPr>
          <w:rFonts w:ascii="Times New Roman" w:hAnsi="Times New Roman"/>
          <w:sz w:val="22"/>
          <w:szCs w:val="22"/>
        </w:rPr>
        <w:t>ng p</w:t>
      </w:r>
      <w:r w:rsidRPr="00F33C33">
        <w:rPr>
          <w:rFonts w:ascii="Times New Roman" w:hAnsi="Times New Roman"/>
          <w:spacing w:val="-2"/>
          <w:sz w:val="22"/>
          <w:szCs w:val="22"/>
        </w:rPr>
        <w:t>r</w:t>
      </w:r>
      <w:r w:rsidRPr="00F33C33">
        <w:rPr>
          <w:rFonts w:ascii="Times New Roman" w:hAnsi="Times New Roman"/>
          <w:sz w:val="22"/>
          <w:szCs w:val="22"/>
        </w:rPr>
        <w:t>ep</w:t>
      </w:r>
      <w:r w:rsidRPr="00F33C33">
        <w:rPr>
          <w:rFonts w:ascii="Times New Roman" w:hAnsi="Times New Roman"/>
          <w:spacing w:val="-2"/>
          <w:sz w:val="22"/>
          <w:szCs w:val="22"/>
        </w:rPr>
        <w:t>ar</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 or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1"/>
          <w:sz w:val="22"/>
          <w:szCs w:val="22"/>
        </w:rPr>
        <w:t>f</w:t>
      </w:r>
      <w:r w:rsidRPr="00F33C33">
        <w:rPr>
          <w:rFonts w:ascii="Times New Roman" w:hAnsi="Times New Roman"/>
          <w:sz w:val="22"/>
          <w:szCs w:val="22"/>
        </w:rPr>
        <w:t>or 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 under</w:t>
      </w:r>
      <w:r w:rsidRPr="00F33C33">
        <w:rPr>
          <w:rFonts w:ascii="Times New Roman" w:hAnsi="Times New Roman"/>
          <w:spacing w:val="1"/>
          <w:sz w:val="22"/>
          <w:szCs w:val="22"/>
        </w:rPr>
        <w:t xml:space="preserve"> 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sh</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ponen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s and </w:t>
      </w:r>
      <w:r w:rsidRPr="00F33C33">
        <w:rPr>
          <w:rFonts w:ascii="Times New Roman" w:hAnsi="Times New Roman"/>
          <w:spacing w:val="-1"/>
          <w:sz w:val="22"/>
          <w:szCs w:val="22"/>
        </w:rPr>
        <w:t>w</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k</w:t>
      </w:r>
      <w:r w:rsidRPr="00F33C33">
        <w:rPr>
          <w:rFonts w:ascii="Times New Roman" w:hAnsi="Times New Roman"/>
          <w:spacing w:val="-4"/>
          <w:sz w:val="22"/>
          <w:szCs w:val="22"/>
        </w:rPr>
        <w:t>m</w:t>
      </w:r>
      <w:r w:rsidRPr="00F33C33">
        <w:rPr>
          <w:rFonts w:ascii="Times New Roman" w:hAnsi="Times New Roman"/>
          <w:sz w:val="22"/>
          <w:szCs w:val="22"/>
        </w:rPr>
        <w:t>an</w:t>
      </w:r>
      <w:r w:rsidRPr="00F33C33">
        <w:rPr>
          <w:rFonts w:ascii="Times New Roman" w:hAnsi="Times New Roman"/>
          <w:spacing w:val="1"/>
          <w:sz w:val="22"/>
          <w:szCs w:val="22"/>
        </w:rPr>
        <w:t>s</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p 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pacing w:val="-2"/>
          <w:sz w:val="22"/>
          <w:szCs w:val="22"/>
        </w:rPr>
        <w:t>eq</w:t>
      </w:r>
      <w:r w:rsidRPr="00F33C33">
        <w:rPr>
          <w:rFonts w:ascii="Times New Roman" w:hAnsi="Times New Roman"/>
          <w:sz w:val="22"/>
          <w:szCs w:val="22"/>
        </w:rPr>
        <w:t>u</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it</w:t>
      </w:r>
      <w:r w:rsidRPr="00F33C33">
        <w:rPr>
          <w:rFonts w:ascii="Times New Roman" w:hAnsi="Times New Roman"/>
          <w:sz w:val="22"/>
          <w:szCs w:val="22"/>
        </w:rPr>
        <w:t>e q</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it</w:t>
      </w:r>
      <w:r w:rsidRPr="00F33C33">
        <w:rPr>
          <w:rFonts w:ascii="Times New Roman" w:hAnsi="Times New Roman"/>
          <w:sz w:val="22"/>
          <w:szCs w:val="22"/>
        </w:rPr>
        <w:t>y and qu</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5"/>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 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 xml:space="preserve">ace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f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ep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 or at</w:t>
      </w:r>
      <w:r w:rsidRPr="00F33C33">
        <w:rPr>
          <w:rFonts w:ascii="Times New Roman" w:hAnsi="Times New Roman"/>
          <w:spacing w:val="1"/>
          <w:sz w:val="22"/>
          <w:szCs w:val="22"/>
        </w:rPr>
        <w:t xml:space="preserve"> t</w:t>
      </w:r>
      <w:r w:rsidRPr="00F33C33">
        <w:rPr>
          <w:rFonts w:ascii="Times New Roman" w:hAnsi="Times New Roman"/>
          <w:sz w:val="22"/>
          <w:szCs w:val="22"/>
        </w:rPr>
        <w:t>he p</w:t>
      </w:r>
      <w:r w:rsidRPr="00F33C33">
        <w:rPr>
          <w:rFonts w:ascii="Times New Roman" w:hAnsi="Times New Roman"/>
          <w:spacing w:val="-1"/>
          <w:sz w:val="22"/>
          <w:szCs w:val="22"/>
        </w:rPr>
        <w:t>l</w:t>
      </w:r>
      <w:r w:rsidRPr="00F33C33">
        <w:rPr>
          <w:rFonts w:ascii="Times New Roman" w:hAnsi="Times New Roman"/>
          <w:sz w:val="22"/>
          <w:szCs w:val="22"/>
        </w:rPr>
        <w:t xml:space="preserve">ace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es as</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1"/>
          <w:sz w:val="22"/>
          <w:szCs w:val="22"/>
        </w:rPr>
        <w:t>s</w:t>
      </w:r>
      <w:r w:rsidRPr="00F33C33">
        <w:rPr>
          <w:rFonts w:ascii="Times New Roman" w:hAnsi="Times New Roman"/>
          <w:sz w:val="22"/>
          <w:szCs w:val="22"/>
        </w:rPr>
        <w:t>pec</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s</w:t>
      </w:r>
      <w:r w:rsidRPr="00F33C33">
        <w:rPr>
          <w:rFonts w:ascii="Times New Roman" w:hAnsi="Times New Roman"/>
          <w:sz w:val="22"/>
          <w:szCs w:val="22"/>
        </w:rPr>
        <w:t>pec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p>
    <w:p w14:paraId="2185A803"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1F8B4246"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r w:rsidRPr="00F33C33">
        <w:rPr>
          <w:rFonts w:ascii="Times New Roman" w:hAnsi="Times New Roman"/>
          <w:sz w:val="22"/>
          <w:szCs w:val="22"/>
        </w:rPr>
        <w:t>25.3.</w:t>
      </w:r>
      <w:r w:rsidRPr="00F33C33">
        <w:rPr>
          <w:rFonts w:ascii="Times New Roman" w:hAnsi="Times New Roman"/>
          <w:sz w:val="22"/>
          <w:szCs w:val="22"/>
        </w:rPr>
        <w:tab/>
        <w:t xml:space="preserve">For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p</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po</w:t>
      </w:r>
      <w:r w:rsidRPr="00F33C33">
        <w:rPr>
          <w:rFonts w:ascii="Times New Roman" w:hAnsi="Times New Roman"/>
          <w:spacing w:val="-2"/>
          <w:sz w:val="22"/>
          <w:szCs w:val="22"/>
        </w:rPr>
        <w:t>s</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2"/>
          <w:sz w:val="22"/>
          <w:szCs w:val="22"/>
        </w:rPr>
        <w:t>c</w:t>
      </w:r>
      <w:r w:rsidRPr="00F33C33">
        <w:rPr>
          <w:rFonts w:ascii="Times New Roman" w:hAnsi="Times New Roman"/>
          <w:sz w:val="22"/>
          <w:szCs w:val="22"/>
        </w:rPr>
        <w:t xml:space="preserve">h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nsp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 </w:t>
      </w:r>
    </w:p>
    <w:p w14:paraId="3C7A4056" w14:textId="77777777" w:rsidR="00213C58" w:rsidRPr="00F33C33" w:rsidRDefault="00213C58" w:rsidP="00213C58">
      <w:pPr>
        <w:tabs>
          <w:tab w:val="left" w:pos="567"/>
        </w:tabs>
        <w:spacing w:after="0"/>
        <w:ind w:left="567" w:right="57" w:hanging="567"/>
        <w:jc w:val="both"/>
        <w:rPr>
          <w:rFonts w:ascii="Times New Roman" w:hAnsi="Times New Roman"/>
          <w:sz w:val="22"/>
          <w:szCs w:val="22"/>
        </w:rPr>
      </w:pPr>
    </w:p>
    <w:p w14:paraId="3902F2F7" w14:textId="77777777" w:rsidR="00213C58" w:rsidRPr="00F33C33" w:rsidRDefault="00213C58" w:rsidP="00213C58">
      <w:pPr>
        <w:pStyle w:val="ListParagraph"/>
        <w:widowControl w:val="0"/>
        <w:numPr>
          <w:ilvl w:val="0"/>
          <w:numId w:val="51"/>
        </w:numPr>
        <w:tabs>
          <w:tab w:val="left" w:pos="1134"/>
          <w:tab w:val="left" w:pos="1418"/>
        </w:tabs>
        <w:spacing w:before="19"/>
        <w:ind w:left="956" w:right="-20"/>
        <w:jc w:val="both"/>
        <w:rPr>
          <w:sz w:val="22"/>
          <w:szCs w:val="22"/>
        </w:rPr>
      </w:pPr>
      <w:r w:rsidRPr="00F33C33">
        <w:rPr>
          <w:sz w:val="22"/>
          <w:szCs w:val="22"/>
        </w:rPr>
        <w:t>p</w:t>
      </w:r>
      <w:r w:rsidRPr="00F33C33">
        <w:rPr>
          <w:spacing w:val="1"/>
          <w:sz w:val="22"/>
          <w:szCs w:val="22"/>
        </w:rPr>
        <w:t>r</w:t>
      </w:r>
      <w:r w:rsidRPr="00F33C33">
        <w:rPr>
          <w:sz w:val="22"/>
          <w:szCs w:val="22"/>
        </w:rPr>
        <w:t>o</w:t>
      </w:r>
      <w:r w:rsidRPr="00F33C33">
        <w:rPr>
          <w:spacing w:val="-2"/>
          <w:sz w:val="22"/>
          <w:szCs w:val="22"/>
        </w:rPr>
        <w:t>v</w:t>
      </w:r>
      <w:r w:rsidRPr="00F33C33">
        <w:rPr>
          <w:spacing w:val="1"/>
          <w:sz w:val="22"/>
          <w:szCs w:val="22"/>
        </w:rPr>
        <w:t>i</w:t>
      </w:r>
      <w:r w:rsidRPr="00F33C33">
        <w:rPr>
          <w:sz w:val="22"/>
          <w:szCs w:val="22"/>
        </w:rPr>
        <w:t>de</w:t>
      </w:r>
      <w:r w:rsidRPr="00F33C33">
        <w:rPr>
          <w:spacing w:val="27"/>
          <w:sz w:val="22"/>
          <w:szCs w:val="22"/>
        </w:rPr>
        <w:t xml:space="preserve"> </w:t>
      </w:r>
      <w:r w:rsidRPr="00F33C33">
        <w:rPr>
          <w:spacing w:val="1"/>
          <w:sz w:val="22"/>
          <w:szCs w:val="22"/>
        </w:rPr>
        <w:t>t</w:t>
      </w:r>
      <w:r w:rsidRPr="00F33C33">
        <w:rPr>
          <w:spacing w:val="-2"/>
          <w:sz w:val="22"/>
          <w:szCs w:val="22"/>
        </w:rPr>
        <w:t>h</w:t>
      </w:r>
      <w:r w:rsidRPr="00F33C33">
        <w:rPr>
          <w:sz w:val="22"/>
          <w:szCs w:val="22"/>
        </w:rPr>
        <w:t>e</w:t>
      </w:r>
      <w:r w:rsidRPr="00F33C33">
        <w:rPr>
          <w:spacing w:val="30"/>
          <w:sz w:val="22"/>
          <w:szCs w:val="22"/>
        </w:rPr>
        <w:t xml:space="preserve"> </w:t>
      </w:r>
      <w:r w:rsidRPr="00F33C33">
        <w:rPr>
          <w:spacing w:val="-2"/>
          <w:sz w:val="22"/>
          <w:szCs w:val="22"/>
        </w:rPr>
        <w:t>p</w:t>
      </w:r>
      <w:r w:rsidRPr="00F33C33">
        <w:rPr>
          <w:spacing w:val="1"/>
          <w:sz w:val="22"/>
          <w:szCs w:val="22"/>
        </w:rPr>
        <w:t>r</w:t>
      </w:r>
      <w:r w:rsidRPr="00F33C33">
        <w:rPr>
          <w:spacing w:val="-2"/>
          <w:sz w:val="22"/>
          <w:szCs w:val="22"/>
        </w:rPr>
        <w:t>o</w:t>
      </w:r>
      <w:r w:rsidRPr="00F33C33">
        <w:rPr>
          <w:spacing w:val="1"/>
          <w:sz w:val="22"/>
          <w:szCs w:val="22"/>
        </w:rPr>
        <w:t>j</w:t>
      </w:r>
      <w:r w:rsidRPr="00F33C33">
        <w:rPr>
          <w:sz w:val="22"/>
          <w:szCs w:val="22"/>
        </w:rPr>
        <w:t>e</w:t>
      </w:r>
      <w:r w:rsidRPr="00F33C33">
        <w:rPr>
          <w:spacing w:val="-2"/>
          <w:sz w:val="22"/>
          <w:szCs w:val="22"/>
        </w:rPr>
        <w:t>c</w:t>
      </w:r>
      <w:r w:rsidRPr="00F33C33">
        <w:rPr>
          <w:sz w:val="22"/>
          <w:szCs w:val="22"/>
        </w:rPr>
        <w:t>t</w:t>
      </w:r>
      <w:r w:rsidRPr="00F33C33">
        <w:rPr>
          <w:spacing w:val="30"/>
          <w:sz w:val="22"/>
          <w:szCs w:val="22"/>
        </w:rPr>
        <w:t xml:space="preserve"> </w:t>
      </w:r>
      <w:r w:rsidRPr="00F33C33">
        <w:rPr>
          <w:spacing w:val="-4"/>
          <w:sz w:val="22"/>
          <w:szCs w:val="22"/>
        </w:rPr>
        <w:t>m</w:t>
      </w:r>
      <w:r w:rsidRPr="00F33C33">
        <w:rPr>
          <w:sz w:val="22"/>
          <w:szCs w:val="22"/>
        </w:rPr>
        <w:t>ana</w:t>
      </w:r>
      <w:r w:rsidRPr="00F33C33">
        <w:rPr>
          <w:spacing w:val="-2"/>
          <w:sz w:val="22"/>
          <w:szCs w:val="22"/>
        </w:rPr>
        <w:t>g</w:t>
      </w:r>
      <w:r w:rsidRPr="00F33C33">
        <w:rPr>
          <w:sz w:val="22"/>
          <w:szCs w:val="22"/>
        </w:rPr>
        <w:t>e</w:t>
      </w:r>
      <w:r w:rsidRPr="00F33C33">
        <w:rPr>
          <w:spacing w:val="1"/>
          <w:sz w:val="22"/>
          <w:szCs w:val="22"/>
        </w:rPr>
        <w:t>r</w:t>
      </w:r>
      <w:r w:rsidRPr="00F33C33">
        <w:rPr>
          <w:sz w:val="22"/>
          <w:szCs w:val="22"/>
        </w:rPr>
        <w:t>,</w:t>
      </w:r>
      <w:r w:rsidRPr="00F33C33">
        <w:rPr>
          <w:spacing w:val="26"/>
          <w:sz w:val="22"/>
          <w:szCs w:val="22"/>
        </w:rPr>
        <w:t xml:space="preserve"> </w:t>
      </w:r>
      <w:r w:rsidRPr="00F33C33">
        <w:rPr>
          <w:spacing w:val="1"/>
          <w:sz w:val="22"/>
          <w:szCs w:val="22"/>
        </w:rPr>
        <w:t>t</w:t>
      </w:r>
      <w:r w:rsidRPr="00F33C33">
        <w:rPr>
          <w:sz w:val="22"/>
          <w:szCs w:val="22"/>
        </w:rPr>
        <w:t>e</w:t>
      </w:r>
      <w:r w:rsidRPr="00F33C33">
        <w:rPr>
          <w:spacing w:val="-3"/>
          <w:sz w:val="22"/>
          <w:szCs w:val="22"/>
        </w:rPr>
        <w:t>m</w:t>
      </w:r>
      <w:r w:rsidRPr="00F33C33">
        <w:rPr>
          <w:sz w:val="22"/>
          <w:szCs w:val="22"/>
        </w:rPr>
        <w:t>po</w:t>
      </w:r>
      <w:r w:rsidRPr="00F33C33">
        <w:rPr>
          <w:spacing w:val="1"/>
          <w:sz w:val="22"/>
          <w:szCs w:val="22"/>
        </w:rPr>
        <w:t>r</w:t>
      </w:r>
      <w:r w:rsidRPr="00F33C33">
        <w:rPr>
          <w:spacing w:val="-2"/>
          <w:sz w:val="22"/>
          <w:szCs w:val="22"/>
        </w:rPr>
        <w:t>a</w:t>
      </w:r>
      <w:r w:rsidRPr="00F33C33">
        <w:rPr>
          <w:spacing w:val="1"/>
          <w:sz w:val="22"/>
          <w:szCs w:val="22"/>
        </w:rPr>
        <w:t>r</w:t>
      </w:r>
      <w:r w:rsidRPr="00F33C33">
        <w:rPr>
          <w:spacing w:val="-1"/>
          <w:sz w:val="22"/>
          <w:szCs w:val="22"/>
        </w:rPr>
        <w:t>i</w:t>
      </w:r>
      <w:r w:rsidRPr="00F33C33">
        <w:rPr>
          <w:spacing w:val="1"/>
          <w:sz w:val="22"/>
          <w:szCs w:val="22"/>
        </w:rPr>
        <w:t>l</w:t>
      </w:r>
      <w:r w:rsidRPr="00F33C33">
        <w:rPr>
          <w:sz w:val="22"/>
          <w:szCs w:val="22"/>
        </w:rPr>
        <w:t>y</w:t>
      </w:r>
      <w:r w:rsidRPr="00F33C33">
        <w:rPr>
          <w:spacing w:val="26"/>
          <w:sz w:val="22"/>
          <w:szCs w:val="22"/>
        </w:rPr>
        <w:t xml:space="preserve"> </w:t>
      </w:r>
      <w:r w:rsidRPr="00F33C33">
        <w:rPr>
          <w:sz w:val="22"/>
          <w:szCs w:val="22"/>
        </w:rPr>
        <w:t>and</w:t>
      </w:r>
      <w:r w:rsidRPr="00F33C33">
        <w:rPr>
          <w:spacing w:val="27"/>
          <w:sz w:val="22"/>
          <w:szCs w:val="22"/>
        </w:rPr>
        <w:t xml:space="preserve"> </w:t>
      </w:r>
      <w:r w:rsidRPr="00F33C33">
        <w:rPr>
          <w:spacing w:val="1"/>
          <w:sz w:val="22"/>
          <w:szCs w:val="22"/>
        </w:rPr>
        <w:t>f</w:t>
      </w:r>
      <w:r w:rsidRPr="00F33C33">
        <w:rPr>
          <w:spacing w:val="-2"/>
          <w:sz w:val="22"/>
          <w:szCs w:val="22"/>
        </w:rPr>
        <w:t>r</w:t>
      </w:r>
      <w:r w:rsidRPr="00F33C33">
        <w:rPr>
          <w:sz w:val="22"/>
          <w:szCs w:val="22"/>
        </w:rPr>
        <w:t>ee</w:t>
      </w:r>
      <w:r w:rsidRPr="00F33C33">
        <w:rPr>
          <w:spacing w:val="27"/>
          <w:sz w:val="22"/>
          <w:szCs w:val="22"/>
        </w:rPr>
        <w:t xml:space="preserve"> </w:t>
      </w:r>
      <w:r w:rsidRPr="00F33C33">
        <w:rPr>
          <w:sz w:val="22"/>
          <w:szCs w:val="22"/>
        </w:rPr>
        <w:t>of</w:t>
      </w:r>
      <w:r w:rsidRPr="00F33C33">
        <w:rPr>
          <w:spacing w:val="27"/>
          <w:sz w:val="22"/>
          <w:szCs w:val="22"/>
        </w:rPr>
        <w:t xml:space="preserve"> </w:t>
      </w:r>
      <w:r w:rsidRPr="00F33C33">
        <w:rPr>
          <w:sz w:val="22"/>
          <w:szCs w:val="22"/>
        </w:rPr>
        <w:t>ch</w:t>
      </w:r>
      <w:r w:rsidRPr="00F33C33">
        <w:rPr>
          <w:spacing w:val="-2"/>
          <w:sz w:val="22"/>
          <w:szCs w:val="22"/>
        </w:rPr>
        <w:t>a</w:t>
      </w:r>
      <w:r w:rsidRPr="00F33C33">
        <w:rPr>
          <w:spacing w:val="1"/>
          <w:sz w:val="22"/>
          <w:szCs w:val="22"/>
        </w:rPr>
        <w:t>r</w:t>
      </w:r>
      <w:r w:rsidRPr="00F33C33">
        <w:rPr>
          <w:spacing w:val="-2"/>
          <w:sz w:val="22"/>
          <w:szCs w:val="22"/>
        </w:rPr>
        <w:t>g</w:t>
      </w:r>
      <w:r w:rsidRPr="00F33C33">
        <w:rPr>
          <w:sz w:val="22"/>
          <w:szCs w:val="22"/>
        </w:rPr>
        <w:t>e,</w:t>
      </w:r>
      <w:r w:rsidRPr="00F33C33">
        <w:rPr>
          <w:spacing w:val="29"/>
          <w:sz w:val="22"/>
          <w:szCs w:val="22"/>
        </w:rPr>
        <w:t xml:space="preserve"> </w:t>
      </w:r>
      <w:r w:rsidRPr="00F33C33">
        <w:rPr>
          <w:spacing w:val="-1"/>
          <w:sz w:val="22"/>
          <w:szCs w:val="22"/>
        </w:rPr>
        <w:t>wi</w:t>
      </w:r>
      <w:r w:rsidRPr="00F33C33">
        <w:rPr>
          <w:spacing w:val="1"/>
          <w:sz w:val="22"/>
          <w:szCs w:val="22"/>
        </w:rPr>
        <w:t>t</w:t>
      </w:r>
      <w:r w:rsidRPr="00F33C33">
        <w:rPr>
          <w:sz w:val="22"/>
          <w:szCs w:val="22"/>
        </w:rPr>
        <w:t>h</w:t>
      </w:r>
      <w:r w:rsidRPr="00F33C33">
        <w:rPr>
          <w:spacing w:val="26"/>
          <w:sz w:val="22"/>
          <w:szCs w:val="22"/>
        </w:rPr>
        <w:t xml:space="preserve"> </w:t>
      </w:r>
      <w:r w:rsidRPr="00F33C33">
        <w:rPr>
          <w:sz w:val="22"/>
          <w:szCs w:val="22"/>
        </w:rPr>
        <w:t>su</w:t>
      </w:r>
      <w:r w:rsidRPr="00F33C33">
        <w:rPr>
          <w:spacing w:val="1"/>
          <w:sz w:val="22"/>
          <w:szCs w:val="22"/>
        </w:rPr>
        <w:t>c</w:t>
      </w:r>
      <w:r w:rsidRPr="00F33C33">
        <w:rPr>
          <w:sz w:val="22"/>
          <w:szCs w:val="22"/>
        </w:rPr>
        <w:t>h</w:t>
      </w:r>
      <w:r w:rsidRPr="00F33C33">
        <w:rPr>
          <w:spacing w:val="26"/>
          <w:sz w:val="22"/>
          <w:szCs w:val="22"/>
        </w:rPr>
        <w:t xml:space="preserve"> </w:t>
      </w:r>
      <w:r w:rsidRPr="00F33C33">
        <w:rPr>
          <w:spacing w:val="-2"/>
          <w:sz w:val="22"/>
          <w:szCs w:val="22"/>
        </w:rPr>
        <w:t>a</w:t>
      </w:r>
      <w:r w:rsidRPr="00F33C33">
        <w:rPr>
          <w:sz w:val="22"/>
          <w:szCs w:val="22"/>
        </w:rPr>
        <w:t>s</w:t>
      </w:r>
      <w:r w:rsidRPr="00F33C33">
        <w:rPr>
          <w:spacing w:val="1"/>
          <w:sz w:val="22"/>
          <w:szCs w:val="22"/>
        </w:rPr>
        <w:t>s</w:t>
      </w:r>
      <w:r w:rsidRPr="00F33C33">
        <w:rPr>
          <w:spacing w:val="-1"/>
          <w:sz w:val="22"/>
          <w:szCs w:val="22"/>
        </w:rPr>
        <w:t>i</w:t>
      </w:r>
      <w:r w:rsidRPr="00F33C33">
        <w:rPr>
          <w:sz w:val="22"/>
          <w:szCs w:val="22"/>
        </w:rPr>
        <w:t>s</w:t>
      </w:r>
      <w:r w:rsidRPr="00F33C33">
        <w:rPr>
          <w:spacing w:val="-1"/>
          <w:sz w:val="22"/>
          <w:szCs w:val="22"/>
        </w:rPr>
        <w:t>t</w:t>
      </w:r>
      <w:r w:rsidRPr="00F33C33">
        <w:rPr>
          <w:sz w:val="22"/>
          <w:szCs w:val="22"/>
        </w:rPr>
        <w:t>a</w:t>
      </w:r>
      <w:r w:rsidRPr="00F33C33">
        <w:rPr>
          <w:spacing w:val="-2"/>
          <w:sz w:val="22"/>
          <w:szCs w:val="22"/>
        </w:rPr>
        <w:t>n</w:t>
      </w:r>
      <w:r w:rsidRPr="00F33C33">
        <w:rPr>
          <w:sz w:val="22"/>
          <w:szCs w:val="22"/>
        </w:rPr>
        <w:t xml:space="preserve">ce, </w:t>
      </w:r>
      <w:r w:rsidRPr="00F33C33">
        <w:rPr>
          <w:spacing w:val="1"/>
          <w:sz w:val="22"/>
          <w:szCs w:val="22"/>
        </w:rPr>
        <w:t>t</w:t>
      </w:r>
      <w:r w:rsidRPr="00F33C33">
        <w:rPr>
          <w:sz w:val="22"/>
          <w:szCs w:val="22"/>
        </w:rPr>
        <w:t>e</w:t>
      </w:r>
      <w:r w:rsidRPr="00F33C33">
        <w:rPr>
          <w:spacing w:val="-2"/>
          <w:sz w:val="22"/>
          <w:szCs w:val="22"/>
        </w:rPr>
        <w:t>s</w:t>
      </w:r>
      <w:r w:rsidRPr="00F33C33">
        <w:rPr>
          <w:sz w:val="22"/>
          <w:szCs w:val="22"/>
        </w:rPr>
        <w:t>t</w:t>
      </w:r>
      <w:r w:rsidRPr="00F33C33">
        <w:rPr>
          <w:spacing w:val="3"/>
          <w:sz w:val="22"/>
          <w:szCs w:val="22"/>
        </w:rPr>
        <w:t xml:space="preserve"> </w:t>
      </w:r>
      <w:r w:rsidRPr="00F33C33">
        <w:rPr>
          <w:spacing w:val="-2"/>
          <w:sz w:val="22"/>
          <w:szCs w:val="22"/>
        </w:rPr>
        <w:t>s</w:t>
      </w:r>
      <w:r w:rsidRPr="00F33C33">
        <w:rPr>
          <w:sz w:val="22"/>
          <w:szCs w:val="22"/>
        </w:rPr>
        <w:t>a</w:t>
      </w:r>
      <w:r w:rsidRPr="00F33C33">
        <w:rPr>
          <w:spacing w:val="-3"/>
          <w:sz w:val="22"/>
          <w:szCs w:val="22"/>
        </w:rPr>
        <w:t>m</w:t>
      </w:r>
      <w:r w:rsidRPr="00F33C33">
        <w:rPr>
          <w:sz w:val="22"/>
          <w:szCs w:val="22"/>
        </w:rPr>
        <w:t>p</w:t>
      </w:r>
      <w:r w:rsidRPr="00F33C33">
        <w:rPr>
          <w:spacing w:val="1"/>
          <w:sz w:val="22"/>
          <w:szCs w:val="22"/>
        </w:rPr>
        <w:t>l</w:t>
      </w:r>
      <w:r w:rsidRPr="00F33C33">
        <w:rPr>
          <w:sz w:val="22"/>
          <w:szCs w:val="22"/>
        </w:rPr>
        <w:t>es</w:t>
      </w:r>
      <w:r w:rsidRPr="00F33C33">
        <w:rPr>
          <w:spacing w:val="3"/>
          <w:sz w:val="22"/>
          <w:szCs w:val="22"/>
        </w:rPr>
        <w:t xml:space="preserve"> </w:t>
      </w:r>
      <w:r w:rsidRPr="00F33C33">
        <w:rPr>
          <w:spacing w:val="-2"/>
          <w:sz w:val="22"/>
          <w:szCs w:val="22"/>
        </w:rPr>
        <w:t>o</w:t>
      </w:r>
      <w:r w:rsidRPr="00F33C33">
        <w:rPr>
          <w:sz w:val="22"/>
          <w:szCs w:val="22"/>
        </w:rPr>
        <w:t>r</w:t>
      </w:r>
      <w:r w:rsidRPr="00F33C33">
        <w:rPr>
          <w:spacing w:val="3"/>
          <w:sz w:val="22"/>
          <w:szCs w:val="22"/>
        </w:rPr>
        <w:t xml:space="preserve"> </w:t>
      </w:r>
      <w:r w:rsidRPr="00F33C33">
        <w:rPr>
          <w:spacing w:val="-2"/>
          <w:sz w:val="22"/>
          <w:szCs w:val="22"/>
        </w:rPr>
        <w:t>p</w:t>
      </w:r>
      <w:r w:rsidRPr="00F33C33">
        <w:rPr>
          <w:sz w:val="22"/>
          <w:szCs w:val="22"/>
        </w:rPr>
        <w:t>a</w:t>
      </w:r>
      <w:r w:rsidRPr="00F33C33">
        <w:rPr>
          <w:spacing w:val="-1"/>
          <w:sz w:val="22"/>
          <w:szCs w:val="22"/>
        </w:rPr>
        <w:t>r</w:t>
      </w:r>
      <w:r w:rsidRPr="00F33C33">
        <w:rPr>
          <w:spacing w:val="1"/>
          <w:sz w:val="22"/>
          <w:szCs w:val="22"/>
        </w:rPr>
        <w:t>t</w:t>
      </w:r>
      <w:r w:rsidRPr="00F33C33">
        <w:rPr>
          <w:sz w:val="22"/>
          <w:szCs w:val="22"/>
        </w:rPr>
        <w:t>s,</w:t>
      </w:r>
      <w:r w:rsidRPr="00F33C33">
        <w:rPr>
          <w:spacing w:val="1"/>
          <w:sz w:val="22"/>
          <w:szCs w:val="22"/>
        </w:rPr>
        <w:t xml:space="preserve"> </w:t>
      </w:r>
      <w:r w:rsidRPr="00F33C33">
        <w:rPr>
          <w:spacing w:val="-4"/>
          <w:sz w:val="22"/>
          <w:szCs w:val="22"/>
        </w:rPr>
        <w:t>m</w:t>
      </w:r>
      <w:r w:rsidRPr="00F33C33">
        <w:rPr>
          <w:sz w:val="22"/>
          <w:szCs w:val="22"/>
        </w:rPr>
        <w:t>ach</w:t>
      </w:r>
      <w:r w:rsidRPr="00F33C33">
        <w:rPr>
          <w:spacing w:val="1"/>
          <w:sz w:val="22"/>
          <w:szCs w:val="22"/>
        </w:rPr>
        <w:t>i</w:t>
      </w:r>
      <w:r w:rsidRPr="00F33C33">
        <w:rPr>
          <w:sz w:val="22"/>
          <w:szCs w:val="22"/>
        </w:rPr>
        <w:t>ne</w:t>
      </w:r>
      <w:r w:rsidRPr="00F33C33">
        <w:rPr>
          <w:spacing w:val="-2"/>
          <w:sz w:val="22"/>
          <w:szCs w:val="22"/>
        </w:rPr>
        <w:t>s</w:t>
      </w:r>
      <w:r w:rsidRPr="00F33C33">
        <w:rPr>
          <w:sz w:val="22"/>
          <w:szCs w:val="22"/>
        </w:rPr>
        <w:t>,</w:t>
      </w:r>
      <w:r w:rsidRPr="00F33C33">
        <w:rPr>
          <w:spacing w:val="3"/>
          <w:sz w:val="22"/>
          <w:szCs w:val="22"/>
        </w:rPr>
        <w:t xml:space="preserve"> </w:t>
      </w:r>
      <w:r w:rsidRPr="00F33C33">
        <w:rPr>
          <w:sz w:val="22"/>
          <w:szCs w:val="22"/>
        </w:rPr>
        <w:t>e</w:t>
      </w:r>
      <w:r w:rsidRPr="00F33C33">
        <w:rPr>
          <w:spacing w:val="-2"/>
          <w:sz w:val="22"/>
          <w:szCs w:val="22"/>
        </w:rPr>
        <w:t>q</w:t>
      </w:r>
      <w:r w:rsidRPr="00F33C33">
        <w:rPr>
          <w:sz w:val="22"/>
          <w:szCs w:val="22"/>
        </w:rPr>
        <w:t>u</w:t>
      </w:r>
      <w:r w:rsidRPr="00F33C33">
        <w:rPr>
          <w:spacing w:val="1"/>
          <w:sz w:val="22"/>
          <w:szCs w:val="22"/>
        </w:rPr>
        <w:t>i</w:t>
      </w:r>
      <w:r w:rsidRPr="00F33C33">
        <w:rPr>
          <w:sz w:val="22"/>
          <w:szCs w:val="22"/>
        </w:rPr>
        <w:t>p</w:t>
      </w:r>
      <w:r w:rsidRPr="00F33C33">
        <w:rPr>
          <w:spacing w:val="-4"/>
          <w:sz w:val="22"/>
          <w:szCs w:val="22"/>
        </w:rPr>
        <w:t>m</w:t>
      </w:r>
      <w:r w:rsidRPr="00F33C33">
        <w:rPr>
          <w:sz w:val="22"/>
          <w:szCs w:val="22"/>
        </w:rPr>
        <w:t>en</w:t>
      </w:r>
      <w:r w:rsidRPr="00F33C33">
        <w:rPr>
          <w:spacing w:val="1"/>
          <w:sz w:val="22"/>
          <w:szCs w:val="22"/>
        </w:rPr>
        <w:t>t</w:t>
      </w:r>
      <w:r w:rsidRPr="00F33C33">
        <w:rPr>
          <w:sz w:val="22"/>
          <w:szCs w:val="22"/>
        </w:rPr>
        <w:t xml:space="preserve">, </w:t>
      </w:r>
      <w:r w:rsidRPr="00F33C33">
        <w:rPr>
          <w:spacing w:val="1"/>
          <w:sz w:val="22"/>
          <w:szCs w:val="22"/>
        </w:rPr>
        <w:t>t</w:t>
      </w:r>
      <w:r w:rsidRPr="00F33C33">
        <w:rPr>
          <w:sz w:val="22"/>
          <w:szCs w:val="22"/>
        </w:rPr>
        <w:t>o</w:t>
      </w:r>
      <w:r w:rsidRPr="00F33C33">
        <w:rPr>
          <w:spacing w:val="-2"/>
          <w:sz w:val="22"/>
          <w:szCs w:val="22"/>
        </w:rPr>
        <w:t>o</w:t>
      </w:r>
      <w:r w:rsidRPr="00F33C33">
        <w:rPr>
          <w:spacing w:val="1"/>
          <w:sz w:val="22"/>
          <w:szCs w:val="22"/>
        </w:rPr>
        <w:t>l</w:t>
      </w:r>
      <w:r w:rsidRPr="00F33C33">
        <w:rPr>
          <w:sz w:val="22"/>
          <w:szCs w:val="22"/>
        </w:rPr>
        <w:t>s,</w:t>
      </w:r>
      <w:r w:rsidRPr="00F33C33">
        <w:rPr>
          <w:spacing w:val="1"/>
          <w:sz w:val="22"/>
          <w:szCs w:val="22"/>
        </w:rPr>
        <w:t xml:space="preserve"> </w:t>
      </w:r>
      <w:r w:rsidRPr="00F33C33">
        <w:rPr>
          <w:spacing w:val="-1"/>
          <w:sz w:val="22"/>
          <w:szCs w:val="22"/>
        </w:rPr>
        <w:t>l</w:t>
      </w:r>
      <w:r w:rsidRPr="00F33C33">
        <w:rPr>
          <w:spacing w:val="-2"/>
          <w:sz w:val="22"/>
          <w:szCs w:val="22"/>
        </w:rPr>
        <w:t>a</w:t>
      </w:r>
      <w:r w:rsidRPr="00F33C33">
        <w:rPr>
          <w:sz w:val="22"/>
          <w:szCs w:val="22"/>
        </w:rPr>
        <w:t>bou</w:t>
      </w:r>
      <w:r w:rsidRPr="00F33C33">
        <w:rPr>
          <w:spacing w:val="1"/>
          <w:sz w:val="22"/>
          <w:szCs w:val="22"/>
        </w:rPr>
        <w:t>r</w:t>
      </w:r>
      <w:r w:rsidRPr="00F33C33">
        <w:rPr>
          <w:sz w:val="22"/>
          <w:szCs w:val="22"/>
        </w:rPr>
        <w:t>,</w:t>
      </w:r>
      <w:r w:rsidRPr="00F33C33">
        <w:rPr>
          <w:spacing w:val="3"/>
          <w:sz w:val="22"/>
          <w:szCs w:val="22"/>
        </w:rPr>
        <w:t xml:space="preserve"> </w:t>
      </w:r>
      <w:r w:rsidRPr="00F33C33">
        <w:rPr>
          <w:spacing w:val="-4"/>
          <w:sz w:val="22"/>
          <w:szCs w:val="22"/>
        </w:rPr>
        <w:t>m</w:t>
      </w:r>
      <w:r w:rsidRPr="00F33C33">
        <w:rPr>
          <w:sz w:val="22"/>
          <w:szCs w:val="22"/>
        </w:rPr>
        <w:t>a</w:t>
      </w:r>
      <w:r w:rsidRPr="00F33C33">
        <w:rPr>
          <w:spacing w:val="1"/>
          <w:sz w:val="22"/>
          <w:szCs w:val="22"/>
        </w:rPr>
        <w:t>t</w:t>
      </w:r>
      <w:r w:rsidRPr="00F33C33">
        <w:rPr>
          <w:spacing w:val="-2"/>
          <w:sz w:val="22"/>
          <w:szCs w:val="22"/>
        </w:rPr>
        <w:t>e</w:t>
      </w:r>
      <w:r w:rsidRPr="00F33C33">
        <w:rPr>
          <w:spacing w:val="1"/>
          <w:sz w:val="22"/>
          <w:szCs w:val="22"/>
        </w:rPr>
        <w:t>r</w:t>
      </w:r>
      <w:r w:rsidRPr="00F33C33">
        <w:rPr>
          <w:spacing w:val="-1"/>
          <w:sz w:val="22"/>
          <w:szCs w:val="22"/>
        </w:rPr>
        <w:t>i</w:t>
      </w:r>
      <w:r w:rsidRPr="00F33C33">
        <w:rPr>
          <w:sz w:val="22"/>
          <w:szCs w:val="22"/>
        </w:rPr>
        <w:t>a</w:t>
      </w:r>
      <w:r w:rsidRPr="00F33C33">
        <w:rPr>
          <w:spacing w:val="1"/>
          <w:sz w:val="22"/>
          <w:szCs w:val="22"/>
        </w:rPr>
        <w:t>l</w:t>
      </w:r>
      <w:r w:rsidRPr="00F33C33">
        <w:rPr>
          <w:spacing w:val="-2"/>
          <w:sz w:val="22"/>
          <w:szCs w:val="22"/>
        </w:rPr>
        <w:t>s</w:t>
      </w:r>
      <w:r w:rsidRPr="00F33C33">
        <w:rPr>
          <w:sz w:val="22"/>
          <w:szCs w:val="22"/>
        </w:rPr>
        <w:t>,</w:t>
      </w:r>
      <w:r w:rsidRPr="00F33C33">
        <w:rPr>
          <w:spacing w:val="3"/>
          <w:sz w:val="22"/>
          <w:szCs w:val="22"/>
        </w:rPr>
        <w:t xml:space="preserve"> </w:t>
      </w:r>
      <w:r w:rsidRPr="00F33C33">
        <w:rPr>
          <w:spacing w:val="-2"/>
          <w:sz w:val="22"/>
          <w:szCs w:val="22"/>
        </w:rPr>
        <w:t>d</w:t>
      </w:r>
      <w:r w:rsidRPr="00F33C33">
        <w:rPr>
          <w:spacing w:val="1"/>
          <w:sz w:val="22"/>
          <w:szCs w:val="22"/>
        </w:rPr>
        <w:t>r</w:t>
      </w:r>
      <w:r w:rsidRPr="00F33C33">
        <w:rPr>
          <w:sz w:val="22"/>
          <w:szCs w:val="22"/>
        </w:rPr>
        <w:t>awin</w:t>
      </w:r>
      <w:r w:rsidRPr="00F33C33">
        <w:rPr>
          <w:spacing w:val="-2"/>
          <w:sz w:val="22"/>
          <w:szCs w:val="22"/>
        </w:rPr>
        <w:t>g</w:t>
      </w:r>
      <w:r w:rsidRPr="00F33C33">
        <w:rPr>
          <w:sz w:val="22"/>
          <w:szCs w:val="22"/>
        </w:rPr>
        <w:t>s</w:t>
      </w:r>
      <w:r w:rsidRPr="00F33C33">
        <w:rPr>
          <w:spacing w:val="1"/>
          <w:sz w:val="22"/>
          <w:szCs w:val="22"/>
        </w:rPr>
        <w:t xml:space="preserve"> </w:t>
      </w:r>
      <w:r w:rsidRPr="00F33C33">
        <w:rPr>
          <w:sz w:val="22"/>
          <w:szCs w:val="22"/>
        </w:rPr>
        <w:t>and p</w:t>
      </w:r>
      <w:r w:rsidRPr="00F33C33">
        <w:rPr>
          <w:spacing w:val="1"/>
          <w:sz w:val="22"/>
          <w:szCs w:val="22"/>
        </w:rPr>
        <w:t>r</w:t>
      </w:r>
      <w:r w:rsidRPr="00F33C33">
        <w:rPr>
          <w:sz w:val="22"/>
          <w:szCs w:val="22"/>
        </w:rPr>
        <w:t>odu</w:t>
      </w:r>
      <w:r w:rsidRPr="00F33C33">
        <w:rPr>
          <w:spacing w:val="-2"/>
          <w:sz w:val="22"/>
          <w:szCs w:val="22"/>
        </w:rPr>
        <w:t>c</w:t>
      </w:r>
      <w:r w:rsidRPr="00F33C33">
        <w:rPr>
          <w:spacing w:val="1"/>
          <w:sz w:val="22"/>
          <w:szCs w:val="22"/>
        </w:rPr>
        <w:t>t</w:t>
      </w:r>
      <w:r w:rsidRPr="00F33C33">
        <w:rPr>
          <w:spacing w:val="-1"/>
          <w:sz w:val="22"/>
          <w:szCs w:val="22"/>
        </w:rPr>
        <w:t>i</w:t>
      </w:r>
      <w:r w:rsidRPr="00F33C33">
        <w:rPr>
          <w:sz w:val="22"/>
          <w:szCs w:val="22"/>
        </w:rPr>
        <w:t>on d</w:t>
      </w:r>
      <w:r w:rsidRPr="00F33C33">
        <w:rPr>
          <w:spacing w:val="-2"/>
          <w:sz w:val="22"/>
          <w:szCs w:val="22"/>
        </w:rPr>
        <w:t>a</w:t>
      </w:r>
      <w:r w:rsidRPr="00F33C33">
        <w:rPr>
          <w:spacing w:val="1"/>
          <w:sz w:val="22"/>
          <w:szCs w:val="22"/>
        </w:rPr>
        <w:t>t</w:t>
      </w:r>
      <w:r w:rsidRPr="00F33C33">
        <w:rPr>
          <w:sz w:val="22"/>
          <w:szCs w:val="22"/>
        </w:rPr>
        <w:t>a</w:t>
      </w:r>
      <w:r w:rsidRPr="00F33C33">
        <w:rPr>
          <w:spacing w:val="-2"/>
          <w:sz w:val="22"/>
          <w:szCs w:val="22"/>
        </w:rPr>
        <w:t xml:space="preserve"> </w:t>
      </w:r>
      <w:r w:rsidRPr="00F33C33">
        <w:rPr>
          <w:sz w:val="22"/>
          <w:szCs w:val="22"/>
        </w:rPr>
        <w:t>as</w:t>
      </w:r>
      <w:r w:rsidRPr="00F33C33">
        <w:rPr>
          <w:spacing w:val="1"/>
          <w:sz w:val="22"/>
          <w:szCs w:val="22"/>
        </w:rPr>
        <w:t xml:space="preserve"> </w:t>
      </w:r>
      <w:r w:rsidRPr="00F33C33">
        <w:rPr>
          <w:spacing w:val="-2"/>
          <w:sz w:val="22"/>
          <w:szCs w:val="22"/>
        </w:rPr>
        <w:t>a</w:t>
      </w:r>
      <w:r w:rsidRPr="00F33C33">
        <w:rPr>
          <w:spacing w:val="1"/>
          <w:sz w:val="22"/>
          <w:szCs w:val="22"/>
        </w:rPr>
        <w:t>r</w:t>
      </w:r>
      <w:r w:rsidRPr="00F33C33">
        <w:rPr>
          <w:sz w:val="22"/>
          <w:szCs w:val="22"/>
        </w:rPr>
        <w:t xml:space="preserve">e </w:t>
      </w:r>
      <w:r w:rsidRPr="00F33C33">
        <w:rPr>
          <w:spacing w:val="-2"/>
          <w:sz w:val="22"/>
          <w:szCs w:val="22"/>
        </w:rPr>
        <w:t>n</w:t>
      </w:r>
      <w:r w:rsidRPr="00F33C33">
        <w:rPr>
          <w:sz w:val="22"/>
          <w:szCs w:val="22"/>
        </w:rPr>
        <w:t>o</w:t>
      </w:r>
      <w:r w:rsidRPr="00F33C33">
        <w:rPr>
          <w:spacing w:val="1"/>
          <w:sz w:val="22"/>
          <w:szCs w:val="22"/>
        </w:rPr>
        <w:t>r</w:t>
      </w:r>
      <w:r w:rsidRPr="00F33C33">
        <w:rPr>
          <w:spacing w:val="-4"/>
          <w:sz w:val="22"/>
          <w:szCs w:val="22"/>
        </w:rPr>
        <w:t>m</w:t>
      </w:r>
      <w:r w:rsidRPr="00F33C33">
        <w:rPr>
          <w:sz w:val="22"/>
          <w:szCs w:val="22"/>
        </w:rPr>
        <w:t>a</w:t>
      </w:r>
      <w:r w:rsidRPr="00F33C33">
        <w:rPr>
          <w:spacing w:val="1"/>
          <w:sz w:val="22"/>
          <w:szCs w:val="22"/>
        </w:rPr>
        <w:t>ll</w:t>
      </w:r>
      <w:r w:rsidRPr="00F33C33">
        <w:rPr>
          <w:sz w:val="22"/>
          <w:szCs w:val="22"/>
        </w:rPr>
        <w:t>y</w:t>
      </w:r>
      <w:r w:rsidRPr="00F33C33">
        <w:rPr>
          <w:spacing w:val="-2"/>
          <w:sz w:val="22"/>
          <w:szCs w:val="22"/>
        </w:rPr>
        <w:t xml:space="preserve"> </w:t>
      </w:r>
      <w:r w:rsidRPr="00F33C33">
        <w:rPr>
          <w:spacing w:val="1"/>
          <w:sz w:val="22"/>
          <w:szCs w:val="22"/>
        </w:rPr>
        <w:t>r</w:t>
      </w:r>
      <w:r w:rsidRPr="00F33C33">
        <w:rPr>
          <w:spacing w:val="-2"/>
          <w:sz w:val="22"/>
          <w:szCs w:val="22"/>
        </w:rPr>
        <w:t>e</w:t>
      </w:r>
      <w:r w:rsidRPr="00F33C33">
        <w:rPr>
          <w:sz w:val="22"/>
          <w:szCs w:val="22"/>
        </w:rPr>
        <w:t>qu</w:t>
      </w:r>
      <w:r w:rsidRPr="00F33C33">
        <w:rPr>
          <w:spacing w:val="-1"/>
          <w:sz w:val="22"/>
          <w:szCs w:val="22"/>
        </w:rPr>
        <w:t>i</w:t>
      </w:r>
      <w:r w:rsidRPr="00F33C33">
        <w:rPr>
          <w:spacing w:val="1"/>
          <w:sz w:val="22"/>
          <w:szCs w:val="22"/>
        </w:rPr>
        <w:t>r</w:t>
      </w:r>
      <w:r w:rsidRPr="00F33C33">
        <w:rPr>
          <w:sz w:val="22"/>
          <w:szCs w:val="22"/>
        </w:rPr>
        <w:t>ed</w:t>
      </w:r>
      <w:r w:rsidRPr="00F33C33">
        <w:rPr>
          <w:spacing w:val="-2"/>
          <w:sz w:val="22"/>
          <w:szCs w:val="22"/>
        </w:rPr>
        <w:t xml:space="preserve"> </w:t>
      </w:r>
      <w:r w:rsidRPr="00F33C33">
        <w:rPr>
          <w:spacing w:val="1"/>
          <w:sz w:val="22"/>
          <w:szCs w:val="22"/>
        </w:rPr>
        <w:t>f</w:t>
      </w:r>
      <w:r w:rsidRPr="00F33C33">
        <w:rPr>
          <w:sz w:val="22"/>
          <w:szCs w:val="22"/>
        </w:rPr>
        <w:t>or</w:t>
      </w:r>
      <w:r w:rsidRPr="00F33C33">
        <w:rPr>
          <w:spacing w:val="-2"/>
          <w:sz w:val="22"/>
          <w:szCs w:val="22"/>
        </w:rPr>
        <w:t xml:space="preserve"> </w:t>
      </w:r>
      <w:r w:rsidRPr="00F33C33">
        <w:rPr>
          <w:spacing w:val="1"/>
          <w:sz w:val="22"/>
          <w:szCs w:val="22"/>
        </w:rPr>
        <w:t>i</w:t>
      </w:r>
      <w:r w:rsidRPr="00F33C33">
        <w:rPr>
          <w:sz w:val="22"/>
          <w:szCs w:val="22"/>
        </w:rPr>
        <w:t>n</w:t>
      </w:r>
      <w:r w:rsidRPr="00F33C33">
        <w:rPr>
          <w:spacing w:val="-2"/>
          <w:sz w:val="22"/>
          <w:szCs w:val="22"/>
        </w:rPr>
        <w:t>s</w:t>
      </w:r>
      <w:r w:rsidRPr="00F33C33">
        <w:rPr>
          <w:sz w:val="22"/>
          <w:szCs w:val="22"/>
        </w:rPr>
        <w:t>pe</w:t>
      </w:r>
      <w:r w:rsidRPr="00F33C33">
        <w:rPr>
          <w:spacing w:val="-2"/>
          <w:sz w:val="22"/>
          <w:szCs w:val="22"/>
        </w:rPr>
        <w:t>c</w:t>
      </w:r>
      <w:r w:rsidRPr="00F33C33">
        <w:rPr>
          <w:spacing w:val="1"/>
          <w:sz w:val="22"/>
          <w:szCs w:val="22"/>
        </w:rPr>
        <w:t>ti</w:t>
      </w:r>
      <w:r w:rsidRPr="00F33C33">
        <w:rPr>
          <w:spacing w:val="-2"/>
          <w:sz w:val="22"/>
          <w:szCs w:val="22"/>
        </w:rPr>
        <w:t>o</w:t>
      </w:r>
      <w:r w:rsidRPr="00F33C33">
        <w:rPr>
          <w:sz w:val="22"/>
          <w:szCs w:val="22"/>
        </w:rPr>
        <w:t>n</w:t>
      </w:r>
      <w:r w:rsidRPr="00F33C33">
        <w:rPr>
          <w:spacing w:val="-2"/>
          <w:sz w:val="22"/>
          <w:szCs w:val="22"/>
        </w:rPr>
        <w:t xml:space="preserve"> </w:t>
      </w:r>
      <w:r w:rsidRPr="00F33C33">
        <w:rPr>
          <w:sz w:val="22"/>
          <w:szCs w:val="22"/>
        </w:rPr>
        <w:t xml:space="preserve">and </w:t>
      </w:r>
      <w:r w:rsidRPr="00F33C33">
        <w:rPr>
          <w:spacing w:val="-1"/>
          <w:sz w:val="22"/>
          <w:szCs w:val="22"/>
        </w:rPr>
        <w:t>t</w:t>
      </w:r>
      <w:r w:rsidRPr="00F33C33">
        <w:rPr>
          <w:sz w:val="22"/>
          <w:szCs w:val="22"/>
        </w:rPr>
        <w:t>e</w:t>
      </w:r>
      <w:r w:rsidRPr="00F33C33">
        <w:rPr>
          <w:spacing w:val="1"/>
          <w:sz w:val="22"/>
          <w:szCs w:val="22"/>
        </w:rPr>
        <w:t>s</w:t>
      </w:r>
      <w:r w:rsidRPr="00F33C33">
        <w:rPr>
          <w:spacing w:val="-1"/>
          <w:sz w:val="22"/>
          <w:szCs w:val="22"/>
        </w:rPr>
        <w:t>t</w:t>
      </w:r>
      <w:r w:rsidRPr="00F33C33">
        <w:rPr>
          <w:spacing w:val="1"/>
          <w:sz w:val="22"/>
          <w:szCs w:val="22"/>
        </w:rPr>
        <w:t>i</w:t>
      </w:r>
      <w:r w:rsidRPr="00F33C33">
        <w:rPr>
          <w:sz w:val="22"/>
          <w:szCs w:val="22"/>
        </w:rPr>
        <w:t>n</w:t>
      </w:r>
      <w:r w:rsidRPr="00F33C33">
        <w:rPr>
          <w:spacing w:val="-2"/>
          <w:sz w:val="22"/>
          <w:szCs w:val="22"/>
        </w:rPr>
        <w:t>g</w:t>
      </w:r>
      <w:r w:rsidRPr="00F33C33">
        <w:rPr>
          <w:sz w:val="22"/>
          <w:szCs w:val="22"/>
        </w:rPr>
        <w:t>;</w:t>
      </w:r>
    </w:p>
    <w:p w14:paraId="412FD1C3" w14:textId="77777777" w:rsidR="00213C58" w:rsidRPr="00F33C33" w:rsidRDefault="00213C58" w:rsidP="00213C58">
      <w:pPr>
        <w:pStyle w:val="ListParagraph"/>
        <w:widowControl w:val="0"/>
        <w:numPr>
          <w:ilvl w:val="0"/>
          <w:numId w:val="51"/>
        </w:numPr>
        <w:tabs>
          <w:tab w:val="left" w:pos="1134"/>
          <w:tab w:val="left" w:pos="1418"/>
        </w:tabs>
        <w:spacing w:before="19"/>
        <w:ind w:left="956" w:right="-20"/>
        <w:jc w:val="both"/>
        <w:rPr>
          <w:sz w:val="22"/>
          <w:szCs w:val="22"/>
        </w:rPr>
      </w:pPr>
      <w:r w:rsidRPr="00F33C33">
        <w:rPr>
          <w:sz w:val="22"/>
          <w:szCs w:val="22"/>
        </w:rPr>
        <w:t xml:space="preserve">agree, with the project manager, on the time and place for tests; </w:t>
      </w:r>
    </w:p>
    <w:p w14:paraId="628EEC1F" w14:textId="77777777" w:rsidR="00213C58" w:rsidRPr="00F33C33" w:rsidRDefault="00213C58" w:rsidP="00213C58">
      <w:pPr>
        <w:pStyle w:val="ListParagraph"/>
        <w:widowControl w:val="0"/>
        <w:numPr>
          <w:ilvl w:val="0"/>
          <w:numId w:val="51"/>
        </w:numPr>
        <w:tabs>
          <w:tab w:val="left" w:pos="1134"/>
          <w:tab w:val="left" w:pos="1418"/>
        </w:tabs>
        <w:spacing w:before="19"/>
        <w:ind w:left="956" w:right="-20"/>
        <w:jc w:val="both"/>
        <w:rPr>
          <w:sz w:val="22"/>
          <w:szCs w:val="22"/>
        </w:rPr>
      </w:pPr>
      <w:r w:rsidRPr="00F33C33">
        <w:rPr>
          <w:sz w:val="22"/>
          <w:szCs w:val="22"/>
        </w:rPr>
        <w:lastRenderedPageBreak/>
        <w:t>provide access to the project manager at all reasonable times to the place where the tests are to be carried out.</w:t>
      </w:r>
    </w:p>
    <w:p w14:paraId="200549A4" w14:textId="77777777" w:rsidR="00213C58" w:rsidRPr="00F33C33" w:rsidRDefault="00213C58" w:rsidP="00213C58">
      <w:pPr>
        <w:tabs>
          <w:tab w:val="left" w:pos="1134"/>
          <w:tab w:val="left" w:pos="1240"/>
          <w:tab w:val="left" w:pos="1418"/>
        </w:tabs>
        <w:spacing w:before="72" w:after="0"/>
        <w:ind w:right="57"/>
        <w:jc w:val="both"/>
        <w:rPr>
          <w:rFonts w:ascii="Times New Roman" w:hAnsi="Times New Roman"/>
          <w:sz w:val="22"/>
          <w:szCs w:val="22"/>
        </w:rPr>
      </w:pPr>
    </w:p>
    <w:p w14:paraId="05E6CD08" w14:textId="77777777" w:rsidR="00213C58" w:rsidRPr="00F33C33" w:rsidRDefault="00213C58" w:rsidP="00213C58">
      <w:pPr>
        <w:spacing w:before="72" w:after="0"/>
        <w:ind w:left="567" w:right="57" w:hanging="567"/>
        <w:jc w:val="both"/>
        <w:rPr>
          <w:rFonts w:ascii="Times New Roman" w:hAnsi="Times New Roman"/>
          <w:sz w:val="22"/>
          <w:szCs w:val="22"/>
        </w:rPr>
      </w:pPr>
      <w:r w:rsidRPr="00F33C33">
        <w:rPr>
          <w:rFonts w:ascii="Times New Roman" w:hAnsi="Times New Roman"/>
          <w:sz w:val="22"/>
          <w:szCs w:val="22"/>
        </w:rPr>
        <w:t>25.4.</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3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36"/>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37"/>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2"/>
          <w:sz w:val="22"/>
          <w:szCs w:val="22"/>
        </w:rPr>
        <w:t xml:space="preserve"> </w:t>
      </w:r>
      <w:r w:rsidRPr="00F33C33">
        <w:rPr>
          <w:rFonts w:ascii="Times New Roman" w:hAnsi="Times New Roman"/>
          <w:sz w:val="22"/>
          <w:szCs w:val="22"/>
        </w:rPr>
        <w:t>not</w:t>
      </w:r>
      <w:r w:rsidRPr="00F33C33">
        <w:rPr>
          <w:rFonts w:ascii="Times New Roman" w:hAnsi="Times New Roman"/>
          <w:spacing w:val="37"/>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37"/>
          <w:sz w:val="22"/>
          <w:szCs w:val="22"/>
        </w:rPr>
        <w:t xml:space="preserve"> </w:t>
      </w:r>
      <w:r w:rsidRPr="00F33C33">
        <w:rPr>
          <w:rFonts w:ascii="Times New Roman" w:hAnsi="Times New Roman"/>
          <w:sz w:val="22"/>
          <w:szCs w:val="22"/>
        </w:rPr>
        <w:t>on</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6"/>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eed</w:t>
      </w:r>
      <w:r w:rsidRPr="00F33C33">
        <w:rPr>
          <w:rFonts w:ascii="Times New Roman" w:hAnsi="Times New Roman"/>
          <w:spacing w:val="3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2"/>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3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un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u</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1"/>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ceed</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be dee</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z w:val="22"/>
          <w:szCs w:val="22"/>
        </w:rPr>
        <w:t>en</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6"/>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3"/>
          <w:sz w:val="22"/>
          <w:szCs w:val="22"/>
        </w:rPr>
        <w:t>l</w:t>
      </w:r>
      <w:r w:rsidRPr="00F33C33">
        <w:rPr>
          <w:rFonts w:ascii="Times New Roman" w:hAnsi="Times New Roman"/>
          <w:sz w:val="22"/>
          <w:szCs w:val="22"/>
        </w:rPr>
        <w:t xml:space="preserve">l </w:t>
      </w:r>
      <w:r w:rsidRPr="00F33C33">
        <w:rPr>
          <w:rFonts w:ascii="Times New Roman" w:hAnsi="Times New Roman"/>
          <w:spacing w:val="1"/>
          <w:sz w:val="22"/>
          <w:szCs w:val="22"/>
        </w:rPr>
        <w:t>i</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ed</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4"/>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nd</w:t>
      </w:r>
      <w:r w:rsidRPr="00F33C33">
        <w:rPr>
          <w:rFonts w:ascii="Times New Roman" w:hAnsi="Times New Roman"/>
          <w:spacing w:val="36"/>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34"/>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er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p</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36"/>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4"/>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0"/>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38"/>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ho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t</w:t>
      </w:r>
      <w:r w:rsidRPr="00F33C33">
        <w:rPr>
          <w:rFonts w:ascii="Times New Roman" w:hAnsi="Times New Roman"/>
          <w:sz w:val="22"/>
          <w:szCs w:val="22"/>
        </w:rPr>
        <w:t>end</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be bo</w:t>
      </w:r>
      <w:r w:rsidRPr="00F33C33">
        <w:rPr>
          <w:rFonts w:ascii="Times New Roman" w:hAnsi="Times New Roman"/>
          <w:spacing w:val="-2"/>
          <w:sz w:val="22"/>
          <w:szCs w:val="22"/>
        </w:rPr>
        <w:t>u</w:t>
      </w:r>
      <w:r w:rsidRPr="00F33C33">
        <w:rPr>
          <w:rFonts w:ascii="Times New Roman" w:hAnsi="Times New Roman"/>
          <w:sz w:val="22"/>
          <w:szCs w:val="22"/>
        </w:rPr>
        <w:t>nd 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1"/>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 xml:space="preserve">s. </w:t>
      </w:r>
    </w:p>
    <w:p w14:paraId="02546515" w14:textId="77777777" w:rsidR="00213C58" w:rsidRPr="00F33C33" w:rsidRDefault="00213C58" w:rsidP="00213C58">
      <w:pPr>
        <w:spacing w:before="72" w:after="0"/>
        <w:ind w:left="567" w:right="57" w:hanging="567"/>
        <w:jc w:val="both"/>
        <w:rPr>
          <w:rFonts w:ascii="Times New Roman" w:hAnsi="Times New Roman"/>
          <w:sz w:val="22"/>
          <w:szCs w:val="22"/>
        </w:rPr>
      </w:pPr>
    </w:p>
    <w:p w14:paraId="7AB67A71" w14:textId="77777777" w:rsidR="00213C58" w:rsidRPr="00F33C33" w:rsidRDefault="00213C58" w:rsidP="00213C58">
      <w:pPr>
        <w:spacing w:before="72" w:after="0"/>
        <w:ind w:left="567" w:right="57" w:hanging="567"/>
        <w:jc w:val="both"/>
        <w:rPr>
          <w:rFonts w:ascii="Times New Roman" w:hAnsi="Times New Roman"/>
          <w:sz w:val="22"/>
          <w:szCs w:val="22"/>
        </w:rPr>
      </w:pPr>
      <w:r w:rsidRPr="00F33C33">
        <w:rPr>
          <w:rFonts w:ascii="Times New Roman" w:hAnsi="Times New Roman"/>
          <w:sz w:val="22"/>
          <w:szCs w:val="22"/>
        </w:rPr>
        <w:t>25.5.</w:t>
      </w:r>
      <w:r w:rsidRPr="00F33C33">
        <w:rPr>
          <w:rFonts w:ascii="Times New Roman" w:hAnsi="Times New Roman"/>
          <w:sz w:val="22"/>
          <w:szCs w:val="22"/>
        </w:rPr>
        <w:tab/>
        <w:t xml:space="preserve">When  </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4"/>
          <w:sz w:val="22"/>
          <w:szCs w:val="22"/>
        </w:rPr>
        <w:t>m</w:t>
      </w:r>
      <w:r w:rsidRPr="00F33C33">
        <w:rPr>
          <w:rFonts w:ascii="Times New Roman" w:hAnsi="Times New Roman"/>
          <w:sz w:val="22"/>
          <w:szCs w:val="22"/>
        </w:rPr>
        <w:t>ponen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nd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s</w:t>
      </w:r>
      <w:r w:rsidRPr="00F33C33">
        <w:rPr>
          <w:rFonts w:ascii="Times New Roman" w:hAnsi="Times New Roman"/>
          <w:spacing w:val="53"/>
          <w:sz w:val="22"/>
          <w:szCs w:val="22"/>
        </w:rPr>
        <w:t xml:space="preserve"> </w:t>
      </w:r>
      <w:r w:rsidRPr="00F33C33">
        <w:rPr>
          <w:rFonts w:ascii="Times New Roman" w:hAnsi="Times New Roman"/>
          <w:sz w:val="22"/>
          <w:szCs w:val="22"/>
        </w:rPr>
        <w:t>ha</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 xml:space="preserve">ed </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bo</w:t>
      </w:r>
      <w:r w:rsidRPr="00F33C33">
        <w:rPr>
          <w:rFonts w:ascii="Times New Roman" w:hAnsi="Times New Roman"/>
          <w:spacing w:val="-2"/>
          <w:sz w:val="22"/>
          <w:szCs w:val="22"/>
        </w:rPr>
        <w:t>v</w:t>
      </w:r>
      <w:r w:rsidRPr="00F33C33">
        <w:rPr>
          <w:rFonts w:ascii="Times New Roman" w:hAnsi="Times New Roman"/>
          <w:spacing w:val="7"/>
          <w:sz w:val="22"/>
          <w:szCs w:val="22"/>
        </w:rPr>
        <w:t>e</w:t>
      </w:r>
      <w:r w:rsidRPr="00F33C33">
        <w:rPr>
          <w:rFonts w:ascii="Times New Roman" w:hAnsi="Times New Roman"/>
          <w:spacing w:val="-2"/>
          <w:sz w:val="22"/>
          <w:szCs w:val="22"/>
        </w:rPr>
        <w:t>-</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ti</w:t>
      </w:r>
      <w:r w:rsidRPr="00F33C33">
        <w:rPr>
          <w:rFonts w:ascii="Times New Roman" w:hAnsi="Times New Roman"/>
          <w:sz w:val="22"/>
          <w:szCs w:val="22"/>
        </w:rPr>
        <w:t>oned</w:t>
      </w:r>
      <w:r w:rsidRPr="00F33C33">
        <w:rPr>
          <w:rFonts w:ascii="Times New Roman" w:hAnsi="Times New Roman"/>
          <w:spacing w:val="5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5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if</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en</w:t>
      </w:r>
      <w:r w:rsidRPr="00F33C33">
        <w:rPr>
          <w:rFonts w:ascii="Times New Roman" w:hAnsi="Times New Roman"/>
          <w:spacing w:val="-2"/>
          <w:sz w:val="22"/>
          <w:szCs w:val="22"/>
        </w:rPr>
        <w:t>d</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1"/>
          <w:sz w:val="22"/>
          <w:szCs w:val="22"/>
        </w:rPr>
        <w:t>c</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at</w:t>
      </w:r>
      <w:r w:rsidRPr="00F33C33">
        <w:rPr>
          <w:rFonts w:ascii="Times New Roman" w:hAnsi="Times New Roman"/>
          <w:spacing w:val="-1"/>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xml:space="preserve">. </w:t>
      </w:r>
    </w:p>
    <w:p w14:paraId="45843A83" w14:textId="77777777" w:rsidR="00213C58" w:rsidRPr="00F33C33" w:rsidRDefault="00213C58" w:rsidP="00213C58">
      <w:pPr>
        <w:spacing w:before="72" w:after="0"/>
        <w:ind w:left="567" w:right="57" w:hanging="567"/>
        <w:jc w:val="both"/>
        <w:rPr>
          <w:rFonts w:ascii="Times New Roman" w:hAnsi="Times New Roman"/>
          <w:sz w:val="22"/>
          <w:szCs w:val="22"/>
        </w:rPr>
      </w:pPr>
    </w:p>
    <w:p w14:paraId="7CC58EED" w14:textId="77777777" w:rsidR="00213C58" w:rsidRPr="00F33C33" w:rsidRDefault="00213C58" w:rsidP="00213C58">
      <w:pPr>
        <w:spacing w:before="72" w:after="0"/>
        <w:ind w:left="567" w:right="57" w:hanging="567"/>
        <w:jc w:val="both"/>
        <w:rPr>
          <w:rFonts w:ascii="Times New Roman" w:hAnsi="Times New Roman"/>
          <w:sz w:val="22"/>
          <w:szCs w:val="22"/>
        </w:rPr>
      </w:pPr>
      <w:r w:rsidRPr="00F33C33">
        <w:rPr>
          <w:rFonts w:ascii="Times New Roman" w:hAnsi="Times New Roman"/>
          <w:sz w:val="22"/>
          <w:szCs w:val="22"/>
        </w:rPr>
        <w:t>25.6.</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29"/>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28"/>
          <w:sz w:val="22"/>
          <w:szCs w:val="22"/>
        </w:rPr>
        <w:t xml:space="preserve"> </w:t>
      </w:r>
      <w:r w:rsidRPr="00F33C33">
        <w:rPr>
          <w:rFonts w:ascii="Times New Roman" w:hAnsi="Times New Roman"/>
          <w:sz w:val="22"/>
          <w:szCs w:val="22"/>
        </w:rPr>
        <w:t>and</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27"/>
          <w:sz w:val="22"/>
          <w:szCs w:val="22"/>
        </w:rPr>
        <w:t xml:space="preserve"> </w:t>
      </w:r>
      <w:r w:rsidRPr="00F33C33">
        <w:rPr>
          <w:rFonts w:ascii="Times New Roman" w:hAnsi="Times New Roman"/>
          <w:sz w:val="22"/>
          <w:szCs w:val="22"/>
        </w:rPr>
        <w:t>on</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27"/>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su</w:t>
      </w:r>
      <w:r w:rsidRPr="00F33C33">
        <w:rPr>
          <w:rFonts w:ascii="Times New Roman" w:hAnsi="Times New Roman"/>
          <w:spacing w:val="-1"/>
          <w:sz w:val="22"/>
          <w:szCs w:val="22"/>
        </w:rPr>
        <w:t>l</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z w:val="22"/>
          <w:szCs w:val="22"/>
        </w:rPr>
        <w:t>each</w:t>
      </w:r>
      <w:r w:rsidRPr="00F33C33">
        <w:rPr>
          <w:rFonts w:ascii="Times New Roman" w:hAnsi="Times New Roman"/>
          <w:spacing w:val="24"/>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0"/>
          <w:sz w:val="22"/>
          <w:szCs w:val="22"/>
        </w:rPr>
        <w:t xml:space="preserve"> </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a 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ews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her</w:t>
      </w:r>
      <w:r w:rsidRPr="00F33C33">
        <w:rPr>
          <w:rFonts w:ascii="Times New Roman" w:hAnsi="Times New Roman"/>
          <w:spacing w:val="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15 da</w:t>
      </w:r>
      <w:r w:rsidRPr="00F33C33">
        <w:rPr>
          <w:rFonts w:ascii="Times New Roman" w:hAnsi="Times New Roman"/>
          <w:spacing w:val="-2"/>
          <w:sz w:val="22"/>
          <w:szCs w:val="22"/>
        </w:rPr>
        <w:t>y</w:t>
      </w:r>
      <w:r w:rsidRPr="00F33C33">
        <w:rPr>
          <w:rFonts w:ascii="Times New Roman" w:hAnsi="Times New Roman"/>
          <w:sz w:val="22"/>
          <w:szCs w:val="22"/>
        </w:rPr>
        <w:t>s of</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7"/>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ri</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6"/>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w:t>
      </w:r>
      <w:r w:rsidRPr="00F33C33">
        <w:rPr>
          <w:rFonts w:ascii="Times New Roman" w:hAnsi="Times New Roman"/>
          <w:spacing w:val="-1"/>
          <w:sz w:val="22"/>
          <w:szCs w:val="22"/>
        </w:rPr>
        <w:t>i</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c</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 be</w:t>
      </w:r>
      <w:r w:rsidRPr="00F33C33">
        <w:rPr>
          <w:rFonts w:ascii="Times New Roman" w:hAnsi="Times New Roman"/>
          <w:spacing w:val="5"/>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ep</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5"/>
          <w:sz w:val="22"/>
          <w:szCs w:val="22"/>
        </w:rPr>
        <w:t xml:space="preserve"> </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z w:val="22"/>
          <w:szCs w:val="22"/>
        </w:rPr>
        <w:t>and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20"/>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it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2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1"/>
          <w:sz w:val="22"/>
          <w:szCs w:val="22"/>
        </w:rPr>
        <w:t>rt</w:t>
      </w:r>
      <w:r w:rsidRPr="00F33C33">
        <w:rPr>
          <w:rFonts w:ascii="Times New Roman" w:hAnsi="Times New Roman"/>
          <w:sz w:val="22"/>
          <w:szCs w:val="22"/>
        </w:rPr>
        <w:t>y</w:t>
      </w:r>
      <w:r w:rsidRPr="00F33C33">
        <w:rPr>
          <w:rFonts w:ascii="Times New Roman" w:hAnsi="Times New Roman"/>
          <w:spacing w:val="17"/>
          <w:sz w:val="22"/>
          <w:szCs w:val="22"/>
        </w:rPr>
        <w:t xml:space="preserve"> </w:t>
      </w:r>
      <w:r w:rsidRPr="00F33C33">
        <w:rPr>
          <w:rFonts w:ascii="Times New Roman" w:hAnsi="Times New Roman"/>
          <w:sz w:val="22"/>
          <w:szCs w:val="22"/>
        </w:rPr>
        <w:t>so</w:t>
      </w:r>
      <w:r w:rsidRPr="00F33C33">
        <w:rPr>
          <w:rFonts w:ascii="Times New Roman" w:hAnsi="Times New Roman"/>
          <w:spacing w:val="2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eque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z w:val="22"/>
          <w:szCs w:val="22"/>
        </w:rPr>
        <w:t>by</w:t>
      </w:r>
      <w:r w:rsidRPr="00F33C33">
        <w:rPr>
          <w:rFonts w:ascii="Times New Roman" w:hAnsi="Times New Roman"/>
          <w:spacing w:val="17"/>
          <w:sz w:val="22"/>
          <w:szCs w:val="22"/>
        </w:rPr>
        <w:t xml:space="preserve"> </w:t>
      </w:r>
      <w:r w:rsidRPr="00F33C33">
        <w:rPr>
          <w:rFonts w:ascii="Times New Roman" w:hAnsi="Times New Roman"/>
          <w:sz w:val="22"/>
          <w:szCs w:val="22"/>
        </w:rPr>
        <w:t>an</w:t>
      </w:r>
      <w:r w:rsidRPr="00F33C33">
        <w:rPr>
          <w:rFonts w:ascii="Times New Roman" w:hAnsi="Times New Roman"/>
          <w:spacing w:val="20"/>
          <w:sz w:val="22"/>
          <w:szCs w:val="22"/>
        </w:rPr>
        <w:t xml:space="preserve"> </w:t>
      </w:r>
      <w:r w:rsidRPr="00F33C33">
        <w:rPr>
          <w:rFonts w:ascii="Times New Roman" w:hAnsi="Times New Roman"/>
          <w:spacing w:val="-2"/>
          <w:sz w:val="22"/>
          <w:szCs w:val="22"/>
        </w:rPr>
        <w:t>e</w:t>
      </w:r>
      <w:r w:rsidRPr="00F33C33">
        <w:rPr>
          <w:rFonts w:ascii="Times New Roman" w:hAnsi="Times New Roman"/>
          <w:sz w:val="22"/>
          <w:szCs w:val="22"/>
        </w:rPr>
        <w:t>xp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8"/>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el</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0"/>
          <w:sz w:val="22"/>
          <w:szCs w:val="22"/>
        </w:rPr>
        <w:t xml:space="preserve"> </w:t>
      </w:r>
      <w:r w:rsidRPr="00F33C33">
        <w:rPr>
          <w:rFonts w:ascii="Times New Roman" w:hAnsi="Times New Roman"/>
          <w:sz w:val="22"/>
          <w:szCs w:val="22"/>
        </w:rPr>
        <w:t>by</w:t>
      </w:r>
      <w:r w:rsidRPr="00F33C33">
        <w:rPr>
          <w:rFonts w:ascii="Times New Roman" w:hAnsi="Times New Roman"/>
          <w:spacing w:val="17"/>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on</w:t>
      </w:r>
      <w:r w:rsidRPr="00F33C33">
        <w:rPr>
          <w:rFonts w:ascii="Times New Roman" w:hAnsi="Times New Roman"/>
          <w:spacing w:val="19"/>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s</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9"/>
          <w:sz w:val="22"/>
          <w:szCs w:val="22"/>
        </w:rPr>
        <w:t xml:space="preserve"> </w:t>
      </w:r>
      <w:r w:rsidRPr="00F33C33">
        <w:rPr>
          <w:rFonts w:ascii="Times New Roman" w:hAnsi="Times New Roman"/>
          <w:spacing w:val="-1"/>
          <w:sz w:val="22"/>
          <w:szCs w:val="22"/>
        </w:rPr>
        <w:t>Al</w:t>
      </w:r>
      <w:r w:rsidRPr="00F33C33">
        <w:rPr>
          <w:rFonts w:ascii="Times New Roman" w:hAnsi="Times New Roman"/>
          <w:sz w:val="22"/>
          <w:szCs w:val="22"/>
        </w:rPr>
        <w:t xml:space="preserve">l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po</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0"/>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be</w:t>
      </w:r>
      <w:r w:rsidRPr="00F33C33">
        <w:rPr>
          <w:rFonts w:ascii="Times New Roman" w:hAnsi="Times New Roman"/>
          <w:spacing w:val="10"/>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b</w:t>
      </w:r>
      <w:r w:rsidRPr="00F33C33">
        <w:rPr>
          <w:rFonts w:ascii="Times New Roman" w:hAnsi="Times New Roman"/>
          <w:spacing w:val="-4"/>
          <w:sz w:val="22"/>
          <w:szCs w:val="22"/>
        </w:rPr>
        <w:t>m</w:t>
      </w:r>
      <w:r w:rsidRPr="00F33C33">
        <w:rPr>
          <w:rFonts w:ascii="Times New Roman" w:hAnsi="Times New Roman"/>
          <w:spacing w:val="1"/>
          <w:sz w:val="22"/>
          <w:szCs w:val="22"/>
        </w:rPr>
        <w:t>itt</w:t>
      </w:r>
      <w:r w:rsidRPr="00F33C33">
        <w:rPr>
          <w:rFonts w:ascii="Times New Roman" w:hAnsi="Times New Roman"/>
          <w:sz w:val="22"/>
          <w:szCs w:val="22"/>
        </w:rPr>
        <w:t>ed</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1"/>
          <w:sz w:val="22"/>
          <w:szCs w:val="22"/>
        </w:rPr>
        <w:t xml:space="preserve"> </w:t>
      </w:r>
      <w:r w:rsidRPr="00F33C33">
        <w:rPr>
          <w:rFonts w:ascii="Times New Roman" w:hAnsi="Times New Roman"/>
          <w:spacing w:val="-3"/>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9"/>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ho</w:t>
      </w:r>
      <w:r w:rsidRPr="00F33C33">
        <w:rPr>
          <w:rFonts w:ascii="Times New Roman" w:hAnsi="Times New Roman"/>
          <w:spacing w:val="9"/>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0"/>
          <w:sz w:val="22"/>
          <w:szCs w:val="22"/>
        </w:rPr>
        <w:t xml:space="preserve"> </w:t>
      </w:r>
      <w:r w:rsidRPr="00F33C33">
        <w:rPr>
          <w:rFonts w:ascii="Times New Roman" w:hAnsi="Times New Roman"/>
          <w:sz w:val="22"/>
          <w:szCs w:val="22"/>
        </w:rPr>
        <w:t>co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z w:val="22"/>
          <w:szCs w:val="22"/>
        </w:rPr>
        <w:t>un</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lt</w:t>
      </w:r>
      <w:r w:rsidRPr="00F33C33">
        <w:rPr>
          <w:rFonts w:ascii="Times New Roman" w:hAnsi="Times New Roman"/>
          <w:sz w:val="22"/>
          <w:szCs w:val="22"/>
        </w:rPr>
        <w:t>s 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s</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 xml:space="preserve">ay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lt</w:t>
      </w:r>
      <w:r w:rsidRPr="00F33C33">
        <w:rPr>
          <w:rFonts w:ascii="Times New Roman" w:hAnsi="Times New Roman"/>
          <w:sz w:val="22"/>
          <w:szCs w:val="22"/>
        </w:rPr>
        <w:t>s of</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be co</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r</w:t>
      </w:r>
      <w:r w:rsidRPr="00F33C33">
        <w:rPr>
          <w:rFonts w:ascii="Times New Roman" w:hAnsi="Times New Roman"/>
          <w:spacing w:val="-2"/>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ti</w:t>
      </w:r>
      <w:r w:rsidRPr="00F33C33">
        <w:rPr>
          <w:rFonts w:ascii="Times New Roman" w:hAnsi="Times New Roman"/>
          <w:sz w:val="22"/>
          <w:szCs w:val="22"/>
        </w:rPr>
        <w:t>ng 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3"/>
          <w:sz w:val="22"/>
          <w:szCs w:val="22"/>
        </w:rPr>
        <w:t xml:space="preserve"> </w:t>
      </w:r>
      <w:r w:rsidRPr="00F33C33">
        <w:rPr>
          <w:rFonts w:ascii="Times New Roman" w:hAnsi="Times New Roman"/>
          <w:sz w:val="22"/>
          <w:szCs w:val="22"/>
        </w:rPr>
        <w:t>bo</w:t>
      </w:r>
      <w:r w:rsidRPr="00F33C33">
        <w:rPr>
          <w:rFonts w:ascii="Times New Roman" w:hAnsi="Times New Roman"/>
          <w:spacing w:val="1"/>
          <w:sz w:val="22"/>
          <w:szCs w:val="22"/>
        </w:rPr>
        <w:t>r</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rt</w:t>
      </w:r>
      <w:r w:rsidRPr="00F33C33">
        <w:rPr>
          <w:rFonts w:ascii="Times New Roman" w:hAnsi="Times New Roman"/>
          <w:sz w:val="22"/>
          <w:szCs w:val="22"/>
        </w:rPr>
        <w:t xml:space="preserve">y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z w:val="22"/>
          <w:szCs w:val="22"/>
        </w:rPr>
        <w:t>se</w:t>
      </w:r>
      <w:r w:rsidRPr="00F33C33">
        <w:rPr>
          <w:rFonts w:ascii="Times New Roman" w:hAnsi="Times New Roman"/>
          <w:spacing w:val="3"/>
          <w:sz w:val="22"/>
          <w:szCs w:val="22"/>
        </w:rPr>
        <w:t xml:space="preserve"> </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ews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 xml:space="preserve">ng by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 xml:space="preserve">. </w:t>
      </w:r>
    </w:p>
    <w:p w14:paraId="4209040C" w14:textId="77777777" w:rsidR="00213C58" w:rsidRPr="00F33C33" w:rsidRDefault="00213C58" w:rsidP="00213C58">
      <w:pPr>
        <w:spacing w:before="72" w:after="0"/>
        <w:ind w:left="567" w:right="57" w:hanging="567"/>
        <w:jc w:val="both"/>
        <w:rPr>
          <w:rFonts w:ascii="Times New Roman" w:hAnsi="Times New Roman"/>
          <w:sz w:val="22"/>
          <w:szCs w:val="22"/>
        </w:rPr>
      </w:pPr>
    </w:p>
    <w:p w14:paraId="6EED1434" w14:textId="77777777" w:rsidR="00213C58" w:rsidRPr="00F33C33" w:rsidRDefault="00213C58" w:rsidP="00213C58">
      <w:pPr>
        <w:spacing w:before="72" w:after="0"/>
        <w:ind w:left="567" w:right="57" w:hanging="567"/>
        <w:jc w:val="both"/>
        <w:rPr>
          <w:rFonts w:ascii="Times New Roman" w:hAnsi="Times New Roman"/>
          <w:sz w:val="22"/>
          <w:szCs w:val="22"/>
        </w:rPr>
      </w:pPr>
      <w:r w:rsidRPr="00F33C33">
        <w:rPr>
          <w:rFonts w:ascii="Times New Roman" w:hAnsi="Times New Roman"/>
          <w:sz w:val="22"/>
          <w:szCs w:val="22"/>
        </w:rPr>
        <w:t>25.7.</w:t>
      </w:r>
      <w:r w:rsidRPr="00F33C33">
        <w:rPr>
          <w:rFonts w:ascii="Times New Roman" w:hAnsi="Times New Roman"/>
          <w:sz w:val="22"/>
          <w:szCs w:val="22"/>
        </w:rPr>
        <w:tab/>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7"/>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r</w:t>
      </w:r>
      <w:r w:rsidRPr="00F33C33">
        <w:rPr>
          <w:rFonts w:ascii="Times New Roman" w:hAnsi="Times New Roman"/>
          <w:spacing w:val="6"/>
          <w:sz w:val="22"/>
          <w:szCs w:val="22"/>
        </w:rPr>
        <w:t xml:space="preserve"> </w:t>
      </w:r>
      <w:r w:rsidRPr="00F33C33">
        <w:rPr>
          <w:rFonts w:ascii="Times New Roman" w:hAnsi="Times New Roman"/>
          <w:sz w:val="22"/>
          <w:szCs w:val="22"/>
        </w:rPr>
        <w:t>du</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ana</w:t>
      </w:r>
      <w:r w:rsidRPr="00F33C33">
        <w:rPr>
          <w:rFonts w:ascii="Times New Roman" w:hAnsi="Times New Roman"/>
          <w:spacing w:val="-2"/>
          <w:sz w:val="22"/>
          <w:szCs w:val="22"/>
        </w:rPr>
        <w:t>g</w:t>
      </w:r>
      <w:r w:rsidRPr="00F33C33">
        <w:rPr>
          <w:rFonts w:ascii="Times New Roman" w:hAnsi="Times New Roman"/>
          <w:sz w:val="22"/>
          <w:szCs w:val="22"/>
        </w:rPr>
        <w:t>er</w:t>
      </w:r>
      <w:r w:rsidRPr="00F33C33">
        <w:rPr>
          <w:rFonts w:ascii="Times New Roman" w:hAnsi="Times New Roman"/>
          <w:spacing w:val="8"/>
          <w:sz w:val="22"/>
          <w:szCs w:val="22"/>
        </w:rPr>
        <w:t xml:space="preserve"> </w:t>
      </w:r>
      <w:r w:rsidRPr="00F33C33">
        <w:rPr>
          <w:rFonts w:ascii="Times New Roman" w:hAnsi="Times New Roman"/>
          <w:sz w:val="22"/>
          <w:szCs w:val="22"/>
        </w:rPr>
        <w:t>and</w:t>
      </w:r>
      <w:r w:rsidRPr="00F33C33">
        <w:rPr>
          <w:rFonts w:ascii="Times New Roman" w:hAnsi="Times New Roman"/>
          <w:spacing w:val="5"/>
          <w:sz w:val="22"/>
          <w:szCs w:val="22"/>
        </w:rPr>
        <w:t xml:space="preserve"> </w:t>
      </w:r>
      <w:r w:rsidRPr="00F33C33">
        <w:rPr>
          <w:rFonts w:ascii="Times New Roman" w:hAnsi="Times New Roman"/>
          <w:sz w:val="22"/>
          <w:szCs w:val="22"/>
        </w:rPr>
        <w:t>any</w:t>
      </w:r>
      <w:r w:rsidRPr="00F33C33">
        <w:rPr>
          <w:rFonts w:ascii="Times New Roman" w:hAnsi="Times New Roman"/>
          <w:spacing w:val="5"/>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z w:val="22"/>
          <w:szCs w:val="22"/>
        </w:rPr>
        <w:t>s</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2"/>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se</w:t>
      </w:r>
      <w:r w:rsidRPr="00F33C33">
        <w:rPr>
          <w:rFonts w:ascii="Times New Roman" w:hAnsi="Times New Roman"/>
          <w:sz w:val="22"/>
          <w:szCs w:val="22"/>
        </w:rPr>
        <w:t>d</w:t>
      </w:r>
      <w:r w:rsidRPr="00F33C33">
        <w:rPr>
          <w:rFonts w:ascii="Times New Roman" w:hAnsi="Times New Roman"/>
          <w:spacing w:val="7"/>
          <w:sz w:val="22"/>
          <w:szCs w:val="22"/>
        </w:rPr>
        <w:t xml:space="preserve"> </w:t>
      </w:r>
      <w:r w:rsidRPr="00F33C33">
        <w:rPr>
          <w:rFonts w:ascii="Times New Roman" w:hAnsi="Times New Roman"/>
          <w:sz w:val="22"/>
          <w:szCs w:val="22"/>
        </w:rPr>
        <w:t>by</w:t>
      </w:r>
      <w:r w:rsidRPr="00F33C33">
        <w:rPr>
          <w:rFonts w:ascii="Times New Roman" w:hAnsi="Times New Roman"/>
          <w:spacing w:val="5"/>
          <w:sz w:val="22"/>
          <w:szCs w:val="22"/>
        </w:rPr>
        <w:t xml:space="preserve"> </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m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ot</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c</w:t>
      </w:r>
      <w:r w:rsidRPr="00F33C33">
        <w:rPr>
          <w:rFonts w:ascii="Times New Roman" w:hAnsi="Times New Roman"/>
          <w:spacing w:val="-1"/>
          <w:sz w:val="22"/>
          <w:szCs w:val="22"/>
        </w:rPr>
        <w:t>l</w:t>
      </w:r>
      <w:r w:rsidRPr="00F33C33">
        <w:rPr>
          <w:rFonts w:ascii="Times New Roman" w:hAnsi="Times New Roman"/>
          <w:sz w:val="22"/>
          <w:szCs w:val="22"/>
        </w:rPr>
        <w:t>ose</w:t>
      </w:r>
      <w:r w:rsidRPr="00F33C33">
        <w:rPr>
          <w:rFonts w:ascii="Times New Roman" w:hAnsi="Times New Roman"/>
          <w:spacing w:val="1"/>
          <w:sz w:val="22"/>
          <w:szCs w:val="22"/>
        </w:rPr>
        <w:t xml:space="preserve"> t</w:t>
      </w:r>
      <w:r w:rsidRPr="00F33C33">
        <w:rPr>
          <w:rFonts w:ascii="Times New Roman" w:hAnsi="Times New Roman"/>
          <w:sz w:val="22"/>
          <w:szCs w:val="22"/>
        </w:rPr>
        <w:t>o un</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s</w:t>
      </w:r>
      <w:r w:rsidRPr="00F33C33">
        <w:rPr>
          <w:rFonts w:ascii="Times New Roman" w:hAnsi="Times New Roman"/>
          <w:sz w:val="22"/>
          <w:szCs w:val="22"/>
        </w:rPr>
        <w:t xml:space="preserve">ons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 co</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u</w:t>
      </w:r>
      <w:r w:rsidRPr="00F33C33">
        <w:rPr>
          <w:rFonts w:ascii="Times New Roman" w:hAnsi="Times New Roman"/>
          <w:sz w:val="22"/>
          <w:szCs w:val="22"/>
        </w:rPr>
        <w:t>nd</w:t>
      </w:r>
      <w:r w:rsidRPr="00F33C33">
        <w:rPr>
          <w:rFonts w:ascii="Times New Roman" w:hAnsi="Times New Roman"/>
          <w:spacing w:val="-2"/>
          <w:sz w:val="22"/>
          <w:szCs w:val="22"/>
        </w:rPr>
        <w:t>er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4"/>
          <w:sz w:val="22"/>
          <w:szCs w:val="22"/>
        </w:rPr>
        <w:t>'</w:t>
      </w:r>
      <w:r w:rsidRPr="00F33C33">
        <w:rPr>
          <w:rFonts w:ascii="Times New Roman" w:hAnsi="Times New Roman"/>
          <w:sz w:val="22"/>
          <w:szCs w:val="22"/>
        </w:rPr>
        <w:t xml:space="preserve">s </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hods of</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anu</w:t>
      </w:r>
      <w:r w:rsidRPr="00F33C33">
        <w:rPr>
          <w:rFonts w:ascii="Times New Roman" w:hAnsi="Times New Roman"/>
          <w:spacing w:val="1"/>
          <w:sz w:val="22"/>
          <w:szCs w:val="22"/>
        </w:rPr>
        <w:t>f</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an</w:t>
      </w:r>
      <w:r w:rsidRPr="00F33C33">
        <w:rPr>
          <w:rFonts w:ascii="Times New Roman" w:hAnsi="Times New Roman"/>
          <w:sz w:val="22"/>
          <w:szCs w:val="22"/>
        </w:rPr>
        <w:t>d ope</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 o</w:t>
      </w:r>
      <w:r w:rsidRPr="00F33C33">
        <w:rPr>
          <w:rFonts w:ascii="Times New Roman" w:hAnsi="Times New Roman"/>
          <w:spacing w:val="-2"/>
          <w:sz w:val="22"/>
          <w:szCs w:val="22"/>
        </w:rPr>
        <w:t>b</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ned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r</w:t>
      </w:r>
      <w:r w:rsidRPr="00F33C33">
        <w:rPr>
          <w:rFonts w:ascii="Times New Roman" w:hAnsi="Times New Roman"/>
          <w:sz w:val="22"/>
          <w:szCs w:val="22"/>
        </w:rPr>
        <w:t>ou</w:t>
      </w:r>
      <w:r w:rsidRPr="00F33C33">
        <w:rPr>
          <w:rFonts w:ascii="Times New Roman" w:hAnsi="Times New Roman"/>
          <w:spacing w:val="-2"/>
          <w:sz w:val="22"/>
          <w:szCs w:val="22"/>
        </w:rPr>
        <w:t>g</w:t>
      </w:r>
      <w:r w:rsidRPr="00F33C33">
        <w:rPr>
          <w:rFonts w:ascii="Times New Roman" w:hAnsi="Times New Roman"/>
          <w:sz w:val="22"/>
          <w:szCs w:val="22"/>
        </w:rPr>
        <w:t xml:space="preserve">h </w:t>
      </w:r>
      <w:r w:rsidRPr="00F33C33">
        <w:rPr>
          <w:rFonts w:ascii="Times New Roman" w:hAnsi="Times New Roman"/>
          <w:spacing w:val="1"/>
          <w:sz w:val="22"/>
          <w:szCs w:val="22"/>
        </w:rPr>
        <w:t>i</w:t>
      </w:r>
      <w:r w:rsidRPr="00F33C33">
        <w:rPr>
          <w:rFonts w:ascii="Times New Roman" w:hAnsi="Times New Roman"/>
          <w:sz w:val="22"/>
          <w:szCs w:val="22"/>
        </w:rPr>
        <w:t>ns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z w:val="22"/>
          <w:szCs w:val="22"/>
        </w:rPr>
        <w:t>.</w:t>
      </w:r>
    </w:p>
    <w:p w14:paraId="182CF28C" w14:textId="77777777" w:rsidR="00213C58" w:rsidRPr="00F33C33" w:rsidRDefault="00213C58" w:rsidP="00213C58">
      <w:pPr>
        <w:spacing w:after="0" w:line="200" w:lineRule="exact"/>
        <w:rPr>
          <w:rFonts w:ascii="Times New Roman" w:hAnsi="Times New Roman"/>
          <w:sz w:val="22"/>
          <w:szCs w:val="22"/>
        </w:rPr>
      </w:pPr>
    </w:p>
    <w:p w14:paraId="0F61AED1" w14:textId="77777777" w:rsidR="00213C58" w:rsidRPr="00F33C33" w:rsidRDefault="00213C58" w:rsidP="00213C58">
      <w:pPr>
        <w:spacing w:before="3" w:after="0" w:line="200" w:lineRule="exact"/>
        <w:rPr>
          <w:rFonts w:ascii="Times New Roman" w:hAnsi="Times New Roman"/>
          <w:sz w:val="22"/>
          <w:szCs w:val="22"/>
        </w:rPr>
      </w:pPr>
    </w:p>
    <w:p w14:paraId="317C461E" w14:textId="77777777" w:rsidR="00213C58" w:rsidRPr="007D717B" w:rsidRDefault="00213C58" w:rsidP="00213C58">
      <w:pPr>
        <w:spacing w:after="0"/>
        <w:ind w:left="3825" w:right="3810"/>
        <w:jc w:val="center"/>
        <w:rPr>
          <w:rFonts w:ascii="Times New Roman" w:hAnsi="Times New Roman"/>
          <w:sz w:val="28"/>
          <w:szCs w:val="28"/>
        </w:rPr>
      </w:pPr>
      <w:r w:rsidRPr="007D717B">
        <w:rPr>
          <w:rFonts w:ascii="Times New Roman" w:hAnsi="Times New Roman"/>
          <w:b/>
          <w:bCs/>
          <w:spacing w:val="-1"/>
          <w:sz w:val="28"/>
          <w:szCs w:val="28"/>
        </w:rPr>
        <w:t>PAYM</w:t>
      </w:r>
      <w:r w:rsidRPr="007D717B">
        <w:rPr>
          <w:rFonts w:ascii="Times New Roman" w:hAnsi="Times New Roman"/>
          <w:b/>
          <w:bCs/>
          <w:sz w:val="28"/>
          <w:szCs w:val="28"/>
        </w:rPr>
        <w:t>E</w:t>
      </w:r>
      <w:r w:rsidRPr="007D717B">
        <w:rPr>
          <w:rFonts w:ascii="Times New Roman" w:hAnsi="Times New Roman"/>
          <w:b/>
          <w:bCs/>
          <w:spacing w:val="-1"/>
          <w:sz w:val="28"/>
          <w:szCs w:val="28"/>
        </w:rPr>
        <w:t>N</w:t>
      </w:r>
      <w:r w:rsidRPr="007D717B">
        <w:rPr>
          <w:rFonts w:ascii="Times New Roman" w:hAnsi="Times New Roman"/>
          <w:b/>
          <w:bCs/>
          <w:sz w:val="28"/>
          <w:szCs w:val="28"/>
        </w:rPr>
        <w:t>TS</w:t>
      </w:r>
    </w:p>
    <w:p w14:paraId="079ABD9A" w14:textId="77777777" w:rsidR="00213C58" w:rsidRDefault="00213C58" w:rsidP="00213C58">
      <w:pPr>
        <w:tabs>
          <w:tab w:val="left" w:pos="1540"/>
        </w:tabs>
        <w:spacing w:after="0"/>
        <w:ind w:left="116" w:right="-20"/>
        <w:rPr>
          <w:rFonts w:ascii="Times New Roman" w:hAnsi="Times New Roman"/>
          <w:b/>
          <w:bCs/>
          <w:sz w:val="24"/>
          <w:szCs w:val="24"/>
        </w:rPr>
      </w:pPr>
    </w:p>
    <w:p w14:paraId="5668621C"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26</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2"/>
          <w:sz w:val="24"/>
          <w:szCs w:val="24"/>
        </w:rPr>
        <w:t>G</w:t>
      </w:r>
      <w:r w:rsidRPr="007D717B">
        <w:rPr>
          <w:rFonts w:ascii="Times New Roman" w:hAnsi="Times New Roman"/>
          <w:b/>
          <w:bCs/>
          <w:spacing w:val="-1"/>
          <w:sz w:val="24"/>
          <w:szCs w:val="24"/>
        </w:rPr>
        <w:t>e</w:t>
      </w:r>
      <w:r w:rsidRPr="007D717B">
        <w:rPr>
          <w:rFonts w:ascii="Times New Roman" w:hAnsi="Times New Roman"/>
          <w:b/>
          <w:bCs/>
          <w:spacing w:val="1"/>
          <w:sz w:val="24"/>
          <w:szCs w:val="24"/>
        </w:rPr>
        <w:t>ne</w:t>
      </w:r>
      <w:r w:rsidRPr="007D717B">
        <w:rPr>
          <w:rFonts w:ascii="Times New Roman" w:hAnsi="Times New Roman"/>
          <w:b/>
          <w:bCs/>
          <w:spacing w:val="-1"/>
          <w:sz w:val="24"/>
          <w:szCs w:val="24"/>
        </w:rPr>
        <w:t>r</w:t>
      </w:r>
      <w:r w:rsidRPr="007D717B">
        <w:rPr>
          <w:rFonts w:ascii="Times New Roman" w:hAnsi="Times New Roman"/>
          <w:b/>
          <w:bCs/>
          <w:sz w:val="24"/>
          <w:szCs w:val="24"/>
        </w:rPr>
        <w:t xml:space="preserve">al </w:t>
      </w:r>
      <w:r w:rsidRPr="007D717B">
        <w:rPr>
          <w:rFonts w:ascii="Times New Roman" w:hAnsi="Times New Roman"/>
          <w:b/>
          <w:bCs/>
          <w:spacing w:val="1"/>
          <w:sz w:val="24"/>
          <w:szCs w:val="24"/>
        </w:rPr>
        <w:t>p</w:t>
      </w:r>
      <w:r w:rsidRPr="007D717B">
        <w:rPr>
          <w:rFonts w:ascii="Times New Roman" w:hAnsi="Times New Roman"/>
          <w:b/>
          <w:bCs/>
          <w:spacing w:val="-1"/>
          <w:sz w:val="24"/>
          <w:szCs w:val="24"/>
        </w:rPr>
        <w:t>r</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pacing w:val="-1"/>
          <w:sz w:val="24"/>
          <w:szCs w:val="24"/>
        </w:rPr>
        <w:t>c</w:t>
      </w:r>
      <w:r w:rsidRPr="007D717B">
        <w:rPr>
          <w:rFonts w:ascii="Times New Roman" w:hAnsi="Times New Roman"/>
          <w:b/>
          <w:bCs/>
          <w:sz w:val="24"/>
          <w:szCs w:val="24"/>
        </w:rPr>
        <w:t>i</w:t>
      </w:r>
      <w:r w:rsidRPr="007D717B">
        <w:rPr>
          <w:rFonts w:ascii="Times New Roman" w:hAnsi="Times New Roman"/>
          <w:b/>
          <w:bCs/>
          <w:spacing w:val="1"/>
          <w:sz w:val="24"/>
          <w:szCs w:val="24"/>
        </w:rPr>
        <w:t>p</w:t>
      </w:r>
      <w:r w:rsidRPr="007D717B">
        <w:rPr>
          <w:rFonts w:ascii="Times New Roman" w:hAnsi="Times New Roman"/>
          <w:b/>
          <w:bCs/>
          <w:sz w:val="24"/>
          <w:szCs w:val="24"/>
        </w:rPr>
        <w:t>les</w:t>
      </w:r>
    </w:p>
    <w:p w14:paraId="7D88A99B" w14:textId="77777777" w:rsidR="00213C58" w:rsidRPr="00F33C33" w:rsidRDefault="00213C58" w:rsidP="00213C58">
      <w:pPr>
        <w:spacing w:before="15" w:after="0" w:line="220" w:lineRule="exact"/>
        <w:rPr>
          <w:rFonts w:ascii="Times New Roman" w:hAnsi="Times New Roman"/>
          <w:sz w:val="22"/>
          <w:szCs w:val="22"/>
        </w:rPr>
      </w:pPr>
    </w:p>
    <w:p w14:paraId="7EDF8C8D"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26.1.</w:t>
      </w:r>
      <w:r w:rsidRPr="00F33C33">
        <w:rPr>
          <w:rFonts w:ascii="Times New Roman" w:hAnsi="Times New Roman"/>
          <w:sz w:val="22"/>
          <w:szCs w:val="22"/>
        </w:rPr>
        <w:tab/>
        <w:t>Pay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2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2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ade </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2"/>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 xml:space="preserve">o </w:t>
      </w:r>
      <w:r w:rsidRPr="00F33C33">
        <w:rPr>
          <w:rFonts w:ascii="Times New Roman" w:hAnsi="Times New Roman"/>
          <w:spacing w:val="2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25"/>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23"/>
          <w:sz w:val="22"/>
          <w:szCs w:val="22"/>
        </w:rPr>
        <w:t xml:space="preserve"> </w:t>
      </w:r>
      <w:r w:rsidRPr="00F33C33">
        <w:rPr>
          <w:rFonts w:ascii="Times New Roman" w:hAnsi="Times New Roman"/>
          <w:sz w:val="22"/>
          <w:szCs w:val="22"/>
        </w:rPr>
        <w:t>cu</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5"/>
          <w:sz w:val="22"/>
          <w:szCs w:val="22"/>
        </w:rPr>
        <w:t>n</w:t>
      </w:r>
      <w:r w:rsidRPr="00F33C33">
        <w:rPr>
          <w:rFonts w:ascii="Times New Roman" w:hAnsi="Times New Roman"/>
          <w:sz w:val="22"/>
          <w:szCs w:val="22"/>
        </w:rPr>
        <w:t xml:space="preserve">cy </w:t>
      </w:r>
      <w:r w:rsidRPr="00F33C33">
        <w:rPr>
          <w:rFonts w:ascii="Times New Roman" w:hAnsi="Times New Roman"/>
          <w:spacing w:val="2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s </w:t>
      </w:r>
      <w:r w:rsidRPr="00F33C33">
        <w:rPr>
          <w:rFonts w:ascii="Times New Roman" w:hAnsi="Times New Roman"/>
          <w:spacing w:val="25"/>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 xml:space="preserve">ed </w:t>
      </w:r>
      <w:r w:rsidRPr="00F33C33">
        <w:rPr>
          <w:rFonts w:ascii="Times New Roman" w:hAnsi="Times New Roman"/>
          <w:spacing w:val="2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4"/>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1"/>
          <w:sz w:val="22"/>
          <w:szCs w:val="22"/>
        </w:rPr>
        <w:t>s</w:t>
      </w:r>
      <w:r w:rsidRPr="00F33C33">
        <w:rPr>
          <w:rFonts w:ascii="Times New Roman" w:hAnsi="Times New Roman"/>
          <w:sz w:val="22"/>
          <w:szCs w:val="22"/>
        </w:rPr>
        <w:t xml:space="preserve">. </w:t>
      </w:r>
      <w:r w:rsidRPr="00F33C33">
        <w:rPr>
          <w:rFonts w:ascii="Times New Roman" w:hAnsi="Times New Roman"/>
          <w:spacing w:val="29"/>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 xml:space="preserve">he </w:t>
      </w:r>
      <w:r w:rsidRPr="00F33C33">
        <w:rPr>
          <w:rFonts w:ascii="Times New Roman" w:hAnsi="Times New Roman"/>
          <w:spacing w:val="31"/>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 xml:space="preserve">l </w:t>
      </w:r>
      <w:r w:rsidRPr="00F33C33">
        <w:rPr>
          <w:rFonts w:ascii="Times New Roman" w:hAnsi="Times New Roman"/>
          <w:spacing w:val="3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r w:rsidRPr="00F33C33">
        <w:rPr>
          <w:rFonts w:ascii="Times New Roman" w:hAnsi="Times New Roman"/>
          <w:spacing w:val="32"/>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30"/>
          <w:sz w:val="22"/>
          <w:szCs w:val="22"/>
        </w:rPr>
        <w:t xml:space="preserve"> </w:t>
      </w:r>
      <w:r w:rsidRPr="00F33C33">
        <w:rPr>
          <w:rFonts w:ascii="Times New Roman" w:hAnsi="Times New Roman"/>
          <w:spacing w:val="1"/>
          <w:sz w:val="22"/>
          <w:szCs w:val="22"/>
        </w:rPr>
        <w:t>l</w:t>
      </w:r>
      <w:r w:rsidRPr="00F33C33">
        <w:rPr>
          <w:rFonts w:ascii="Times New Roman" w:hAnsi="Times New Roman"/>
          <w:sz w:val="22"/>
          <w:szCs w:val="22"/>
        </w:rPr>
        <w:t xml:space="preserve">ay </w:t>
      </w:r>
      <w:r w:rsidRPr="00F33C33">
        <w:rPr>
          <w:rFonts w:ascii="Times New Roman" w:hAnsi="Times New Roman"/>
          <w:spacing w:val="29"/>
          <w:sz w:val="22"/>
          <w:szCs w:val="22"/>
        </w:rPr>
        <w:t xml:space="preserve"> </w:t>
      </w:r>
      <w:r w:rsidRPr="00F33C33">
        <w:rPr>
          <w:rFonts w:ascii="Times New Roman" w:hAnsi="Times New Roman"/>
          <w:sz w:val="22"/>
          <w:szCs w:val="22"/>
        </w:rPr>
        <w:t>do</w:t>
      </w:r>
      <w:r w:rsidRPr="00F33C33">
        <w:rPr>
          <w:rFonts w:ascii="Times New Roman" w:hAnsi="Times New Roman"/>
          <w:spacing w:val="-1"/>
          <w:sz w:val="22"/>
          <w:szCs w:val="22"/>
        </w:rPr>
        <w:t>w</w:t>
      </w:r>
      <w:r w:rsidRPr="00F33C33">
        <w:rPr>
          <w:rFonts w:ascii="Times New Roman" w:hAnsi="Times New Roman"/>
          <w:sz w:val="22"/>
          <w:szCs w:val="22"/>
        </w:rPr>
        <w:t xml:space="preserve">n </w:t>
      </w:r>
      <w:r w:rsidRPr="00F33C33">
        <w:rPr>
          <w:rFonts w:ascii="Times New Roman" w:hAnsi="Times New Roman"/>
          <w:spacing w:val="3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2"/>
          <w:sz w:val="22"/>
          <w:szCs w:val="22"/>
        </w:rPr>
        <w:t xml:space="preserve"> </w:t>
      </w:r>
      <w:r w:rsidRPr="00F33C33">
        <w:rPr>
          <w:rFonts w:ascii="Times New Roman" w:hAnsi="Times New Roman"/>
          <w:sz w:val="22"/>
          <w:szCs w:val="22"/>
        </w:rPr>
        <w:t>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32"/>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3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chn</w:t>
      </w:r>
      <w:r w:rsidRPr="00F33C33">
        <w:rPr>
          <w:rFonts w:ascii="Times New Roman" w:hAnsi="Times New Roman"/>
          <w:spacing w:val="1"/>
          <w:sz w:val="22"/>
          <w:szCs w:val="22"/>
        </w:rPr>
        <w:t>i</w:t>
      </w:r>
      <w:r w:rsidRPr="00F33C33">
        <w:rPr>
          <w:rFonts w:ascii="Times New Roman" w:hAnsi="Times New Roman"/>
          <w:spacing w:val="-2"/>
          <w:sz w:val="22"/>
          <w:szCs w:val="22"/>
        </w:rPr>
        <w:t>ca</w:t>
      </w:r>
      <w:r w:rsidRPr="00F33C33">
        <w:rPr>
          <w:rFonts w:ascii="Times New Roman" w:hAnsi="Times New Roman"/>
          <w:sz w:val="22"/>
          <w:szCs w:val="22"/>
        </w:rPr>
        <w:t>l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ons</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ng pa</w:t>
      </w:r>
      <w:r w:rsidRPr="00F33C33">
        <w:rPr>
          <w:rFonts w:ascii="Times New Roman" w:hAnsi="Times New Roman"/>
          <w:spacing w:val="-2"/>
          <w:sz w:val="22"/>
          <w:szCs w:val="22"/>
        </w:rPr>
        <w:t>y</w:t>
      </w:r>
      <w:r w:rsidRPr="00F33C33">
        <w:rPr>
          <w:rFonts w:ascii="Times New Roman" w:hAnsi="Times New Roman"/>
          <w:spacing w:val="-1"/>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3"/>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da</w:t>
      </w:r>
      <w:r w:rsidRPr="00F33C33">
        <w:rPr>
          <w:rFonts w:ascii="Times New Roman" w:hAnsi="Times New Roman"/>
          <w:spacing w:val="-2"/>
          <w:sz w:val="22"/>
          <w:szCs w:val="22"/>
        </w:rPr>
        <w:t>n</w:t>
      </w:r>
      <w:r w:rsidRPr="00F33C33">
        <w:rPr>
          <w:rFonts w:ascii="Times New Roman" w:hAnsi="Times New Roman"/>
          <w:sz w:val="22"/>
          <w:szCs w:val="22"/>
        </w:rPr>
        <w:t xml:space="preserve">ce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al 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p>
    <w:p w14:paraId="611FF721"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22589B36"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26.2.</w:t>
      </w:r>
      <w:r w:rsidRPr="00F33C33">
        <w:rPr>
          <w:rFonts w:ascii="Times New Roman" w:hAnsi="Times New Roman"/>
          <w:sz w:val="22"/>
          <w:szCs w:val="22"/>
        </w:rPr>
        <w:tab/>
        <w:t>Pay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5"/>
          <w:sz w:val="22"/>
          <w:szCs w:val="22"/>
        </w:rPr>
        <w:t xml:space="preserve"> </w:t>
      </w:r>
      <w:r w:rsidRPr="00F33C33">
        <w:rPr>
          <w:rFonts w:ascii="Times New Roman" w:hAnsi="Times New Roman"/>
          <w:sz w:val="22"/>
          <w:szCs w:val="22"/>
        </w:rPr>
        <w:t>due</w:t>
      </w:r>
      <w:r w:rsidRPr="00F33C33">
        <w:rPr>
          <w:rFonts w:ascii="Times New Roman" w:hAnsi="Times New Roman"/>
          <w:spacing w:val="15"/>
          <w:sz w:val="22"/>
          <w:szCs w:val="22"/>
        </w:rPr>
        <w:t xml:space="preserve"> </w:t>
      </w:r>
      <w:r w:rsidRPr="00F33C33">
        <w:rPr>
          <w:rFonts w:ascii="Times New Roman" w:hAnsi="Times New Roman"/>
          <w:sz w:val="22"/>
          <w:szCs w:val="22"/>
        </w:rPr>
        <w:t>by</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2"/>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al</w:t>
      </w:r>
      <w:r w:rsidRPr="00F33C33">
        <w:rPr>
          <w:rFonts w:ascii="Times New Roman" w:hAnsi="Times New Roman"/>
          <w:sz w:val="22"/>
          <w:szCs w:val="22"/>
        </w:rPr>
        <w:t>l</w:t>
      </w:r>
      <w:r w:rsidRPr="00F33C33">
        <w:rPr>
          <w:rFonts w:ascii="Times New Roman" w:hAnsi="Times New Roman"/>
          <w:spacing w:val="15"/>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1"/>
          <w:sz w:val="22"/>
          <w:szCs w:val="22"/>
        </w:rPr>
        <w:t>m</w:t>
      </w:r>
      <w:r w:rsidRPr="00F33C33">
        <w:rPr>
          <w:rFonts w:ascii="Times New Roman" w:hAnsi="Times New Roman"/>
          <w:sz w:val="22"/>
          <w:szCs w:val="22"/>
        </w:rPr>
        <w:t>ade</w:t>
      </w:r>
      <w:r w:rsidRPr="00F33C33">
        <w:rPr>
          <w:rFonts w:ascii="Times New Roman" w:hAnsi="Times New Roman"/>
          <w:spacing w:val="1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5"/>
          <w:sz w:val="22"/>
          <w:szCs w:val="22"/>
        </w:rPr>
        <w:t xml:space="preserve"> </w:t>
      </w:r>
      <w:r w:rsidRPr="00F33C33">
        <w:rPr>
          <w:rFonts w:ascii="Times New Roman" w:hAnsi="Times New Roman"/>
          <w:sz w:val="22"/>
          <w:szCs w:val="22"/>
        </w:rPr>
        <w:t>bank</w:t>
      </w:r>
      <w:r w:rsidRPr="00F33C33">
        <w:rPr>
          <w:rFonts w:ascii="Times New Roman" w:hAnsi="Times New Roman"/>
          <w:spacing w:val="12"/>
          <w:sz w:val="22"/>
          <w:szCs w:val="22"/>
        </w:rPr>
        <w:t xml:space="preserve"> </w:t>
      </w:r>
      <w:r w:rsidRPr="00F33C33">
        <w:rPr>
          <w:rFonts w:ascii="Times New Roman" w:hAnsi="Times New Roman"/>
          <w:sz w:val="22"/>
          <w:szCs w:val="22"/>
        </w:rPr>
        <w:t>acco</w:t>
      </w:r>
      <w:r w:rsidRPr="00F33C33">
        <w:rPr>
          <w:rFonts w:ascii="Times New Roman" w:hAnsi="Times New Roman"/>
          <w:spacing w:val="-2"/>
          <w:sz w:val="22"/>
          <w:szCs w:val="22"/>
        </w:rPr>
        <w:t>u</w:t>
      </w:r>
      <w:r w:rsidRPr="00F33C33">
        <w:rPr>
          <w:rFonts w:ascii="Times New Roman" w:hAnsi="Times New Roman"/>
          <w:sz w:val="22"/>
          <w:szCs w:val="22"/>
        </w:rPr>
        <w:t>nt</w:t>
      </w:r>
      <w:r w:rsidRPr="00F33C33">
        <w:rPr>
          <w:rFonts w:ascii="Times New Roman" w:hAnsi="Times New Roman"/>
          <w:spacing w:val="1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oned on</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nan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m co</w:t>
      </w:r>
      <w:r w:rsidRPr="00F33C33">
        <w:rPr>
          <w:rFonts w:ascii="Times New Roman" w:hAnsi="Times New Roman"/>
          <w:spacing w:val="-3"/>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by</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a</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w:t>
      </w:r>
      <w:r w:rsidRPr="00F33C33">
        <w:rPr>
          <w:rFonts w:ascii="Times New Roman" w:hAnsi="Times New Roman"/>
          <w:spacing w:val="6"/>
          <w:sz w:val="22"/>
          <w:szCs w:val="22"/>
        </w:rPr>
        <w:t xml:space="preserve"> </w:t>
      </w:r>
      <w:r w:rsidRPr="00F33C33">
        <w:rPr>
          <w:rFonts w:ascii="Times New Roman" w:hAnsi="Times New Roman"/>
          <w:sz w:val="22"/>
          <w:szCs w:val="22"/>
        </w:rPr>
        <w:t>annex</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e</w:t>
      </w:r>
      <w:r w:rsidRPr="00F33C33">
        <w:rPr>
          <w:rFonts w:ascii="Times New Roman" w:hAnsi="Times New Roman"/>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z w:val="22"/>
          <w:szCs w:val="22"/>
        </w:rPr>
        <w:t>us</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2"/>
          <w:sz w:val="22"/>
          <w:szCs w:val="22"/>
        </w:rPr>
        <w:t>r</w:t>
      </w:r>
      <w:r w:rsidRPr="00F33C33">
        <w:rPr>
          <w:rFonts w:ascii="Times New Roman" w:hAnsi="Times New Roman"/>
          <w:sz w:val="22"/>
          <w:szCs w:val="22"/>
        </w:rPr>
        <w:t>epo</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han</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w:t>
      </w:r>
      <w:r w:rsidRPr="00F33C33">
        <w:rPr>
          <w:rFonts w:ascii="Times New Roman" w:hAnsi="Times New Roman"/>
          <w:sz w:val="22"/>
          <w:szCs w:val="22"/>
        </w:rPr>
        <w:t>bank</w:t>
      </w:r>
      <w:r w:rsidRPr="00F33C33">
        <w:rPr>
          <w:rFonts w:ascii="Times New Roman" w:hAnsi="Times New Roman"/>
          <w:spacing w:val="-2"/>
          <w:sz w:val="22"/>
          <w:szCs w:val="22"/>
        </w:rPr>
        <w:t xml:space="preserve"> a</w:t>
      </w:r>
      <w:r w:rsidRPr="00F33C33">
        <w:rPr>
          <w:rFonts w:ascii="Times New Roman" w:hAnsi="Times New Roman"/>
          <w:sz w:val="22"/>
          <w:szCs w:val="22"/>
        </w:rPr>
        <w:t>ccou</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w:t>
      </w:r>
    </w:p>
    <w:p w14:paraId="3C472183"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0FDD6F97"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26.3.</w:t>
      </w:r>
      <w:r w:rsidRPr="00F33C33">
        <w:rPr>
          <w:rFonts w:ascii="Times New Roman" w:hAnsi="Times New Roman"/>
          <w:sz w:val="22"/>
          <w:szCs w:val="22"/>
        </w:rPr>
        <w:tab/>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7"/>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 xml:space="preserve">ent </w:t>
      </w:r>
      <w:r w:rsidRPr="00F33C33">
        <w:rPr>
          <w:rFonts w:ascii="Times New Roman" w:hAnsi="Times New Roman"/>
          <w:spacing w:val="20"/>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18"/>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17"/>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ade </w:t>
      </w:r>
      <w:r w:rsidRPr="00F33C33">
        <w:rPr>
          <w:rFonts w:ascii="Times New Roman" w:hAnsi="Times New Roman"/>
          <w:spacing w:val="20"/>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7"/>
          <w:sz w:val="22"/>
          <w:szCs w:val="22"/>
        </w:rPr>
        <w:t xml:space="preserve"> </w:t>
      </w:r>
      <w:r w:rsidRPr="00F33C33">
        <w:rPr>
          <w:rFonts w:ascii="Times New Roman" w:hAnsi="Times New Roman"/>
          <w:sz w:val="22"/>
          <w:szCs w:val="22"/>
        </w:rPr>
        <w:t xml:space="preserve">30 </w:t>
      </w:r>
      <w:r w:rsidRPr="00F33C33">
        <w:rPr>
          <w:rFonts w:ascii="Times New Roman" w:hAnsi="Times New Roman"/>
          <w:spacing w:val="21"/>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 xml:space="preserve">s </w:t>
      </w:r>
      <w:r w:rsidRPr="00F33C33">
        <w:rPr>
          <w:rFonts w:ascii="Times New Roman" w:hAnsi="Times New Roman"/>
          <w:spacing w:val="20"/>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 xml:space="preserve">om </w:t>
      </w:r>
      <w:r w:rsidRPr="00F33C33">
        <w:rPr>
          <w:rFonts w:ascii="Times New Roman" w:hAnsi="Times New Roman"/>
          <w:spacing w:val="1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7"/>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 </w:t>
      </w:r>
      <w:r w:rsidRPr="00F33C33">
        <w:rPr>
          <w:rFonts w:ascii="Times New Roman" w:hAnsi="Times New Roman"/>
          <w:spacing w:val="17"/>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19"/>
          <w:sz w:val="22"/>
          <w:szCs w:val="22"/>
        </w:rPr>
        <w:t xml:space="preserve"> </w:t>
      </w:r>
      <w:r w:rsidRPr="00F33C33">
        <w:rPr>
          <w:rFonts w:ascii="Times New Roman" w:hAnsi="Times New Roman"/>
          <w:spacing w:val="-3"/>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17"/>
          <w:sz w:val="22"/>
          <w:szCs w:val="22"/>
        </w:rPr>
        <w:t xml:space="preserve"> </w:t>
      </w:r>
      <w:r w:rsidRPr="00F33C33">
        <w:rPr>
          <w:rFonts w:ascii="Times New Roman" w:hAnsi="Times New Roman"/>
          <w:sz w:val="22"/>
          <w:szCs w:val="22"/>
        </w:rPr>
        <w:t>an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i</w:t>
      </w:r>
      <w:r w:rsidRPr="00F33C33">
        <w:rPr>
          <w:rFonts w:ascii="Times New Roman" w:hAnsi="Times New Roman"/>
          <w:sz w:val="22"/>
          <w:szCs w:val="22"/>
        </w:rPr>
        <w:t xml:space="preserve">s </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 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z w:val="22"/>
          <w:szCs w:val="22"/>
        </w:rPr>
        <w:t>be ad</w:t>
      </w:r>
      <w:r w:rsidRPr="00F33C33">
        <w:rPr>
          <w:rFonts w:ascii="Times New Roman" w:hAnsi="Times New Roman"/>
          <w:spacing w:val="-3"/>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f</w:t>
      </w:r>
      <w:r w:rsidRPr="00F33C33">
        <w:rPr>
          <w:rFonts w:ascii="Times New Roman" w:hAnsi="Times New Roman"/>
          <w:spacing w:val="39"/>
          <w:sz w:val="22"/>
          <w:szCs w:val="22"/>
        </w:rPr>
        <w:t xml:space="preserve"> </w:t>
      </w:r>
      <w:r w:rsidRPr="00F33C33">
        <w:rPr>
          <w:rFonts w:ascii="Times New Roman" w:hAnsi="Times New Roman"/>
          <w:sz w:val="22"/>
          <w:szCs w:val="22"/>
        </w:rPr>
        <w:t>one</w:t>
      </w:r>
      <w:r w:rsidRPr="00F33C33">
        <w:rPr>
          <w:rFonts w:ascii="Times New Roman" w:hAnsi="Times New Roman"/>
          <w:spacing w:val="39"/>
          <w:sz w:val="22"/>
          <w:szCs w:val="22"/>
        </w:rPr>
        <w:t xml:space="preserve"> </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2"/>
          <w:sz w:val="22"/>
          <w:szCs w:val="22"/>
        </w:rPr>
        <w:t>s</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pacing w:val="1"/>
          <w:sz w:val="22"/>
          <w:szCs w:val="22"/>
        </w:rPr>
        <w:t>ir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9"/>
          <w:sz w:val="22"/>
          <w:szCs w:val="22"/>
        </w:rPr>
        <w:t xml:space="preserve"> </w:t>
      </w:r>
      <w:r w:rsidRPr="00F33C33">
        <w:rPr>
          <w:rFonts w:ascii="Times New Roman" w:hAnsi="Times New Roman"/>
          <w:spacing w:val="-2"/>
          <w:sz w:val="22"/>
          <w:szCs w:val="22"/>
        </w:rPr>
        <w:t>ar</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4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41"/>
          <w:sz w:val="22"/>
          <w:szCs w:val="22"/>
        </w:rPr>
        <w:t xml:space="preserve"> </w:t>
      </w:r>
      <w:r w:rsidRPr="00F33C33">
        <w:rPr>
          <w:rFonts w:ascii="Times New Roman" w:hAnsi="Times New Roman"/>
          <w:spacing w:val="5"/>
          <w:sz w:val="22"/>
          <w:szCs w:val="22"/>
        </w:rPr>
        <w:t>F</w:t>
      </w:r>
      <w:r w:rsidRPr="00F33C33">
        <w:rPr>
          <w:rFonts w:ascii="Times New Roman" w:hAnsi="Times New Roman"/>
          <w:spacing w:val="-1"/>
          <w:sz w:val="22"/>
          <w:szCs w:val="22"/>
        </w:rPr>
        <w:t>i</w:t>
      </w:r>
      <w:r w:rsidRPr="00F33C33">
        <w:rPr>
          <w:rFonts w:ascii="Times New Roman" w:hAnsi="Times New Roman"/>
          <w:sz w:val="22"/>
          <w:szCs w:val="22"/>
        </w:rPr>
        <w:t>nal</w:t>
      </w:r>
      <w:r w:rsidRPr="00F33C33">
        <w:rPr>
          <w:rFonts w:ascii="Times New Roman" w:hAnsi="Times New Roman"/>
          <w:spacing w:val="40"/>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43"/>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42"/>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4"/>
          <w:sz w:val="22"/>
          <w:szCs w:val="22"/>
        </w:rPr>
        <w:t>m</w:t>
      </w:r>
      <w:r w:rsidRPr="00F33C33">
        <w:rPr>
          <w:rFonts w:ascii="Times New Roman" w:hAnsi="Times New Roman"/>
          <w:sz w:val="22"/>
          <w:szCs w:val="22"/>
        </w:rPr>
        <w:t>ade</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60</w:t>
      </w:r>
      <w:r w:rsidRPr="00F33C33">
        <w:rPr>
          <w:rFonts w:ascii="Times New Roman" w:hAnsi="Times New Roman"/>
          <w:spacing w:val="5"/>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5"/>
          <w:sz w:val="22"/>
          <w:szCs w:val="22"/>
        </w:rPr>
        <w:t xml:space="preserve"> </w:t>
      </w:r>
      <w:r w:rsidRPr="00F33C33">
        <w:rPr>
          <w:rFonts w:ascii="Times New Roman" w:hAnsi="Times New Roman"/>
          <w:spacing w:val="1"/>
          <w:sz w:val="22"/>
          <w:szCs w:val="22"/>
        </w:rPr>
        <w:t>fr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da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on</w:t>
      </w:r>
      <w:r w:rsidRPr="00F33C33">
        <w:rPr>
          <w:rFonts w:ascii="Times New Roman" w:hAnsi="Times New Roman"/>
          <w:spacing w:val="4"/>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z w:val="22"/>
          <w:szCs w:val="22"/>
        </w:rPr>
        <w:t>an</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eq</w:t>
      </w:r>
      <w:r w:rsidRPr="00F33C33">
        <w:rPr>
          <w:rFonts w:ascii="Times New Roman" w:hAnsi="Times New Roman"/>
          <w:spacing w:val="-2"/>
          <w:sz w:val="22"/>
          <w:szCs w:val="22"/>
        </w:rPr>
        <w:t>u</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3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z w:val="22"/>
          <w:szCs w:val="22"/>
        </w:rPr>
        <w:t>as</w:t>
      </w:r>
      <w:r w:rsidRPr="00F33C33">
        <w:rPr>
          <w:rFonts w:ascii="Times New Roman" w:hAnsi="Times New Roman"/>
          <w:spacing w:val="34"/>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er</w:t>
      </w:r>
      <w:r w:rsidRPr="00F33C33">
        <w:rPr>
          <w:rFonts w:ascii="Times New Roman" w:hAnsi="Times New Roman"/>
          <w:spacing w:val="35"/>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4"/>
          <w:sz w:val="22"/>
          <w:szCs w:val="22"/>
        </w:rPr>
        <w:t xml:space="preserve"> </w:t>
      </w:r>
      <w:r w:rsidRPr="00F33C33">
        <w:rPr>
          <w:rFonts w:ascii="Times New Roman" w:hAnsi="Times New Roman"/>
          <w:spacing w:val="-2"/>
          <w:sz w:val="22"/>
          <w:szCs w:val="22"/>
        </w:rPr>
        <w:t>3</w:t>
      </w:r>
      <w:r w:rsidRPr="00F33C33">
        <w:rPr>
          <w:rFonts w:ascii="Times New Roman" w:hAnsi="Times New Roman"/>
          <w:sz w:val="22"/>
          <w:szCs w:val="22"/>
        </w:rPr>
        <w:t>1.</w:t>
      </w:r>
      <w:r w:rsidRPr="00F33C33">
        <w:rPr>
          <w:rFonts w:ascii="Times New Roman" w:hAnsi="Times New Roman"/>
          <w:spacing w:val="8"/>
          <w:sz w:val="22"/>
          <w:szCs w:val="22"/>
        </w:rPr>
        <w:t>2</w:t>
      </w:r>
      <w:r w:rsidRPr="00F33C33">
        <w:rPr>
          <w:rFonts w:ascii="Times New Roman" w:hAnsi="Times New Roman"/>
          <w:sz w:val="22"/>
          <w:szCs w:val="22"/>
        </w:rPr>
        <w:t>.</w:t>
      </w:r>
      <w:r w:rsidRPr="00F33C33">
        <w:rPr>
          <w:rFonts w:ascii="Times New Roman" w:hAnsi="Times New Roman"/>
          <w:spacing w:val="34"/>
          <w:sz w:val="22"/>
          <w:szCs w:val="22"/>
        </w:rPr>
        <w:t xml:space="preserve"> </w:t>
      </w:r>
      <w:r w:rsidRPr="00F33C33">
        <w:rPr>
          <w:rFonts w:ascii="Times New Roman" w:hAnsi="Times New Roman"/>
          <w:sz w:val="22"/>
          <w:szCs w:val="22"/>
        </w:rPr>
        <w:t>T</w:t>
      </w:r>
      <w:r w:rsidRPr="00F33C33">
        <w:rPr>
          <w:rFonts w:ascii="Times New Roman" w:hAnsi="Times New Roman"/>
          <w:spacing w:val="-3"/>
          <w:sz w:val="22"/>
          <w:szCs w:val="22"/>
        </w:rPr>
        <w:t>h</w:t>
      </w:r>
      <w:r w:rsidRPr="00F33C33">
        <w:rPr>
          <w:rFonts w:ascii="Times New Roman" w:hAnsi="Times New Roman"/>
          <w:sz w:val="22"/>
          <w:szCs w:val="22"/>
        </w:rPr>
        <w:t>e da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ay</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da</w:t>
      </w:r>
      <w:r w:rsidRPr="00F33C33">
        <w:rPr>
          <w:rFonts w:ascii="Times New Roman" w:hAnsi="Times New Roman"/>
          <w:spacing w:val="-1"/>
          <w:sz w:val="22"/>
          <w:szCs w:val="22"/>
        </w:rPr>
        <w:t>t</w:t>
      </w:r>
      <w:r w:rsidRPr="00F33C33">
        <w:rPr>
          <w:rFonts w:ascii="Times New Roman" w:hAnsi="Times New Roman"/>
          <w:sz w:val="22"/>
          <w:szCs w:val="22"/>
        </w:rPr>
        <w:t>e on w</w:t>
      </w:r>
      <w:r w:rsidRPr="00F33C33">
        <w:rPr>
          <w:rFonts w:ascii="Times New Roman" w:hAnsi="Times New Roman"/>
          <w:spacing w:val="-3"/>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accou</w:t>
      </w:r>
      <w:r w:rsidRPr="00F33C33">
        <w:rPr>
          <w:rFonts w:ascii="Times New Roman" w:hAnsi="Times New Roman"/>
          <w:spacing w:val="-2"/>
          <w:sz w:val="22"/>
          <w:szCs w:val="22"/>
        </w:rPr>
        <w:t>n</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 d</w:t>
      </w:r>
      <w:r w:rsidRPr="00F33C33">
        <w:rPr>
          <w:rFonts w:ascii="Times New Roman" w:hAnsi="Times New Roman"/>
          <w:spacing w:val="-2"/>
          <w:sz w:val="22"/>
          <w:szCs w:val="22"/>
        </w:rPr>
        <w:t>e</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ed. </w:t>
      </w:r>
    </w:p>
    <w:p w14:paraId="3D0EB4E5"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783E8224"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26.4.</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17"/>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9"/>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z w:val="22"/>
          <w:szCs w:val="22"/>
        </w:rPr>
        <w:t>26.3</w:t>
      </w:r>
      <w:r w:rsidRPr="00F33C33">
        <w:rPr>
          <w:rFonts w:ascii="Times New Roman" w:hAnsi="Times New Roman"/>
          <w:spacing w:val="1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7"/>
          <w:sz w:val="22"/>
          <w:szCs w:val="22"/>
        </w:rPr>
        <w:t xml:space="preserve"> </w:t>
      </w:r>
      <w:r w:rsidRPr="00F33C33">
        <w:rPr>
          <w:rFonts w:ascii="Times New Roman" w:hAnsi="Times New Roman"/>
          <w:sz w:val="22"/>
          <w:szCs w:val="22"/>
        </w:rPr>
        <w:t>be</w:t>
      </w:r>
      <w:r w:rsidRPr="00F33C33">
        <w:rPr>
          <w:rFonts w:ascii="Times New Roman" w:hAnsi="Times New Roman"/>
          <w:spacing w:val="20"/>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pen</w:t>
      </w:r>
      <w:r w:rsidRPr="00F33C33">
        <w:rPr>
          <w:rFonts w:ascii="Times New Roman" w:hAnsi="Times New Roman"/>
          <w:spacing w:val="-2"/>
          <w:sz w:val="22"/>
          <w:szCs w:val="22"/>
        </w:rPr>
        <w:t>d</w:t>
      </w:r>
      <w:r w:rsidRPr="00F33C33">
        <w:rPr>
          <w:rFonts w:ascii="Times New Roman" w:hAnsi="Times New Roman"/>
          <w:sz w:val="22"/>
          <w:szCs w:val="22"/>
        </w:rPr>
        <w:t>ed</w:t>
      </w:r>
      <w:r w:rsidRPr="00F33C33">
        <w:rPr>
          <w:rFonts w:ascii="Times New Roman" w:hAnsi="Times New Roman"/>
          <w:spacing w:val="20"/>
          <w:sz w:val="22"/>
          <w:szCs w:val="22"/>
        </w:rPr>
        <w:t xml:space="preserve"> </w:t>
      </w:r>
      <w:r w:rsidRPr="00F33C33">
        <w:rPr>
          <w:rFonts w:ascii="Times New Roman" w:hAnsi="Times New Roman"/>
          <w:sz w:val="22"/>
          <w:szCs w:val="22"/>
        </w:rPr>
        <w:t>by</w:t>
      </w:r>
      <w:r w:rsidRPr="00F33C33">
        <w:rPr>
          <w:rFonts w:ascii="Times New Roman" w:hAnsi="Times New Roman"/>
          <w:spacing w:val="17"/>
          <w:sz w:val="22"/>
          <w:szCs w:val="22"/>
        </w:rPr>
        <w:t xml:space="preserve"> </w:t>
      </w:r>
      <w:r w:rsidRPr="00F33C33">
        <w:rPr>
          <w:rFonts w:ascii="Times New Roman" w:hAnsi="Times New Roman"/>
          <w:sz w:val="22"/>
          <w:szCs w:val="22"/>
        </w:rPr>
        <w:t>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2"/>
          <w:sz w:val="22"/>
          <w:szCs w:val="22"/>
        </w:rPr>
        <w:t>y</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5"/>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 xml:space="preserve">t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z w:val="22"/>
          <w:szCs w:val="22"/>
        </w:rPr>
        <w:t>nnot</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ed be</w:t>
      </w:r>
      <w:r w:rsidRPr="00F33C33">
        <w:rPr>
          <w:rFonts w:ascii="Times New Roman" w:hAnsi="Times New Roman"/>
          <w:spacing w:val="-2"/>
          <w:sz w:val="22"/>
          <w:szCs w:val="22"/>
        </w:rPr>
        <w:t>c</w:t>
      </w:r>
      <w:r w:rsidRPr="00F33C33">
        <w:rPr>
          <w:rFonts w:ascii="Times New Roman" w:hAnsi="Times New Roman"/>
          <w:sz w:val="22"/>
          <w:szCs w:val="22"/>
        </w:rPr>
        <w:t>au</w:t>
      </w:r>
      <w:r w:rsidRPr="00F33C33">
        <w:rPr>
          <w:rFonts w:ascii="Times New Roman" w:hAnsi="Times New Roman"/>
          <w:spacing w:val="1"/>
          <w:sz w:val="22"/>
          <w:szCs w:val="22"/>
        </w:rPr>
        <w:t>s</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um</w:t>
      </w:r>
      <w:r w:rsidRPr="00F33C33">
        <w:rPr>
          <w:rFonts w:ascii="Times New Roman" w:hAnsi="Times New Roman"/>
          <w:spacing w:val="1"/>
          <w:sz w:val="22"/>
          <w:szCs w:val="22"/>
        </w:rPr>
        <w:t xml:space="preserve"> 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z w:val="22"/>
          <w:szCs w:val="22"/>
        </w:rPr>
        <w:t>due, be</w:t>
      </w:r>
      <w:r w:rsidRPr="00F33C33">
        <w:rPr>
          <w:rFonts w:ascii="Times New Roman" w:hAnsi="Times New Roman"/>
          <w:spacing w:val="-2"/>
          <w:sz w:val="22"/>
          <w:szCs w:val="22"/>
        </w:rPr>
        <w:t>c</w:t>
      </w:r>
      <w:r w:rsidRPr="00F33C33">
        <w:rPr>
          <w:rFonts w:ascii="Times New Roman" w:hAnsi="Times New Roman"/>
          <w:sz w:val="22"/>
          <w:szCs w:val="22"/>
        </w:rPr>
        <w:t>au</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 sub</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ti</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9"/>
          <w:sz w:val="22"/>
          <w:szCs w:val="22"/>
        </w:rPr>
        <w:t xml:space="preserve"> </w:t>
      </w:r>
      <w:r w:rsidRPr="00F33C33">
        <w:rPr>
          <w:rFonts w:ascii="Times New Roman" w:hAnsi="Times New Roman"/>
          <w:sz w:val="22"/>
          <w:szCs w:val="22"/>
        </w:rPr>
        <w:t>docu</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2"/>
          <w:sz w:val="22"/>
          <w:szCs w:val="22"/>
        </w:rPr>
        <w:t xml:space="preserve"> </w:t>
      </w:r>
      <w:r w:rsidRPr="00F33C33">
        <w:rPr>
          <w:rFonts w:ascii="Times New Roman" w:hAnsi="Times New Roman"/>
          <w:sz w:val="22"/>
          <w:szCs w:val="22"/>
        </w:rPr>
        <w:t>not</w:t>
      </w:r>
      <w:r w:rsidRPr="00F33C33">
        <w:rPr>
          <w:rFonts w:ascii="Times New Roman" w:hAnsi="Times New Roman"/>
          <w:spacing w:val="30"/>
          <w:sz w:val="22"/>
          <w:szCs w:val="22"/>
        </w:rPr>
        <w:t xml:space="preserve"> </w:t>
      </w:r>
      <w:r w:rsidRPr="00F33C33">
        <w:rPr>
          <w:rFonts w:ascii="Times New Roman" w:hAnsi="Times New Roman"/>
          <w:sz w:val="22"/>
          <w:szCs w:val="22"/>
        </w:rPr>
        <w:t>been</w:t>
      </w:r>
      <w:r w:rsidRPr="00F33C33">
        <w:rPr>
          <w:rFonts w:ascii="Times New Roman" w:hAnsi="Times New Roman"/>
          <w:spacing w:val="2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ded</w:t>
      </w:r>
      <w:r w:rsidRPr="00F33C33">
        <w:rPr>
          <w:rFonts w:ascii="Times New Roman" w:hAnsi="Times New Roman"/>
          <w:spacing w:val="29"/>
          <w:sz w:val="22"/>
          <w:szCs w:val="22"/>
        </w:rPr>
        <w:t xml:space="preserve"> </w:t>
      </w:r>
      <w:r w:rsidRPr="00F33C33">
        <w:rPr>
          <w:rFonts w:ascii="Times New Roman" w:hAnsi="Times New Roman"/>
          <w:sz w:val="22"/>
          <w:szCs w:val="22"/>
        </w:rPr>
        <w:t>or</w:t>
      </w:r>
      <w:r w:rsidRPr="00F33C33">
        <w:rPr>
          <w:rFonts w:ascii="Times New Roman" w:hAnsi="Times New Roman"/>
          <w:spacing w:val="27"/>
          <w:sz w:val="22"/>
          <w:szCs w:val="22"/>
        </w:rPr>
        <w:t xml:space="preserve"> </w:t>
      </w:r>
      <w:r w:rsidRPr="00F33C33">
        <w:rPr>
          <w:rFonts w:ascii="Times New Roman" w:hAnsi="Times New Roman"/>
          <w:sz w:val="22"/>
          <w:szCs w:val="22"/>
        </w:rPr>
        <w:t>beca</w:t>
      </w:r>
      <w:r w:rsidRPr="00F33C33">
        <w:rPr>
          <w:rFonts w:ascii="Times New Roman" w:hAnsi="Times New Roman"/>
          <w:spacing w:val="-2"/>
          <w:sz w:val="22"/>
          <w:szCs w:val="22"/>
        </w:rPr>
        <w:t>u</w:t>
      </w:r>
      <w:r w:rsidRPr="00F33C33">
        <w:rPr>
          <w:rFonts w:ascii="Times New Roman" w:hAnsi="Times New Roman"/>
          <w:sz w:val="22"/>
          <w:szCs w:val="22"/>
        </w:rPr>
        <w:t>se</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9"/>
          <w:sz w:val="22"/>
          <w:szCs w:val="22"/>
        </w:rPr>
        <w:t xml:space="preserve"> </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nce</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expen</w:t>
      </w:r>
      <w:r w:rsidRPr="00F33C33">
        <w:rPr>
          <w:rFonts w:ascii="Times New Roman" w:hAnsi="Times New Roman"/>
          <w:spacing w:val="-2"/>
          <w:sz w:val="22"/>
          <w:szCs w:val="22"/>
        </w:rPr>
        <w:t>d</w:t>
      </w:r>
      <w:r w:rsidRPr="00F33C33">
        <w:rPr>
          <w:rFonts w:ascii="Times New Roman" w:hAnsi="Times New Roman"/>
          <w:spacing w:val="1"/>
          <w:sz w:val="22"/>
          <w:szCs w:val="22"/>
        </w:rPr>
        <w:t>it</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15"/>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5"/>
          <w:sz w:val="22"/>
          <w:szCs w:val="22"/>
        </w:rPr>
        <w:t xml:space="preserve"> </w:t>
      </w:r>
      <w:r w:rsidRPr="00F33C33">
        <w:rPr>
          <w:rFonts w:ascii="Times New Roman" w:hAnsi="Times New Roman"/>
          <w:sz w:val="22"/>
          <w:szCs w:val="22"/>
        </w:rPr>
        <w:t>be</w:t>
      </w:r>
      <w:r w:rsidRPr="00F33C33">
        <w:rPr>
          <w:rFonts w:ascii="Times New Roman" w:hAnsi="Times New Roman"/>
          <w:spacing w:val="12"/>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5"/>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2"/>
          <w:sz w:val="22"/>
          <w:szCs w:val="22"/>
        </w:rPr>
        <w:t xml:space="preserv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1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w:t>
      </w:r>
      <w:r w:rsidRPr="00F33C33">
        <w:rPr>
          <w:rFonts w:ascii="Times New Roman" w:hAnsi="Times New Roman"/>
          <w:spacing w:val="1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4"/>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12"/>
          <w:sz w:val="22"/>
          <w:szCs w:val="22"/>
        </w:rPr>
        <w:t xml:space="preserve"> </w:t>
      </w:r>
      <w:r w:rsidRPr="00F33C33">
        <w:rPr>
          <w:rFonts w:ascii="Times New Roman" w:hAnsi="Times New Roman"/>
          <w:sz w:val="22"/>
          <w:szCs w:val="22"/>
        </w:rPr>
        <w:t>be</w:t>
      </w:r>
      <w:r w:rsidRPr="00F33C33">
        <w:rPr>
          <w:rFonts w:ascii="Times New Roman" w:hAnsi="Times New Roman"/>
          <w:spacing w:val="15"/>
          <w:sz w:val="22"/>
          <w:szCs w:val="22"/>
        </w:rPr>
        <w:t xml:space="preserve"> </w:t>
      </w:r>
      <w:r w:rsidRPr="00F33C33">
        <w:rPr>
          <w:rFonts w:ascii="Times New Roman" w:hAnsi="Times New Roman"/>
          <w:sz w:val="22"/>
          <w:szCs w:val="22"/>
        </w:rPr>
        <w:t>ca</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14"/>
          <w:sz w:val="22"/>
          <w:szCs w:val="22"/>
        </w:rPr>
        <w:t xml:space="preserve"> </w:t>
      </w:r>
      <w:r w:rsidRPr="00F33C33">
        <w:rPr>
          <w:rFonts w:ascii="Times New Roman" w:hAnsi="Times New Roman"/>
          <w:sz w:val="22"/>
          <w:szCs w:val="22"/>
        </w:rPr>
        <w:t>out</w:t>
      </w:r>
      <w:r w:rsidRPr="00F33C33">
        <w:rPr>
          <w:rFonts w:ascii="Times New Roman" w:hAnsi="Times New Roman"/>
          <w:spacing w:val="13"/>
          <w:sz w:val="22"/>
          <w:szCs w:val="22"/>
        </w:rPr>
        <w:t xml:space="preserve"> </w:t>
      </w: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pot</w:t>
      </w:r>
      <w:r w:rsidRPr="00F33C33">
        <w:rPr>
          <w:rFonts w:ascii="Times New Roman" w:hAnsi="Times New Roman"/>
          <w:spacing w:val="1"/>
          <w:sz w:val="22"/>
          <w:szCs w:val="22"/>
        </w:rPr>
        <w:t xml:space="preserve"> 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 pu</w:t>
      </w:r>
      <w:r w:rsidRPr="00F33C33">
        <w:rPr>
          <w:rFonts w:ascii="Times New Roman" w:hAnsi="Times New Roman"/>
          <w:spacing w:val="1"/>
          <w:sz w:val="22"/>
          <w:szCs w:val="22"/>
        </w:rPr>
        <w:t>r</w:t>
      </w:r>
      <w:r w:rsidRPr="00F33C33">
        <w:rPr>
          <w:rFonts w:ascii="Times New Roman" w:hAnsi="Times New Roman"/>
          <w:spacing w:val="-2"/>
          <w:sz w:val="22"/>
          <w:szCs w:val="22"/>
        </w:rPr>
        <w:t>p</w:t>
      </w:r>
      <w:r w:rsidRPr="00F33C33">
        <w:rPr>
          <w:rFonts w:ascii="Times New Roman" w:hAnsi="Times New Roman"/>
          <w:sz w:val="22"/>
          <w:szCs w:val="22"/>
        </w:rPr>
        <w:t>ose</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u</w:t>
      </w:r>
      <w:r w:rsidRPr="00F33C33">
        <w:rPr>
          <w:rFonts w:ascii="Times New Roman" w:hAnsi="Times New Roman"/>
          <w:spacing w:val="1"/>
          <w:sz w:val="22"/>
          <w:szCs w:val="22"/>
        </w:rPr>
        <w:t>rt</w:t>
      </w:r>
      <w:r w:rsidRPr="00F33C33">
        <w:rPr>
          <w:rFonts w:ascii="Times New Roman" w:hAnsi="Times New Roman"/>
          <w:spacing w:val="-2"/>
          <w:sz w:val="22"/>
          <w:szCs w:val="22"/>
        </w:rPr>
        <w:t>h</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hec</w:t>
      </w:r>
      <w:r w:rsidRPr="00F33C33">
        <w:rPr>
          <w:rFonts w:ascii="Times New Roman" w:hAnsi="Times New Roman"/>
          <w:spacing w:val="-2"/>
          <w:sz w:val="22"/>
          <w:szCs w:val="22"/>
        </w:rPr>
        <w:t>k</w:t>
      </w:r>
      <w:r w:rsidRPr="00F33C33">
        <w:rPr>
          <w:rFonts w:ascii="Times New Roman" w:hAnsi="Times New Roman"/>
          <w:sz w:val="22"/>
          <w:szCs w:val="22"/>
        </w:rPr>
        <w:t xml:space="preserve">s.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de c</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f</w:t>
      </w:r>
      <w:r w:rsidRPr="00F33C33">
        <w:rPr>
          <w:rFonts w:ascii="Times New Roman" w:hAnsi="Times New Roman"/>
          <w:spacing w:val="-1"/>
          <w:sz w:val="22"/>
          <w:szCs w:val="22"/>
        </w:rPr>
        <w:t>i</w:t>
      </w:r>
      <w:r w:rsidRPr="00F33C33">
        <w:rPr>
          <w:rFonts w:ascii="Times New Roman" w:hAnsi="Times New Roman"/>
          <w:sz w:val="22"/>
          <w:szCs w:val="22"/>
        </w:rPr>
        <w:t>ca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od</w:t>
      </w:r>
      <w:r w:rsidRPr="00F33C33">
        <w:rPr>
          <w:rFonts w:ascii="Times New Roman" w:hAnsi="Times New Roman"/>
          <w:spacing w:val="1"/>
          <w:sz w:val="22"/>
          <w:szCs w:val="22"/>
        </w:rPr>
        <w:t>ifi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ns</w:t>
      </w:r>
      <w:r w:rsidRPr="00F33C33">
        <w:rPr>
          <w:rFonts w:ascii="Times New Roman" w:hAnsi="Times New Roman"/>
          <w:spacing w:val="3"/>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f</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lastRenderedPageBreak/>
        <w:t>i</w:t>
      </w:r>
      <w:r w:rsidRPr="00F33C33">
        <w:rPr>
          <w:rFonts w:ascii="Times New Roman" w:hAnsi="Times New Roman"/>
          <w:sz w:val="22"/>
          <w:szCs w:val="22"/>
        </w:rPr>
        <w:t>n</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30</w:t>
      </w:r>
      <w:r w:rsidRPr="00F33C33">
        <w:rPr>
          <w:rFonts w:ascii="Times New Roman" w:hAnsi="Times New Roman"/>
          <w:spacing w:val="2"/>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i</w:t>
      </w:r>
      <w:r w:rsidRPr="00F33C33">
        <w:rPr>
          <w:rFonts w:ascii="Times New Roman" w:hAnsi="Times New Roman"/>
          <w:sz w:val="22"/>
          <w:szCs w:val="22"/>
        </w:rPr>
        <w:t>ng 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do so.</w:t>
      </w:r>
      <w:r w:rsidRPr="00F33C33">
        <w:rPr>
          <w:rFonts w:ascii="Times New Roman" w:hAnsi="Times New Roman"/>
          <w:spacing w:val="7"/>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ay</w:t>
      </w:r>
      <w:r w:rsidRPr="00F33C33">
        <w:rPr>
          <w:rFonts w:ascii="Times New Roman" w:hAnsi="Times New Roman"/>
          <w:spacing w:val="-3"/>
          <w:sz w:val="22"/>
          <w:szCs w:val="22"/>
        </w:rPr>
        <w:t>m</w:t>
      </w:r>
      <w:r w:rsidRPr="00F33C33">
        <w:rPr>
          <w:rFonts w:ascii="Times New Roman" w:hAnsi="Times New Roman"/>
          <w:sz w:val="22"/>
          <w:szCs w:val="22"/>
        </w:rPr>
        <w:t>ent pe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nue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2"/>
          <w:sz w:val="22"/>
          <w:szCs w:val="22"/>
        </w:rPr>
        <w:t>r</w:t>
      </w:r>
      <w:r w:rsidRPr="00F33C33">
        <w:rPr>
          <w:rFonts w:ascii="Times New Roman" w:hAnsi="Times New Roman"/>
          <w:sz w:val="22"/>
          <w:szCs w:val="22"/>
        </w:rPr>
        <w:t>un</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on</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4"/>
          <w:sz w:val="22"/>
          <w:szCs w:val="22"/>
        </w:rPr>
        <w:t xml:space="preserve"> </w:t>
      </w:r>
      <w:r w:rsidRPr="00F33C33">
        <w:rPr>
          <w:rFonts w:ascii="Times New Roman" w:hAnsi="Times New Roman"/>
          <w:sz w:val="22"/>
          <w:szCs w:val="22"/>
        </w:rPr>
        <w:t>a</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pacing w:val="1"/>
          <w:sz w:val="22"/>
          <w:szCs w:val="22"/>
        </w:rPr>
        <w:t>rl</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d</w:t>
      </w:r>
      <w:r w:rsidRPr="00F33C33">
        <w:rPr>
          <w:rFonts w:ascii="Times New Roman" w:hAnsi="Times New Roman"/>
          <w:spacing w:val="1"/>
          <w:sz w:val="22"/>
          <w:szCs w:val="22"/>
        </w:rPr>
        <w:t>r</w:t>
      </w:r>
      <w:r w:rsidRPr="00F33C33">
        <w:rPr>
          <w:rFonts w:ascii="Times New Roman" w:hAnsi="Times New Roman"/>
          <w:sz w:val="22"/>
          <w:szCs w:val="22"/>
        </w:rPr>
        <w:t>aw</w:t>
      </w:r>
      <w:r w:rsidRPr="00F33C33">
        <w:rPr>
          <w:rFonts w:ascii="Times New Roman" w:hAnsi="Times New Roman"/>
          <w:spacing w:val="5"/>
          <w:sz w:val="22"/>
          <w:szCs w:val="22"/>
        </w:rPr>
        <w:t>n</w:t>
      </w:r>
      <w:r w:rsidRPr="00F33C33">
        <w:rPr>
          <w:rFonts w:ascii="Times New Roman" w:hAnsi="Times New Roman"/>
          <w:spacing w:val="-4"/>
          <w:sz w:val="22"/>
          <w:szCs w:val="22"/>
        </w:rPr>
        <w:t>-</w:t>
      </w:r>
      <w:r w:rsidRPr="00F33C33">
        <w:rPr>
          <w:rFonts w:ascii="Times New Roman" w:hAnsi="Times New Roman"/>
          <w:sz w:val="22"/>
          <w:szCs w:val="22"/>
        </w:rPr>
        <w:t>up</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 xml:space="preserve">d. </w:t>
      </w:r>
    </w:p>
    <w:p w14:paraId="11138DD3"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p>
    <w:p w14:paraId="36349D1D" w14:textId="77777777" w:rsidR="00213C58" w:rsidRPr="00F33C33" w:rsidRDefault="00213C58" w:rsidP="00213C58">
      <w:pPr>
        <w:tabs>
          <w:tab w:val="left" w:pos="567"/>
        </w:tabs>
        <w:spacing w:after="0" w:line="239" w:lineRule="auto"/>
        <w:ind w:left="567" w:right="57" w:hanging="567"/>
        <w:jc w:val="both"/>
        <w:rPr>
          <w:rFonts w:ascii="Times New Roman" w:hAnsi="Times New Roman"/>
          <w:sz w:val="22"/>
          <w:szCs w:val="22"/>
        </w:rPr>
      </w:pPr>
      <w:r w:rsidRPr="00F33C33">
        <w:rPr>
          <w:rFonts w:ascii="Times New Roman" w:hAnsi="Times New Roman"/>
          <w:sz w:val="22"/>
          <w:szCs w:val="22"/>
        </w:rPr>
        <w:t>26.5.</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 xml:space="preserve">e </w:t>
      </w:r>
      <w:r w:rsidRPr="00F33C33">
        <w:rPr>
          <w:rFonts w:ascii="Times New Roman" w:hAnsi="Times New Roman"/>
          <w:spacing w:val="-3"/>
          <w:sz w:val="22"/>
          <w:szCs w:val="22"/>
        </w:rPr>
        <w:t>m</w:t>
      </w:r>
      <w:r w:rsidRPr="00F33C33">
        <w:rPr>
          <w:rFonts w:ascii="Times New Roman" w:hAnsi="Times New Roman"/>
          <w:sz w:val="22"/>
          <w:szCs w:val="22"/>
        </w:rPr>
        <w:t>ade</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o</w:t>
      </w:r>
      <w:r w:rsidRPr="00F33C33">
        <w:rPr>
          <w:rFonts w:ascii="Times New Roman" w:hAnsi="Times New Roman"/>
          <w:spacing w:val="-1"/>
          <w:sz w:val="22"/>
          <w:szCs w:val="22"/>
        </w:rPr>
        <w:t>w</w:t>
      </w:r>
      <w:r w:rsidRPr="00F33C33">
        <w:rPr>
          <w:rFonts w:ascii="Times New Roman" w:hAnsi="Times New Roman"/>
          <w:spacing w:val="-2"/>
          <w:sz w:val="22"/>
          <w:szCs w:val="22"/>
        </w:rPr>
        <w:t>s</w:t>
      </w:r>
      <w:r w:rsidRPr="00F33C33">
        <w:rPr>
          <w:rFonts w:ascii="Times New Roman" w:hAnsi="Times New Roman"/>
          <w:sz w:val="22"/>
          <w:szCs w:val="22"/>
        </w:rPr>
        <w:t>:</w:t>
      </w:r>
    </w:p>
    <w:p w14:paraId="1B7C23A0" w14:textId="77777777" w:rsidR="00213C58" w:rsidRPr="00F33C33" w:rsidRDefault="00213C58" w:rsidP="00213C58">
      <w:pPr>
        <w:spacing w:after="0" w:line="239" w:lineRule="auto"/>
        <w:ind w:right="56"/>
        <w:jc w:val="both"/>
        <w:rPr>
          <w:rFonts w:ascii="Times New Roman" w:hAnsi="Times New Roman"/>
          <w:sz w:val="22"/>
          <w:szCs w:val="22"/>
        </w:rPr>
      </w:pPr>
    </w:p>
    <w:p w14:paraId="046F6C8C" w14:textId="77777777" w:rsidR="00213C58" w:rsidRPr="00F33C33" w:rsidRDefault="00213C58" w:rsidP="00213C58">
      <w:pPr>
        <w:spacing w:after="0" w:line="239" w:lineRule="auto"/>
        <w:ind w:left="851" w:right="56" w:hanging="284"/>
        <w:jc w:val="both"/>
        <w:rPr>
          <w:rFonts w:ascii="Times New Roman" w:hAnsi="Times New Roman"/>
          <w:sz w:val="22"/>
          <w:szCs w:val="22"/>
        </w:rPr>
      </w:pPr>
      <w:r w:rsidRPr="00F33C33">
        <w:rPr>
          <w:rFonts w:ascii="Times New Roman" w:hAnsi="Times New Roman"/>
          <w:sz w:val="22"/>
          <w:szCs w:val="22"/>
        </w:rPr>
        <w:t>a)</w:t>
      </w:r>
      <w:r w:rsidRPr="00F33C33">
        <w:rPr>
          <w:rFonts w:ascii="Times New Roman" w:hAnsi="Times New Roman"/>
          <w:sz w:val="22"/>
          <w:szCs w:val="22"/>
        </w:rPr>
        <w:tab/>
        <w:t>40%</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al</w:t>
      </w:r>
      <w:r w:rsidRPr="00F33C33">
        <w:rPr>
          <w:rFonts w:ascii="Times New Roman" w:hAnsi="Times New Roman"/>
          <w:spacing w:val="5"/>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z w:val="22"/>
          <w:szCs w:val="22"/>
        </w:rPr>
        <w:t>ng of</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on 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27"/>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25"/>
          <w:sz w:val="22"/>
          <w:szCs w:val="22"/>
        </w:rPr>
        <w:t xml:space="preserve"> </w:t>
      </w:r>
      <w:r w:rsidRPr="00F33C33">
        <w:rPr>
          <w:rFonts w:ascii="Times New Roman" w:hAnsi="Times New Roman"/>
          <w:sz w:val="22"/>
          <w:szCs w:val="22"/>
        </w:rPr>
        <w:t>and</w:t>
      </w:r>
      <w:r w:rsidRPr="00F33C33">
        <w:rPr>
          <w:rFonts w:ascii="Times New Roman" w:hAnsi="Times New Roman"/>
          <w:spacing w:val="24"/>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z w:val="22"/>
          <w:szCs w:val="22"/>
        </w:rPr>
        <w:t>a</w:t>
      </w:r>
      <w:r w:rsidRPr="00F33C33">
        <w:rPr>
          <w:rFonts w:ascii="Times New Roman" w:hAnsi="Times New Roman"/>
          <w:spacing w:val="2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25"/>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4"/>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25"/>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i</w:t>
      </w:r>
      <w:r w:rsidRPr="00F33C33">
        <w:rPr>
          <w:rFonts w:ascii="Times New Roman" w:hAnsi="Times New Roman"/>
          <w:sz w:val="22"/>
          <w:szCs w:val="22"/>
        </w:rPr>
        <w:t>ng 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z w:val="22"/>
          <w:szCs w:val="22"/>
        </w:rPr>
        <w:t>un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 o</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se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ded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ec</w:t>
      </w:r>
      <w:r w:rsidRPr="00F33C33">
        <w:rPr>
          <w:rFonts w:ascii="Times New Roman" w:hAnsi="Times New Roman"/>
          <w:spacing w:val="-1"/>
          <w:sz w:val="22"/>
          <w:szCs w:val="22"/>
        </w:rPr>
        <w:t>i</w:t>
      </w:r>
      <w:r w:rsidRPr="00F33C33">
        <w:rPr>
          <w:rFonts w:ascii="Times New Roman" w:hAnsi="Times New Roman"/>
          <w:sz w:val="22"/>
          <w:szCs w:val="22"/>
        </w:rPr>
        <w:t>al</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s</w:t>
      </w:r>
      <w:r w:rsidRPr="00F33C33">
        <w:rPr>
          <w:rFonts w:ascii="Times New Roman" w:hAnsi="Times New Roman"/>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ded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
          <w:sz w:val="22"/>
          <w:szCs w:val="22"/>
        </w:rPr>
        <w:t xml:space="preserve"> f</w:t>
      </w:r>
      <w:r w:rsidRPr="00F33C33">
        <w:rPr>
          <w:rFonts w:ascii="Times New Roman" w:hAnsi="Times New Roman"/>
          <w:spacing w:val="-2"/>
          <w:sz w:val="22"/>
          <w:szCs w:val="22"/>
        </w:rPr>
        <w:t>o</w:t>
      </w:r>
      <w:r w:rsidRPr="00F33C33">
        <w:rPr>
          <w:rFonts w:ascii="Times New Roman" w:hAnsi="Times New Roman"/>
          <w:spacing w:val="1"/>
          <w:sz w:val="22"/>
          <w:szCs w:val="22"/>
        </w:rPr>
        <w:t>llo</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r</w:t>
      </w:r>
      <w:r w:rsidRPr="00F33C33">
        <w:rPr>
          <w:rFonts w:ascii="Times New Roman" w:hAnsi="Times New Roman"/>
          <w:sz w:val="22"/>
          <w:szCs w:val="22"/>
        </w:rPr>
        <w:t>oce</w:t>
      </w:r>
      <w:r w:rsidRPr="00F33C33">
        <w:rPr>
          <w:rFonts w:ascii="Times New Roman" w:hAnsi="Times New Roman"/>
          <w:spacing w:val="-2"/>
          <w:sz w:val="22"/>
          <w:szCs w:val="22"/>
        </w:rPr>
        <w:t>d</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e</w:t>
      </w:r>
      <w:r w:rsidRPr="00F33C33">
        <w:rPr>
          <w:rFonts w:ascii="Times New Roman" w:hAnsi="Times New Roman"/>
          <w:sz w:val="22"/>
          <w:szCs w:val="22"/>
        </w:rPr>
        <w:t>n</w:t>
      </w:r>
      <w:r w:rsidRPr="00F33C33">
        <w:rPr>
          <w:rFonts w:ascii="Times New Roman" w:hAnsi="Times New Roman"/>
          <w:spacing w:val="42"/>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3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pe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41"/>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4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41"/>
          <w:sz w:val="22"/>
          <w:szCs w:val="22"/>
        </w:rPr>
        <w:t xml:space="preserve"> </w:t>
      </w:r>
      <w:r w:rsidRPr="00F33C33">
        <w:rPr>
          <w:rFonts w:ascii="Times New Roman" w:hAnsi="Times New Roman"/>
          <w:sz w:val="22"/>
          <w:szCs w:val="22"/>
        </w:rPr>
        <w:t>ac</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ance</w:t>
      </w:r>
      <w:r w:rsidRPr="00F33C33">
        <w:rPr>
          <w:rFonts w:ascii="Times New Roman" w:hAnsi="Times New Roman"/>
          <w:spacing w:val="41"/>
          <w:sz w:val="22"/>
          <w:szCs w:val="22"/>
        </w:rPr>
        <w:t xml:space="preserv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41"/>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 11.3</w:t>
      </w:r>
      <w:r w:rsidRPr="00F33C33">
        <w:rPr>
          <w:rFonts w:ascii="Times New Roman" w:hAnsi="Times New Roman"/>
          <w:spacing w:val="-4"/>
          <w:sz w:val="22"/>
          <w:szCs w:val="22"/>
        </w:rPr>
        <w:t>-</w:t>
      </w:r>
      <w:r w:rsidRPr="00F33C33">
        <w:rPr>
          <w:rFonts w:ascii="Times New Roman" w:hAnsi="Times New Roman"/>
          <w:sz w:val="22"/>
          <w:szCs w:val="22"/>
        </w:rPr>
        <w:t>5,</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acco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z w:val="22"/>
          <w:szCs w:val="22"/>
        </w:rPr>
        <w:t>ance 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at</w:t>
      </w:r>
      <w:r w:rsidRPr="00F33C33">
        <w:rPr>
          <w:rFonts w:ascii="Times New Roman" w:hAnsi="Times New Roman"/>
          <w:spacing w:val="5"/>
          <w:sz w:val="22"/>
          <w:szCs w:val="22"/>
        </w:rPr>
        <w:t xml:space="preserve"> </w:t>
      </w:r>
      <w:r w:rsidRPr="00F33C33">
        <w:rPr>
          <w:rFonts w:ascii="Times New Roman" w:hAnsi="Times New Roman"/>
          <w:sz w:val="22"/>
          <w:szCs w:val="22"/>
        </w:rPr>
        <w:t>ann</w:t>
      </w:r>
      <w:r w:rsidRPr="00F33C33">
        <w:rPr>
          <w:rFonts w:ascii="Times New Roman" w:hAnsi="Times New Roman"/>
          <w:spacing w:val="-2"/>
          <w:sz w:val="22"/>
          <w:szCs w:val="22"/>
        </w:rPr>
        <w:t>e</w:t>
      </w:r>
      <w:r w:rsidRPr="00F33C33">
        <w:rPr>
          <w:rFonts w:ascii="Times New Roman" w:hAnsi="Times New Roman"/>
          <w:sz w:val="22"/>
          <w:szCs w:val="22"/>
        </w:rPr>
        <w:t>xed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w:t>
      </w:r>
      <w:r w:rsidRPr="00F33C33">
        <w:rPr>
          <w:rFonts w:ascii="Times New Roman" w:hAnsi="Times New Roman"/>
          <w:spacing w:val="-2"/>
          <w:sz w:val="22"/>
          <w:szCs w:val="22"/>
        </w:rPr>
        <w:t>nc</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ust</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2"/>
          <w:sz w:val="22"/>
          <w:szCs w:val="22"/>
        </w:rPr>
        <w:t>va</w:t>
      </w:r>
      <w:r w:rsidRPr="00F33C33">
        <w:rPr>
          <w:rFonts w:ascii="Times New Roman" w:hAnsi="Times New Roman"/>
          <w:spacing w:val="1"/>
          <w:sz w:val="22"/>
          <w:szCs w:val="22"/>
        </w:rPr>
        <w:t>li</w:t>
      </w:r>
      <w:r w:rsidRPr="00F33C33">
        <w:rPr>
          <w:rFonts w:ascii="Times New Roman" w:hAnsi="Times New Roman"/>
          <w:sz w:val="22"/>
          <w:szCs w:val="22"/>
        </w:rPr>
        <w:t>d un</w:t>
      </w:r>
      <w:r w:rsidRPr="00F33C33">
        <w:rPr>
          <w:rFonts w:ascii="Times New Roman" w:hAnsi="Times New Roman"/>
          <w:spacing w:val="-1"/>
          <w:sz w:val="22"/>
          <w:szCs w:val="22"/>
        </w:rPr>
        <w:t>ti</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t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z w:val="22"/>
          <w:szCs w:val="22"/>
        </w:rPr>
        <w:t>30 da</w:t>
      </w:r>
      <w:r w:rsidRPr="00F33C33">
        <w:rPr>
          <w:rFonts w:ascii="Times New Roman" w:hAnsi="Times New Roman"/>
          <w:spacing w:val="-2"/>
          <w:sz w:val="22"/>
          <w:szCs w:val="22"/>
        </w:rPr>
        <w:t>y</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 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z w:val="22"/>
          <w:szCs w:val="22"/>
        </w:rPr>
        <w:t>acc</w:t>
      </w:r>
      <w:r w:rsidRPr="00F33C33">
        <w:rPr>
          <w:rFonts w:ascii="Times New Roman" w:hAnsi="Times New Roman"/>
          <w:spacing w:val="-2"/>
          <w:sz w:val="22"/>
          <w:szCs w:val="22"/>
        </w:rPr>
        <w:t>e</w:t>
      </w:r>
      <w:r w:rsidRPr="00F33C33">
        <w:rPr>
          <w:rFonts w:ascii="Times New Roman" w:hAnsi="Times New Roman"/>
          <w:sz w:val="22"/>
          <w:szCs w:val="22"/>
        </w:rPr>
        <w:t>p</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2"/>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oods.</w:t>
      </w:r>
      <w:r w:rsidRPr="00F33C33">
        <w:rPr>
          <w:rFonts w:ascii="Times New Roman" w:hAnsi="Times New Roman"/>
          <w:spacing w:val="5"/>
          <w:sz w:val="22"/>
          <w:szCs w:val="22"/>
        </w:rPr>
        <w:t xml:space="preserve"> </w:t>
      </w:r>
      <w:r w:rsidRPr="00F33C33">
        <w:rPr>
          <w:rFonts w:ascii="Times New Roman" w:hAnsi="Times New Roman"/>
          <w:sz w:val="22"/>
          <w:szCs w:val="22"/>
        </w:rPr>
        <w:t>Wh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 xml:space="preserve"> </w:t>
      </w:r>
      <w:r w:rsidRPr="00F33C33">
        <w:rPr>
          <w:rFonts w:ascii="Times New Roman" w:hAnsi="Times New Roman"/>
          <w:sz w:val="22"/>
          <w:szCs w:val="22"/>
        </w:rPr>
        <w:t>pu</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 xml:space="preserve"> </w:t>
      </w:r>
      <w:r w:rsidRPr="00F33C33">
        <w:rPr>
          <w:rFonts w:ascii="Times New Roman" w:hAnsi="Times New Roman"/>
          <w:sz w:val="22"/>
          <w:szCs w:val="22"/>
        </w:rPr>
        <w:t>bod</w:t>
      </w:r>
      <w:r w:rsidRPr="00F33C33">
        <w:rPr>
          <w:rFonts w:ascii="Times New Roman" w:hAnsi="Times New Roman"/>
          <w:spacing w:val="1"/>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ob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5"/>
          <w:sz w:val="22"/>
          <w:szCs w:val="22"/>
        </w:rPr>
        <w:t xml:space="preserve"> </w:t>
      </w:r>
      <w:r w:rsidRPr="00F33C33">
        <w:rPr>
          <w:rFonts w:ascii="Times New Roman" w:hAnsi="Times New Roman"/>
          <w:sz w:val="22"/>
          <w:szCs w:val="22"/>
        </w:rPr>
        <w:t>a</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ee</w:t>
      </w:r>
      <w:r w:rsidRPr="00F33C33">
        <w:rPr>
          <w:rFonts w:ascii="Times New Roman" w:hAnsi="Times New Roman"/>
          <w:spacing w:val="3"/>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3"/>
          <w:sz w:val="22"/>
          <w:szCs w:val="22"/>
        </w:rPr>
        <w:t xml:space="preserve"> </w:t>
      </w:r>
      <w:r w:rsidRPr="00F33C33">
        <w:rPr>
          <w:rFonts w:ascii="Times New Roman" w:hAnsi="Times New Roman"/>
          <w:sz w:val="22"/>
          <w:szCs w:val="22"/>
        </w:rPr>
        <w:t>be</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z w:val="22"/>
          <w:szCs w:val="22"/>
        </w:rPr>
        <w:t>de</w:t>
      </w:r>
      <w:r w:rsidRPr="00F33C33">
        <w:rPr>
          <w:rFonts w:ascii="Times New Roman" w:hAnsi="Times New Roman"/>
          <w:spacing w:val="-2"/>
          <w:sz w:val="22"/>
          <w:szCs w:val="22"/>
        </w:rPr>
        <w:t>p</w:t>
      </w:r>
      <w:r w:rsidRPr="00F33C33">
        <w:rPr>
          <w:rFonts w:ascii="Times New Roman" w:hAnsi="Times New Roman"/>
          <w:sz w:val="22"/>
          <w:szCs w:val="22"/>
        </w:rPr>
        <w:t>end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on</w:t>
      </w:r>
      <w:r w:rsidRPr="00F33C33">
        <w:rPr>
          <w:rFonts w:ascii="Times New Roman" w:hAnsi="Times New Roman"/>
          <w:spacing w:val="5"/>
          <w:sz w:val="22"/>
          <w:szCs w:val="22"/>
        </w:rPr>
        <w:t xml:space="preserve"> </w:t>
      </w:r>
      <w:r w:rsidRPr="00F33C33">
        <w:rPr>
          <w:rFonts w:ascii="Times New Roman" w:hAnsi="Times New Roman"/>
          <w:sz w:val="22"/>
          <w:szCs w:val="22"/>
        </w:rPr>
        <w:t xml:space="preserve">a </w:t>
      </w:r>
      <w:r w:rsidRPr="00F33C33">
        <w:rPr>
          <w:rFonts w:ascii="Times New Roman" w:hAnsi="Times New Roman"/>
          <w:spacing w:val="1"/>
          <w:sz w:val="22"/>
          <w:szCs w:val="22"/>
        </w:rPr>
        <w:t>ri</w:t>
      </w:r>
      <w:r w:rsidRPr="00F33C33">
        <w:rPr>
          <w:rFonts w:ascii="Times New Roman" w:hAnsi="Times New Roman"/>
          <w:sz w:val="22"/>
          <w:szCs w:val="22"/>
        </w:rPr>
        <w:t>sk a</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 xml:space="preserve">ade; </w:t>
      </w:r>
    </w:p>
    <w:p w14:paraId="41A3EBE9" w14:textId="77777777" w:rsidR="00213C58" w:rsidRPr="00F33C33" w:rsidRDefault="00213C58" w:rsidP="00213C58">
      <w:pPr>
        <w:spacing w:after="0" w:line="239" w:lineRule="auto"/>
        <w:ind w:left="851" w:right="56" w:hanging="284"/>
        <w:jc w:val="both"/>
        <w:rPr>
          <w:rFonts w:ascii="Times New Roman" w:hAnsi="Times New Roman"/>
          <w:sz w:val="22"/>
          <w:szCs w:val="22"/>
        </w:rPr>
      </w:pPr>
    </w:p>
    <w:p w14:paraId="489E1433" w14:textId="77777777" w:rsidR="00213C58" w:rsidRPr="00F33C33" w:rsidRDefault="00213C58" w:rsidP="00213C58">
      <w:pPr>
        <w:spacing w:after="0" w:line="239" w:lineRule="auto"/>
        <w:ind w:left="851" w:right="56" w:hanging="284"/>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F33C33">
        <w:rPr>
          <w:rFonts w:ascii="Times New Roman" w:hAnsi="Times New Roman"/>
          <w:sz w:val="22"/>
          <w:szCs w:val="22"/>
        </w:rPr>
        <w:t>60%</w:t>
      </w:r>
      <w:r w:rsidRPr="00F33C33">
        <w:rPr>
          <w:rFonts w:ascii="Times New Roman" w:hAnsi="Times New Roman"/>
          <w:spacing w:val="5"/>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6"/>
          <w:sz w:val="22"/>
          <w:szCs w:val="22"/>
        </w:rPr>
        <w:t xml:space="preserve"> </w:t>
      </w:r>
      <w:r w:rsidRPr="00F33C33">
        <w:rPr>
          <w:rFonts w:ascii="Times New Roman" w:hAnsi="Times New Roman"/>
          <w:sz w:val="22"/>
          <w:szCs w:val="22"/>
        </w:rPr>
        <w:t>c</w:t>
      </w:r>
      <w:r w:rsidRPr="00F33C33">
        <w:rPr>
          <w:rFonts w:ascii="Times New Roman" w:hAnsi="Times New Roman"/>
          <w:spacing w:val="-3"/>
          <w:sz w:val="22"/>
          <w:szCs w:val="22"/>
        </w:rPr>
        <w:t>o</w:t>
      </w:r>
      <w:r w:rsidRPr="00F33C33">
        <w:rPr>
          <w:rFonts w:ascii="Times New Roman" w:hAnsi="Times New Roman"/>
          <w:sz w:val="22"/>
          <w:szCs w:val="22"/>
        </w:rPr>
        <w:t>n</w:t>
      </w:r>
      <w:r w:rsidRPr="00F33C33">
        <w:rPr>
          <w:rFonts w:ascii="Times New Roman" w:hAnsi="Times New Roman"/>
          <w:spacing w:val="-1"/>
          <w:sz w:val="22"/>
          <w:szCs w:val="22"/>
        </w:rPr>
        <w:t>tr</w:t>
      </w:r>
      <w:r w:rsidRPr="00F33C33">
        <w:rPr>
          <w:rFonts w:ascii="Times New Roman" w:hAnsi="Times New Roman"/>
          <w:sz w:val="22"/>
          <w:szCs w:val="22"/>
        </w:rPr>
        <w:t>act</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ri</w:t>
      </w:r>
      <w:r w:rsidRPr="00F33C33">
        <w:rPr>
          <w:rFonts w:ascii="Times New Roman" w:hAnsi="Times New Roman"/>
          <w:sz w:val="22"/>
          <w:szCs w:val="22"/>
        </w:rPr>
        <w:t>ce,</w:t>
      </w:r>
      <w:r w:rsidRPr="00F33C33">
        <w:rPr>
          <w:rFonts w:ascii="Times New Roman" w:hAnsi="Times New Roman"/>
          <w:spacing w:val="5"/>
          <w:sz w:val="22"/>
          <w:szCs w:val="22"/>
        </w:rPr>
        <w:t xml:space="preserve"> </w:t>
      </w:r>
      <w:r w:rsidRPr="00F33C33">
        <w:rPr>
          <w:rFonts w:ascii="Times New Roman" w:hAnsi="Times New Roman"/>
          <w:sz w:val="22"/>
          <w:szCs w:val="22"/>
        </w:rPr>
        <w:t>as</w:t>
      </w:r>
      <w:r w:rsidRPr="00F33C33">
        <w:rPr>
          <w:rFonts w:ascii="Times New Roman" w:hAnsi="Times New Roman"/>
          <w:spacing w:val="5"/>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6"/>
          <w:sz w:val="22"/>
          <w:szCs w:val="22"/>
        </w:rPr>
        <w:t xml:space="preserve"> </w:t>
      </w:r>
      <w:r w:rsidRPr="00F33C33">
        <w:rPr>
          <w:rFonts w:ascii="Times New Roman" w:hAnsi="Times New Roman"/>
          <w:sz w:val="22"/>
          <w:szCs w:val="22"/>
        </w:rPr>
        <w:t>of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ba</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6"/>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4"/>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2"/>
          <w:sz w:val="22"/>
          <w:szCs w:val="22"/>
        </w:rPr>
        <w:t>e</w:t>
      </w:r>
      <w:r w:rsidRPr="00F33C33">
        <w:rPr>
          <w:rFonts w:ascii="Times New Roman" w:hAnsi="Times New Roman"/>
          <w:spacing w:val="1"/>
          <w:sz w:val="22"/>
          <w:szCs w:val="22"/>
        </w:rPr>
        <w:t>i</w:t>
      </w:r>
      <w:r w:rsidRPr="00F33C33">
        <w:rPr>
          <w:rFonts w:ascii="Times New Roman" w:hAnsi="Times New Roman"/>
          <w:sz w:val="22"/>
          <w:szCs w:val="22"/>
        </w:rPr>
        <w:t>pt</w:t>
      </w:r>
      <w:r w:rsidRPr="00F33C33">
        <w:rPr>
          <w:rFonts w:ascii="Times New Roman" w:hAnsi="Times New Roman"/>
          <w:spacing w:val="6"/>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 of</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1"/>
          <w:sz w:val="22"/>
          <w:szCs w:val="22"/>
        </w:rPr>
        <w:t>i</w:t>
      </w:r>
      <w:r w:rsidRPr="00F33C33">
        <w:rPr>
          <w:rFonts w:ascii="Times New Roman" w:hAnsi="Times New Roman"/>
          <w:sz w:val="22"/>
          <w:szCs w:val="22"/>
        </w:rPr>
        <w:t>ce</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nd</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ap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1"/>
          <w:sz w:val="22"/>
          <w:szCs w:val="22"/>
        </w:rPr>
        <w:t>fi</w:t>
      </w:r>
      <w:r w:rsidRPr="00F33C33">
        <w:rPr>
          <w:rFonts w:ascii="Times New Roman" w:hAnsi="Times New Roman"/>
          <w:spacing w:val="-2"/>
          <w:sz w:val="22"/>
          <w:szCs w:val="22"/>
        </w:rPr>
        <w:t>c</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of 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an</w:t>
      </w:r>
      <w:r w:rsidRPr="00F33C33">
        <w:rPr>
          <w:rFonts w:ascii="Times New Roman" w:hAnsi="Times New Roman"/>
          <w:spacing w:val="-2"/>
          <w:sz w:val="22"/>
          <w:szCs w:val="22"/>
        </w:rPr>
        <w:t>c</w:t>
      </w:r>
      <w:r w:rsidRPr="00F33C33">
        <w:rPr>
          <w:rFonts w:ascii="Times New Roman" w:hAnsi="Times New Roman"/>
          <w:spacing w:val="2"/>
          <w:sz w:val="22"/>
          <w:szCs w:val="22"/>
        </w:rPr>
        <w:t>e</w:t>
      </w:r>
      <w:r w:rsidRPr="00F33C33">
        <w:rPr>
          <w:rFonts w:ascii="Times New Roman" w:hAnsi="Times New Roman"/>
          <w:sz w:val="22"/>
          <w:szCs w:val="22"/>
        </w:rPr>
        <w:t>;</w:t>
      </w:r>
    </w:p>
    <w:p w14:paraId="7379B819" w14:textId="77777777" w:rsidR="00213C58" w:rsidRPr="00F33C33" w:rsidRDefault="00213C58" w:rsidP="00213C58">
      <w:pPr>
        <w:spacing w:before="19" w:after="0" w:line="220" w:lineRule="exact"/>
        <w:rPr>
          <w:rFonts w:ascii="Times New Roman" w:hAnsi="Times New Roman"/>
          <w:sz w:val="22"/>
          <w:szCs w:val="22"/>
        </w:rPr>
      </w:pPr>
    </w:p>
    <w:p w14:paraId="1F98938A"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26.6.</w:t>
      </w:r>
      <w:r w:rsidRPr="00F33C33">
        <w:rPr>
          <w:rFonts w:ascii="Times New Roman" w:hAnsi="Times New Roman"/>
          <w:sz w:val="22"/>
          <w:szCs w:val="22"/>
        </w:rPr>
        <w:tab/>
        <w:t>Whe</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4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41"/>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z w:val="22"/>
          <w:szCs w:val="22"/>
        </w:rPr>
        <w:t>t</w:t>
      </w:r>
      <w:r w:rsidRPr="00F33C33">
        <w:rPr>
          <w:rFonts w:ascii="Times New Roman" w:hAnsi="Times New Roman"/>
          <w:spacing w:val="4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u</w:t>
      </w:r>
      <w:r w:rsidRPr="00F33C33">
        <w:rPr>
          <w:rFonts w:ascii="Times New Roman" w:hAnsi="Times New Roman"/>
          <w:sz w:val="22"/>
          <w:szCs w:val="22"/>
        </w:rPr>
        <w:t>pp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42"/>
          <w:sz w:val="22"/>
          <w:szCs w:val="22"/>
        </w:rPr>
        <w:t xml:space="preserve"> </w:t>
      </w:r>
      <w:r w:rsidRPr="00F33C33">
        <w:rPr>
          <w:rFonts w:ascii="Times New Roman" w:hAnsi="Times New Roman"/>
          <w:sz w:val="22"/>
          <w:szCs w:val="22"/>
        </w:rPr>
        <w:t>h</w:t>
      </w:r>
      <w:r w:rsidRPr="00F33C33">
        <w:rPr>
          <w:rFonts w:ascii="Times New Roman" w:hAnsi="Times New Roman"/>
          <w:spacing w:val="1"/>
          <w:sz w:val="22"/>
          <w:szCs w:val="22"/>
        </w:rPr>
        <w:t>a</w:t>
      </w:r>
      <w:r w:rsidRPr="00F33C33">
        <w:rPr>
          <w:rFonts w:ascii="Times New Roman" w:hAnsi="Times New Roman"/>
          <w:sz w:val="22"/>
          <w:szCs w:val="22"/>
        </w:rPr>
        <w:t>s</w:t>
      </w:r>
      <w:r w:rsidRPr="00F33C33">
        <w:rPr>
          <w:rFonts w:ascii="Times New Roman" w:hAnsi="Times New Roman"/>
          <w:spacing w:val="42"/>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e</w:t>
      </w:r>
      <w:r w:rsidRPr="00F33C33">
        <w:rPr>
          <w:rFonts w:ascii="Times New Roman" w:hAnsi="Times New Roman"/>
          <w:sz w:val="22"/>
          <w:szCs w:val="22"/>
        </w:rPr>
        <w:t>en</w:t>
      </w:r>
      <w:r w:rsidRPr="00F33C33">
        <w:rPr>
          <w:rFonts w:ascii="Times New Roman" w:hAnsi="Times New Roman"/>
          <w:spacing w:val="41"/>
          <w:sz w:val="22"/>
          <w:szCs w:val="22"/>
        </w:rPr>
        <w:t xml:space="preserve"> </w:t>
      </w:r>
      <w:r w:rsidRPr="00F33C33">
        <w:rPr>
          <w:rFonts w:ascii="Times New Roman" w:hAnsi="Times New Roman"/>
          <w:sz w:val="22"/>
          <w:szCs w:val="22"/>
        </w:rPr>
        <w:t>de</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41"/>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5"/>
          <w:sz w:val="22"/>
          <w:szCs w:val="22"/>
        </w:rPr>
        <w:t xml:space="preserve"> </w:t>
      </w:r>
      <w:r w:rsidRPr="00F33C33">
        <w:rPr>
          <w:rFonts w:ascii="Times New Roman" w:hAnsi="Times New Roman"/>
          <w:sz w:val="22"/>
          <w:szCs w:val="22"/>
        </w:rPr>
        <w:t>6</w:t>
      </w:r>
      <w:r w:rsidRPr="00F33C33">
        <w:rPr>
          <w:rFonts w:ascii="Times New Roman" w:hAnsi="Times New Roman"/>
          <w:spacing w:val="-2"/>
          <w:sz w:val="22"/>
          <w:szCs w:val="22"/>
        </w:rPr>
        <w:t>0</w:t>
      </w:r>
      <w:r w:rsidRPr="00F33C33">
        <w:rPr>
          <w:rFonts w:ascii="Times New Roman" w:hAnsi="Times New Roman"/>
          <w:sz w:val="22"/>
          <w:szCs w:val="22"/>
        </w:rPr>
        <w:t>%</w:t>
      </w:r>
      <w:r w:rsidRPr="00F33C33">
        <w:rPr>
          <w:rFonts w:ascii="Times New Roman" w:hAnsi="Times New Roman"/>
          <w:spacing w:val="42"/>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44"/>
          <w:sz w:val="22"/>
          <w:szCs w:val="22"/>
        </w:rPr>
        <w:t xml:space="preserve"> </w:t>
      </w:r>
      <w:r w:rsidRPr="00F33C33">
        <w:rPr>
          <w:rFonts w:ascii="Times New Roman" w:hAnsi="Times New Roman"/>
          <w:sz w:val="22"/>
          <w:szCs w:val="22"/>
        </w:rPr>
        <w:t>due</w:t>
      </w:r>
      <w:r w:rsidRPr="00F33C33">
        <w:rPr>
          <w:rFonts w:ascii="Times New Roman" w:hAnsi="Times New Roman"/>
          <w:spacing w:val="41"/>
          <w:sz w:val="22"/>
          <w:szCs w:val="22"/>
        </w:rPr>
        <w:t xml:space="preserve">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pacing w:val="1"/>
          <w:sz w:val="22"/>
          <w:szCs w:val="22"/>
        </w:rPr>
        <w:t>ll</w:t>
      </w:r>
      <w:r w:rsidRPr="00F33C33">
        <w:rPr>
          <w:rFonts w:ascii="Times New Roman" w:hAnsi="Times New Roman"/>
          <w:sz w:val="22"/>
          <w:szCs w:val="22"/>
        </w:rPr>
        <w:t>o</w:t>
      </w:r>
      <w:r w:rsidRPr="00F33C33">
        <w:rPr>
          <w:rFonts w:ascii="Times New Roman" w:hAnsi="Times New Roman"/>
          <w:spacing w:val="-3"/>
          <w:sz w:val="22"/>
          <w:szCs w:val="22"/>
        </w:rPr>
        <w:t>w</w:t>
      </w:r>
      <w:r w:rsidRPr="00F33C33">
        <w:rPr>
          <w:rFonts w:ascii="Times New Roman" w:hAnsi="Times New Roman"/>
          <w:spacing w:val="1"/>
          <w:sz w:val="22"/>
          <w:szCs w:val="22"/>
        </w:rPr>
        <w:t>i</w:t>
      </w:r>
      <w:r w:rsidRPr="00F33C33">
        <w:rPr>
          <w:rFonts w:ascii="Times New Roman" w:hAnsi="Times New Roman"/>
          <w:sz w:val="22"/>
          <w:szCs w:val="22"/>
        </w:rPr>
        <w:t>ng pa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al</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c</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c</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 xml:space="preserve">ed on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 xml:space="preserve">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ue of</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su</w:t>
      </w:r>
      <w:r w:rsidRPr="00F33C33">
        <w:rPr>
          <w:rFonts w:ascii="Times New Roman" w:hAnsi="Times New Roman"/>
          <w:spacing w:val="-2"/>
          <w:sz w:val="22"/>
          <w:szCs w:val="22"/>
        </w:rPr>
        <w:t>p</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 ha</w:t>
      </w:r>
      <w:r w:rsidRPr="00F33C33">
        <w:rPr>
          <w:rFonts w:ascii="Times New Roman" w:hAnsi="Times New Roman"/>
          <w:spacing w:val="-2"/>
          <w:sz w:val="22"/>
          <w:szCs w:val="22"/>
        </w:rPr>
        <w:t>v</w:t>
      </w:r>
      <w:r w:rsidRPr="00F33C33">
        <w:rPr>
          <w:rFonts w:ascii="Times New Roman" w:hAnsi="Times New Roman"/>
          <w:sz w:val="22"/>
          <w:szCs w:val="22"/>
        </w:rPr>
        <w:t>e ac</w:t>
      </w:r>
      <w:r w:rsidRPr="00F33C33">
        <w:rPr>
          <w:rFonts w:ascii="Times New Roman" w:hAnsi="Times New Roman"/>
          <w:spacing w:val="1"/>
          <w:sz w:val="22"/>
          <w:szCs w:val="22"/>
        </w:rPr>
        <w:t>t</w:t>
      </w:r>
      <w:r w:rsidRPr="00F33C33">
        <w:rPr>
          <w:rFonts w:ascii="Times New Roman" w:hAnsi="Times New Roman"/>
          <w:spacing w:val="-2"/>
          <w:sz w:val="22"/>
          <w:szCs w:val="22"/>
        </w:rPr>
        <w:t>u</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e</w:t>
      </w:r>
      <w:r w:rsidRPr="00F33C33">
        <w:rPr>
          <w:rFonts w:ascii="Times New Roman" w:hAnsi="Times New Roman"/>
          <w:sz w:val="22"/>
          <w:szCs w:val="22"/>
        </w:rPr>
        <w:t xml:space="preserve">n </w:t>
      </w:r>
      <w:r w:rsidRPr="00F33C33">
        <w:rPr>
          <w:rFonts w:ascii="Times New Roman" w:hAnsi="Times New Roman"/>
          <w:spacing w:val="-2"/>
          <w:sz w:val="22"/>
          <w:szCs w:val="22"/>
        </w:rPr>
        <w:t>a</w:t>
      </w:r>
      <w:r w:rsidRPr="00F33C33">
        <w:rPr>
          <w:rFonts w:ascii="Times New Roman" w:hAnsi="Times New Roman"/>
          <w:sz w:val="22"/>
          <w:szCs w:val="22"/>
        </w:rPr>
        <w:t>cce</w:t>
      </w:r>
      <w:r w:rsidRPr="00F33C33">
        <w:rPr>
          <w:rFonts w:ascii="Times New Roman" w:hAnsi="Times New Roman"/>
          <w:spacing w:val="-2"/>
          <w:sz w:val="22"/>
          <w:szCs w:val="22"/>
        </w:rPr>
        <w:t>p</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and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2"/>
          <w:sz w:val="22"/>
          <w:szCs w:val="22"/>
        </w:rPr>
        <w:t>s</w:t>
      </w:r>
      <w:r w:rsidRPr="00F33C33">
        <w:rPr>
          <w:rFonts w:ascii="Times New Roman" w:hAnsi="Times New Roman"/>
          <w:sz w:val="22"/>
          <w:szCs w:val="22"/>
        </w:rPr>
        <w:t>ec</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d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g</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 xml:space="preserve">. </w:t>
      </w:r>
    </w:p>
    <w:p w14:paraId="3B60E3BC"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0F0D6B88"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26.7.</w:t>
      </w:r>
      <w:r w:rsidRPr="00F33C33">
        <w:rPr>
          <w:rFonts w:ascii="Times New Roman" w:hAnsi="Times New Roman"/>
          <w:sz w:val="22"/>
          <w:szCs w:val="22"/>
        </w:rPr>
        <w:tab/>
        <w:t xml:space="preserve">For </w:t>
      </w:r>
      <w:r w:rsidRPr="00F33C33">
        <w:rPr>
          <w:rFonts w:ascii="Times New Roman" w:hAnsi="Times New Roman"/>
          <w:spacing w:val="5"/>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up</w:t>
      </w:r>
      <w:r w:rsidRPr="00F33C33">
        <w:rPr>
          <w:rFonts w:ascii="Times New Roman" w:hAnsi="Times New Roman"/>
          <w:spacing w:val="-2"/>
          <w:sz w:val="22"/>
          <w:szCs w:val="22"/>
        </w:rPr>
        <w:t>p</w:t>
      </w:r>
      <w:r w:rsidRPr="00F33C33">
        <w:rPr>
          <w:rFonts w:ascii="Times New Roman" w:hAnsi="Times New Roman"/>
          <w:spacing w:val="1"/>
          <w:sz w:val="22"/>
          <w:szCs w:val="22"/>
        </w:rPr>
        <w:t>li</w:t>
      </w:r>
      <w:r w:rsidRPr="00F33C33">
        <w:rPr>
          <w:rFonts w:ascii="Times New Roman" w:hAnsi="Times New Roman"/>
          <w:spacing w:val="-2"/>
          <w:sz w:val="22"/>
          <w:szCs w:val="22"/>
        </w:rPr>
        <w:t>e</w:t>
      </w:r>
      <w:r w:rsidRPr="00F33C33">
        <w:rPr>
          <w:rFonts w:ascii="Times New Roman" w:hAnsi="Times New Roman"/>
          <w:sz w:val="22"/>
          <w:szCs w:val="22"/>
        </w:rPr>
        <w:t xml:space="preserve">s </w:t>
      </w:r>
      <w:r w:rsidRPr="00F33C33">
        <w:rPr>
          <w:rFonts w:ascii="Times New Roman" w:hAnsi="Times New Roman"/>
          <w:spacing w:val="5"/>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 xml:space="preserve">ot </w:t>
      </w:r>
      <w:r w:rsidRPr="00F33C33">
        <w:rPr>
          <w:rFonts w:ascii="Times New Roman" w:hAnsi="Times New Roman"/>
          <w:spacing w:val="4"/>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 xml:space="preserve">ed </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3"/>
          <w:sz w:val="22"/>
          <w:szCs w:val="22"/>
        </w:rPr>
        <w:t xml:space="preserve"> </w:t>
      </w:r>
      <w:r w:rsidRPr="00F33C33">
        <w:rPr>
          <w:rFonts w:ascii="Times New Roman" w:hAnsi="Times New Roman"/>
          <w:sz w:val="22"/>
          <w:szCs w:val="22"/>
        </w:rPr>
        <w:t xml:space="preserve">a </w:t>
      </w:r>
      <w:r w:rsidRPr="00F33C33">
        <w:rPr>
          <w:rFonts w:ascii="Times New Roman" w:hAnsi="Times New Roman"/>
          <w:spacing w:val="5"/>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an</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 xml:space="preserve">od,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5"/>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bo</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5"/>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 xml:space="preserve">l </w:t>
      </w:r>
      <w:r w:rsidRPr="00F33C33">
        <w:rPr>
          <w:rFonts w:ascii="Times New Roman" w:hAnsi="Times New Roman"/>
          <w:spacing w:val="4"/>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a</w:t>
      </w:r>
      <w:r w:rsidRPr="00F33C33">
        <w:rPr>
          <w:rFonts w:ascii="Times New Roman" w:hAnsi="Times New Roman"/>
          <w:spacing w:val="-2"/>
          <w:sz w:val="22"/>
          <w:szCs w:val="22"/>
        </w:rPr>
        <w:t>gg</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27"/>
          <w:sz w:val="22"/>
          <w:szCs w:val="22"/>
        </w:rPr>
        <w:t xml:space="preserve"> </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27"/>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2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6"/>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7"/>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7"/>
          <w:sz w:val="22"/>
          <w:szCs w:val="22"/>
        </w:rPr>
        <w:t xml:space="preserve"> </w:t>
      </w:r>
      <w:r w:rsidRPr="00F33C33">
        <w:rPr>
          <w:rFonts w:ascii="Times New Roman" w:hAnsi="Times New Roman"/>
          <w:sz w:val="22"/>
          <w:szCs w:val="22"/>
        </w:rPr>
        <w:t>pay</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7"/>
          <w:sz w:val="22"/>
          <w:szCs w:val="22"/>
        </w:rPr>
        <w:t xml:space="preserve"> </w:t>
      </w:r>
      <w:r w:rsidRPr="00F33C33">
        <w:rPr>
          <w:rFonts w:ascii="Times New Roman" w:hAnsi="Times New Roman"/>
          <w:sz w:val="22"/>
          <w:szCs w:val="22"/>
        </w:rPr>
        <w:t>of</w:t>
      </w:r>
      <w:r w:rsidRPr="00F33C33">
        <w:rPr>
          <w:rFonts w:ascii="Times New Roman" w:hAnsi="Times New Roman"/>
          <w:spacing w:val="25"/>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5"/>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nan</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4"/>
          <w:sz w:val="22"/>
          <w:szCs w:val="22"/>
        </w:rPr>
        <w:t xml:space="preserve"> </w:t>
      </w:r>
      <w:r w:rsidRPr="00F33C33">
        <w:rPr>
          <w:rFonts w:ascii="Times New Roman" w:hAnsi="Times New Roman"/>
          <w:sz w:val="22"/>
          <w:szCs w:val="22"/>
        </w:rPr>
        <w:t>and</w:t>
      </w:r>
      <w:r w:rsidRPr="00F33C33">
        <w:rPr>
          <w:rFonts w:ascii="Times New Roman" w:hAnsi="Times New Roman"/>
          <w:spacing w:val="27"/>
          <w:sz w:val="22"/>
          <w:szCs w:val="22"/>
        </w:rPr>
        <w:t xml:space="preserve"> </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27"/>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z w:val="22"/>
          <w:szCs w:val="22"/>
        </w:rPr>
        <w:t>y</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a</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2"/>
          <w:sz w:val="22"/>
          <w:szCs w:val="22"/>
        </w:rPr>
        <w:t>s</w:t>
      </w:r>
      <w:r w:rsidRPr="00F33C33">
        <w:rPr>
          <w:rFonts w:ascii="Times New Roman" w:hAnsi="Times New Roman"/>
          <w:sz w:val="22"/>
          <w:szCs w:val="22"/>
        </w:rPr>
        <w:t>u</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 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 xml:space="preserve">be </w:t>
      </w:r>
      <w:r w:rsidRPr="00F33C33">
        <w:rPr>
          <w:rFonts w:ascii="Times New Roman" w:hAnsi="Times New Roman"/>
          <w:spacing w:val="-2"/>
          <w:sz w:val="22"/>
          <w:szCs w:val="22"/>
        </w:rPr>
        <w:t>a</w:t>
      </w:r>
      <w:r w:rsidRPr="00F33C33">
        <w:rPr>
          <w:rFonts w:ascii="Times New Roman" w:hAnsi="Times New Roman"/>
          <w:sz w:val="22"/>
          <w:szCs w:val="22"/>
        </w:rPr>
        <w:t xml:space="preserve">s </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 xml:space="preserve">s. </w:t>
      </w:r>
    </w:p>
    <w:p w14:paraId="10E2F7C8"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6E48700C"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26.8.</w:t>
      </w:r>
      <w:r w:rsidRPr="00F33C33">
        <w:rPr>
          <w:rFonts w:ascii="Times New Roman" w:hAnsi="Times New Roman"/>
          <w:sz w:val="22"/>
          <w:szCs w:val="22"/>
        </w:rPr>
        <w:tab/>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7"/>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ay</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20"/>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li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20"/>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pacing w:val="-1"/>
          <w:sz w:val="22"/>
          <w:szCs w:val="22"/>
        </w:rPr>
        <w:t>E</w:t>
      </w:r>
      <w:r w:rsidRPr="00F33C33">
        <w:rPr>
          <w:rFonts w:ascii="Times New Roman" w:hAnsi="Times New Roman"/>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pean</w:t>
      </w:r>
      <w:r w:rsidRPr="00F33C33">
        <w:rPr>
          <w:rFonts w:ascii="Times New Roman" w:hAnsi="Times New Roman"/>
          <w:spacing w:val="17"/>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1"/>
          <w:sz w:val="22"/>
          <w:szCs w:val="22"/>
        </w:rPr>
        <w:t>m</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1"/>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er</w:t>
      </w:r>
      <w:r w:rsidRPr="00F33C33">
        <w:rPr>
          <w:rFonts w:ascii="Times New Roman" w:hAnsi="Times New Roman"/>
          <w:spacing w:val="18"/>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18"/>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8"/>
          <w:sz w:val="22"/>
          <w:szCs w:val="22"/>
        </w:rPr>
        <w:t xml:space="preserve"> </w:t>
      </w:r>
      <w:r w:rsidRPr="00F33C33">
        <w:rPr>
          <w:rFonts w:ascii="Times New Roman" w:hAnsi="Times New Roman"/>
          <w:sz w:val="22"/>
          <w:szCs w:val="22"/>
        </w:rPr>
        <w:t>cea</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20"/>
          <w:sz w:val="22"/>
          <w:szCs w:val="22"/>
        </w:rPr>
        <w:t xml:space="preserve"> </w:t>
      </w:r>
      <w:r w:rsidRPr="00F33C33">
        <w:rPr>
          <w:rFonts w:ascii="Times New Roman" w:hAnsi="Times New Roman"/>
          <w:spacing w:val="-4"/>
          <w:sz w:val="22"/>
          <w:szCs w:val="22"/>
        </w:rPr>
        <w:t>a</w:t>
      </w:r>
      <w:r w:rsidRPr="00F33C33">
        <w:rPr>
          <w:rFonts w:ascii="Times New Roman" w:hAnsi="Times New Roman"/>
          <w:sz w:val="22"/>
          <w:szCs w:val="22"/>
        </w:rPr>
        <w:t xml:space="preserve">t </w:t>
      </w:r>
      <w:r w:rsidRPr="00F33C33">
        <w:rPr>
          <w:rFonts w:ascii="Times New Roman" w:hAnsi="Times New Roman"/>
          <w:spacing w:val="-4"/>
          <w:sz w:val="22"/>
          <w:szCs w:val="22"/>
        </w:rPr>
        <w:t>m</w:t>
      </w:r>
      <w:r w:rsidRPr="00F33C33">
        <w:rPr>
          <w:rFonts w:ascii="Times New Roman" w:hAnsi="Times New Roman"/>
          <w:sz w:val="22"/>
          <w:szCs w:val="22"/>
        </w:rPr>
        <w:t>ost</w:t>
      </w:r>
      <w:r w:rsidRPr="00F33C33">
        <w:rPr>
          <w:rFonts w:ascii="Times New Roman" w:hAnsi="Times New Roman"/>
          <w:spacing w:val="3"/>
          <w:sz w:val="22"/>
          <w:szCs w:val="22"/>
        </w:rPr>
        <w:t xml:space="preserve"> </w:t>
      </w:r>
      <w:r w:rsidRPr="00F33C33">
        <w:rPr>
          <w:rFonts w:ascii="Times New Roman" w:hAnsi="Times New Roman"/>
          <w:sz w:val="22"/>
          <w:szCs w:val="22"/>
        </w:rPr>
        <w:t>18</w:t>
      </w:r>
      <w:r w:rsidRPr="00F33C33">
        <w:rPr>
          <w:rFonts w:ascii="Times New Roman" w:hAnsi="Times New Roman"/>
          <w:spacing w:val="5"/>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z w:val="22"/>
          <w:szCs w:val="22"/>
        </w:rPr>
        <w:t>hs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f</w:t>
      </w:r>
      <w:r w:rsidRPr="00F33C33">
        <w:rPr>
          <w:rFonts w:ascii="Times New Roman" w:hAnsi="Times New Roman"/>
          <w:spacing w:val="-1"/>
          <w:sz w:val="22"/>
          <w:szCs w:val="22"/>
        </w:rPr>
        <w:t>t</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end</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od</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pacing w:val="-2"/>
          <w:sz w:val="22"/>
          <w:szCs w:val="22"/>
        </w:rPr>
        <w:t>e</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on</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s</w:t>
      </w:r>
      <w:r w:rsidRPr="00F33C33">
        <w:rPr>
          <w:rFonts w:ascii="Times New Roman" w:hAnsi="Times New Roman"/>
          <w:spacing w:val="-2"/>
          <w:sz w:val="22"/>
          <w:szCs w:val="22"/>
        </w:rPr>
        <w:t>k</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u</w:t>
      </w:r>
      <w:r w:rsidRPr="00F33C33">
        <w:rPr>
          <w:rFonts w:ascii="Times New Roman" w:hAnsi="Times New Roman"/>
          <w:spacing w:val="-2"/>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z w:val="22"/>
          <w:szCs w:val="22"/>
        </w:rPr>
        <w:t>n a</w:t>
      </w:r>
      <w:r w:rsidRPr="00F33C33">
        <w:rPr>
          <w:rFonts w:ascii="Times New Roman" w:hAnsi="Times New Roman"/>
          <w:spacing w:val="-2"/>
          <w:sz w:val="22"/>
          <w:szCs w:val="22"/>
        </w:rPr>
        <w:t>c</w:t>
      </w:r>
      <w:r w:rsidRPr="00F33C33">
        <w:rPr>
          <w:rFonts w:ascii="Times New Roman" w:hAnsi="Times New Roman"/>
          <w:sz w:val="22"/>
          <w:szCs w:val="22"/>
        </w:rPr>
        <w:t>co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1"/>
          <w:sz w:val="22"/>
          <w:szCs w:val="22"/>
        </w:rPr>
        <w:t xml:space="preserve"> </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z w:val="22"/>
          <w:szCs w:val="22"/>
        </w:rPr>
        <w:t>se</w:t>
      </w:r>
      <w:r w:rsidRPr="00F33C33">
        <w:rPr>
          <w:rFonts w:ascii="Times New Roman" w:hAnsi="Times New Roman"/>
          <w:spacing w:val="4"/>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en</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al cond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ons. </w:t>
      </w:r>
    </w:p>
    <w:p w14:paraId="6BFF65A2"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3FEAD9A2"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26.9.</w:t>
      </w:r>
      <w:r w:rsidRPr="00F33C33">
        <w:rPr>
          <w:rFonts w:ascii="Times New Roman" w:hAnsi="Times New Roman"/>
          <w:sz w:val="22"/>
          <w:szCs w:val="22"/>
        </w:rPr>
        <w:tab/>
      </w:r>
      <w:r w:rsidRPr="00F33C33">
        <w:rPr>
          <w:rFonts w:ascii="Times New Roman" w:hAnsi="Times New Roman"/>
          <w:spacing w:val="-1"/>
          <w:sz w:val="22"/>
          <w:szCs w:val="22"/>
        </w:rPr>
        <w:t>U</w:t>
      </w:r>
      <w:r w:rsidRPr="00F33C33">
        <w:rPr>
          <w:rFonts w:ascii="Times New Roman" w:hAnsi="Times New Roman"/>
          <w:sz w:val="22"/>
          <w:szCs w:val="22"/>
        </w:rPr>
        <w:t>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8"/>
          <w:sz w:val="22"/>
          <w:szCs w:val="22"/>
        </w:rPr>
        <w:t xml:space="preserve"> </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wi</w:t>
      </w:r>
      <w:r w:rsidRPr="00F33C33">
        <w:rPr>
          <w:rFonts w:ascii="Times New Roman" w:hAnsi="Times New Roman"/>
          <w:sz w:val="22"/>
          <w:szCs w:val="22"/>
        </w:rPr>
        <w:t>se</w:t>
      </w:r>
      <w:r w:rsidRPr="00F33C33">
        <w:rPr>
          <w:rFonts w:ascii="Times New Roman" w:hAnsi="Times New Roman"/>
          <w:spacing w:val="8"/>
          <w:sz w:val="22"/>
          <w:szCs w:val="22"/>
        </w:rPr>
        <w:t xml:space="preserve"> </w:t>
      </w:r>
      <w:r w:rsidRPr="00F33C33">
        <w:rPr>
          <w:rFonts w:ascii="Times New Roman" w:hAnsi="Times New Roman"/>
          <w:spacing w:val="-2"/>
          <w:sz w:val="22"/>
          <w:szCs w:val="22"/>
        </w:rPr>
        <w:t>s</w:t>
      </w:r>
      <w:r w:rsidRPr="00F33C33">
        <w:rPr>
          <w:rFonts w:ascii="Times New Roman" w:hAnsi="Times New Roman"/>
          <w:spacing w:val="1"/>
          <w:sz w:val="22"/>
          <w:szCs w:val="22"/>
        </w:rPr>
        <w:t>ti</w:t>
      </w:r>
      <w:r w:rsidRPr="00F33C33">
        <w:rPr>
          <w:rFonts w:ascii="Times New Roman" w:hAnsi="Times New Roman"/>
          <w:sz w:val="22"/>
          <w:szCs w:val="22"/>
        </w:rPr>
        <w:t>p</w:t>
      </w:r>
      <w:r w:rsidRPr="00F33C33">
        <w:rPr>
          <w:rFonts w:ascii="Times New Roman" w:hAnsi="Times New Roman"/>
          <w:spacing w:val="-2"/>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7"/>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c</w:t>
      </w:r>
      <w:r w:rsidRPr="00F33C33">
        <w:rPr>
          <w:rFonts w:ascii="Times New Roman" w:hAnsi="Times New Roman"/>
          <w:spacing w:val="1"/>
          <w:sz w:val="22"/>
          <w:szCs w:val="22"/>
        </w:rPr>
        <w:t>i</w:t>
      </w:r>
      <w:r w:rsidRPr="00F33C33">
        <w:rPr>
          <w:rFonts w:ascii="Times New Roman" w:hAnsi="Times New Roman"/>
          <w:spacing w:val="-2"/>
          <w:sz w:val="22"/>
          <w:szCs w:val="22"/>
        </w:rPr>
        <w:t>a</w:t>
      </w:r>
      <w:r w:rsidRPr="00F33C33">
        <w:rPr>
          <w:rFonts w:ascii="Times New Roman" w:hAnsi="Times New Roman"/>
          <w:sz w:val="22"/>
          <w:szCs w:val="22"/>
        </w:rPr>
        <w:t>l</w:t>
      </w:r>
      <w:r w:rsidRPr="00F33C33">
        <w:rPr>
          <w:rFonts w:ascii="Times New Roman" w:hAnsi="Times New Roman"/>
          <w:spacing w:val="9"/>
          <w:sz w:val="22"/>
          <w:szCs w:val="22"/>
        </w:rPr>
        <w:t xml:space="preserve"> </w:t>
      </w:r>
      <w:r w:rsidRPr="00F33C33">
        <w:rPr>
          <w:rFonts w:ascii="Times New Roman" w:hAnsi="Times New Roman"/>
          <w:sz w:val="22"/>
          <w:szCs w:val="22"/>
        </w:rPr>
        <w:t>con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8"/>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ct</w:t>
      </w:r>
      <w:r w:rsidRPr="00F33C33">
        <w:rPr>
          <w:rFonts w:ascii="Times New Roman" w:hAnsi="Times New Roman"/>
          <w:spacing w:val="8"/>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8"/>
          <w:sz w:val="22"/>
          <w:szCs w:val="22"/>
        </w:rPr>
        <w:t xml:space="preserve"> </w:t>
      </w:r>
      <w:r w:rsidRPr="00F33C33">
        <w:rPr>
          <w:rFonts w:ascii="Times New Roman" w:hAnsi="Times New Roman"/>
          <w:sz w:val="22"/>
          <w:szCs w:val="22"/>
        </w:rPr>
        <w:t>be</w:t>
      </w:r>
      <w:r w:rsidRPr="00F33C33">
        <w:rPr>
          <w:rFonts w:ascii="Times New Roman" w:hAnsi="Times New Roman"/>
          <w:spacing w:val="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8"/>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z w:val="22"/>
          <w:szCs w:val="22"/>
        </w:rPr>
        <w:t>x</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7"/>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c</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 xml:space="preserve">ed. </w:t>
      </w:r>
    </w:p>
    <w:p w14:paraId="2FABF757"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p>
    <w:p w14:paraId="733C9620" w14:textId="77777777" w:rsidR="00213C58" w:rsidRPr="00F33C33" w:rsidRDefault="00213C58" w:rsidP="00213C58">
      <w:pPr>
        <w:tabs>
          <w:tab w:val="left" w:pos="567"/>
        </w:tabs>
        <w:spacing w:after="0"/>
        <w:ind w:left="567" w:right="55" w:hanging="567"/>
        <w:jc w:val="both"/>
        <w:rPr>
          <w:rFonts w:ascii="Times New Roman" w:hAnsi="Times New Roman"/>
          <w:sz w:val="22"/>
          <w:szCs w:val="22"/>
        </w:rPr>
      </w:pPr>
      <w:r w:rsidRPr="00F33C33">
        <w:rPr>
          <w:rFonts w:ascii="Times New Roman" w:hAnsi="Times New Roman"/>
          <w:sz w:val="22"/>
          <w:szCs w:val="22"/>
        </w:rPr>
        <w:t>26.10.</w:t>
      </w:r>
      <w:r w:rsidRPr="00F33C33">
        <w:rPr>
          <w:rFonts w:ascii="Times New Roman" w:hAnsi="Times New Roman"/>
          <w:spacing w:val="2"/>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un</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epay any</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i</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z w:val="22"/>
          <w:szCs w:val="22"/>
        </w:rPr>
        <w:t>exc</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4"/>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f</w:t>
      </w:r>
      <w:r w:rsidRPr="00F33C33">
        <w:rPr>
          <w:rFonts w:ascii="Times New Roman" w:hAnsi="Times New Roman"/>
          <w:spacing w:val="-1"/>
          <w:sz w:val="22"/>
          <w:szCs w:val="22"/>
        </w:rPr>
        <w:t>i</w:t>
      </w:r>
      <w:r w:rsidRPr="00F33C33">
        <w:rPr>
          <w:rFonts w:ascii="Times New Roman" w:hAnsi="Times New Roman"/>
          <w:sz w:val="22"/>
          <w:szCs w:val="22"/>
        </w:rPr>
        <w:t>nal</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ount</w:t>
      </w:r>
      <w:r w:rsidRPr="00F33C33">
        <w:rPr>
          <w:rFonts w:ascii="Times New Roman" w:hAnsi="Times New Roman"/>
          <w:spacing w:val="4"/>
          <w:sz w:val="22"/>
          <w:szCs w:val="22"/>
        </w:rPr>
        <w:t xml:space="preserve"> </w:t>
      </w:r>
      <w:r w:rsidRPr="00F33C33">
        <w:rPr>
          <w:rFonts w:ascii="Times New Roman" w:hAnsi="Times New Roman"/>
          <w:sz w:val="22"/>
          <w:szCs w:val="22"/>
        </w:rPr>
        <w:t>due</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1"/>
          <w:sz w:val="22"/>
          <w:szCs w:val="22"/>
        </w:rPr>
        <w:t xml:space="preserve"> </w:t>
      </w:r>
      <w:r w:rsidRPr="00F33C33">
        <w:rPr>
          <w:rFonts w:ascii="Times New Roman" w:hAnsi="Times New Roman"/>
          <w:sz w:val="22"/>
          <w:szCs w:val="22"/>
        </w:rPr>
        <w:t>be</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w:t>
      </w:r>
      <w:r w:rsidRPr="00F33C33">
        <w:rPr>
          <w:rFonts w:ascii="Times New Roman" w:hAnsi="Times New Roman"/>
          <w:spacing w:val="-2"/>
          <w:sz w:val="22"/>
          <w:szCs w:val="22"/>
        </w:rPr>
        <w:t>e</w:t>
      </w:r>
      <w:r w:rsidRPr="00F33C33">
        <w:rPr>
          <w:rFonts w:ascii="Times New Roman" w:hAnsi="Times New Roman"/>
          <w:sz w:val="22"/>
          <w:szCs w:val="22"/>
        </w:rPr>
        <w:t>ad</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ne</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2"/>
          <w:sz w:val="22"/>
          <w:szCs w:val="22"/>
        </w:rPr>
        <w:t>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eb</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4"/>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1"/>
          <w:sz w:val="22"/>
          <w:szCs w:val="22"/>
        </w:rPr>
        <w:t xml:space="preserve"> 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45</w:t>
      </w:r>
      <w:r w:rsidRPr="00F33C33">
        <w:rPr>
          <w:rFonts w:ascii="Times New Roman" w:hAnsi="Times New Roman"/>
          <w:spacing w:val="3"/>
          <w:sz w:val="22"/>
          <w:szCs w:val="22"/>
        </w:rPr>
        <w:t xml:space="preserve"> </w:t>
      </w:r>
      <w:r w:rsidRPr="00F33C33">
        <w:rPr>
          <w:rFonts w:ascii="Times New Roman" w:hAnsi="Times New Roman"/>
          <w:sz w:val="22"/>
          <w:szCs w:val="22"/>
        </w:rPr>
        <w:t>da</w:t>
      </w:r>
      <w:r w:rsidRPr="00F33C33">
        <w:rPr>
          <w:rFonts w:ascii="Times New Roman" w:hAnsi="Times New Roman"/>
          <w:spacing w:val="-2"/>
          <w:sz w:val="22"/>
          <w:szCs w:val="22"/>
        </w:rPr>
        <w:t>y</w:t>
      </w:r>
      <w:r w:rsidRPr="00F33C33">
        <w:rPr>
          <w:rFonts w:ascii="Times New Roman" w:hAnsi="Times New Roman"/>
          <w:sz w:val="22"/>
          <w:szCs w:val="22"/>
        </w:rPr>
        <w:t xml:space="preserve">s </w:t>
      </w:r>
      <w:r w:rsidRPr="00F33C33">
        <w:rPr>
          <w:rFonts w:ascii="Times New Roman" w:hAnsi="Times New Roman"/>
          <w:spacing w:val="1"/>
          <w:sz w:val="22"/>
          <w:szCs w:val="22"/>
        </w:rPr>
        <w:t>fr</w:t>
      </w:r>
      <w:r w:rsidRPr="00F33C33">
        <w:rPr>
          <w:rFonts w:ascii="Times New Roman" w:hAnsi="Times New Roman"/>
          <w:sz w:val="22"/>
          <w:szCs w:val="22"/>
        </w:rPr>
        <w:t>om</w:t>
      </w:r>
      <w:r w:rsidRPr="00F33C33">
        <w:rPr>
          <w:rFonts w:ascii="Times New Roman" w:hAnsi="Times New Roman"/>
          <w:spacing w:val="2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9"/>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2"/>
          <w:sz w:val="22"/>
          <w:szCs w:val="22"/>
        </w:rPr>
        <w:t>u</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6"/>
          <w:sz w:val="22"/>
          <w:szCs w:val="22"/>
        </w:rPr>
        <w:t xml:space="preserve"> </w:t>
      </w:r>
      <w:r w:rsidRPr="00F33C33">
        <w:rPr>
          <w:rFonts w:ascii="Times New Roman" w:hAnsi="Times New Roman"/>
          <w:sz w:val="22"/>
          <w:szCs w:val="22"/>
        </w:rPr>
        <w:t>of</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a</w:t>
      </w:r>
      <w:r w:rsidRPr="00F33C33">
        <w:rPr>
          <w:rFonts w:ascii="Times New Roman" w:hAnsi="Times New Roman"/>
          <w:sz w:val="22"/>
          <w:szCs w:val="22"/>
        </w:rPr>
        <w:t>t</w:t>
      </w:r>
      <w:r w:rsidRPr="00F33C33">
        <w:rPr>
          <w:rFonts w:ascii="Times New Roman" w:hAnsi="Times New Roman"/>
          <w:spacing w:val="30"/>
          <w:sz w:val="22"/>
          <w:szCs w:val="22"/>
        </w:rPr>
        <w:t xml:space="preserve"> </w:t>
      </w:r>
      <w:r w:rsidRPr="00F33C33">
        <w:rPr>
          <w:rFonts w:ascii="Times New Roman" w:hAnsi="Times New Roman"/>
          <w:spacing w:val="-2"/>
          <w:sz w:val="22"/>
          <w:szCs w:val="22"/>
        </w:rPr>
        <w:t>n</w:t>
      </w:r>
      <w:r w:rsidRPr="00F33C33">
        <w:rPr>
          <w:rFonts w:ascii="Times New Roman" w:hAnsi="Times New Roman"/>
          <w:sz w:val="22"/>
          <w:szCs w:val="22"/>
        </w:rPr>
        <w:t>o</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3"/>
          <w:sz w:val="22"/>
          <w:szCs w:val="22"/>
        </w:rPr>
        <w:t xml:space="preserve"> </w:t>
      </w:r>
      <w:r w:rsidRPr="00F33C33">
        <w:rPr>
          <w:rFonts w:ascii="Times New Roman" w:hAnsi="Times New Roman"/>
          <w:sz w:val="22"/>
          <w:szCs w:val="22"/>
        </w:rPr>
        <w:t>Sho</w:t>
      </w:r>
      <w:r w:rsidRPr="00F33C33">
        <w:rPr>
          <w:rFonts w:ascii="Times New Roman" w:hAnsi="Times New Roman"/>
          <w:spacing w:val="-3"/>
          <w:sz w:val="22"/>
          <w:szCs w:val="22"/>
        </w:rPr>
        <w:t>u</w:t>
      </w:r>
      <w:r w:rsidRPr="00F33C33">
        <w:rPr>
          <w:rFonts w:ascii="Times New Roman" w:hAnsi="Times New Roman"/>
          <w:spacing w:val="1"/>
          <w:sz w:val="22"/>
          <w:szCs w:val="22"/>
        </w:rPr>
        <w:t>l</w:t>
      </w:r>
      <w:r w:rsidRPr="00F33C33">
        <w:rPr>
          <w:rFonts w:ascii="Times New Roman" w:hAnsi="Times New Roman"/>
          <w:sz w:val="22"/>
          <w:szCs w:val="22"/>
        </w:rPr>
        <w:t>d</w:t>
      </w:r>
      <w:r w:rsidRPr="00F33C33">
        <w:rPr>
          <w:rFonts w:ascii="Times New Roman" w:hAnsi="Times New Roman"/>
          <w:spacing w:val="2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29"/>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l</w:t>
      </w:r>
      <w:r w:rsidRPr="00F33C33">
        <w:rPr>
          <w:rFonts w:ascii="Times New Roman" w:hAnsi="Times New Roman"/>
          <w:spacing w:val="30"/>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w:t>
      </w:r>
      <w:r w:rsidRPr="00F33C33">
        <w:rPr>
          <w:rFonts w:ascii="Times New Roman" w:hAnsi="Times New Roman"/>
          <w:spacing w:val="-2"/>
          <w:sz w:val="22"/>
          <w:szCs w:val="22"/>
        </w:rPr>
        <w:t>k</w:t>
      </w:r>
      <w:r w:rsidRPr="00F33C33">
        <w:rPr>
          <w:rFonts w:ascii="Times New Roman" w:hAnsi="Times New Roman"/>
          <w:sz w:val="22"/>
          <w:szCs w:val="22"/>
        </w:rPr>
        <w:t>e</w:t>
      </w:r>
      <w:r w:rsidRPr="00F33C33">
        <w:rPr>
          <w:rFonts w:ascii="Times New Roman" w:hAnsi="Times New Roman"/>
          <w:spacing w:val="29"/>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epay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0"/>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it</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abo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dea</w:t>
      </w:r>
      <w:r w:rsidRPr="00F33C33">
        <w:rPr>
          <w:rFonts w:ascii="Times New Roman" w:hAnsi="Times New Roman"/>
          <w:spacing w:val="-2"/>
          <w:sz w:val="22"/>
          <w:szCs w:val="22"/>
        </w:rPr>
        <w:t>d</w:t>
      </w:r>
      <w:r w:rsidRPr="00F33C33">
        <w:rPr>
          <w:rFonts w:ascii="Times New Roman" w:hAnsi="Times New Roman"/>
          <w:spacing w:val="1"/>
          <w:sz w:val="22"/>
          <w:szCs w:val="22"/>
        </w:rPr>
        <w:t>li</w:t>
      </w:r>
      <w:r w:rsidRPr="00F33C33">
        <w:rPr>
          <w:rFonts w:ascii="Times New Roman" w:hAnsi="Times New Roman"/>
          <w:spacing w:val="-2"/>
          <w:sz w:val="22"/>
          <w:szCs w:val="22"/>
        </w:rPr>
        <w:t>n</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 xml:space="preserve">y </w:t>
      </w:r>
      <w:r w:rsidRPr="00F33C33">
        <w:rPr>
          <w:rFonts w:ascii="Times New Roman" w:hAnsi="Times New Roman"/>
          <w:spacing w:val="1"/>
          <w:sz w:val="22"/>
          <w:szCs w:val="22"/>
        </w:rPr>
        <w:t>(</w:t>
      </w:r>
      <w:r w:rsidRPr="00F33C33">
        <w:rPr>
          <w:rFonts w:ascii="Times New Roman" w:hAnsi="Times New Roman"/>
          <w:sz w:val="22"/>
          <w:szCs w:val="22"/>
        </w:rPr>
        <w:t>un</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or</w:t>
      </w:r>
      <w:r w:rsidRPr="00F33C33">
        <w:rPr>
          <w:rFonts w:ascii="Times New Roman" w:hAnsi="Times New Roman"/>
          <w:spacing w:val="1"/>
          <w:sz w:val="22"/>
          <w:szCs w:val="22"/>
        </w:rPr>
        <w:t xml:space="preserve"> i</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n</w:t>
      </w:r>
      <w:r w:rsidRPr="00F33C33">
        <w:rPr>
          <w:rFonts w:ascii="Times New Roman" w:hAnsi="Times New Roman"/>
          <w:spacing w:val="-4"/>
          <w:sz w:val="22"/>
          <w:szCs w:val="22"/>
        </w:rPr>
        <w:t>m</w:t>
      </w:r>
      <w:r w:rsidRPr="00F33C33">
        <w:rPr>
          <w:rFonts w:ascii="Times New Roman" w:hAnsi="Times New Roman"/>
          <w:sz w:val="22"/>
          <w:szCs w:val="22"/>
        </w:rPr>
        <w:t>ent depa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54"/>
          <w:sz w:val="22"/>
          <w:szCs w:val="22"/>
        </w:rPr>
        <w:t xml:space="preserve"> </w:t>
      </w:r>
      <w:r w:rsidRPr="00F33C33">
        <w:rPr>
          <w:rFonts w:ascii="Times New Roman" w:hAnsi="Times New Roman"/>
          <w:sz w:val="22"/>
          <w:szCs w:val="22"/>
        </w:rPr>
        <w:t>or</w:t>
      </w:r>
      <w:r w:rsidRPr="00F33C33">
        <w:rPr>
          <w:rFonts w:ascii="Times New Roman" w:hAnsi="Times New Roman"/>
          <w:spacing w:val="51"/>
          <w:sz w:val="22"/>
          <w:szCs w:val="22"/>
        </w:rPr>
        <w:t xml:space="preserve"> </w:t>
      </w:r>
      <w:r w:rsidRPr="00F33C33">
        <w:rPr>
          <w:rFonts w:ascii="Times New Roman" w:hAnsi="Times New Roman"/>
          <w:sz w:val="22"/>
          <w:szCs w:val="22"/>
        </w:rPr>
        <w:t>pub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5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o</w:t>
      </w:r>
      <w:r w:rsidRPr="00F33C33">
        <w:rPr>
          <w:rFonts w:ascii="Times New Roman" w:hAnsi="Times New Roman"/>
          <w:spacing w:val="-2"/>
          <w:sz w:val="22"/>
          <w:szCs w:val="22"/>
        </w:rPr>
        <w:t>d</w:t>
      </w:r>
      <w:r w:rsidRPr="00F33C33">
        <w:rPr>
          <w:rFonts w:ascii="Times New Roman" w:hAnsi="Times New Roman"/>
          <w:sz w:val="22"/>
          <w:szCs w:val="22"/>
        </w:rPr>
        <w:t>y</w:t>
      </w:r>
      <w:r w:rsidRPr="00F33C33">
        <w:rPr>
          <w:rFonts w:ascii="Times New Roman" w:hAnsi="Times New Roman"/>
          <w:spacing w:val="50"/>
          <w:sz w:val="22"/>
          <w:szCs w:val="22"/>
        </w:rPr>
        <w:t xml:space="preserve"> </w:t>
      </w:r>
      <w:r w:rsidRPr="00F33C33">
        <w:rPr>
          <w:rFonts w:ascii="Times New Roman" w:hAnsi="Times New Roman"/>
          <w:sz w:val="22"/>
          <w:szCs w:val="22"/>
        </w:rPr>
        <w:t>of</w:t>
      </w:r>
      <w:r w:rsidRPr="00F33C33">
        <w:rPr>
          <w:rFonts w:ascii="Times New Roman" w:hAnsi="Times New Roman"/>
          <w:spacing w:val="53"/>
          <w:sz w:val="22"/>
          <w:szCs w:val="22"/>
        </w:rPr>
        <w:t xml:space="preserve"> </w:t>
      </w:r>
      <w:r w:rsidRPr="00F33C33">
        <w:rPr>
          <w:rFonts w:ascii="Times New Roman" w:hAnsi="Times New Roman"/>
          <w:sz w:val="22"/>
          <w:szCs w:val="22"/>
        </w:rPr>
        <w:t>a</w:t>
      </w:r>
      <w:r w:rsidRPr="00F33C33">
        <w:rPr>
          <w:rFonts w:ascii="Times New Roman" w:hAnsi="Times New Roman"/>
          <w:spacing w:val="53"/>
          <w:sz w:val="22"/>
          <w:szCs w:val="22"/>
        </w:rPr>
        <w:t xml:space="preserve"> </w:t>
      </w:r>
      <w:r w:rsidRPr="00F33C33">
        <w:rPr>
          <w:rFonts w:ascii="Times New Roman" w:hAnsi="Times New Roman"/>
          <w:sz w:val="22"/>
          <w:szCs w:val="22"/>
        </w:rPr>
        <w:t>M</w:t>
      </w:r>
      <w:r w:rsidRPr="00F33C33">
        <w:rPr>
          <w:rFonts w:ascii="Times New Roman" w:hAnsi="Times New Roman"/>
          <w:spacing w:val="1"/>
          <w:sz w:val="22"/>
          <w:szCs w:val="22"/>
        </w:rPr>
        <w:t>e</w:t>
      </w:r>
      <w:r w:rsidRPr="00F33C33">
        <w:rPr>
          <w:rFonts w:ascii="Times New Roman" w:hAnsi="Times New Roman"/>
          <w:spacing w:val="-4"/>
          <w:sz w:val="22"/>
          <w:szCs w:val="22"/>
        </w:rPr>
        <w:t>m</w:t>
      </w:r>
      <w:r w:rsidRPr="00F33C33">
        <w:rPr>
          <w:rFonts w:ascii="Times New Roman" w:hAnsi="Times New Roman"/>
          <w:sz w:val="22"/>
          <w:szCs w:val="22"/>
        </w:rPr>
        <w:t>ber</w:t>
      </w:r>
      <w:r w:rsidRPr="00F33C33">
        <w:rPr>
          <w:rFonts w:ascii="Times New Roman" w:hAnsi="Times New Roman"/>
          <w:spacing w:val="54"/>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t</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51"/>
          <w:sz w:val="22"/>
          <w:szCs w:val="22"/>
        </w:rPr>
        <w:t xml:space="preserve"> </w:t>
      </w:r>
      <w:r w:rsidRPr="00F33C33">
        <w:rPr>
          <w:rFonts w:ascii="Times New Roman" w:hAnsi="Times New Roman"/>
          <w:sz w:val="22"/>
          <w:szCs w:val="22"/>
        </w:rPr>
        <w:t>of</w:t>
      </w:r>
      <w:r w:rsidRPr="00F33C33">
        <w:rPr>
          <w:rFonts w:ascii="Times New Roman" w:hAnsi="Times New Roman"/>
          <w:spacing w:val="5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4"/>
          <w:sz w:val="22"/>
          <w:szCs w:val="22"/>
        </w:rPr>
        <w:t xml:space="preserve"> </w:t>
      </w:r>
      <w:r w:rsidRPr="00F33C33">
        <w:rPr>
          <w:rFonts w:ascii="Times New Roman" w:hAnsi="Times New Roman"/>
          <w:sz w:val="22"/>
          <w:szCs w:val="22"/>
        </w:rPr>
        <w:t>E</w:t>
      </w:r>
      <w:r w:rsidRPr="00F33C33">
        <w:rPr>
          <w:rFonts w:ascii="Times New Roman" w:hAnsi="Times New Roman"/>
          <w:spacing w:val="-3"/>
          <w:sz w:val="22"/>
          <w:szCs w:val="22"/>
        </w:rPr>
        <w:t>u</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e</w:t>
      </w:r>
      <w:r w:rsidRPr="00F33C33">
        <w:rPr>
          <w:rFonts w:ascii="Times New Roman" w:hAnsi="Times New Roman"/>
          <w:sz w:val="22"/>
          <w:szCs w:val="22"/>
        </w:rPr>
        <w:t>an</w:t>
      </w:r>
      <w:r w:rsidRPr="00F33C33">
        <w:rPr>
          <w:rFonts w:ascii="Times New Roman" w:hAnsi="Times New Roman"/>
          <w:spacing w:val="53"/>
          <w:sz w:val="22"/>
          <w:szCs w:val="22"/>
        </w:rPr>
        <w:t xml:space="preserve"> </w:t>
      </w:r>
      <w:r w:rsidRPr="00F33C33">
        <w:rPr>
          <w:rFonts w:ascii="Times New Roman" w:hAnsi="Times New Roman"/>
          <w:spacing w:val="-1"/>
          <w:sz w:val="22"/>
          <w:szCs w:val="22"/>
        </w:rPr>
        <w:t>U</w:t>
      </w:r>
      <w:r w:rsidRPr="00F33C33">
        <w:rPr>
          <w:rFonts w:ascii="Times New Roman" w:hAnsi="Times New Roman"/>
          <w:sz w:val="22"/>
          <w:szCs w:val="22"/>
        </w:rPr>
        <w:t>n</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pacing w:val="1"/>
          <w:sz w:val="22"/>
          <w:szCs w:val="22"/>
        </w:rPr>
        <w:t>n</w:t>
      </w:r>
      <w:r w:rsidRPr="00F33C33">
        <w:rPr>
          <w:rFonts w:ascii="Times New Roman" w:hAnsi="Times New Roman"/>
          <w:sz w:val="22"/>
          <w:szCs w:val="22"/>
        </w:rPr>
        <w:t>)</w:t>
      </w:r>
      <w:r w:rsidRPr="00F33C33">
        <w:rPr>
          <w:rFonts w:ascii="Times New Roman" w:hAnsi="Times New Roman"/>
          <w:spacing w:val="5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cr</w:t>
      </w:r>
      <w:r w:rsidRPr="00F33C33">
        <w:rPr>
          <w:rFonts w:ascii="Times New Roman" w:hAnsi="Times New Roman"/>
          <w:sz w:val="22"/>
          <w:szCs w:val="22"/>
        </w:rPr>
        <w:t>ease</w:t>
      </w:r>
      <w:r w:rsidRPr="00F33C33">
        <w:rPr>
          <w:rFonts w:ascii="Times New Roman" w:hAnsi="Times New Roman"/>
          <w:spacing w:val="5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 due</w:t>
      </w:r>
      <w:r w:rsidRPr="00F33C33">
        <w:rPr>
          <w:rFonts w:ascii="Times New Roman" w:hAnsi="Times New Roman"/>
          <w:spacing w:val="1"/>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z w:val="22"/>
          <w:szCs w:val="22"/>
        </w:rPr>
        <w:t>ad</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w:t>
      </w:r>
    </w:p>
    <w:p w14:paraId="76583B70" w14:textId="77777777" w:rsidR="00213C58" w:rsidRPr="00F33C33" w:rsidRDefault="00213C58" w:rsidP="00213C58">
      <w:pPr>
        <w:tabs>
          <w:tab w:val="left" w:pos="1800"/>
        </w:tabs>
        <w:spacing w:after="0" w:line="252" w:lineRule="exact"/>
        <w:ind w:right="56"/>
        <w:jc w:val="both"/>
        <w:rPr>
          <w:rFonts w:ascii="Times New Roman" w:hAnsi="Times New Roman"/>
          <w:sz w:val="22"/>
          <w:szCs w:val="22"/>
        </w:rPr>
      </w:pPr>
    </w:p>
    <w:p w14:paraId="31ED3498" w14:textId="77777777" w:rsidR="00213C58" w:rsidRPr="00F33C33" w:rsidRDefault="00213C58" w:rsidP="00213C58">
      <w:pPr>
        <w:pStyle w:val="ListParagraph"/>
        <w:numPr>
          <w:ilvl w:val="0"/>
          <w:numId w:val="60"/>
        </w:numPr>
        <w:tabs>
          <w:tab w:val="left" w:pos="851"/>
        </w:tabs>
        <w:spacing w:line="252" w:lineRule="exact"/>
        <w:ind w:left="1134" w:right="56"/>
        <w:jc w:val="both"/>
        <w:rPr>
          <w:sz w:val="22"/>
          <w:szCs w:val="22"/>
        </w:rPr>
      </w:pPr>
      <w:r w:rsidRPr="00F33C33">
        <w:rPr>
          <w:sz w:val="22"/>
          <w:szCs w:val="22"/>
        </w:rPr>
        <w:t>at</w:t>
      </w:r>
      <w:r w:rsidRPr="00F33C33">
        <w:rPr>
          <w:spacing w:val="15"/>
          <w:sz w:val="22"/>
          <w:szCs w:val="22"/>
        </w:rPr>
        <w:t xml:space="preserve"> </w:t>
      </w:r>
      <w:r w:rsidRPr="00F33C33">
        <w:rPr>
          <w:spacing w:val="-1"/>
          <w:sz w:val="22"/>
          <w:szCs w:val="22"/>
        </w:rPr>
        <w:t>t</w:t>
      </w:r>
      <w:r w:rsidRPr="00F33C33">
        <w:rPr>
          <w:sz w:val="22"/>
          <w:szCs w:val="22"/>
        </w:rPr>
        <w:t>he</w:t>
      </w:r>
      <w:r w:rsidRPr="00F33C33">
        <w:rPr>
          <w:spacing w:val="12"/>
          <w:sz w:val="22"/>
          <w:szCs w:val="22"/>
        </w:rPr>
        <w:t xml:space="preserve"> </w:t>
      </w:r>
      <w:r w:rsidRPr="00F33C33">
        <w:rPr>
          <w:spacing w:val="1"/>
          <w:sz w:val="22"/>
          <w:szCs w:val="22"/>
        </w:rPr>
        <w:t>r</w:t>
      </w:r>
      <w:r w:rsidRPr="00F33C33">
        <w:rPr>
          <w:sz w:val="22"/>
          <w:szCs w:val="22"/>
        </w:rPr>
        <w:t>e</w:t>
      </w:r>
      <w:r w:rsidRPr="00F33C33">
        <w:rPr>
          <w:spacing w:val="-2"/>
          <w:sz w:val="22"/>
          <w:szCs w:val="22"/>
        </w:rPr>
        <w:t>d</w:t>
      </w:r>
      <w:r w:rsidRPr="00F33C33">
        <w:rPr>
          <w:spacing w:val="1"/>
          <w:sz w:val="22"/>
          <w:szCs w:val="22"/>
        </w:rPr>
        <w:t>i</w:t>
      </w:r>
      <w:r w:rsidRPr="00F33C33">
        <w:rPr>
          <w:sz w:val="22"/>
          <w:szCs w:val="22"/>
        </w:rPr>
        <w:t>s</w:t>
      </w:r>
      <w:r w:rsidRPr="00F33C33">
        <w:rPr>
          <w:spacing w:val="1"/>
          <w:sz w:val="22"/>
          <w:szCs w:val="22"/>
        </w:rPr>
        <w:t>c</w:t>
      </w:r>
      <w:r w:rsidRPr="00F33C33">
        <w:rPr>
          <w:spacing w:val="-2"/>
          <w:sz w:val="22"/>
          <w:szCs w:val="22"/>
        </w:rPr>
        <w:t>o</w:t>
      </w:r>
      <w:r w:rsidRPr="00F33C33">
        <w:rPr>
          <w:sz w:val="22"/>
          <w:szCs w:val="22"/>
        </w:rPr>
        <w:t>unt</w:t>
      </w:r>
      <w:r w:rsidRPr="00F33C33">
        <w:rPr>
          <w:spacing w:val="13"/>
          <w:sz w:val="22"/>
          <w:szCs w:val="22"/>
        </w:rPr>
        <w:t xml:space="preserve"> </w:t>
      </w:r>
      <w:r w:rsidRPr="00F33C33">
        <w:rPr>
          <w:spacing w:val="1"/>
          <w:sz w:val="22"/>
          <w:szCs w:val="22"/>
        </w:rPr>
        <w:t>r</w:t>
      </w:r>
      <w:r w:rsidRPr="00F33C33">
        <w:rPr>
          <w:spacing w:val="-2"/>
          <w:sz w:val="22"/>
          <w:szCs w:val="22"/>
        </w:rPr>
        <w:t>a</w:t>
      </w:r>
      <w:r w:rsidRPr="00F33C33">
        <w:rPr>
          <w:spacing w:val="1"/>
          <w:sz w:val="22"/>
          <w:szCs w:val="22"/>
        </w:rPr>
        <w:t>t</w:t>
      </w:r>
      <w:r w:rsidRPr="00F33C33">
        <w:rPr>
          <w:sz w:val="22"/>
          <w:szCs w:val="22"/>
        </w:rPr>
        <w:t>e</w:t>
      </w:r>
      <w:r w:rsidRPr="00F33C33">
        <w:rPr>
          <w:spacing w:val="15"/>
          <w:sz w:val="22"/>
          <w:szCs w:val="22"/>
        </w:rPr>
        <w:t xml:space="preserve"> </w:t>
      </w:r>
      <w:r w:rsidRPr="00F33C33">
        <w:rPr>
          <w:spacing w:val="-2"/>
          <w:sz w:val="22"/>
          <w:szCs w:val="22"/>
        </w:rPr>
        <w:t>a</w:t>
      </w:r>
      <w:r w:rsidRPr="00F33C33">
        <w:rPr>
          <w:sz w:val="22"/>
          <w:szCs w:val="22"/>
        </w:rPr>
        <w:t>pp</w:t>
      </w:r>
      <w:r w:rsidRPr="00F33C33">
        <w:rPr>
          <w:spacing w:val="-1"/>
          <w:sz w:val="22"/>
          <w:szCs w:val="22"/>
        </w:rPr>
        <w:t>li</w:t>
      </w:r>
      <w:r w:rsidRPr="00F33C33">
        <w:rPr>
          <w:sz w:val="22"/>
          <w:szCs w:val="22"/>
        </w:rPr>
        <w:t>ed</w:t>
      </w:r>
      <w:r w:rsidRPr="00F33C33">
        <w:rPr>
          <w:spacing w:val="15"/>
          <w:sz w:val="22"/>
          <w:szCs w:val="22"/>
        </w:rPr>
        <w:t xml:space="preserve"> </w:t>
      </w:r>
      <w:r w:rsidRPr="00F33C33">
        <w:rPr>
          <w:sz w:val="22"/>
          <w:szCs w:val="22"/>
        </w:rPr>
        <w:t>by</w:t>
      </w:r>
      <w:r w:rsidRPr="00F33C33">
        <w:rPr>
          <w:spacing w:val="12"/>
          <w:sz w:val="22"/>
          <w:szCs w:val="22"/>
        </w:rPr>
        <w:t xml:space="preserve"> </w:t>
      </w:r>
      <w:r w:rsidRPr="00F33C33">
        <w:rPr>
          <w:spacing w:val="1"/>
          <w:sz w:val="22"/>
          <w:szCs w:val="22"/>
        </w:rPr>
        <w:t>t</w:t>
      </w:r>
      <w:r w:rsidRPr="00F33C33">
        <w:rPr>
          <w:sz w:val="22"/>
          <w:szCs w:val="22"/>
        </w:rPr>
        <w:t>he</w:t>
      </w:r>
      <w:r w:rsidRPr="00F33C33">
        <w:rPr>
          <w:spacing w:val="15"/>
          <w:sz w:val="22"/>
          <w:szCs w:val="22"/>
        </w:rPr>
        <w:t xml:space="preserve"> </w:t>
      </w:r>
      <w:r w:rsidRPr="00F33C33">
        <w:rPr>
          <w:spacing w:val="-2"/>
          <w:sz w:val="22"/>
          <w:szCs w:val="22"/>
        </w:rPr>
        <w:t>c</w:t>
      </w:r>
      <w:r w:rsidRPr="00F33C33">
        <w:rPr>
          <w:sz w:val="22"/>
          <w:szCs w:val="22"/>
        </w:rPr>
        <w:t>en</w:t>
      </w:r>
      <w:r w:rsidRPr="00F33C33">
        <w:rPr>
          <w:spacing w:val="-1"/>
          <w:sz w:val="22"/>
          <w:szCs w:val="22"/>
        </w:rPr>
        <w:t>t</w:t>
      </w:r>
      <w:r w:rsidRPr="00F33C33">
        <w:rPr>
          <w:spacing w:val="1"/>
          <w:sz w:val="22"/>
          <w:szCs w:val="22"/>
        </w:rPr>
        <w:t>r</w:t>
      </w:r>
      <w:r w:rsidRPr="00F33C33">
        <w:rPr>
          <w:spacing w:val="-2"/>
          <w:sz w:val="22"/>
          <w:szCs w:val="22"/>
        </w:rPr>
        <w:t>a</w:t>
      </w:r>
      <w:r w:rsidRPr="00F33C33">
        <w:rPr>
          <w:sz w:val="22"/>
          <w:szCs w:val="22"/>
        </w:rPr>
        <w:t>l</w:t>
      </w:r>
      <w:r w:rsidRPr="00F33C33">
        <w:rPr>
          <w:spacing w:val="15"/>
          <w:sz w:val="22"/>
          <w:szCs w:val="22"/>
        </w:rPr>
        <w:t xml:space="preserve"> </w:t>
      </w:r>
      <w:r w:rsidRPr="00F33C33">
        <w:rPr>
          <w:sz w:val="22"/>
          <w:szCs w:val="22"/>
        </w:rPr>
        <w:t>b</w:t>
      </w:r>
      <w:r w:rsidRPr="00F33C33">
        <w:rPr>
          <w:spacing w:val="-2"/>
          <w:sz w:val="22"/>
          <w:szCs w:val="22"/>
        </w:rPr>
        <w:t>a</w:t>
      </w:r>
      <w:r w:rsidRPr="00F33C33">
        <w:rPr>
          <w:sz w:val="22"/>
          <w:szCs w:val="22"/>
        </w:rPr>
        <w:t>nk</w:t>
      </w:r>
      <w:r w:rsidRPr="00F33C33">
        <w:rPr>
          <w:spacing w:val="12"/>
          <w:sz w:val="22"/>
          <w:szCs w:val="22"/>
        </w:rPr>
        <w:t xml:space="preserve"> </w:t>
      </w:r>
      <w:r w:rsidRPr="00F33C33">
        <w:rPr>
          <w:sz w:val="22"/>
          <w:szCs w:val="22"/>
        </w:rPr>
        <w:t>of</w:t>
      </w:r>
      <w:r w:rsidRPr="00F33C33">
        <w:rPr>
          <w:spacing w:val="15"/>
          <w:sz w:val="22"/>
          <w:szCs w:val="22"/>
        </w:rPr>
        <w:t xml:space="preserve"> </w:t>
      </w:r>
      <w:r w:rsidRPr="00F33C33">
        <w:rPr>
          <w:spacing w:val="-1"/>
          <w:sz w:val="22"/>
          <w:szCs w:val="22"/>
        </w:rPr>
        <w:t>t</w:t>
      </w:r>
      <w:r w:rsidRPr="00F33C33">
        <w:rPr>
          <w:sz w:val="22"/>
          <w:szCs w:val="22"/>
        </w:rPr>
        <w:t>he</w:t>
      </w:r>
      <w:r w:rsidRPr="00F33C33">
        <w:rPr>
          <w:spacing w:val="15"/>
          <w:sz w:val="22"/>
          <w:szCs w:val="22"/>
        </w:rPr>
        <w:t xml:space="preserve"> </w:t>
      </w:r>
      <w:r w:rsidRPr="00F33C33">
        <w:rPr>
          <w:sz w:val="22"/>
          <w:szCs w:val="22"/>
        </w:rPr>
        <w:t>cou</w:t>
      </w:r>
      <w:r w:rsidRPr="00F33C33">
        <w:rPr>
          <w:spacing w:val="-2"/>
          <w:sz w:val="22"/>
          <w:szCs w:val="22"/>
        </w:rPr>
        <w:t>n</w:t>
      </w:r>
      <w:r w:rsidRPr="00F33C33">
        <w:rPr>
          <w:spacing w:val="1"/>
          <w:sz w:val="22"/>
          <w:szCs w:val="22"/>
        </w:rPr>
        <w:t>tr</w:t>
      </w:r>
      <w:r w:rsidRPr="00F33C33">
        <w:rPr>
          <w:sz w:val="22"/>
          <w:szCs w:val="22"/>
        </w:rPr>
        <w:t>y</w:t>
      </w:r>
      <w:r w:rsidRPr="00F33C33">
        <w:rPr>
          <w:spacing w:val="12"/>
          <w:sz w:val="22"/>
          <w:szCs w:val="22"/>
        </w:rPr>
        <w:t xml:space="preserve"> </w:t>
      </w:r>
      <w:r w:rsidRPr="00F33C33">
        <w:rPr>
          <w:sz w:val="22"/>
          <w:szCs w:val="22"/>
        </w:rPr>
        <w:t>of</w:t>
      </w:r>
      <w:r w:rsidRPr="00F33C33">
        <w:rPr>
          <w:spacing w:val="13"/>
          <w:sz w:val="22"/>
          <w:szCs w:val="22"/>
        </w:rPr>
        <w:t xml:space="preserve"> </w:t>
      </w:r>
      <w:r w:rsidRPr="00F33C33">
        <w:rPr>
          <w:spacing w:val="1"/>
          <w:sz w:val="22"/>
          <w:szCs w:val="22"/>
        </w:rPr>
        <w:t>t</w:t>
      </w:r>
      <w:r w:rsidRPr="00F33C33">
        <w:rPr>
          <w:sz w:val="22"/>
          <w:szCs w:val="22"/>
        </w:rPr>
        <w:t>he</w:t>
      </w:r>
      <w:r w:rsidRPr="00F33C33">
        <w:rPr>
          <w:spacing w:val="20"/>
          <w:sz w:val="22"/>
          <w:szCs w:val="22"/>
        </w:rPr>
        <w:t xml:space="preserve"> </w:t>
      </w:r>
      <w:r w:rsidRPr="00F33C33">
        <w:rPr>
          <w:sz w:val="22"/>
          <w:szCs w:val="22"/>
        </w:rPr>
        <w:t>co</w:t>
      </w:r>
      <w:r w:rsidRPr="00F33C33">
        <w:rPr>
          <w:spacing w:val="-2"/>
          <w:sz w:val="22"/>
          <w:szCs w:val="22"/>
        </w:rPr>
        <w:t>n</w:t>
      </w:r>
      <w:r w:rsidRPr="00F33C33">
        <w:rPr>
          <w:spacing w:val="1"/>
          <w:sz w:val="22"/>
          <w:szCs w:val="22"/>
        </w:rPr>
        <w:t>t</w:t>
      </w:r>
      <w:r w:rsidRPr="00F33C33">
        <w:rPr>
          <w:spacing w:val="-2"/>
          <w:sz w:val="22"/>
          <w:szCs w:val="22"/>
        </w:rPr>
        <w:t>r</w:t>
      </w:r>
      <w:r w:rsidRPr="00F33C33">
        <w:rPr>
          <w:sz w:val="22"/>
          <w:szCs w:val="22"/>
        </w:rPr>
        <w:t>ac</w:t>
      </w:r>
      <w:r w:rsidRPr="00F33C33">
        <w:rPr>
          <w:spacing w:val="-1"/>
          <w:sz w:val="22"/>
          <w:szCs w:val="22"/>
        </w:rPr>
        <w:t>ti</w:t>
      </w:r>
      <w:r w:rsidRPr="00F33C33">
        <w:rPr>
          <w:sz w:val="22"/>
          <w:szCs w:val="22"/>
        </w:rPr>
        <w:t>ng au</w:t>
      </w:r>
      <w:r w:rsidRPr="00F33C33">
        <w:rPr>
          <w:spacing w:val="1"/>
          <w:sz w:val="22"/>
          <w:szCs w:val="22"/>
        </w:rPr>
        <w:t>t</w:t>
      </w:r>
      <w:r w:rsidRPr="00F33C33">
        <w:rPr>
          <w:sz w:val="22"/>
          <w:szCs w:val="22"/>
        </w:rPr>
        <w:t>h</w:t>
      </w:r>
      <w:r w:rsidRPr="00F33C33">
        <w:rPr>
          <w:spacing w:val="-2"/>
          <w:sz w:val="22"/>
          <w:szCs w:val="22"/>
        </w:rPr>
        <w:t>o</w:t>
      </w:r>
      <w:r w:rsidRPr="00F33C33">
        <w:rPr>
          <w:spacing w:val="1"/>
          <w:sz w:val="22"/>
          <w:szCs w:val="22"/>
        </w:rPr>
        <w:t>r</w:t>
      </w:r>
      <w:r w:rsidRPr="00F33C33">
        <w:rPr>
          <w:spacing w:val="-1"/>
          <w:sz w:val="22"/>
          <w:szCs w:val="22"/>
        </w:rPr>
        <w:t>i</w:t>
      </w:r>
      <w:r w:rsidRPr="00F33C33">
        <w:rPr>
          <w:spacing w:val="1"/>
          <w:sz w:val="22"/>
          <w:szCs w:val="22"/>
        </w:rPr>
        <w:t>t</w:t>
      </w:r>
      <w:r w:rsidRPr="00F33C33">
        <w:rPr>
          <w:sz w:val="22"/>
          <w:szCs w:val="22"/>
        </w:rPr>
        <w:t>y</w:t>
      </w:r>
      <w:r w:rsidRPr="00F33C33">
        <w:rPr>
          <w:spacing w:val="-2"/>
          <w:sz w:val="22"/>
          <w:szCs w:val="22"/>
        </w:rPr>
        <w:t xml:space="preserve"> </w:t>
      </w:r>
      <w:r w:rsidRPr="00F33C33">
        <w:rPr>
          <w:spacing w:val="1"/>
          <w:sz w:val="22"/>
          <w:szCs w:val="22"/>
        </w:rPr>
        <w:t>i</w:t>
      </w:r>
      <w:r w:rsidRPr="00F33C33">
        <w:rPr>
          <w:sz w:val="22"/>
          <w:szCs w:val="22"/>
        </w:rPr>
        <w:t>f</w:t>
      </w:r>
      <w:r w:rsidRPr="00F33C33">
        <w:rPr>
          <w:spacing w:val="1"/>
          <w:sz w:val="22"/>
          <w:szCs w:val="22"/>
        </w:rPr>
        <w:t xml:space="preserve"> </w:t>
      </w:r>
      <w:r w:rsidRPr="00F33C33">
        <w:rPr>
          <w:spacing w:val="-2"/>
          <w:sz w:val="22"/>
          <w:szCs w:val="22"/>
        </w:rPr>
        <w:t>p</w:t>
      </w:r>
      <w:r w:rsidRPr="00F33C33">
        <w:rPr>
          <w:sz w:val="22"/>
          <w:szCs w:val="22"/>
        </w:rPr>
        <w:t>a</w:t>
      </w:r>
      <w:r w:rsidRPr="00F33C33">
        <w:rPr>
          <w:spacing w:val="-2"/>
          <w:sz w:val="22"/>
          <w:szCs w:val="22"/>
        </w:rPr>
        <w:t>y</w:t>
      </w:r>
      <w:r w:rsidRPr="00F33C33">
        <w:rPr>
          <w:spacing w:val="-4"/>
          <w:sz w:val="22"/>
          <w:szCs w:val="22"/>
        </w:rPr>
        <w:t>m</w:t>
      </w:r>
      <w:r w:rsidRPr="00F33C33">
        <w:rPr>
          <w:sz w:val="22"/>
          <w:szCs w:val="22"/>
        </w:rPr>
        <w:t>en</w:t>
      </w:r>
      <w:r w:rsidRPr="00F33C33">
        <w:rPr>
          <w:spacing w:val="1"/>
          <w:sz w:val="22"/>
          <w:szCs w:val="22"/>
        </w:rPr>
        <w:t>t</w:t>
      </w:r>
      <w:r w:rsidRPr="00F33C33">
        <w:rPr>
          <w:sz w:val="22"/>
          <w:szCs w:val="22"/>
        </w:rPr>
        <w:t xml:space="preserve">s </w:t>
      </w:r>
      <w:r w:rsidRPr="00F33C33">
        <w:rPr>
          <w:spacing w:val="1"/>
          <w:sz w:val="22"/>
          <w:szCs w:val="22"/>
        </w:rPr>
        <w:t>ar</w:t>
      </w:r>
      <w:r w:rsidRPr="00F33C33">
        <w:rPr>
          <w:sz w:val="22"/>
          <w:szCs w:val="22"/>
        </w:rPr>
        <w:t>e</w:t>
      </w:r>
      <w:r w:rsidRPr="00F33C33">
        <w:rPr>
          <w:spacing w:val="-2"/>
          <w:sz w:val="22"/>
          <w:szCs w:val="22"/>
        </w:rPr>
        <w:t xml:space="preserve"> </w:t>
      </w:r>
      <w:r w:rsidRPr="00F33C33">
        <w:rPr>
          <w:spacing w:val="1"/>
          <w:sz w:val="22"/>
          <w:szCs w:val="22"/>
        </w:rPr>
        <w:t>i</w:t>
      </w:r>
      <w:r w:rsidRPr="00F33C33">
        <w:rPr>
          <w:sz w:val="22"/>
          <w:szCs w:val="22"/>
        </w:rPr>
        <w:t>n</w:t>
      </w:r>
      <w:r w:rsidRPr="00F33C33">
        <w:rPr>
          <w:spacing w:val="-2"/>
          <w:sz w:val="22"/>
          <w:szCs w:val="22"/>
        </w:rPr>
        <w:t xml:space="preserve"> </w:t>
      </w:r>
      <w:r w:rsidRPr="00F33C33">
        <w:rPr>
          <w:spacing w:val="1"/>
          <w:sz w:val="22"/>
          <w:szCs w:val="22"/>
        </w:rPr>
        <w:t>t</w:t>
      </w:r>
      <w:r w:rsidRPr="00F33C33">
        <w:rPr>
          <w:sz w:val="22"/>
          <w:szCs w:val="22"/>
        </w:rPr>
        <w:t xml:space="preserve">he </w:t>
      </w:r>
      <w:r w:rsidRPr="00F33C33">
        <w:rPr>
          <w:spacing w:val="-2"/>
          <w:sz w:val="22"/>
          <w:szCs w:val="22"/>
        </w:rPr>
        <w:t>c</w:t>
      </w:r>
      <w:r w:rsidRPr="00F33C33">
        <w:rPr>
          <w:sz w:val="22"/>
          <w:szCs w:val="22"/>
        </w:rPr>
        <w:t>u</w:t>
      </w:r>
      <w:r w:rsidRPr="00F33C33">
        <w:rPr>
          <w:spacing w:val="-2"/>
          <w:sz w:val="22"/>
          <w:szCs w:val="22"/>
        </w:rPr>
        <w:t>r</w:t>
      </w:r>
      <w:r w:rsidRPr="00F33C33">
        <w:rPr>
          <w:spacing w:val="1"/>
          <w:sz w:val="22"/>
          <w:szCs w:val="22"/>
        </w:rPr>
        <w:t>r</w:t>
      </w:r>
      <w:r w:rsidRPr="00F33C33">
        <w:rPr>
          <w:sz w:val="22"/>
          <w:szCs w:val="22"/>
        </w:rPr>
        <w:t>ency</w:t>
      </w:r>
      <w:r w:rsidRPr="00F33C33">
        <w:rPr>
          <w:spacing w:val="-2"/>
          <w:sz w:val="22"/>
          <w:szCs w:val="22"/>
        </w:rPr>
        <w:t xml:space="preserve"> </w:t>
      </w:r>
      <w:r w:rsidRPr="00F33C33">
        <w:rPr>
          <w:sz w:val="22"/>
          <w:szCs w:val="22"/>
        </w:rPr>
        <w:t>of</w:t>
      </w:r>
      <w:r w:rsidRPr="00F33C33">
        <w:rPr>
          <w:spacing w:val="-2"/>
          <w:sz w:val="22"/>
          <w:szCs w:val="22"/>
        </w:rPr>
        <w:t xml:space="preserve"> </w:t>
      </w:r>
      <w:r w:rsidRPr="00F33C33">
        <w:rPr>
          <w:spacing w:val="1"/>
          <w:sz w:val="22"/>
          <w:szCs w:val="22"/>
        </w:rPr>
        <w:t>t</w:t>
      </w:r>
      <w:r w:rsidRPr="00F33C33">
        <w:rPr>
          <w:sz w:val="22"/>
          <w:szCs w:val="22"/>
        </w:rPr>
        <w:t>h</w:t>
      </w:r>
      <w:r w:rsidRPr="00F33C33">
        <w:rPr>
          <w:spacing w:val="-2"/>
          <w:sz w:val="22"/>
          <w:szCs w:val="22"/>
        </w:rPr>
        <w:t>a</w:t>
      </w:r>
      <w:r w:rsidRPr="00F33C33">
        <w:rPr>
          <w:sz w:val="22"/>
          <w:szCs w:val="22"/>
        </w:rPr>
        <w:t>t</w:t>
      </w:r>
      <w:r w:rsidRPr="00F33C33">
        <w:rPr>
          <w:spacing w:val="1"/>
          <w:sz w:val="22"/>
          <w:szCs w:val="22"/>
        </w:rPr>
        <w:t xml:space="preserve"> </w:t>
      </w:r>
      <w:r w:rsidRPr="00F33C33">
        <w:rPr>
          <w:sz w:val="22"/>
          <w:szCs w:val="22"/>
        </w:rPr>
        <w:t>c</w:t>
      </w:r>
      <w:r w:rsidRPr="00F33C33">
        <w:rPr>
          <w:spacing w:val="-2"/>
          <w:sz w:val="22"/>
          <w:szCs w:val="22"/>
        </w:rPr>
        <w:t>o</w:t>
      </w:r>
      <w:r w:rsidRPr="00F33C33">
        <w:rPr>
          <w:sz w:val="22"/>
          <w:szCs w:val="22"/>
        </w:rPr>
        <w:t>un</w:t>
      </w:r>
      <w:r w:rsidRPr="00F33C33">
        <w:rPr>
          <w:spacing w:val="-1"/>
          <w:sz w:val="22"/>
          <w:szCs w:val="22"/>
        </w:rPr>
        <w:t>t</w:t>
      </w:r>
      <w:r w:rsidRPr="00F33C33">
        <w:rPr>
          <w:spacing w:val="-2"/>
          <w:sz w:val="22"/>
          <w:szCs w:val="22"/>
        </w:rPr>
        <w:t>ry</w:t>
      </w:r>
      <w:r w:rsidRPr="00F33C33">
        <w:rPr>
          <w:sz w:val="22"/>
          <w:szCs w:val="22"/>
        </w:rPr>
        <w:t>;</w:t>
      </w:r>
    </w:p>
    <w:p w14:paraId="74077D43" w14:textId="77777777" w:rsidR="00213C58" w:rsidRPr="00F33C33" w:rsidRDefault="00213C58" w:rsidP="00213C58">
      <w:pPr>
        <w:spacing w:before="7" w:after="0" w:line="110" w:lineRule="exact"/>
        <w:ind w:left="1134"/>
        <w:rPr>
          <w:rFonts w:ascii="Times New Roman" w:hAnsi="Times New Roman"/>
          <w:sz w:val="22"/>
          <w:szCs w:val="22"/>
        </w:rPr>
      </w:pPr>
    </w:p>
    <w:p w14:paraId="5E5D6F92" w14:textId="77777777" w:rsidR="00213C58" w:rsidRPr="00F33C33" w:rsidRDefault="00213C58" w:rsidP="00213C58">
      <w:pPr>
        <w:pStyle w:val="ListParagraph"/>
        <w:numPr>
          <w:ilvl w:val="0"/>
          <w:numId w:val="60"/>
        </w:numPr>
        <w:tabs>
          <w:tab w:val="left" w:pos="851"/>
        </w:tabs>
        <w:spacing w:line="252" w:lineRule="exact"/>
        <w:ind w:left="1134" w:right="56"/>
        <w:jc w:val="both"/>
        <w:rPr>
          <w:rFonts w:eastAsia="Symbol"/>
          <w:sz w:val="22"/>
          <w:szCs w:val="22"/>
        </w:rPr>
      </w:pPr>
      <w:r w:rsidRPr="00F33C33">
        <w:rPr>
          <w:rFonts w:eastAsia="Symbol"/>
          <w:sz w:val="22"/>
          <w:szCs w:val="22"/>
        </w:rPr>
        <w:t>at  the  rate  applied  by  the  European  Central  Bank  to  its  main  refinancing transactions in euro, as published in the Official Journal of the European Union, C series, where payments are in euro,</w:t>
      </w:r>
    </w:p>
    <w:p w14:paraId="418E142C" w14:textId="77777777" w:rsidR="00213C58" w:rsidRPr="00F33C33" w:rsidRDefault="00213C58" w:rsidP="00213C58">
      <w:pPr>
        <w:spacing w:before="19" w:after="0" w:line="220" w:lineRule="exact"/>
        <w:rPr>
          <w:rFonts w:ascii="Times New Roman" w:hAnsi="Times New Roman"/>
          <w:sz w:val="22"/>
          <w:szCs w:val="22"/>
        </w:rPr>
      </w:pPr>
    </w:p>
    <w:p w14:paraId="02A8B78D" w14:textId="77777777" w:rsidR="00213C58" w:rsidRPr="00F33C33" w:rsidRDefault="00213C58" w:rsidP="00213C58">
      <w:pPr>
        <w:spacing w:after="0" w:line="239" w:lineRule="auto"/>
        <w:ind w:left="567" w:right="59"/>
        <w:jc w:val="both"/>
        <w:rPr>
          <w:rFonts w:ascii="Times New Roman" w:hAnsi="Times New Roman"/>
          <w:sz w:val="22"/>
          <w:szCs w:val="22"/>
        </w:rPr>
      </w:pPr>
      <w:r w:rsidRPr="00F33C33">
        <w:rPr>
          <w:rFonts w:ascii="Times New Roman" w:hAnsi="Times New Roman"/>
          <w:sz w:val="22"/>
          <w:szCs w:val="22"/>
        </w:rPr>
        <w:t xml:space="preserve">on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f</w:t>
      </w:r>
      <w:r w:rsidRPr="00F33C33">
        <w:rPr>
          <w:rFonts w:ascii="Times New Roman" w:hAnsi="Times New Roman"/>
          <w:spacing w:val="1"/>
          <w:sz w:val="22"/>
          <w:szCs w:val="22"/>
        </w:rPr>
        <w:t>ir</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day</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z w:val="22"/>
          <w:szCs w:val="22"/>
        </w:rPr>
        <w:t xml:space="preserve">he </w:t>
      </w:r>
      <w:r w:rsidRPr="00F33C33">
        <w:rPr>
          <w:rFonts w:ascii="Times New Roman" w:hAnsi="Times New Roman"/>
          <w:spacing w:val="-3"/>
          <w:sz w:val="22"/>
          <w:szCs w:val="22"/>
        </w:rPr>
        <w:t>m</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z w:val="22"/>
          <w:szCs w:val="22"/>
        </w:rPr>
        <w:t xml:space="preserve">h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 xml:space="preserve">ch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pacing w:val="5"/>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li</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exp</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z w:val="22"/>
          <w:szCs w:val="22"/>
        </w:rPr>
        <w:t>d, p</w:t>
      </w:r>
      <w:r w:rsidRPr="00F33C33">
        <w:rPr>
          <w:rFonts w:ascii="Times New Roman" w:hAnsi="Times New Roman"/>
          <w:spacing w:val="1"/>
          <w:sz w:val="22"/>
          <w:szCs w:val="22"/>
        </w:rPr>
        <w:t>l</w:t>
      </w:r>
      <w:r w:rsidRPr="00F33C33">
        <w:rPr>
          <w:rFonts w:ascii="Times New Roman" w:hAnsi="Times New Roman"/>
          <w:spacing w:val="-2"/>
          <w:sz w:val="22"/>
          <w:szCs w:val="22"/>
        </w:rPr>
        <w:t>u</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ce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z w:val="22"/>
          <w:szCs w:val="22"/>
        </w:rPr>
        <w:t>po</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2"/>
          <w:sz w:val="22"/>
          <w:szCs w:val="22"/>
        </w:rPr>
        <w:t>T</w:t>
      </w:r>
      <w:r w:rsidRPr="00F33C33">
        <w:rPr>
          <w:rFonts w:ascii="Times New Roman" w:hAnsi="Times New Roman"/>
          <w:sz w:val="22"/>
          <w:szCs w:val="22"/>
        </w:rPr>
        <w:t>he de</w:t>
      </w:r>
      <w:r w:rsidRPr="00F33C33">
        <w:rPr>
          <w:rFonts w:ascii="Times New Roman" w:hAnsi="Times New Roman"/>
          <w:spacing w:val="-1"/>
          <w:sz w:val="22"/>
          <w:szCs w:val="22"/>
        </w:rPr>
        <w:t>f</w:t>
      </w:r>
      <w:r w:rsidRPr="00F33C33">
        <w:rPr>
          <w:rFonts w:ascii="Times New Roman" w:hAnsi="Times New Roman"/>
          <w:sz w:val="22"/>
          <w:szCs w:val="22"/>
        </w:rPr>
        <w:t>au</w:t>
      </w:r>
      <w:r w:rsidRPr="00F33C33">
        <w:rPr>
          <w:rFonts w:ascii="Times New Roman" w:hAnsi="Times New Roman"/>
          <w:spacing w:val="-1"/>
          <w:sz w:val="22"/>
          <w:szCs w:val="22"/>
        </w:rPr>
        <w:t>l</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3"/>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nc</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pacing w:val="-2"/>
          <w:sz w:val="22"/>
          <w:szCs w:val="22"/>
        </w:rPr>
        <w:t>r</w:t>
      </w:r>
      <w:r w:rsidRPr="00F33C33">
        <w:rPr>
          <w:rFonts w:ascii="Times New Roman" w:hAnsi="Times New Roman"/>
          <w:sz w:val="22"/>
          <w:szCs w:val="22"/>
        </w:rPr>
        <w:t>ed</w:t>
      </w:r>
      <w:r w:rsidRPr="00F33C33">
        <w:rPr>
          <w:rFonts w:ascii="Times New Roman" w:hAnsi="Times New Roman"/>
          <w:spacing w:val="2"/>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e</w:t>
      </w:r>
      <w:r w:rsidRPr="00F33C33">
        <w:rPr>
          <w:rFonts w:ascii="Times New Roman" w:hAnsi="Times New Roman"/>
          <w:spacing w:val="7"/>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2"/>
          <w:sz w:val="22"/>
          <w:szCs w:val="22"/>
        </w:rPr>
        <w:t xml:space="preserve"> </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p</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w:t>
      </w:r>
      <w:r w:rsidRPr="00F33C33">
        <w:rPr>
          <w:rFonts w:ascii="Times New Roman" w:hAnsi="Times New Roman"/>
          <w:spacing w:val="1"/>
          <w:sz w:val="22"/>
          <w:szCs w:val="22"/>
        </w:rPr>
        <w:t>t</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z w:val="22"/>
          <w:szCs w:val="22"/>
        </w:rPr>
        <w:t>en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pay</w:t>
      </w:r>
      <w:r w:rsidRPr="00F33C33">
        <w:rPr>
          <w:rFonts w:ascii="Times New Roman" w:hAnsi="Times New Roman"/>
          <w:spacing w:val="-3"/>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z w:val="22"/>
          <w:szCs w:val="22"/>
        </w:rPr>
        <w:t>dea</w:t>
      </w:r>
      <w:r w:rsidRPr="00F33C33">
        <w:rPr>
          <w:rFonts w:ascii="Times New Roman" w:hAnsi="Times New Roman"/>
          <w:spacing w:val="-2"/>
          <w:sz w:val="22"/>
          <w:szCs w:val="22"/>
        </w:rPr>
        <w:t>d</w:t>
      </w:r>
      <w:r w:rsidRPr="00F33C33">
        <w:rPr>
          <w:rFonts w:ascii="Times New Roman" w:hAnsi="Times New Roman"/>
          <w:spacing w:val="1"/>
          <w:sz w:val="22"/>
          <w:szCs w:val="22"/>
        </w:rPr>
        <w:t>li</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and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da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ch</w:t>
      </w:r>
      <w:r w:rsidRPr="00F33C33">
        <w:rPr>
          <w:rFonts w:ascii="Times New Roman" w:hAnsi="Times New Roman"/>
          <w:spacing w:val="3"/>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u</w:t>
      </w:r>
      <w:r w:rsidRPr="00F33C33">
        <w:rPr>
          <w:rFonts w:ascii="Times New Roman" w:hAnsi="Times New Roman"/>
          <w:spacing w:val="-2"/>
          <w:sz w:val="22"/>
          <w:szCs w:val="22"/>
        </w:rPr>
        <w:t>a</w:t>
      </w:r>
      <w:r w:rsidRPr="00F33C33">
        <w:rPr>
          <w:rFonts w:ascii="Times New Roman" w:hAnsi="Times New Roman"/>
          <w:spacing w:val="1"/>
          <w:sz w:val="22"/>
          <w:szCs w:val="22"/>
        </w:rPr>
        <w:t>ll</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ad</w:t>
      </w:r>
      <w:r w:rsidRPr="00F33C33">
        <w:rPr>
          <w:rFonts w:ascii="Times New Roman" w:hAnsi="Times New Roman"/>
          <w:spacing w:val="5"/>
          <w:sz w:val="22"/>
          <w:szCs w:val="22"/>
        </w:rPr>
        <w:t>e</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z w:val="22"/>
          <w:szCs w:val="22"/>
        </w:rPr>
        <w:t>ny pa</w:t>
      </w:r>
      <w:r w:rsidRPr="00F33C33">
        <w:rPr>
          <w:rFonts w:ascii="Times New Roman" w:hAnsi="Times New Roman"/>
          <w:spacing w:val="1"/>
          <w:sz w:val="22"/>
          <w:szCs w:val="22"/>
        </w:rPr>
        <w:t>rti</w:t>
      </w:r>
      <w:r w:rsidRPr="00F33C33">
        <w:rPr>
          <w:rFonts w:ascii="Times New Roman" w:hAnsi="Times New Roman"/>
          <w:sz w:val="22"/>
          <w:szCs w:val="22"/>
        </w:rPr>
        <w:t>al</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ay</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 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z w:val="22"/>
          <w:szCs w:val="22"/>
        </w:rPr>
        <w:t>st</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v</w:t>
      </w:r>
      <w:r w:rsidRPr="00F33C33">
        <w:rPr>
          <w:rFonts w:ascii="Times New Roman" w:hAnsi="Times New Roman"/>
          <w:sz w:val="22"/>
          <w:szCs w:val="22"/>
        </w:rPr>
        <w:t>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st</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hus</w:t>
      </w:r>
      <w:r w:rsidRPr="00F33C33">
        <w:rPr>
          <w:rFonts w:ascii="Times New Roman" w:hAnsi="Times New Roman"/>
          <w:spacing w:val="-2"/>
          <w:sz w:val="22"/>
          <w:szCs w:val="22"/>
        </w:rPr>
        <w:t xml:space="preserve"> </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pacing w:val="-1"/>
          <w:sz w:val="22"/>
          <w:szCs w:val="22"/>
        </w:rPr>
        <w:t>t</w:t>
      </w:r>
      <w:r w:rsidRPr="00F33C33">
        <w:rPr>
          <w:rFonts w:ascii="Times New Roman" w:hAnsi="Times New Roman"/>
          <w:sz w:val="22"/>
          <w:szCs w:val="22"/>
        </w:rPr>
        <w:t>ab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h</w:t>
      </w:r>
      <w:r w:rsidRPr="00F33C33">
        <w:rPr>
          <w:rFonts w:ascii="Times New Roman" w:hAnsi="Times New Roman"/>
          <w:sz w:val="22"/>
          <w:szCs w:val="22"/>
        </w:rPr>
        <w:t>ed.</w:t>
      </w:r>
    </w:p>
    <w:p w14:paraId="1D964E5A" w14:textId="77777777" w:rsidR="00213C58" w:rsidRPr="00F33C33" w:rsidRDefault="00213C58" w:rsidP="00213C58">
      <w:pPr>
        <w:spacing w:before="1" w:after="0" w:line="240" w:lineRule="exact"/>
        <w:rPr>
          <w:rFonts w:ascii="Times New Roman" w:hAnsi="Times New Roman"/>
          <w:sz w:val="22"/>
          <w:szCs w:val="22"/>
        </w:rPr>
      </w:pPr>
    </w:p>
    <w:p w14:paraId="2A489A08" w14:textId="77777777" w:rsidR="00213C58" w:rsidRPr="00F33C33" w:rsidRDefault="00213C58" w:rsidP="00213C58">
      <w:pPr>
        <w:spacing w:after="0"/>
        <w:ind w:left="567" w:right="56"/>
        <w:jc w:val="both"/>
        <w:rPr>
          <w:rFonts w:ascii="Times New Roman" w:hAnsi="Times New Roman"/>
          <w:sz w:val="22"/>
          <w:szCs w:val="22"/>
        </w:rPr>
      </w:pPr>
      <w:r w:rsidRPr="00F33C33">
        <w:rPr>
          <w:rFonts w:ascii="Times New Roman" w:hAnsi="Times New Roman"/>
          <w:spacing w:val="1"/>
          <w:sz w:val="22"/>
          <w:szCs w:val="22"/>
        </w:rPr>
        <w:lastRenderedPageBreak/>
        <w:t>A</w:t>
      </w:r>
      <w:r w:rsidRPr="00F33C33">
        <w:rPr>
          <w:rFonts w:ascii="Times New Roman" w:hAnsi="Times New Roman"/>
          <w:spacing w:val="-4"/>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 xml:space="preserve">s </w:t>
      </w:r>
      <w:r w:rsidRPr="00F33C33">
        <w:rPr>
          <w:rFonts w:ascii="Times New Roman" w:hAnsi="Times New Roman"/>
          <w:spacing w:val="1"/>
          <w:sz w:val="22"/>
          <w:szCs w:val="22"/>
        </w:rPr>
        <w:t>t</w:t>
      </w:r>
      <w:r w:rsidRPr="00F33C33">
        <w:rPr>
          <w:rFonts w:ascii="Times New Roman" w:hAnsi="Times New Roman"/>
          <w:sz w:val="22"/>
          <w:szCs w:val="22"/>
        </w:rPr>
        <w:t xml:space="preserve">o be </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pa</w:t>
      </w:r>
      <w:r w:rsidRPr="00F33C33">
        <w:rPr>
          <w:rFonts w:ascii="Times New Roman" w:hAnsi="Times New Roman"/>
          <w:spacing w:val="-1"/>
          <w:sz w:val="22"/>
          <w:szCs w:val="22"/>
        </w:rPr>
        <w:t>i</w:t>
      </w:r>
      <w:r w:rsidRPr="00F33C33">
        <w:rPr>
          <w:rFonts w:ascii="Times New Roman" w:hAnsi="Times New Roman"/>
          <w:sz w:val="22"/>
          <w:szCs w:val="22"/>
        </w:rPr>
        <w:t xml:space="preserve">d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ay be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f</w:t>
      </w:r>
      <w:r w:rsidRPr="00F33C33">
        <w:rPr>
          <w:rFonts w:ascii="Times New Roman" w:hAnsi="Times New Roman"/>
          <w:spacing w:val="1"/>
          <w:sz w:val="22"/>
          <w:szCs w:val="22"/>
        </w:rPr>
        <w:t>f</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7"/>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ny </w:t>
      </w:r>
      <w:r w:rsidRPr="00F33C33">
        <w:rPr>
          <w:rFonts w:ascii="Times New Roman" w:hAnsi="Times New Roman"/>
          <w:spacing w:val="-2"/>
          <w:sz w:val="22"/>
          <w:szCs w:val="22"/>
        </w:rPr>
        <w:t>k</w:t>
      </w:r>
      <w:r w:rsidRPr="00F33C33">
        <w:rPr>
          <w:rFonts w:ascii="Times New Roman" w:hAnsi="Times New Roman"/>
          <w:spacing w:val="1"/>
          <w:sz w:val="22"/>
          <w:szCs w:val="22"/>
        </w:rPr>
        <w:t>i</w:t>
      </w:r>
      <w:r w:rsidRPr="00F33C33">
        <w:rPr>
          <w:rFonts w:ascii="Times New Roman" w:hAnsi="Times New Roman"/>
          <w:sz w:val="22"/>
          <w:szCs w:val="22"/>
        </w:rPr>
        <w:t>nd</w:t>
      </w:r>
      <w:r w:rsidRPr="00F33C33">
        <w:rPr>
          <w:rFonts w:ascii="Times New Roman" w:hAnsi="Times New Roman"/>
          <w:spacing w:val="4"/>
          <w:sz w:val="22"/>
          <w:szCs w:val="22"/>
        </w:rPr>
        <w:t xml:space="preserve"> </w:t>
      </w:r>
      <w:r w:rsidRPr="00F33C33">
        <w:rPr>
          <w:rFonts w:ascii="Times New Roman" w:hAnsi="Times New Roman"/>
          <w:sz w:val="22"/>
          <w:szCs w:val="22"/>
        </w:rPr>
        <w:t>due</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6"/>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1"/>
          <w:sz w:val="22"/>
          <w:szCs w:val="22"/>
        </w:rPr>
        <w:t xml:space="preserve"> </w:t>
      </w:r>
      <w:r w:rsidRPr="00F33C33">
        <w:rPr>
          <w:rFonts w:ascii="Times New Roman" w:hAnsi="Times New Roman"/>
          <w:spacing w:val="2"/>
          <w:sz w:val="22"/>
          <w:szCs w:val="22"/>
        </w:rPr>
        <w:t>T</w:t>
      </w:r>
      <w:r w:rsidRPr="00F33C33">
        <w:rPr>
          <w:rFonts w:ascii="Times New Roman" w:hAnsi="Times New Roman"/>
          <w:spacing w:val="-2"/>
          <w:sz w:val="22"/>
          <w:szCs w:val="22"/>
        </w:rPr>
        <w:t>h</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4"/>
          <w:sz w:val="22"/>
          <w:szCs w:val="22"/>
        </w:rPr>
        <w:t xml:space="preserve"> </w:t>
      </w:r>
      <w:r w:rsidRPr="00F33C33">
        <w:rPr>
          <w:rFonts w:ascii="Times New Roman" w:hAnsi="Times New Roman"/>
          <w:spacing w:val="-2"/>
          <w:sz w:val="22"/>
          <w:szCs w:val="22"/>
        </w:rPr>
        <w:t>s</w:t>
      </w:r>
      <w:r w:rsidRPr="00F33C33">
        <w:rPr>
          <w:rFonts w:ascii="Times New Roman" w:hAnsi="Times New Roman"/>
          <w:sz w:val="22"/>
          <w:szCs w:val="22"/>
        </w:rPr>
        <w:t>ha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5"/>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pacing w:val="-2"/>
          <w:sz w:val="22"/>
          <w:szCs w:val="22"/>
        </w:rPr>
        <w:t>a</w:t>
      </w:r>
      <w:r w:rsidRPr="00F33C33">
        <w:rPr>
          <w:rFonts w:ascii="Times New Roman" w:hAnsi="Times New Roman"/>
          <w:spacing w:val="1"/>
          <w:sz w:val="22"/>
          <w:szCs w:val="22"/>
        </w:rPr>
        <w:t>f</w:t>
      </w:r>
      <w:r w:rsidRPr="00F33C33">
        <w:rPr>
          <w:rFonts w:ascii="Times New Roman" w:hAnsi="Times New Roman"/>
          <w:spacing w:val="-2"/>
          <w:sz w:val="22"/>
          <w:szCs w:val="22"/>
        </w:rPr>
        <w:t>f</w:t>
      </w:r>
      <w:r w:rsidRPr="00F33C33">
        <w:rPr>
          <w:rFonts w:ascii="Times New Roman" w:hAnsi="Times New Roman"/>
          <w:sz w:val="22"/>
          <w:szCs w:val="22"/>
        </w:rPr>
        <w:t>ect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6"/>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ri</w:t>
      </w:r>
      <w:r w:rsidRPr="00F33C33">
        <w:rPr>
          <w:rFonts w:ascii="Times New Roman" w:hAnsi="Times New Roman"/>
          <w:spacing w:val="-2"/>
          <w:sz w:val="22"/>
          <w:szCs w:val="22"/>
        </w:rPr>
        <w:t>g</w:t>
      </w:r>
      <w:r w:rsidRPr="00F33C33">
        <w:rPr>
          <w:rFonts w:ascii="Times New Roman" w:hAnsi="Times New Roman"/>
          <w:sz w:val="22"/>
          <w:szCs w:val="22"/>
        </w:rPr>
        <w:t>ht</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g</w:t>
      </w:r>
      <w:r w:rsidRPr="00F33C33">
        <w:rPr>
          <w:rFonts w:ascii="Times New Roman" w:hAnsi="Times New Roman"/>
          <w:spacing w:val="1"/>
          <w:sz w:val="22"/>
          <w:szCs w:val="22"/>
        </w:rPr>
        <w:t>r</w:t>
      </w:r>
      <w:r w:rsidRPr="00F33C33">
        <w:rPr>
          <w:rFonts w:ascii="Times New Roman" w:hAnsi="Times New Roman"/>
          <w:sz w:val="22"/>
          <w:szCs w:val="22"/>
        </w:rPr>
        <w:t>ee</w:t>
      </w:r>
      <w:r w:rsidRPr="00F33C33">
        <w:rPr>
          <w:rFonts w:ascii="Times New Roman" w:hAnsi="Times New Roman"/>
          <w:spacing w:val="4"/>
          <w:sz w:val="22"/>
          <w:szCs w:val="22"/>
        </w:rPr>
        <w:t xml:space="preserve"> </w:t>
      </w:r>
      <w:r w:rsidRPr="00F33C33">
        <w:rPr>
          <w:rFonts w:ascii="Times New Roman" w:hAnsi="Times New Roman"/>
          <w:sz w:val="22"/>
          <w:szCs w:val="22"/>
        </w:rPr>
        <w:t>on</w:t>
      </w:r>
      <w:r w:rsidRPr="00F33C33">
        <w:rPr>
          <w:rFonts w:ascii="Times New Roman" w:hAnsi="Times New Roman"/>
          <w:spacing w:val="1"/>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4"/>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1"/>
          <w:sz w:val="22"/>
          <w:szCs w:val="22"/>
        </w:rPr>
        <w:t>B</w:t>
      </w:r>
      <w:r w:rsidRPr="00F33C33">
        <w:rPr>
          <w:rFonts w:ascii="Times New Roman" w:hAnsi="Times New Roman"/>
          <w:sz w:val="22"/>
          <w:szCs w:val="22"/>
        </w:rPr>
        <w:t>ank cha</w:t>
      </w:r>
      <w:r w:rsidRPr="00F33C33">
        <w:rPr>
          <w:rFonts w:ascii="Times New Roman" w:hAnsi="Times New Roman"/>
          <w:spacing w:val="1"/>
          <w:sz w:val="22"/>
          <w:szCs w:val="22"/>
        </w:rPr>
        <w:t>r</w:t>
      </w:r>
      <w:r w:rsidRPr="00F33C33">
        <w:rPr>
          <w:rFonts w:ascii="Times New Roman" w:hAnsi="Times New Roman"/>
          <w:spacing w:val="-2"/>
          <w:sz w:val="22"/>
          <w:szCs w:val="22"/>
        </w:rPr>
        <w:t>g</w:t>
      </w:r>
      <w:r w:rsidRPr="00F33C33">
        <w:rPr>
          <w:rFonts w:ascii="Times New Roman" w:hAnsi="Times New Roman"/>
          <w:sz w:val="22"/>
          <w:szCs w:val="22"/>
        </w:rPr>
        <w:t>es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fr</w:t>
      </w:r>
      <w:r w:rsidRPr="00F33C33">
        <w:rPr>
          <w:rFonts w:ascii="Times New Roman" w:hAnsi="Times New Roman"/>
          <w:sz w:val="22"/>
          <w:szCs w:val="22"/>
        </w:rPr>
        <w:t xml:space="preserve">om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3"/>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due</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7"/>
          <w:sz w:val="22"/>
          <w:szCs w:val="22"/>
        </w:rPr>
        <w:t xml:space="preserve"> </w:t>
      </w:r>
      <w:r w:rsidRPr="00F33C33">
        <w:rPr>
          <w:rFonts w:ascii="Times New Roman" w:hAnsi="Times New Roman"/>
          <w:sz w:val="22"/>
          <w:szCs w:val="22"/>
        </w:rPr>
        <w:t>c</w:t>
      </w:r>
      <w:r w:rsidRPr="00F33C33">
        <w:rPr>
          <w:rFonts w:ascii="Times New Roman" w:hAnsi="Times New Roman"/>
          <w:spacing w:val="-2"/>
          <w:sz w:val="22"/>
          <w:szCs w:val="22"/>
        </w:rPr>
        <w:t>on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ng 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sh</w:t>
      </w:r>
      <w:r w:rsidRPr="00F33C33">
        <w:rPr>
          <w:rFonts w:ascii="Times New Roman" w:hAnsi="Times New Roman"/>
          <w:spacing w:val="1"/>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pacing w:val="-2"/>
          <w:sz w:val="22"/>
          <w:szCs w:val="22"/>
        </w:rPr>
        <w:t>b</w:t>
      </w:r>
      <w:r w:rsidRPr="00F33C33">
        <w:rPr>
          <w:rFonts w:ascii="Times New Roman" w:hAnsi="Times New Roman"/>
          <w:sz w:val="22"/>
          <w:szCs w:val="22"/>
        </w:rPr>
        <w:t>e bo</w:t>
      </w:r>
      <w:r w:rsidRPr="00F33C33">
        <w:rPr>
          <w:rFonts w:ascii="Times New Roman" w:hAnsi="Times New Roman"/>
          <w:spacing w:val="-1"/>
          <w:sz w:val="22"/>
          <w:szCs w:val="22"/>
        </w:rPr>
        <w:t>r</w:t>
      </w:r>
      <w:r w:rsidRPr="00F33C33">
        <w:rPr>
          <w:rFonts w:ascii="Times New Roman" w:hAnsi="Times New Roman"/>
          <w:sz w:val="22"/>
          <w:szCs w:val="22"/>
        </w:rPr>
        <w:t>ne e</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1"/>
          <w:sz w:val="22"/>
          <w:szCs w:val="22"/>
        </w:rPr>
        <w:t>ir</w:t>
      </w:r>
      <w:r w:rsidRPr="00F33C33">
        <w:rPr>
          <w:rFonts w:ascii="Times New Roman" w:hAnsi="Times New Roman"/>
          <w:spacing w:val="-2"/>
          <w:sz w:val="22"/>
          <w:szCs w:val="22"/>
        </w:rPr>
        <w:t>e</w:t>
      </w:r>
      <w:r w:rsidRPr="00F33C33">
        <w:rPr>
          <w:rFonts w:ascii="Times New Roman" w:hAnsi="Times New Roman"/>
          <w:spacing w:val="1"/>
          <w:sz w:val="22"/>
          <w:szCs w:val="22"/>
        </w:rPr>
        <w:t>l</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p>
    <w:p w14:paraId="3E49EC63" w14:textId="77777777" w:rsidR="00213C58" w:rsidRPr="00F33C33" w:rsidRDefault="00213C58" w:rsidP="00213C58">
      <w:pPr>
        <w:spacing w:before="72" w:after="0"/>
        <w:ind w:right="-20"/>
        <w:rPr>
          <w:rFonts w:ascii="Times New Roman" w:hAnsi="Times New Roman"/>
          <w:sz w:val="22"/>
          <w:szCs w:val="22"/>
        </w:rPr>
      </w:pPr>
    </w:p>
    <w:p w14:paraId="34FE76BF" w14:textId="77777777" w:rsidR="00213C58" w:rsidRPr="00F33C33" w:rsidRDefault="00213C58" w:rsidP="00213C58">
      <w:pPr>
        <w:spacing w:before="72" w:after="0"/>
        <w:ind w:left="512" w:right="-20"/>
        <w:rPr>
          <w:rFonts w:ascii="Times New Roman" w:hAnsi="Times New Roman"/>
          <w:sz w:val="22"/>
          <w:szCs w:val="22"/>
        </w:rPr>
      </w:pPr>
      <w:r w:rsidRPr="00F33C33">
        <w:rPr>
          <w:rFonts w:ascii="Times New Roman" w:hAnsi="Times New Roman"/>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u</w:t>
      </w:r>
      <w:r w:rsidRPr="00F33C33">
        <w:rPr>
          <w:rFonts w:ascii="Times New Roman" w:hAnsi="Times New Roman"/>
          <w:sz w:val="22"/>
          <w:szCs w:val="22"/>
        </w:rPr>
        <w:t xml:space="preserve">t </w:t>
      </w:r>
      <w:r w:rsidRPr="00F33C33">
        <w:rPr>
          <w:rFonts w:ascii="Times New Roman" w:hAnsi="Times New Roman"/>
          <w:spacing w:val="1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pacing w:val="1"/>
          <w:sz w:val="22"/>
          <w:szCs w:val="22"/>
        </w:rPr>
        <w:t>j</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z w:val="22"/>
          <w:szCs w:val="22"/>
        </w:rPr>
        <w:t xml:space="preserve">ce </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0"/>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z w:val="22"/>
          <w:szCs w:val="22"/>
        </w:rPr>
        <w:t xml:space="preserve">e </w:t>
      </w:r>
      <w:r w:rsidRPr="00F33C33">
        <w:rPr>
          <w:rFonts w:ascii="Times New Roman" w:hAnsi="Times New Roman"/>
          <w:spacing w:val="13"/>
          <w:sz w:val="22"/>
          <w:szCs w:val="22"/>
        </w:rPr>
        <w:t xml:space="preserve"> </w:t>
      </w:r>
      <w:r w:rsidRPr="00F33C33">
        <w:rPr>
          <w:rFonts w:ascii="Times New Roman" w:hAnsi="Times New Roman"/>
          <w:sz w:val="22"/>
          <w:szCs w:val="22"/>
        </w:rPr>
        <w:t xml:space="preserve">of </w:t>
      </w:r>
      <w:r w:rsidRPr="00F33C33">
        <w:rPr>
          <w:rFonts w:ascii="Times New Roman" w:hAnsi="Times New Roman"/>
          <w:spacing w:val="1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18"/>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0"/>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f </w:t>
      </w:r>
      <w:r w:rsidRPr="00F33C33">
        <w:rPr>
          <w:rFonts w:ascii="Times New Roman" w:hAnsi="Times New Roman"/>
          <w:spacing w:val="13"/>
          <w:sz w:val="22"/>
          <w:szCs w:val="22"/>
        </w:rPr>
        <w:t xml:space="preserve"> </w:t>
      </w:r>
      <w:r w:rsidRPr="00F33C33">
        <w:rPr>
          <w:rFonts w:ascii="Times New Roman" w:hAnsi="Times New Roman"/>
          <w:sz w:val="22"/>
          <w:szCs w:val="22"/>
        </w:rPr>
        <w:t>nec</w:t>
      </w:r>
      <w:r w:rsidRPr="00F33C33">
        <w:rPr>
          <w:rFonts w:ascii="Times New Roman" w:hAnsi="Times New Roman"/>
          <w:spacing w:val="-2"/>
          <w:sz w:val="22"/>
          <w:szCs w:val="22"/>
        </w:rPr>
        <w:t>es</w:t>
      </w:r>
      <w:r w:rsidRPr="00F33C33">
        <w:rPr>
          <w:rFonts w:ascii="Times New Roman" w:hAnsi="Times New Roman"/>
          <w:sz w:val="22"/>
          <w:szCs w:val="22"/>
        </w:rPr>
        <w:t>s</w:t>
      </w:r>
      <w:r w:rsidRPr="00F33C33">
        <w:rPr>
          <w:rFonts w:ascii="Times New Roman" w:hAnsi="Times New Roman"/>
          <w:spacing w:val="1"/>
          <w:sz w:val="22"/>
          <w:szCs w:val="22"/>
        </w:rPr>
        <w:t>ar</w:t>
      </w:r>
      <w:r w:rsidRPr="00F33C33">
        <w:rPr>
          <w:rFonts w:ascii="Times New Roman" w:hAnsi="Times New Roman"/>
          <w:spacing w:val="-2"/>
          <w:sz w:val="22"/>
          <w:szCs w:val="22"/>
        </w:rPr>
        <w:t>y</w:t>
      </w:r>
      <w:r w:rsidRPr="00F33C33">
        <w:rPr>
          <w:rFonts w:ascii="Times New Roman" w:hAnsi="Times New Roman"/>
          <w:sz w:val="22"/>
          <w:szCs w:val="22"/>
        </w:rPr>
        <w:t xml:space="preserve">, </w:t>
      </w:r>
      <w:r w:rsidRPr="00F33C33">
        <w:rPr>
          <w:rFonts w:ascii="Times New Roman" w:hAnsi="Times New Roman"/>
          <w:spacing w:val="1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Europ</w:t>
      </w:r>
      <w:r w:rsidRPr="00F33C33">
        <w:rPr>
          <w:rFonts w:ascii="Times New Roman" w:hAnsi="Times New Roman"/>
          <w:spacing w:val="-2"/>
          <w:sz w:val="22"/>
          <w:szCs w:val="22"/>
        </w:rPr>
        <w:t>e</w:t>
      </w:r>
      <w:r w:rsidRPr="00F33C33">
        <w:rPr>
          <w:rFonts w:ascii="Times New Roman" w:hAnsi="Times New Roman"/>
          <w:sz w:val="22"/>
          <w:szCs w:val="22"/>
        </w:rPr>
        <w:t>an Uni</w:t>
      </w:r>
      <w:r w:rsidRPr="00F33C33">
        <w:rPr>
          <w:rFonts w:ascii="Times New Roman" w:hAnsi="Times New Roman"/>
          <w:spacing w:val="-2"/>
          <w:sz w:val="22"/>
          <w:szCs w:val="22"/>
        </w:rPr>
        <w:t>o</w:t>
      </w:r>
      <w:r w:rsidRPr="00F33C33">
        <w:rPr>
          <w:rFonts w:ascii="Times New Roman" w:hAnsi="Times New Roman"/>
          <w:sz w:val="22"/>
          <w:szCs w:val="22"/>
        </w:rPr>
        <w:t xml:space="preserve">n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z w:val="22"/>
          <w:szCs w:val="22"/>
        </w:rPr>
        <w:t>donor</w:t>
      </w:r>
      <w:r w:rsidRPr="00F33C33">
        <w:rPr>
          <w:rFonts w:ascii="Times New Roman" w:hAnsi="Times New Roman"/>
          <w:spacing w:val="1"/>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oc</w:t>
      </w:r>
      <w:r w:rsidRPr="00F33C33">
        <w:rPr>
          <w:rFonts w:ascii="Times New Roman" w:hAnsi="Times New Roman"/>
          <w:spacing w:val="-2"/>
          <w:sz w:val="22"/>
          <w:szCs w:val="22"/>
        </w:rPr>
        <w:t>e</w:t>
      </w:r>
      <w:r w:rsidRPr="00F33C33">
        <w:rPr>
          <w:rFonts w:ascii="Times New Roman" w:hAnsi="Times New Roman"/>
          <w:sz w:val="22"/>
          <w:szCs w:val="22"/>
        </w:rPr>
        <w:t xml:space="preserve">ed </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pacing w:val="-2"/>
          <w:sz w:val="22"/>
          <w:szCs w:val="22"/>
        </w:rPr>
        <w:t>ec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y</w:t>
      </w:r>
      <w:r w:rsidRPr="00F33C33">
        <w:rPr>
          <w:rFonts w:ascii="Times New Roman" w:hAnsi="Times New Roman"/>
          <w:spacing w:val="-2"/>
          <w:sz w:val="22"/>
          <w:szCs w:val="22"/>
        </w:rPr>
        <w:t xml:space="preserve"> </w:t>
      </w:r>
      <w:r w:rsidRPr="00F33C33">
        <w:rPr>
          <w:rFonts w:ascii="Times New Roman" w:hAnsi="Times New Roman"/>
          <w:sz w:val="22"/>
          <w:szCs w:val="22"/>
        </w:rPr>
        <w:t>by</w:t>
      </w:r>
      <w:r w:rsidRPr="00F33C33">
        <w:rPr>
          <w:rFonts w:ascii="Times New Roman" w:hAnsi="Times New Roman"/>
          <w:spacing w:val="-2"/>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n</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 xml:space="preserve">eans. </w:t>
      </w:r>
    </w:p>
    <w:p w14:paraId="211E3CA1" w14:textId="77777777" w:rsidR="00213C58" w:rsidRPr="00F33C33" w:rsidRDefault="00213C58" w:rsidP="00213C58">
      <w:pPr>
        <w:spacing w:before="72" w:after="0"/>
        <w:ind w:right="-20"/>
        <w:rPr>
          <w:rFonts w:ascii="Times New Roman" w:hAnsi="Times New Roman"/>
          <w:sz w:val="22"/>
          <w:szCs w:val="22"/>
        </w:rPr>
      </w:pPr>
    </w:p>
    <w:p w14:paraId="2008ABA8" w14:textId="77777777" w:rsidR="00213C58" w:rsidRPr="00F33C33" w:rsidRDefault="00213C58" w:rsidP="00213C58">
      <w:pPr>
        <w:spacing w:before="72" w:after="0"/>
        <w:ind w:left="567" w:right="-20" w:hanging="567"/>
        <w:rPr>
          <w:rFonts w:ascii="Times New Roman" w:hAnsi="Times New Roman"/>
          <w:sz w:val="22"/>
          <w:szCs w:val="22"/>
        </w:rPr>
      </w:pPr>
      <w:r w:rsidRPr="00F33C33">
        <w:rPr>
          <w:rFonts w:ascii="Times New Roman" w:hAnsi="Times New Roman"/>
          <w:sz w:val="22"/>
          <w:szCs w:val="22"/>
        </w:rPr>
        <w:t xml:space="preserve">26.11. </w:t>
      </w:r>
      <w:r w:rsidRPr="00F33C33">
        <w:rPr>
          <w:rFonts w:ascii="Times New Roman" w:hAnsi="Times New Roman"/>
          <w:spacing w:val="-4"/>
          <w:sz w:val="22"/>
          <w:szCs w:val="22"/>
        </w:rPr>
        <w:t>I</w:t>
      </w:r>
      <w:r w:rsidRPr="00F33C33">
        <w:rPr>
          <w:rFonts w:ascii="Times New Roman" w:hAnsi="Times New Roman"/>
          <w:sz w:val="22"/>
          <w:szCs w:val="22"/>
        </w:rPr>
        <w:t>f</w:t>
      </w:r>
      <w:r w:rsidRPr="00F33C33">
        <w:rPr>
          <w:rFonts w:ascii="Times New Roman" w:hAnsi="Times New Roman"/>
          <w:spacing w:val="5"/>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5"/>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d</w:t>
      </w:r>
      <w:r w:rsidRPr="00F33C33">
        <w:rPr>
          <w:rFonts w:ascii="Times New Roman" w:hAnsi="Times New Roman"/>
          <w:spacing w:val="4"/>
          <w:sz w:val="22"/>
          <w:szCs w:val="22"/>
        </w:rPr>
        <w:t xml:space="preserve"> </w:t>
      </w:r>
      <w:r w:rsidRPr="00F33C33">
        <w:rPr>
          <w:rFonts w:ascii="Times New Roman" w:hAnsi="Times New Roman"/>
          <w:spacing w:val="1"/>
          <w:sz w:val="22"/>
          <w:szCs w:val="22"/>
        </w:rPr>
        <w:t>f</w:t>
      </w:r>
      <w:r w:rsidRPr="00F33C33">
        <w:rPr>
          <w:rFonts w:ascii="Times New Roman" w:hAnsi="Times New Roman"/>
          <w:sz w:val="22"/>
          <w:szCs w:val="22"/>
        </w:rPr>
        <w:t>or</w:t>
      </w:r>
      <w:r w:rsidRPr="00F33C33">
        <w:rPr>
          <w:rFonts w:ascii="Times New Roman" w:hAnsi="Times New Roman"/>
          <w:spacing w:val="2"/>
          <w:sz w:val="22"/>
          <w:szCs w:val="22"/>
        </w:rPr>
        <w:t xml:space="preserve"> </w:t>
      </w:r>
      <w:r w:rsidRPr="00F33C33">
        <w:rPr>
          <w:rFonts w:ascii="Times New Roman" w:hAnsi="Times New Roman"/>
          <w:sz w:val="22"/>
          <w:szCs w:val="22"/>
        </w:rPr>
        <w:t>any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4"/>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ha</w:t>
      </w:r>
      <w:r w:rsidRPr="00F33C33">
        <w:rPr>
          <w:rFonts w:ascii="Times New Roman" w:hAnsi="Times New Roman"/>
          <w:spacing w:val="-1"/>
          <w:sz w:val="22"/>
          <w:szCs w:val="22"/>
        </w:rPr>
        <w:t>t</w:t>
      </w:r>
      <w:r w:rsidRPr="00F33C33">
        <w:rPr>
          <w:rFonts w:ascii="Times New Roman" w:hAnsi="Times New Roman"/>
          <w:sz w:val="22"/>
          <w:szCs w:val="22"/>
        </w:rPr>
        <w:t>so</w:t>
      </w:r>
      <w:r w:rsidRPr="00F33C33">
        <w:rPr>
          <w:rFonts w:ascii="Times New Roman" w:hAnsi="Times New Roman"/>
          <w:spacing w:val="1"/>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4"/>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z w:val="22"/>
          <w:szCs w:val="22"/>
        </w:rPr>
        <w:t>s</w:t>
      </w:r>
      <w:r w:rsidRPr="00F33C33">
        <w:rPr>
          <w:rFonts w:ascii="Times New Roman" w:hAnsi="Times New Roman"/>
          <w:spacing w:val="1"/>
          <w:sz w:val="22"/>
          <w:szCs w:val="22"/>
        </w:rPr>
        <w:t>e</w:t>
      </w:r>
      <w:r w:rsidRPr="00F33C33">
        <w:rPr>
          <w:rFonts w:ascii="Times New Roman" w:hAnsi="Times New Roman"/>
          <w:spacing w:val="-2"/>
          <w:sz w:val="22"/>
          <w:szCs w:val="22"/>
        </w:rPr>
        <w:t>c</w:t>
      </w:r>
      <w:r w:rsidRPr="00F33C33">
        <w:rPr>
          <w:rFonts w:ascii="Times New Roman" w:hAnsi="Times New Roman"/>
          <w:sz w:val="22"/>
          <w:szCs w:val="22"/>
        </w:rPr>
        <w:t>u</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9"/>
          <w:sz w:val="22"/>
          <w:szCs w:val="22"/>
        </w:rPr>
        <w:t>e</w:t>
      </w:r>
      <w:r w:rsidRPr="00F33C33">
        <w:rPr>
          <w:rFonts w:ascii="Times New Roman" w:hAnsi="Times New Roman"/>
          <w:sz w:val="22"/>
          <w:szCs w:val="22"/>
        </w:rPr>
        <w:t xml:space="preserve">- </w:t>
      </w:r>
      <w:r w:rsidRPr="00F33C33">
        <w:rPr>
          <w:rFonts w:ascii="Times New Roman" w:hAnsi="Times New Roman"/>
          <w:spacing w:val="1"/>
          <w:sz w:val="22"/>
          <w:szCs w:val="22"/>
        </w:rPr>
        <w:t>fi</w:t>
      </w:r>
      <w:r w:rsidRPr="00F33C33">
        <w:rPr>
          <w:rFonts w:ascii="Times New Roman" w:hAnsi="Times New Roman"/>
          <w:sz w:val="22"/>
          <w:szCs w:val="22"/>
        </w:rPr>
        <w:t>n</w:t>
      </w:r>
      <w:r w:rsidRPr="00F33C33">
        <w:rPr>
          <w:rFonts w:ascii="Times New Roman" w:hAnsi="Times New Roman"/>
          <w:spacing w:val="-2"/>
          <w:sz w:val="22"/>
          <w:szCs w:val="22"/>
        </w:rPr>
        <w:t>a</w:t>
      </w:r>
      <w:r w:rsidRPr="00F33C33">
        <w:rPr>
          <w:rFonts w:ascii="Times New Roman" w:hAnsi="Times New Roman"/>
          <w:sz w:val="22"/>
          <w:szCs w:val="22"/>
        </w:rPr>
        <w:t>nc</w:t>
      </w:r>
      <w:r w:rsidRPr="00F33C33">
        <w:rPr>
          <w:rFonts w:ascii="Times New Roman" w:hAnsi="Times New Roman"/>
          <w:spacing w:val="-1"/>
          <w:sz w:val="22"/>
          <w:szCs w:val="22"/>
        </w:rPr>
        <w: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pacing w:val="-4"/>
          <w:sz w:val="22"/>
          <w:szCs w:val="22"/>
        </w:rPr>
        <w:t>m</w:t>
      </w:r>
      <w:r w:rsidRPr="00F33C33">
        <w:rPr>
          <w:rFonts w:ascii="Times New Roman" w:hAnsi="Times New Roman"/>
          <w:spacing w:val="3"/>
          <w:sz w:val="22"/>
          <w:szCs w:val="22"/>
        </w:rPr>
        <w:t>a</w:t>
      </w:r>
      <w:r w:rsidRPr="00F33C33">
        <w:rPr>
          <w:rFonts w:ascii="Times New Roman" w:hAnsi="Times New Roman"/>
          <w:sz w:val="22"/>
          <w:szCs w:val="22"/>
        </w:rPr>
        <w:t>y be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v</w:t>
      </w:r>
      <w:r w:rsidRPr="00F33C33">
        <w:rPr>
          <w:rFonts w:ascii="Times New Roman" w:hAnsi="Times New Roman"/>
          <w:sz w:val="22"/>
          <w:szCs w:val="22"/>
        </w:rPr>
        <w:t>o</w:t>
      </w:r>
      <w:r w:rsidRPr="00F33C33">
        <w:rPr>
          <w:rFonts w:ascii="Times New Roman" w:hAnsi="Times New Roman"/>
          <w:spacing w:val="-2"/>
          <w:sz w:val="22"/>
          <w:szCs w:val="22"/>
        </w:rPr>
        <w:t>k</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w:t>
      </w:r>
      <w:r w:rsidRPr="00F33C33">
        <w:rPr>
          <w:rFonts w:ascii="Times New Roman" w:hAnsi="Times New Roman"/>
          <w:spacing w:val="1"/>
          <w:sz w:val="22"/>
          <w:szCs w:val="22"/>
        </w:rPr>
        <w:t>rt</w:t>
      </w:r>
      <w:r w:rsidRPr="00F33C33">
        <w:rPr>
          <w:rFonts w:ascii="Times New Roman" w:hAnsi="Times New Roman"/>
          <w:sz w:val="22"/>
          <w:szCs w:val="22"/>
        </w:rPr>
        <w:t>h</w:t>
      </w:r>
      <w:r w:rsidRPr="00F33C33">
        <w:rPr>
          <w:rFonts w:ascii="Times New Roman" w:hAnsi="Times New Roman"/>
          <w:spacing w:val="-3"/>
          <w:sz w:val="22"/>
          <w:szCs w:val="22"/>
        </w:rPr>
        <w:t>w</w:t>
      </w:r>
      <w:r w:rsidRPr="00F33C33">
        <w:rPr>
          <w:rFonts w:ascii="Times New Roman" w:hAnsi="Times New Roman"/>
          <w:spacing w:val="1"/>
          <w:sz w:val="22"/>
          <w:szCs w:val="22"/>
        </w:rPr>
        <w:t>it</w:t>
      </w:r>
      <w:r w:rsidRPr="00F33C33">
        <w:rPr>
          <w:rFonts w:ascii="Times New Roman" w:hAnsi="Times New Roman"/>
          <w:sz w:val="22"/>
          <w:szCs w:val="22"/>
        </w:rPr>
        <w:t xml:space="preserve">h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der</w:t>
      </w:r>
      <w:r w:rsidRPr="00F33C33">
        <w:rPr>
          <w:rFonts w:ascii="Times New Roman" w:hAnsi="Times New Roman"/>
          <w:spacing w:val="1"/>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r</w:t>
      </w:r>
      <w:r w:rsidRPr="00F33C33">
        <w:rPr>
          <w:rFonts w:ascii="Times New Roman" w:hAnsi="Times New Roman"/>
          <w:sz w:val="22"/>
          <w:szCs w:val="22"/>
        </w:rPr>
        <w:t xml:space="preserve">epay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1"/>
          <w:sz w:val="22"/>
          <w:szCs w:val="22"/>
        </w:rPr>
        <w:t xml:space="preserve"> </w:t>
      </w:r>
      <w:r w:rsidRPr="00F33C33">
        <w:rPr>
          <w:rFonts w:ascii="Times New Roman" w:hAnsi="Times New Roman"/>
          <w:sz w:val="22"/>
          <w:szCs w:val="22"/>
        </w:rPr>
        <w:t>of</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pacing w:val="5"/>
          <w:sz w:val="22"/>
          <w:szCs w:val="22"/>
        </w:rPr>
        <w:t>e</w:t>
      </w:r>
      <w:r w:rsidRPr="00F33C33">
        <w:rPr>
          <w:rFonts w:ascii="Times New Roman" w:hAnsi="Times New Roman"/>
          <w:spacing w:val="-4"/>
          <w:sz w:val="22"/>
          <w:szCs w:val="22"/>
        </w:rPr>
        <w:t>-</w:t>
      </w:r>
      <w:r w:rsidRPr="00F33C33">
        <w:rPr>
          <w:rFonts w:ascii="Times New Roman" w:hAnsi="Times New Roman"/>
          <w:spacing w:val="1"/>
          <w:sz w:val="22"/>
          <w:szCs w:val="22"/>
        </w:rPr>
        <w:t>fi</w:t>
      </w:r>
      <w:r w:rsidRPr="00F33C33">
        <w:rPr>
          <w:rFonts w:ascii="Times New Roman" w:hAnsi="Times New Roman"/>
          <w:sz w:val="22"/>
          <w:szCs w:val="22"/>
        </w:rPr>
        <w:t>na</w:t>
      </w:r>
      <w:r w:rsidRPr="00F33C33">
        <w:rPr>
          <w:rFonts w:ascii="Times New Roman" w:hAnsi="Times New Roman"/>
          <w:spacing w:val="-2"/>
          <w:sz w:val="22"/>
          <w:szCs w:val="22"/>
        </w:rPr>
        <w:t>n</w:t>
      </w:r>
      <w:r w:rsidRPr="00F33C33">
        <w:rPr>
          <w:rFonts w:ascii="Times New Roman" w:hAnsi="Times New Roman"/>
          <w:sz w:val="22"/>
          <w:szCs w:val="22"/>
        </w:rPr>
        <w:t>c</w:t>
      </w:r>
      <w:r w:rsidRPr="00F33C33">
        <w:rPr>
          <w:rFonts w:ascii="Times New Roman" w:hAnsi="Times New Roman"/>
          <w:spacing w:val="1"/>
          <w:sz w:val="22"/>
          <w:szCs w:val="22"/>
        </w:rPr>
        <w:t>i</w:t>
      </w:r>
      <w:r w:rsidRPr="00F33C33">
        <w:rPr>
          <w:rFonts w:ascii="Times New Roman" w:hAnsi="Times New Roman"/>
          <w:sz w:val="22"/>
          <w:szCs w:val="22"/>
        </w:rPr>
        <w:t>ng s</w:t>
      </w:r>
      <w:r w:rsidRPr="00F33C33">
        <w:rPr>
          <w:rFonts w:ascii="Times New Roman" w:hAnsi="Times New Roman"/>
          <w:spacing w:val="-1"/>
          <w:sz w:val="22"/>
          <w:szCs w:val="22"/>
        </w:rPr>
        <w:t>til</w:t>
      </w:r>
      <w:r w:rsidRPr="00F33C33">
        <w:rPr>
          <w:rFonts w:ascii="Times New Roman" w:hAnsi="Times New Roman"/>
          <w:sz w:val="22"/>
          <w:szCs w:val="22"/>
        </w:rPr>
        <w:t>l o</w:t>
      </w:r>
      <w:r w:rsidRPr="00F33C33">
        <w:rPr>
          <w:rFonts w:ascii="Times New Roman" w:hAnsi="Times New Roman"/>
          <w:spacing w:val="-1"/>
          <w:sz w:val="22"/>
          <w:szCs w:val="22"/>
        </w:rPr>
        <w:t>w</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z w:val="22"/>
          <w:szCs w:val="22"/>
        </w:rPr>
        <w:t xml:space="preserve">by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4"/>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g</w:t>
      </w:r>
      <w:r w:rsidRPr="00F33C33">
        <w:rPr>
          <w:rFonts w:ascii="Times New Roman" w:hAnsi="Times New Roman"/>
          <w:sz w:val="22"/>
          <w:szCs w:val="22"/>
        </w:rPr>
        <w:t>ua</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1"/>
          <w:sz w:val="22"/>
          <w:szCs w:val="22"/>
        </w:rPr>
        <w:t xml:space="preserve"> </w:t>
      </w:r>
      <w:r w:rsidRPr="00F33C33">
        <w:rPr>
          <w:rFonts w:ascii="Times New Roman" w:hAnsi="Times New Roman"/>
          <w:sz w:val="22"/>
          <w:szCs w:val="22"/>
        </w:rPr>
        <w:t>sh</w:t>
      </w:r>
      <w:r w:rsidRPr="00F33C33">
        <w:rPr>
          <w:rFonts w:ascii="Times New Roman" w:hAnsi="Times New Roman"/>
          <w:spacing w:val="-2"/>
          <w:sz w:val="22"/>
          <w:szCs w:val="22"/>
        </w:rPr>
        <w:t>a</w:t>
      </w:r>
      <w:r w:rsidRPr="00F33C33">
        <w:rPr>
          <w:rFonts w:ascii="Times New Roman" w:hAnsi="Times New Roman"/>
          <w:spacing w:val="1"/>
          <w:sz w:val="22"/>
          <w:szCs w:val="22"/>
        </w:rPr>
        <w:t>l</w:t>
      </w:r>
      <w:r w:rsidRPr="00F33C33">
        <w:rPr>
          <w:rFonts w:ascii="Times New Roman" w:hAnsi="Times New Roman"/>
          <w:sz w:val="22"/>
          <w:szCs w:val="22"/>
        </w:rPr>
        <w:t>l</w:t>
      </w:r>
      <w:r w:rsidRPr="00F33C33">
        <w:rPr>
          <w:rFonts w:ascii="Times New Roman" w:hAnsi="Times New Roman"/>
          <w:spacing w:val="1"/>
          <w:sz w:val="22"/>
          <w:szCs w:val="22"/>
        </w:rPr>
        <w:t xml:space="preserve"> </w:t>
      </w:r>
      <w:r w:rsidRPr="00F33C33">
        <w:rPr>
          <w:rFonts w:ascii="Times New Roman" w:hAnsi="Times New Roman"/>
          <w:sz w:val="22"/>
          <w:szCs w:val="22"/>
        </w:rPr>
        <w:t>not</w:t>
      </w:r>
      <w:r w:rsidRPr="00F33C33">
        <w:rPr>
          <w:rFonts w:ascii="Times New Roman" w:hAnsi="Times New Roman"/>
          <w:spacing w:val="1"/>
          <w:sz w:val="22"/>
          <w:szCs w:val="22"/>
        </w:rPr>
        <w:t xml:space="preserve"> </w:t>
      </w:r>
      <w:r w:rsidRPr="00F33C33">
        <w:rPr>
          <w:rFonts w:ascii="Times New Roman" w:hAnsi="Times New Roman"/>
          <w:spacing w:val="-2"/>
          <w:sz w:val="22"/>
          <w:szCs w:val="22"/>
        </w:rPr>
        <w:t>d</w:t>
      </w:r>
      <w:r w:rsidRPr="00F33C33">
        <w:rPr>
          <w:rFonts w:ascii="Times New Roman" w:hAnsi="Times New Roman"/>
          <w:sz w:val="22"/>
          <w:szCs w:val="22"/>
        </w:rPr>
        <w:t>e</w:t>
      </w:r>
      <w:r w:rsidRPr="00F33C33">
        <w:rPr>
          <w:rFonts w:ascii="Times New Roman" w:hAnsi="Times New Roman"/>
          <w:spacing w:val="1"/>
          <w:sz w:val="22"/>
          <w:szCs w:val="22"/>
        </w:rPr>
        <w:t>l</w:t>
      </w:r>
      <w:r w:rsidRPr="00F33C33">
        <w:rPr>
          <w:rFonts w:ascii="Times New Roman" w:hAnsi="Times New Roman"/>
          <w:sz w:val="22"/>
          <w:szCs w:val="22"/>
        </w:rPr>
        <w:t>ay</w:t>
      </w:r>
      <w:r w:rsidRPr="00F33C33">
        <w:rPr>
          <w:rFonts w:ascii="Times New Roman" w:hAnsi="Times New Roman"/>
          <w:spacing w:val="1"/>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z w:val="22"/>
          <w:szCs w:val="22"/>
        </w:rPr>
        <w:t>ent</w:t>
      </w:r>
      <w:r w:rsidRPr="00F33C33">
        <w:rPr>
          <w:rFonts w:ascii="Times New Roman" w:hAnsi="Times New Roman"/>
          <w:spacing w:val="4"/>
          <w:sz w:val="22"/>
          <w:szCs w:val="22"/>
        </w:rPr>
        <w:t xml:space="preserve"> </w:t>
      </w:r>
      <w:r w:rsidRPr="00F33C33">
        <w:rPr>
          <w:rFonts w:ascii="Times New Roman" w:hAnsi="Times New Roman"/>
          <w:sz w:val="22"/>
          <w:szCs w:val="22"/>
        </w:rPr>
        <w:t>or</w:t>
      </w:r>
      <w:r w:rsidRPr="00F33C33">
        <w:rPr>
          <w:rFonts w:ascii="Times New Roman" w:hAnsi="Times New Roman"/>
          <w:spacing w:val="1"/>
          <w:sz w:val="22"/>
          <w:szCs w:val="22"/>
        </w:rPr>
        <w:t xml:space="preserve"> r</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pacing w:val="-2"/>
          <w:sz w:val="22"/>
          <w:szCs w:val="22"/>
        </w:rPr>
        <w:t>s</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2"/>
          <w:sz w:val="22"/>
          <w:szCs w:val="22"/>
        </w:rPr>
        <w:t>b</w:t>
      </w:r>
      <w:r w:rsidRPr="00F33C33">
        <w:rPr>
          <w:rFonts w:ascii="Times New Roman" w:hAnsi="Times New Roman"/>
          <w:spacing w:val="1"/>
          <w:sz w:val="22"/>
          <w:szCs w:val="22"/>
        </w:rPr>
        <w:t>j</w:t>
      </w:r>
      <w:r w:rsidRPr="00F33C33">
        <w:rPr>
          <w:rFonts w:ascii="Times New Roman" w:hAnsi="Times New Roman"/>
          <w:spacing w:val="-2"/>
          <w:sz w:val="22"/>
          <w:szCs w:val="22"/>
        </w:rPr>
        <w:t>e</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on </w:t>
      </w:r>
      <w:r w:rsidRPr="00F33C33">
        <w:rPr>
          <w:rFonts w:ascii="Times New Roman" w:hAnsi="Times New Roman"/>
          <w:spacing w:val="1"/>
          <w:sz w:val="22"/>
          <w:szCs w:val="22"/>
        </w:rPr>
        <w:t>f</w:t>
      </w:r>
      <w:r w:rsidRPr="00F33C33">
        <w:rPr>
          <w:rFonts w:ascii="Times New Roman" w:hAnsi="Times New Roman"/>
          <w:spacing w:val="-2"/>
          <w:sz w:val="22"/>
          <w:szCs w:val="22"/>
        </w:rPr>
        <w:t>o</w:t>
      </w:r>
      <w:r w:rsidRPr="00F33C33">
        <w:rPr>
          <w:rFonts w:ascii="Times New Roman" w:hAnsi="Times New Roman"/>
          <w:sz w:val="22"/>
          <w:szCs w:val="22"/>
        </w:rPr>
        <w:t>r any</w:t>
      </w:r>
      <w:r w:rsidRPr="00F33C33">
        <w:rPr>
          <w:rFonts w:ascii="Times New Roman" w:hAnsi="Times New Roman"/>
          <w:spacing w:val="-2"/>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eason</w:t>
      </w:r>
      <w:r w:rsidRPr="00F33C33">
        <w:rPr>
          <w:rFonts w:ascii="Times New Roman" w:hAnsi="Times New Roman"/>
          <w:spacing w:val="-2"/>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ha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w:t>
      </w:r>
    </w:p>
    <w:p w14:paraId="07AE043B" w14:textId="77777777" w:rsidR="00213C58" w:rsidRPr="00F33C33" w:rsidRDefault="00213C58" w:rsidP="00213C58">
      <w:pPr>
        <w:spacing w:before="72" w:after="0"/>
        <w:ind w:left="567" w:right="-20" w:hanging="567"/>
        <w:rPr>
          <w:rFonts w:ascii="Times New Roman" w:hAnsi="Times New Roman"/>
          <w:sz w:val="22"/>
          <w:szCs w:val="22"/>
        </w:rPr>
      </w:pPr>
    </w:p>
    <w:p w14:paraId="39E507C0" w14:textId="77777777" w:rsidR="00213C58" w:rsidRPr="00F33C33" w:rsidRDefault="00213C58" w:rsidP="00213C58">
      <w:pPr>
        <w:spacing w:before="72" w:after="0"/>
        <w:ind w:left="567" w:right="-20" w:hanging="567"/>
        <w:rPr>
          <w:rFonts w:ascii="Times New Roman" w:hAnsi="Times New Roman"/>
          <w:sz w:val="22"/>
          <w:szCs w:val="22"/>
        </w:rPr>
      </w:pPr>
      <w:r w:rsidRPr="00F33C33">
        <w:rPr>
          <w:rFonts w:ascii="Times New Roman" w:hAnsi="Times New Roman"/>
          <w:sz w:val="22"/>
          <w:szCs w:val="22"/>
        </w:rPr>
        <w:t>26.12.</w:t>
      </w:r>
      <w:r w:rsidRPr="00F33C33">
        <w:rPr>
          <w:rFonts w:ascii="Times New Roman" w:hAnsi="Times New Roman"/>
          <w:sz w:val="22"/>
          <w:szCs w:val="22"/>
        </w:rPr>
        <w:tab/>
        <w:t>Pr</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3"/>
          <w:sz w:val="22"/>
          <w:szCs w:val="22"/>
        </w:rPr>
        <w:t xml:space="preserve"> </w:t>
      </w:r>
      <w:r w:rsidRPr="00F33C33">
        <w:rPr>
          <w:rFonts w:ascii="Times New Roman" w:hAnsi="Times New Roman"/>
          <w:sz w:val="22"/>
          <w:szCs w:val="22"/>
        </w:rPr>
        <w:t xml:space="preserve">or </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s</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2"/>
          <w:sz w:val="22"/>
          <w:szCs w:val="22"/>
        </w:rPr>
        <w:t>a</w:t>
      </w:r>
      <w:r w:rsidRPr="00F33C33">
        <w:rPr>
          <w:rFonts w:ascii="Times New Roman" w:hAnsi="Times New Roman"/>
          <w:sz w:val="22"/>
          <w:szCs w:val="22"/>
        </w:rPr>
        <w:t xml:space="preserve">d </w:t>
      </w:r>
      <w:r w:rsidRPr="00F33C33">
        <w:rPr>
          <w:rFonts w:ascii="Times New Roman" w:hAnsi="Times New Roman"/>
          <w:spacing w:val="3"/>
          <w:sz w:val="22"/>
          <w:szCs w:val="22"/>
        </w:rPr>
        <w:t xml:space="preserve"> </w:t>
      </w:r>
      <w:r w:rsidRPr="00F33C33">
        <w:rPr>
          <w:rFonts w:ascii="Times New Roman" w:hAnsi="Times New Roman"/>
          <w:sz w:val="22"/>
          <w:szCs w:val="22"/>
        </w:rPr>
        <w:t>o</w:t>
      </w:r>
      <w:r w:rsidRPr="00F33C33">
        <w:rPr>
          <w:rFonts w:ascii="Times New Roman" w:hAnsi="Times New Roman"/>
          <w:spacing w:val="1"/>
          <w:sz w:val="22"/>
          <w:szCs w:val="22"/>
        </w:rPr>
        <w:t>f</w:t>
      </w:r>
      <w:r w:rsidRPr="00F33C33">
        <w:rPr>
          <w:rFonts w:ascii="Times New Roman" w:hAnsi="Times New Roman"/>
          <w:sz w:val="22"/>
          <w:szCs w:val="22"/>
        </w:rPr>
        <w:t xml:space="preserve">,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ng  </w:t>
      </w:r>
      <w:r w:rsidRPr="00F33C33">
        <w:rPr>
          <w:rFonts w:ascii="Times New Roman" w:hAnsi="Times New Roman"/>
          <w:spacing w:val="1"/>
          <w:sz w:val="22"/>
          <w:szCs w:val="22"/>
        </w:rPr>
        <w:t>t</w:t>
      </w:r>
      <w:r w:rsidRPr="00F33C33">
        <w:rPr>
          <w:rFonts w:ascii="Times New Roman" w:hAnsi="Times New Roman"/>
          <w:sz w:val="22"/>
          <w:szCs w:val="22"/>
        </w:rPr>
        <w:t xml:space="preserve">he </w:t>
      </w:r>
      <w:r w:rsidRPr="00F33C33">
        <w:rPr>
          <w:rFonts w:ascii="Times New Roman" w:hAnsi="Times New Roman"/>
          <w:spacing w:val="3"/>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w:t>
      </w:r>
      <w:r w:rsidRPr="00F33C33">
        <w:rPr>
          <w:rFonts w:ascii="Times New Roman" w:hAnsi="Times New Roman"/>
          <w:sz w:val="22"/>
          <w:szCs w:val="22"/>
        </w:rPr>
        <w:t xml:space="preserve">ct </w:t>
      </w:r>
      <w:r w:rsidRPr="00F33C33">
        <w:rPr>
          <w:rFonts w:ascii="Times New Roman" w:hAnsi="Times New Roman"/>
          <w:spacing w:val="4"/>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 xml:space="preserve">s </w:t>
      </w:r>
      <w:r w:rsidRPr="00F33C33">
        <w:rPr>
          <w:rFonts w:ascii="Times New Roman" w:hAnsi="Times New Roman"/>
          <w:spacing w:val="3"/>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z w:val="22"/>
          <w:szCs w:val="22"/>
        </w:rPr>
        <w:t xml:space="preserve">ded </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pacing w:val="7"/>
          <w:sz w:val="22"/>
          <w:szCs w:val="22"/>
        </w:rPr>
        <w:t>o</w:t>
      </w:r>
      <w:r w:rsidRPr="00F33C33">
        <w:rPr>
          <w:rFonts w:ascii="Times New Roman" w:hAnsi="Times New Roman"/>
          <w:sz w:val="22"/>
          <w:szCs w:val="22"/>
        </w:rPr>
        <w:t xml:space="preserve">r </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pacing w:val="-2"/>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 xml:space="preserve">e </w:t>
      </w:r>
      <w:r w:rsidRPr="00F33C33">
        <w:rPr>
          <w:rFonts w:ascii="Times New Roman" w:hAnsi="Times New Roman"/>
          <w:spacing w:val="1"/>
          <w:sz w:val="22"/>
          <w:szCs w:val="22"/>
        </w:rPr>
        <w:t xml:space="preserve"> </w:t>
      </w:r>
      <w:r w:rsidRPr="00F33C33">
        <w:rPr>
          <w:rFonts w:ascii="Times New Roman" w:hAnsi="Times New Roman"/>
          <w:sz w:val="22"/>
          <w:szCs w:val="22"/>
        </w:rPr>
        <w:t xml:space="preserve">36, </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 xml:space="preserve">ng </w:t>
      </w:r>
      <w:r w:rsidRPr="00F33C33">
        <w:rPr>
          <w:rFonts w:ascii="Times New Roman" w:hAnsi="Times New Roman"/>
          <w:spacing w:val="-2"/>
          <w:sz w:val="22"/>
          <w:szCs w:val="22"/>
        </w:rPr>
        <w:t>a</w:t>
      </w:r>
      <w:r w:rsidRPr="00F33C33">
        <w:rPr>
          <w:rFonts w:ascii="Times New Roman" w:hAnsi="Times New Roman"/>
          <w:sz w:val="22"/>
          <w:szCs w:val="22"/>
        </w:rPr>
        <w:t>u</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z w:val="22"/>
          <w:szCs w:val="22"/>
        </w:rPr>
        <w:t>pe</w:t>
      </w:r>
      <w:r w:rsidRPr="00F33C33">
        <w:rPr>
          <w:rFonts w:ascii="Times New Roman" w:hAnsi="Times New Roman"/>
          <w:spacing w:val="-2"/>
          <w:sz w:val="22"/>
          <w:szCs w:val="22"/>
        </w:rPr>
        <w:t>n</w:t>
      </w:r>
      <w:r w:rsidRPr="00F33C33">
        <w:rPr>
          <w:rFonts w:ascii="Times New Roman" w:hAnsi="Times New Roman"/>
          <w:sz w:val="22"/>
          <w:szCs w:val="22"/>
        </w:rPr>
        <w:t>d</w:t>
      </w:r>
      <w:r w:rsidRPr="00F33C33">
        <w:rPr>
          <w:rFonts w:ascii="Times New Roman" w:hAnsi="Times New Roman"/>
          <w:spacing w:val="2"/>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ay</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a</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 xml:space="preserve"> </w:t>
      </w:r>
      <w:r w:rsidRPr="00F33C33">
        <w:rPr>
          <w:rFonts w:ascii="Times New Roman" w:hAnsi="Times New Roman"/>
          <w:spacing w:val="-2"/>
          <w:sz w:val="22"/>
          <w:szCs w:val="22"/>
        </w:rPr>
        <w:t>pr</w:t>
      </w:r>
      <w:r w:rsidRPr="00F33C33">
        <w:rPr>
          <w:rFonts w:ascii="Times New Roman" w:hAnsi="Times New Roman"/>
          <w:sz w:val="22"/>
          <w:szCs w:val="22"/>
        </w:rPr>
        <w:t>eca</w:t>
      </w:r>
      <w:r w:rsidRPr="00F33C33">
        <w:rPr>
          <w:rFonts w:ascii="Times New Roman" w:hAnsi="Times New Roman"/>
          <w:spacing w:val="-2"/>
          <w:sz w:val="22"/>
          <w:szCs w:val="22"/>
        </w:rPr>
        <w:t>u</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a</w:t>
      </w:r>
      <w:r w:rsidRPr="00F33C33">
        <w:rPr>
          <w:rFonts w:ascii="Times New Roman" w:hAnsi="Times New Roman"/>
          <w:spacing w:val="1"/>
          <w:sz w:val="22"/>
          <w:szCs w:val="22"/>
        </w:rPr>
        <w:t>r</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wi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2"/>
          <w:sz w:val="22"/>
          <w:szCs w:val="22"/>
        </w:rPr>
        <w:t>o</w:t>
      </w:r>
      <w:r w:rsidRPr="00F33C33">
        <w:rPr>
          <w:rFonts w:ascii="Times New Roman" w:hAnsi="Times New Roman"/>
          <w:sz w:val="22"/>
          <w:szCs w:val="22"/>
        </w:rPr>
        <w:t>ut</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ri</w:t>
      </w:r>
      <w:r w:rsidRPr="00F33C33">
        <w:rPr>
          <w:rFonts w:ascii="Times New Roman" w:hAnsi="Times New Roman"/>
          <w:spacing w:val="-2"/>
          <w:sz w:val="22"/>
          <w:szCs w:val="22"/>
        </w:rPr>
        <w:t>o</w:t>
      </w:r>
      <w:r w:rsidRPr="00F33C33">
        <w:rPr>
          <w:rFonts w:ascii="Times New Roman" w:hAnsi="Times New Roman"/>
          <w:sz w:val="22"/>
          <w:szCs w:val="22"/>
        </w:rPr>
        <w:t>r no</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 xml:space="preserve">ce. </w:t>
      </w:r>
    </w:p>
    <w:p w14:paraId="2267330F" w14:textId="77777777" w:rsidR="00213C58" w:rsidRPr="00F33C33" w:rsidRDefault="00213C58" w:rsidP="00213C58">
      <w:pPr>
        <w:spacing w:before="72" w:after="0"/>
        <w:ind w:left="567" w:right="-20" w:hanging="567"/>
        <w:rPr>
          <w:rFonts w:ascii="Times New Roman" w:hAnsi="Times New Roman"/>
          <w:sz w:val="22"/>
          <w:szCs w:val="22"/>
        </w:rPr>
      </w:pPr>
    </w:p>
    <w:p w14:paraId="6C1E85E9" w14:textId="77777777" w:rsidR="00213C58" w:rsidRPr="00F33C33" w:rsidRDefault="00213C58" w:rsidP="00213C58">
      <w:pPr>
        <w:spacing w:before="72" w:after="0"/>
        <w:ind w:left="567" w:right="-20" w:hanging="567"/>
        <w:rPr>
          <w:rFonts w:ascii="Times New Roman" w:hAnsi="Times New Roman"/>
          <w:sz w:val="22"/>
          <w:szCs w:val="22"/>
        </w:rPr>
      </w:pPr>
      <w:r>
        <w:rPr>
          <w:rFonts w:ascii="Times New Roman" w:hAnsi="Times New Roman"/>
          <w:sz w:val="22"/>
          <w:szCs w:val="22"/>
        </w:rPr>
        <w:t>26.13.</w:t>
      </w:r>
      <w:r>
        <w:rPr>
          <w:rFonts w:ascii="Times New Roman" w:hAnsi="Times New Roman"/>
          <w:sz w:val="22"/>
          <w:szCs w:val="22"/>
        </w:rPr>
        <w:tab/>
      </w:r>
      <w:r w:rsidRPr="00F33C33">
        <w:rPr>
          <w:rFonts w:ascii="Times New Roman" w:hAnsi="Times New Roman"/>
          <w:sz w:val="22"/>
          <w:szCs w:val="22"/>
        </w:rPr>
        <w:t>Whe</w:t>
      </w:r>
      <w:r w:rsidRPr="00F33C33">
        <w:rPr>
          <w:rFonts w:ascii="Times New Roman" w:hAnsi="Times New Roman"/>
          <w:spacing w:val="-2"/>
          <w:sz w:val="22"/>
          <w:szCs w:val="22"/>
        </w:rPr>
        <w:t>r</w:t>
      </w:r>
      <w:r w:rsidRPr="00F33C33">
        <w:rPr>
          <w:rFonts w:ascii="Times New Roman" w:hAnsi="Times New Roman"/>
          <w:sz w:val="22"/>
          <w:szCs w:val="22"/>
        </w:rPr>
        <w:t>e</w:t>
      </w:r>
      <w:r w:rsidRPr="00F33C33">
        <w:rPr>
          <w:rFonts w:ascii="Times New Roman" w:hAnsi="Times New Roman"/>
          <w:spacing w:val="48"/>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8"/>
          <w:sz w:val="22"/>
          <w:szCs w:val="22"/>
        </w:rPr>
        <w:t xml:space="preserve"> </w:t>
      </w:r>
      <w:r w:rsidRPr="00F33C33">
        <w:rPr>
          <w:rFonts w:ascii="Times New Roman" w:hAnsi="Times New Roman"/>
          <w:sz w:val="22"/>
          <w:szCs w:val="22"/>
        </w:rPr>
        <w:t>aw</w:t>
      </w:r>
      <w:r w:rsidRPr="00F33C33">
        <w:rPr>
          <w:rFonts w:ascii="Times New Roman" w:hAnsi="Times New Roman"/>
          <w:spacing w:val="-3"/>
          <w:sz w:val="22"/>
          <w:szCs w:val="22"/>
        </w:rPr>
        <w:t>a</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48"/>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pacing w:val="-2"/>
          <w:sz w:val="22"/>
          <w:szCs w:val="22"/>
        </w:rPr>
        <w:t>o</w:t>
      </w:r>
      <w:r w:rsidRPr="00F33C33">
        <w:rPr>
          <w:rFonts w:ascii="Times New Roman" w:hAnsi="Times New Roman"/>
          <w:sz w:val="22"/>
          <w:szCs w:val="22"/>
        </w:rPr>
        <w:t>ced</w:t>
      </w:r>
      <w:r w:rsidRPr="00F33C33">
        <w:rPr>
          <w:rFonts w:ascii="Times New Roman" w:hAnsi="Times New Roman"/>
          <w:spacing w:val="-2"/>
          <w:sz w:val="22"/>
          <w:szCs w:val="22"/>
        </w:rPr>
        <w:t>u</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48"/>
          <w:sz w:val="22"/>
          <w:szCs w:val="22"/>
        </w:rPr>
        <w:t xml:space="preserve"> </w:t>
      </w:r>
      <w:r w:rsidRPr="00F33C33">
        <w:rPr>
          <w:rFonts w:ascii="Times New Roman" w:hAnsi="Times New Roman"/>
          <w:sz w:val="22"/>
          <w:szCs w:val="22"/>
        </w:rPr>
        <w:t>or</w:t>
      </w:r>
      <w:r w:rsidRPr="00F33C33">
        <w:rPr>
          <w:rFonts w:ascii="Times New Roman" w:hAnsi="Times New Roman"/>
          <w:spacing w:val="49"/>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51"/>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f</w:t>
      </w:r>
      <w:r w:rsidRPr="00F33C33">
        <w:rPr>
          <w:rFonts w:ascii="Times New Roman" w:hAnsi="Times New Roman"/>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48"/>
          <w:sz w:val="22"/>
          <w:szCs w:val="22"/>
        </w:rPr>
        <w:t xml:space="preserve"> </w:t>
      </w:r>
      <w:r w:rsidRPr="00F33C33">
        <w:rPr>
          <w:rFonts w:ascii="Times New Roman" w:hAnsi="Times New Roman"/>
          <w:sz w:val="22"/>
          <w:szCs w:val="22"/>
        </w:rPr>
        <w:t>of</w:t>
      </w:r>
      <w:r w:rsidRPr="00F33C33">
        <w:rPr>
          <w:rFonts w:ascii="Times New Roman" w:hAnsi="Times New Roman"/>
          <w:spacing w:val="46"/>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48"/>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pacing w:val="1"/>
          <w:sz w:val="22"/>
          <w:szCs w:val="22"/>
        </w:rPr>
        <w:t>t</w:t>
      </w:r>
      <w:r w:rsidRPr="00F33C33">
        <w:rPr>
          <w:rFonts w:ascii="Times New Roman" w:hAnsi="Times New Roman"/>
          <w:spacing w:val="-2"/>
          <w:sz w:val="22"/>
          <w:szCs w:val="22"/>
        </w:rPr>
        <w:t>r</w:t>
      </w:r>
      <w:r w:rsidRPr="00F33C33">
        <w:rPr>
          <w:rFonts w:ascii="Times New Roman" w:hAnsi="Times New Roman"/>
          <w:sz w:val="22"/>
          <w:szCs w:val="22"/>
        </w:rPr>
        <w:t>act</w:t>
      </w:r>
      <w:r w:rsidRPr="00F33C33">
        <w:rPr>
          <w:rFonts w:ascii="Times New Roman" w:hAnsi="Times New Roman"/>
          <w:spacing w:val="49"/>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es</w:t>
      </w:r>
      <w:r w:rsidRPr="00F33C33">
        <w:rPr>
          <w:rFonts w:ascii="Times New Roman" w:hAnsi="Times New Roman"/>
          <w:spacing w:val="49"/>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48"/>
          <w:sz w:val="22"/>
          <w:szCs w:val="22"/>
        </w:rPr>
        <w:t xml:space="preserve"> </w:t>
      </w:r>
      <w:r w:rsidRPr="00F33C33">
        <w:rPr>
          <w:rFonts w:ascii="Times New Roman" w:hAnsi="Times New Roman"/>
          <w:sz w:val="22"/>
          <w:szCs w:val="22"/>
        </w:rPr>
        <w:t>h</w:t>
      </w:r>
      <w:r w:rsidRPr="00F33C33">
        <w:rPr>
          <w:rFonts w:ascii="Times New Roman" w:hAnsi="Times New Roman"/>
          <w:spacing w:val="-2"/>
          <w:sz w:val="22"/>
          <w:szCs w:val="22"/>
        </w:rPr>
        <w:t>av</w:t>
      </w:r>
      <w:r w:rsidRPr="00F33C33">
        <w:rPr>
          <w:rFonts w:ascii="Times New Roman" w:hAnsi="Times New Roman"/>
          <w:sz w:val="22"/>
          <w:szCs w:val="22"/>
        </w:rPr>
        <w:t>e</w:t>
      </w:r>
      <w:r w:rsidRPr="00F33C33">
        <w:rPr>
          <w:rFonts w:ascii="Times New Roman" w:hAnsi="Times New Roman"/>
          <w:spacing w:val="51"/>
          <w:sz w:val="22"/>
          <w:szCs w:val="22"/>
        </w:rPr>
        <w:t xml:space="preserve"> </w:t>
      </w:r>
      <w:r w:rsidRPr="00F33C33">
        <w:rPr>
          <w:rFonts w:ascii="Times New Roman" w:hAnsi="Times New Roman"/>
          <w:sz w:val="22"/>
          <w:szCs w:val="22"/>
        </w:rPr>
        <w:t>been su</w:t>
      </w:r>
      <w:r w:rsidRPr="00F33C33">
        <w:rPr>
          <w:rFonts w:ascii="Times New Roman" w:hAnsi="Times New Roman"/>
          <w:spacing w:val="-2"/>
          <w:sz w:val="22"/>
          <w:szCs w:val="22"/>
        </w:rPr>
        <w:t>b</w:t>
      </w:r>
      <w:r w:rsidRPr="00F33C33">
        <w:rPr>
          <w:rFonts w:ascii="Times New Roman" w:hAnsi="Times New Roman"/>
          <w:spacing w:val="3"/>
          <w:sz w:val="22"/>
          <w:szCs w:val="22"/>
        </w:rPr>
        <w:t>j</w:t>
      </w:r>
      <w:r w:rsidRPr="00F33C33">
        <w:rPr>
          <w:rFonts w:ascii="Times New Roman" w:hAnsi="Times New Roman"/>
          <w:spacing w:val="-2"/>
          <w:sz w:val="22"/>
          <w:szCs w:val="22"/>
        </w:rPr>
        <w:t>e</w:t>
      </w:r>
      <w:r w:rsidRPr="00F33C33">
        <w:rPr>
          <w:rFonts w:ascii="Times New Roman" w:hAnsi="Times New Roman"/>
          <w:sz w:val="22"/>
          <w:szCs w:val="22"/>
        </w:rPr>
        <w:t>ct</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1"/>
          <w:sz w:val="22"/>
          <w:szCs w:val="22"/>
        </w:rPr>
        <w:t>r</w:t>
      </w:r>
      <w:r w:rsidRPr="00F33C33">
        <w:rPr>
          <w:rFonts w:ascii="Times New Roman" w:hAnsi="Times New Roman"/>
          <w:spacing w:val="-2"/>
          <w:sz w:val="22"/>
          <w:szCs w:val="22"/>
        </w:rPr>
        <w:t>e</w:t>
      </w:r>
      <w:r w:rsidRPr="00F33C33">
        <w:rPr>
          <w:rFonts w:ascii="Times New Roman" w:hAnsi="Times New Roman"/>
          <w:sz w:val="22"/>
          <w:szCs w:val="22"/>
        </w:rPr>
        <w:t>ach of</w:t>
      </w:r>
      <w:r w:rsidRPr="00F33C33">
        <w:rPr>
          <w:rFonts w:ascii="Times New Roman" w:hAnsi="Times New Roman"/>
          <w:spacing w:val="1"/>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3"/>
          <w:sz w:val="22"/>
          <w:szCs w:val="22"/>
        </w:rPr>
        <w:t>s</w:t>
      </w:r>
      <w:r w:rsidRPr="00F33C33">
        <w:rPr>
          <w:rFonts w:ascii="Times New Roman" w:hAnsi="Times New Roman"/>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ri</w:t>
      </w:r>
      <w:r w:rsidRPr="00F33C33">
        <w:rPr>
          <w:rFonts w:ascii="Times New Roman" w:hAnsi="Times New Roman"/>
          <w:spacing w:val="1"/>
          <w:sz w:val="22"/>
          <w:szCs w:val="22"/>
        </w:rPr>
        <w:t>ti</w:t>
      </w:r>
      <w:r w:rsidRPr="00F33C33">
        <w:rPr>
          <w:rFonts w:ascii="Times New Roman" w:hAnsi="Times New Roman"/>
          <w:spacing w:val="-1"/>
          <w:sz w:val="22"/>
          <w:szCs w:val="22"/>
        </w:rPr>
        <w:t>e</w:t>
      </w:r>
      <w:r w:rsidRPr="00F33C33">
        <w:rPr>
          <w:rFonts w:ascii="Times New Roman" w:hAnsi="Times New Roman"/>
          <w:sz w:val="22"/>
          <w:szCs w:val="22"/>
        </w:rPr>
        <w:t>s</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z w:val="22"/>
          <w:szCs w:val="22"/>
        </w:rPr>
        <w:t>d</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pacing w:val="3"/>
          <w:sz w:val="22"/>
          <w:szCs w:val="22"/>
        </w:rPr>
        <w:t>t</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pacing w:val="1"/>
          <w:sz w:val="22"/>
          <w:szCs w:val="22"/>
        </w:rPr>
        <w:t>c</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1"/>
          <w:sz w:val="22"/>
          <w:szCs w:val="22"/>
        </w:rPr>
        <w:t>tr</w:t>
      </w:r>
      <w:r w:rsidRPr="00F33C33">
        <w:rPr>
          <w:rFonts w:ascii="Times New Roman" w:hAnsi="Times New Roman"/>
          <w:spacing w:val="-2"/>
          <w:sz w:val="22"/>
          <w:szCs w:val="22"/>
        </w:rPr>
        <w:t>a</w:t>
      </w:r>
      <w:r w:rsidRPr="00F33C33">
        <w:rPr>
          <w:rFonts w:ascii="Times New Roman" w:hAnsi="Times New Roman"/>
          <w:sz w:val="22"/>
          <w:szCs w:val="22"/>
        </w:rPr>
        <w:t>c</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r</w:t>
      </w:r>
      <w:r w:rsidRPr="00F33C33">
        <w:rPr>
          <w:rFonts w:ascii="Times New Roman" w:hAnsi="Times New Roman"/>
          <w:sz w:val="22"/>
          <w:szCs w:val="22"/>
        </w:rPr>
        <w:t>,</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 xml:space="preserve">y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i</w:t>
      </w:r>
      <w:r w:rsidRPr="00F33C33">
        <w:rPr>
          <w:rFonts w:ascii="Times New Roman" w:hAnsi="Times New Roman"/>
          <w:spacing w:val="1"/>
          <w:sz w:val="22"/>
          <w:szCs w:val="22"/>
        </w:rPr>
        <w:t>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o</w:t>
      </w:r>
      <w:r w:rsidRPr="00F33C33">
        <w:rPr>
          <w:rFonts w:ascii="Times New Roman" w:hAnsi="Times New Roman"/>
          <w:sz w:val="22"/>
          <w:szCs w:val="22"/>
        </w:rPr>
        <w:t>s</w:t>
      </w:r>
      <w:r w:rsidRPr="00F33C33">
        <w:rPr>
          <w:rFonts w:ascii="Times New Roman" w:hAnsi="Times New Roman"/>
          <w:spacing w:val="1"/>
          <w:sz w:val="22"/>
          <w:szCs w:val="22"/>
        </w:rPr>
        <w:t>s</w:t>
      </w:r>
      <w:r w:rsidRPr="00F33C33">
        <w:rPr>
          <w:rFonts w:ascii="Times New Roman" w:hAnsi="Times New Roman"/>
          <w:spacing w:val="-1"/>
          <w:sz w:val="22"/>
          <w:szCs w:val="22"/>
        </w:rPr>
        <w:t>i</w:t>
      </w:r>
      <w:r w:rsidRPr="00F33C33">
        <w:rPr>
          <w:rFonts w:ascii="Times New Roman" w:hAnsi="Times New Roman"/>
          <w:sz w:val="22"/>
          <w:szCs w:val="22"/>
        </w:rPr>
        <w:t>b</w:t>
      </w:r>
      <w:r w:rsidRPr="00F33C33">
        <w:rPr>
          <w:rFonts w:ascii="Times New Roman" w:hAnsi="Times New Roman"/>
          <w:spacing w:val="-1"/>
          <w:sz w:val="22"/>
          <w:szCs w:val="22"/>
        </w:rPr>
        <w:t>i</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 xml:space="preserve">y </w:t>
      </w:r>
      <w:r w:rsidRPr="00F33C33">
        <w:rPr>
          <w:rFonts w:ascii="Times New Roman" w:hAnsi="Times New Roman"/>
          <w:spacing w:val="1"/>
          <w:sz w:val="22"/>
          <w:szCs w:val="22"/>
        </w:rPr>
        <w:t>t</w:t>
      </w:r>
      <w:r w:rsidRPr="00F33C33">
        <w:rPr>
          <w:rFonts w:ascii="Times New Roman" w:hAnsi="Times New Roman"/>
          <w:sz w:val="22"/>
          <w:szCs w:val="22"/>
        </w:rPr>
        <w:t>o</w:t>
      </w:r>
      <w:r w:rsidRPr="00F33C33">
        <w:rPr>
          <w:rFonts w:ascii="Times New Roman" w:hAnsi="Times New Roman"/>
          <w:spacing w:val="2"/>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end</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
          <w:sz w:val="22"/>
          <w:szCs w:val="22"/>
        </w:rPr>
        <w:t xml:space="preserve"> </w:t>
      </w:r>
      <w:r w:rsidRPr="00F33C33">
        <w:rPr>
          <w:rFonts w:ascii="Times New Roman" w:hAnsi="Times New Roman"/>
          <w:sz w:val="22"/>
          <w:szCs w:val="22"/>
        </w:rPr>
        <w:t>p</w:t>
      </w:r>
      <w:r w:rsidRPr="00F33C33">
        <w:rPr>
          <w:rFonts w:ascii="Times New Roman" w:hAnsi="Times New Roman"/>
          <w:spacing w:val="-2"/>
          <w:sz w:val="22"/>
          <w:szCs w:val="22"/>
        </w:rPr>
        <w:t>e</w:t>
      </w:r>
      <w:r w:rsidRPr="00F33C33">
        <w:rPr>
          <w:rFonts w:ascii="Times New Roman" w:hAnsi="Times New Roman"/>
          <w:spacing w:val="1"/>
          <w:sz w:val="22"/>
          <w:szCs w:val="22"/>
        </w:rPr>
        <w:t>rf</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z w:val="22"/>
          <w:szCs w:val="22"/>
        </w:rPr>
        <w:t>ance</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pacing w:val="-2"/>
          <w:sz w:val="22"/>
          <w:szCs w:val="22"/>
        </w:rPr>
        <w:t>h</w:t>
      </w:r>
      <w:r w:rsidRPr="00F33C33">
        <w:rPr>
          <w:rFonts w:ascii="Times New Roman" w:hAnsi="Times New Roman"/>
          <w:sz w:val="22"/>
          <w:szCs w:val="22"/>
        </w:rPr>
        <w:t>e 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i</w:t>
      </w:r>
      <w:r w:rsidRPr="00F33C33">
        <w:rPr>
          <w:rFonts w:ascii="Times New Roman" w:hAnsi="Times New Roman"/>
          <w:sz w:val="22"/>
          <w:szCs w:val="22"/>
        </w:rPr>
        <w:t>n acc</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z w:val="22"/>
          <w:szCs w:val="22"/>
        </w:rPr>
        <w:t>d</w:t>
      </w:r>
      <w:r w:rsidRPr="00F33C33">
        <w:rPr>
          <w:rFonts w:ascii="Times New Roman" w:hAnsi="Times New Roman"/>
          <w:spacing w:val="-2"/>
          <w:sz w:val="22"/>
          <w:szCs w:val="22"/>
        </w:rPr>
        <w:t>a</w:t>
      </w:r>
      <w:r w:rsidRPr="00F33C33">
        <w:rPr>
          <w:rFonts w:ascii="Times New Roman" w:hAnsi="Times New Roman"/>
          <w:sz w:val="22"/>
          <w:szCs w:val="22"/>
        </w:rPr>
        <w:t>nce</w:t>
      </w:r>
      <w:r w:rsidRPr="00F33C33">
        <w:rPr>
          <w:rFonts w:ascii="Times New Roman" w:hAnsi="Times New Roman"/>
          <w:spacing w:val="1"/>
          <w:sz w:val="22"/>
          <w:szCs w:val="22"/>
        </w:rPr>
        <w:t xml:space="preserve"> </w:t>
      </w:r>
      <w:r w:rsidRPr="00F33C33">
        <w:rPr>
          <w:rFonts w:ascii="Times New Roman" w:hAnsi="Times New Roman"/>
          <w:spacing w:val="-1"/>
          <w:sz w:val="22"/>
          <w:szCs w:val="22"/>
        </w:rPr>
        <w:t>w</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z w:val="22"/>
          <w:szCs w:val="22"/>
        </w:rPr>
        <w:t>h</w:t>
      </w:r>
      <w:r w:rsidRPr="00F33C33">
        <w:rPr>
          <w:rFonts w:ascii="Times New Roman" w:hAnsi="Times New Roman"/>
          <w:spacing w:val="3"/>
          <w:sz w:val="22"/>
          <w:szCs w:val="22"/>
        </w:rPr>
        <w:t xml:space="preserve"> </w:t>
      </w:r>
      <w:r w:rsidRPr="00F33C33">
        <w:rPr>
          <w:rFonts w:ascii="Times New Roman" w:hAnsi="Times New Roman"/>
          <w:spacing w:val="-1"/>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23.2 and</w:t>
      </w:r>
      <w:r w:rsidRPr="00F33C33">
        <w:rPr>
          <w:rFonts w:ascii="Times New Roman" w:hAnsi="Times New Roman"/>
          <w:spacing w:val="1"/>
          <w:sz w:val="22"/>
          <w:szCs w:val="22"/>
        </w:rPr>
        <w:t xml:space="preserve"> 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pacing w:val="-4"/>
          <w:sz w:val="22"/>
          <w:szCs w:val="22"/>
        </w:rPr>
        <w:t>m</w:t>
      </w:r>
      <w:r w:rsidRPr="00F33C33">
        <w:rPr>
          <w:rFonts w:ascii="Times New Roman" w:hAnsi="Times New Roman"/>
          <w:spacing w:val="1"/>
          <w:sz w:val="22"/>
          <w:szCs w:val="22"/>
        </w:rPr>
        <w:t>i</w:t>
      </w:r>
      <w:r w:rsidRPr="00F33C33">
        <w:rPr>
          <w:rFonts w:ascii="Times New Roman" w:hAnsi="Times New Roman"/>
          <w:sz w:val="22"/>
          <w:szCs w:val="22"/>
        </w:rPr>
        <w:t>na</w:t>
      </w:r>
      <w:r w:rsidRPr="00F33C33">
        <w:rPr>
          <w:rFonts w:ascii="Times New Roman" w:hAnsi="Times New Roman"/>
          <w:spacing w:val="1"/>
          <w:sz w:val="22"/>
          <w:szCs w:val="22"/>
        </w:rPr>
        <w:t>t</w:t>
      </w:r>
      <w:r w:rsidRPr="00F33C33">
        <w:rPr>
          <w:rFonts w:ascii="Times New Roman" w:hAnsi="Times New Roman"/>
          <w:sz w:val="22"/>
          <w:szCs w:val="22"/>
        </w:rPr>
        <w:t>e</w:t>
      </w:r>
      <w:r w:rsidRPr="00F33C33">
        <w:rPr>
          <w:rFonts w:ascii="Times New Roman" w:hAnsi="Times New Roman"/>
          <w:spacing w:val="1"/>
          <w:sz w:val="22"/>
          <w:szCs w:val="22"/>
        </w:rPr>
        <w:t xml:space="preserve"> t</w:t>
      </w:r>
      <w:r w:rsidRPr="00F33C33">
        <w:rPr>
          <w:rFonts w:ascii="Times New Roman" w:hAnsi="Times New Roman"/>
          <w:spacing w:val="-2"/>
          <w:sz w:val="22"/>
          <w:szCs w:val="22"/>
        </w:rPr>
        <w:t>h</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1"/>
          <w:sz w:val="22"/>
          <w:szCs w:val="22"/>
        </w:rPr>
        <w:t xml:space="preserve"> </w:t>
      </w:r>
      <w:r w:rsidRPr="00F33C33">
        <w:rPr>
          <w:rFonts w:ascii="Times New Roman" w:hAnsi="Times New Roman"/>
          <w:sz w:val="22"/>
          <w:szCs w:val="22"/>
        </w:rPr>
        <w:t>as</w:t>
      </w:r>
      <w:r w:rsidRPr="00F33C33">
        <w:rPr>
          <w:rFonts w:ascii="Times New Roman" w:hAnsi="Times New Roman"/>
          <w:spacing w:val="1"/>
          <w:sz w:val="22"/>
          <w:szCs w:val="22"/>
        </w:rPr>
        <w:t xml:space="preserve"> </w:t>
      </w:r>
      <w:r w:rsidRPr="00F33C33">
        <w:rPr>
          <w:rFonts w:ascii="Times New Roman" w:hAnsi="Times New Roman"/>
          <w:sz w:val="22"/>
          <w:szCs w:val="22"/>
        </w:rPr>
        <w:t>p</w:t>
      </w:r>
      <w:r w:rsidRPr="00F33C33">
        <w:rPr>
          <w:rFonts w:ascii="Times New Roman" w:hAnsi="Times New Roman"/>
          <w:spacing w:val="1"/>
          <w:sz w:val="22"/>
          <w:szCs w:val="22"/>
        </w:rPr>
        <w:t>r</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2"/>
          <w:sz w:val="22"/>
          <w:szCs w:val="22"/>
        </w:rPr>
        <w:t>d</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2"/>
          <w:sz w:val="22"/>
          <w:szCs w:val="22"/>
        </w:rPr>
        <w:t>f</w:t>
      </w:r>
      <w:r w:rsidRPr="00F33C33">
        <w:rPr>
          <w:rFonts w:ascii="Times New Roman" w:hAnsi="Times New Roman"/>
          <w:sz w:val="22"/>
          <w:szCs w:val="22"/>
        </w:rPr>
        <w:t>or</w:t>
      </w:r>
      <w:r w:rsidRPr="00F33C33">
        <w:rPr>
          <w:rFonts w:ascii="Times New Roman" w:hAnsi="Times New Roman"/>
          <w:spacing w:val="1"/>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 xml:space="preserve">n </w:t>
      </w:r>
      <w:r w:rsidRPr="00F33C33">
        <w:rPr>
          <w:rFonts w:ascii="Times New Roman" w:hAnsi="Times New Roman"/>
          <w:spacing w:val="-1"/>
          <w:sz w:val="22"/>
          <w:szCs w:val="22"/>
        </w:rPr>
        <w:t>A</w:t>
      </w:r>
      <w:r w:rsidRPr="00F33C33">
        <w:rPr>
          <w:rFonts w:ascii="Times New Roman" w:hAnsi="Times New Roman"/>
          <w:spacing w:val="1"/>
          <w:sz w:val="22"/>
          <w:szCs w:val="22"/>
        </w:rPr>
        <w:t>rt</w:t>
      </w:r>
      <w:r w:rsidRPr="00F33C33">
        <w:rPr>
          <w:rFonts w:ascii="Times New Roman" w:hAnsi="Times New Roman"/>
          <w:spacing w:val="-1"/>
          <w:sz w:val="22"/>
          <w:szCs w:val="22"/>
        </w:rPr>
        <w:t>i</w:t>
      </w:r>
      <w:r w:rsidRPr="00F33C33">
        <w:rPr>
          <w:rFonts w:ascii="Times New Roman" w:hAnsi="Times New Roman"/>
          <w:sz w:val="22"/>
          <w:szCs w:val="22"/>
        </w:rPr>
        <w:t>c</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1"/>
          <w:sz w:val="22"/>
          <w:szCs w:val="22"/>
        </w:rPr>
        <w:t xml:space="preserve"> </w:t>
      </w:r>
      <w:r w:rsidRPr="00F33C33">
        <w:rPr>
          <w:rFonts w:ascii="Times New Roman" w:hAnsi="Times New Roman"/>
          <w:sz w:val="22"/>
          <w:szCs w:val="22"/>
        </w:rPr>
        <w:t>36,</w:t>
      </w:r>
      <w:r w:rsidRPr="00F33C33">
        <w:rPr>
          <w:rFonts w:ascii="Times New Roman" w:hAnsi="Times New Roman"/>
          <w:spacing w:val="1"/>
          <w:sz w:val="22"/>
          <w:szCs w:val="22"/>
        </w:rPr>
        <w:t xml:space="preserve"> </w:t>
      </w:r>
      <w:r w:rsidRPr="00F33C33">
        <w:rPr>
          <w:rFonts w:ascii="Times New Roman" w:hAnsi="Times New Roman"/>
          <w:sz w:val="22"/>
          <w:szCs w:val="22"/>
        </w:rPr>
        <w:t>su</w:t>
      </w:r>
      <w:r w:rsidRPr="00F33C33">
        <w:rPr>
          <w:rFonts w:ascii="Times New Roman" w:hAnsi="Times New Roman"/>
          <w:spacing w:val="1"/>
          <w:sz w:val="22"/>
          <w:szCs w:val="22"/>
        </w:rPr>
        <w:t>s</w:t>
      </w:r>
      <w:r w:rsidRPr="00F33C33">
        <w:rPr>
          <w:rFonts w:ascii="Times New Roman" w:hAnsi="Times New Roman"/>
          <w:spacing w:val="-2"/>
          <w:sz w:val="22"/>
          <w:szCs w:val="22"/>
        </w:rPr>
        <w:t>p</w:t>
      </w:r>
      <w:r w:rsidRPr="00F33C33">
        <w:rPr>
          <w:rFonts w:ascii="Times New Roman" w:hAnsi="Times New Roman"/>
          <w:sz w:val="22"/>
          <w:szCs w:val="22"/>
        </w:rPr>
        <w:t>end</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2"/>
          <w:sz w:val="22"/>
          <w:szCs w:val="22"/>
        </w:rPr>
        <w:t>y</w:t>
      </w:r>
      <w:r w:rsidRPr="00F33C33">
        <w:rPr>
          <w:rFonts w:ascii="Times New Roman" w:hAnsi="Times New Roman"/>
          <w:spacing w:val="-4"/>
          <w:sz w:val="22"/>
          <w:szCs w:val="22"/>
        </w:rPr>
        <w:t>m</w:t>
      </w:r>
      <w:r w:rsidRPr="00F33C33">
        <w:rPr>
          <w:rFonts w:ascii="Times New Roman" w:hAnsi="Times New Roman"/>
          <w:spacing w:val="3"/>
          <w:sz w:val="22"/>
          <w:szCs w:val="22"/>
        </w:rPr>
        <w:t>e</w:t>
      </w:r>
      <w:r w:rsidRPr="00F33C33">
        <w:rPr>
          <w:rFonts w:ascii="Times New Roman" w:hAnsi="Times New Roman"/>
          <w:sz w:val="22"/>
          <w:szCs w:val="22"/>
        </w:rPr>
        <w:t>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and</w:t>
      </w:r>
      <w:r w:rsidRPr="00F33C33">
        <w:rPr>
          <w:rFonts w:ascii="Times New Roman" w:hAnsi="Times New Roman"/>
          <w:spacing w:val="-1"/>
          <w:sz w:val="22"/>
          <w:szCs w:val="22"/>
        </w:rPr>
        <w:t>/</w:t>
      </w:r>
      <w:r w:rsidRPr="00F33C33">
        <w:rPr>
          <w:rFonts w:ascii="Times New Roman" w:hAnsi="Times New Roman"/>
          <w:sz w:val="22"/>
          <w:szCs w:val="22"/>
        </w:rPr>
        <w:t>or</w:t>
      </w:r>
      <w:r w:rsidRPr="00F33C33">
        <w:rPr>
          <w:rFonts w:ascii="Times New Roman" w:hAnsi="Times New Roman"/>
          <w:spacing w:val="1"/>
          <w:sz w:val="22"/>
          <w:szCs w:val="22"/>
        </w:rPr>
        <w:t xml:space="preserve"> r</w:t>
      </w:r>
      <w:r w:rsidRPr="00F33C33">
        <w:rPr>
          <w:rFonts w:ascii="Times New Roman" w:hAnsi="Times New Roman"/>
          <w:sz w:val="22"/>
          <w:szCs w:val="22"/>
        </w:rPr>
        <w:t>e</w:t>
      </w:r>
      <w:r w:rsidRPr="00F33C33">
        <w:rPr>
          <w:rFonts w:ascii="Times New Roman" w:hAnsi="Times New Roman"/>
          <w:spacing w:val="-2"/>
          <w:sz w:val="22"/>
          <w:szCs w:val="22"/>
        </w:rPr>
        <w:t>c</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pacing w:val="2"/>
          <w:sz w:val="22"/>
          <w:szCs w:val="22"/>
        </w:rPr>
        <w:t>e</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z w:val="22"/>
          <w:szCs w:val="22"/>
        </w:rPr>
        <w:t>a</w:t>
      </w:r>
      <w:r w:rsidRPr="00F33C33">
        <w:rPr>
          <w:rFonts w:ascii="Times New Roman" w:hAnsi="Times New Roman"/>
          <w:spacing w:val="-3"/>
          <w:sz w:val="22"/>
          <w:szCs w:val="22"/>
        </w:rPr>
        <w:t>m</w:t>
      </w:r>
      <w:r w:rsidRPr="00F33C33">
        <w:rPr>
          <w:rFonts w:ascii="Times New Roman" w:hAnsi="Times New Roman"/>
          <w:sz w:val="22"/>
          <w:szCs w:val="22"/>
        </w:rPr>
        <w:t>oun</w:t>
      </w:r>
      <w:r w:rsidRPr="00F33C33">
        <w:rPr>
          <w:rFonts w:ascii="Times New Roman" w:hAnsi="Times New Roman"/>
          <w:spacing w:val="1"/>
          <w:sz w:val="22"/>
          <w:szCs w:val="22"/>
        </w:rPr>
        <w:t>t</w:t>
      </w:r>
      <w:r w:rsidRPr="00F33C33">
        <w:rPr>
          <w:rFonts w:ascii="Times New Roman" w:hAnsi="Times New Roman"/>
          <w:sz w:val="22"/>
          <w:szCs w:val="22"/>
        </w:rPr>
        <w:t>s</w:t>
      </w:r>
      <w:r w:rsidRPr="00F33C33">
        <w:rPr>
          <w:rFonts w:ascii="Times New Roman" w:hAnsi="Times New Roman"/>
          <w:spacing w:val="1"/>
          <w:sz w:val="22"/>
          <w:szCs w:val="22"/>
        </w:rPr>
        <w:t xml:space="preserve"> </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r</w:t>
      </w:r>
      <w:r w:rsidRPr="00F33C33">
        <w:rPr>
          <w:rFonts w:ascii="Times New Roman" w:hAnsi="Times New Roman"/>
          <w:sz w:val="22"/>
          <w:szCs w:val="22"/>
        </w:rPr>
        <w:t>eady p</w:t>
      </w:r>
      <w:r w:rsidRPr="00F33C33">
        <w:rPr>
          <w:rFonts w:ascii="Times New Roman" w:hAnsi="Times New Roman"/>
          <w:spacing w:val="-2"/>
          <w:sz w:val="22"/>
          <w:szCs w:val="22"/>
        </w:rPr>
        <w:t>a</w:t>
      </w:r>
      <w:r w:rsidRPr="00F33C33">
        <w:rPr>
          <w:rFonts w:ascii="Times New Roman" w:hAnsi="Times New Roman"/>
          <w:spacing w:val="1"/>
          <w:sz w:val="22"/>
          <w:szCs w:val="22"/>
        </w:rPr>
        <w:t>i</w:t>
      </w:r>
      <w:r w:rsidRPr="00F33C33">
        <w:rPr>
          <w:rFonts w:ascii="Times New Roman" w:hAnsi="Times New Roman"/>
          <w:sz w:val="22"/>
          <w:szCs w:val="22"/>
        </w:rPr>
        <w:t xml:space="preserve">d, </w:t>
      </w:r>
      <w:r w:rsidRPr="00F33C33">
        <w:rPr>
          <w:rFonts w:ascii="Times New Roman" w:hAnsi="Times New Roman"/>
          <w:spacing w:val="1"/>
          <w:sz w:val="22"/>
          <w:szCs w:val="22"/>
        </w:rPr>
        <w:t>i</w:t>
      </w:r>
      <w:r w:rsidRPr="00F33C33">
        <w:rPr>
          <w:rFonts w:ascii="Times New Roman" w:hAnsi="Times New Roman"/>
          <w:sz w:val="22"/>
          <w:szCs w:val="22"/>
        </w:rPr>
        <w:t>n 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o</w:t>
      </w:r>
      <w:r w:rsidRPr="00F33C33">
        <w:rPr>
          <w:rFonts w:ascii="Times New Roman" w:hAnsi="Times New Roman"/>
          <w:sz w:val="22"/>
          <w:szCs w:val="22"/>
        </w:rPr>
        <w:t>n</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 s</w:t>
      </w:r>
      <w:r w:rsidRPr="00F33C33">
        <w:rPr>
          <w:rFonts w:ascii="Times New Roman" w:hAnsi="Times New Roman"/>
          <w:spacing w:val="1"/>
          <w:sz w:val="22"/>
          <w:szCs w:val="22"/>
        </w:rPr>
        <w:t>e</w:t>
      </w:r>
      <w:r w:rsidRPr="00F33C33">
        <w:rPr>
          <w:rFonts w:ascii="Times New Roman" w:hAnsi="Times New Roman"/>
          <w:spacing w:val="-2"/>
          <w:sz w:val="22"/>
          <w:szCs w:val="22"/>
        </w:rPr>
        <w:t>r</w:t>
      </w:r>
      <w:r w:rsidRPr="00F33C33">
        <w:rPr>
          <w:rFonts w:ascii="Times New Roman" w:hAnsi="Times New Roman"/>
          <w:spacing w:val="1"/>
          <w:sz w:val="22"/>
          <w:szCs w:val="22"/>
        </w:rPr>
        <w:t>i</w:t>
      </w:r>
      <w:r w:rsidRPr="00F33C33">
        <w:rPr>
          <w:rFonts w:ascii="Times New Roman" w:hAnsi="Times New Roman"/>
          <w:sz w:val="22"/>
          <w:szCs w:val="22"/>
        </w:rPr>
        <w:t>ous</w:t>
      </w:r>
      <w:r w:rsidRPr="00F33C33">
        <w:rPr>
          <w:rFonts w:ascii="Times New Roman" w:hAnsi="Times New Roman"/>
          <w:spacing w:val="-2"/>
          <w:sz w:val="22"/>
          <w:szCs w:val="22"/>
        </w:rPr>
        <w:t>n</w:t>
      </w:r>
      <w:r w:rsidRPr="00F33C33">
        <w:rPr>
          <w:rFonts w:ascii="Times New Roman" w:hAnsi="Times New Roman"/>
          <w:sz w:val="22"/>
          <w:szCs w:val="22"/>
        </w:rPr>
        <w:t>e</w:t>
      </w:r>
      <w:r w:rsidRPr="00F33C33">
        <w:rPr>
          <w:rFonts w:ascii="Times New Roman" w:hAnsi="Times New Roman"/>
          <w:spacing w:val="1"/>
          <w:sz w:val="22"/>
          <w:szCs w:val="22"/>
        </w:rPr>
        <w:t>s</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5"/>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w:t>
      </w:r>
      <w:r w:rsidRPr="00F33C33">
        <w:rPr>
          <w:rFonts w:ascii="Times New Roman" w:hAnsi="Times New Roman"/>
          <w:sz w:val="22"/>
          <w:szCs w:val="22"/>
        </w:rPr>
        <w:t>ea</w:t>
      </w:r>
      <w:r w:rsidRPr="00F33C33">
        <w:rPr>
          <w:rFonts w:ascii="Times New Roman" w:hAnsi="Times New Roman"/>
          <w:spacing w:val="-2"/>
          <w:sz w:val="22"/>
          <w:szCs w:val="22"/>
        </w:rPr>
        <w:t>c</w:t>
      </w:r>
      <w:r w:rsidRPr="00F33C33">
        <w:rPr>
          <w:rFonts w:ascii="Times New Roman" w:hAnsi="Times New Roman"/>
          <w:sz w:val="22"/>
          <w:szCs w:val="22"/>
        </w:rPr>
        <w:t>h</w:t>
      </w:r>
      <w:r w:rsidRPr="00F33C33">
        <w:rPr>
          <w:rFonts w:ascii="Times New Roman" w:hAnsi="Times New Roman"/>
          <w:spacing w:val="2"/>
          <w:sz w:val="22"/>
          <w:szCs w:val="22"/>
        </w:rPr>
        <w:t xml:space="preserve"> </w:t>
      </w:r>
      <w:r w:rsidRPr="00F33C33">
        <w:rPr>
          <w:rFonts w:ascii="Times New Roman" w:hAnsi="Times New Roman"/>
          <w:sz w:val="22"/>
          <w:szCs w:val="22"/>
        </w:rPr>
        <w:t>of</w:t>
      </w:r>
      <w:r w:rsidRPr="00F33C33">
        <w:rPr>
          <w:rFonts w:ascii="Times New Roman" w:hAnsi="Times New Roman"/>
          <w:spacing w:val="3"/>
          <w:sz w:val="22"/>
          <w:szCs w:val="22"/>
        </w:rPr>
        <w:t xml:space="preserve"> </w:t>
      </w:r>
      <w:r w:rsidRPr="00F33C33">
        <w:rPr>
          <w:rFonts w:ascii="Times New Roman" w:hAnsi="Times New Roman"/>
          <w:sz w:val="22"/>
          <w:szCs w:val="22"/>
        </w:rPr>
        <w:t>ob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pacing w:val="2"/>
          <w:sz w:val="22"/>
          <w:szCs w:val="22"/>
        </w:rPr>
        <w:t>s</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pacing w:val="1"/>
          <w:sz w:val="22"/>
          <w:szCs w:val="22"/>
        </w:rPr>
        <w:t>i</w:t>
      </w:r>
      <w:r w:rsidRPr="00F33C33">
        <w:rPr>
          <w:rFonts w:ascii="Times New Roman" w:hAnsi="Times New Roman"/>
          <w:spacing w:val="-2"/>
          <w:sz w:val="22"/>
          <w:szCs w:val="22"/>
        </w:rPr>
        <w:t>r</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2"/>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pacing w:val="-2"/>
          <w:sz w:val="22"/>
          <w:szCs w:val="22"/>
        </w:rPr>
        <w:t>a</w:t>
      </w:r>
      <w:r w:rsidRPr="00F33C33">
        <w:rPr>
          <w:rFonts w:ascii="Times New Roman" w:hAnsi="Times New Roman"/>
          <w:spacing w:val="1"/>
          <w:sz w:val="22"/>
          <w:szCs w:val="22"/>
        </w:rPr>
        <w:t>r</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2"/>
          <w:sz w:val="22"/>
          <w:szCs w:val="22"/>
        </w:rPr>
        <w:t xml:space="preserve"> </w:t>
      </w:r>
      <w:r w:rsidRPr="00F33C33">
        <w:rPr>
          <w:rFonts w:ascii="Times New Roman" w:hAnsi="Times New Roman"/>
          <w:sz w:val="22"/>
          <w:szCs w:val="22"/>
        </w:rPr>
        <w:t>or</w:t>
      </w:r>
      <w:r w:rsidRPr="00F33C33">
        <w:rPr>
          <w:rFonts w:ascii="Times New Roman" w:hAnsi="Times New Roman"/>
          <w:spacing w:val="3"/>
          <w:sz w:val="22"/>
          <w:szCs w:val="22"/>
        </w:rPr>
        <w:t xml:space="preserve"> </w:t>
      </w:r>
      <w:r w:rsidRPr="00F33C33">
        <w:rPr>
          <w:rFonts w:ascii="Times New Roman" w:hAnsi="Times New Roman"/>
          <w:spacing w:val="1"/>
          <w:sz w:val="22"/>
          <w:szCs w:val="22"/>
        </w:rPr>
        <w:t>fr</w:t>
      </w:r>
      <w:r w:rsidRPr="00F33C33">
        <w:rPr>
          <w:rFonts w:ascii="Times New Roman" w:hAnsi="Times New Roman"/>
          <w:spacing w:val="-2"/>
          <w:sz w:val="22"/>
          <w:szCs w:val="22"/>
        </w:rPr>
        <w:t>a</w:t>
      </w:r>
      <w:r w:rsidRPr="00F33C33">
        <w:rPr>
          <w:rFonts w:ascii="Times New Roman" w:hAnsi="Times New Roman"/>
          <w:sz w:val="22"/>
          <w:szCs w:val="22"/>
        </w:rPr>
        <w:t>ud.</w:t>
      </w:r>
      <w:r w:rsidRPr="00F33C33">
        <w:rPr>
          <w:rFonts w:ascii="Times New Roman" w:hAnsi="Times New Roman"/>
          <w:spacing w:val="4"/>
          <w:sz w:val="22"/>
          <w:szCs w:val="22"/>
        </w:rPr>
        <w:t xml:space="preserve"> </w:t>
      </w:r>
      <w:r w:rsidRPr="00F33C33">
        <w:rPr>
          <w:rFonts w:ascii="Times New Roman" w:hAnsi="Times New Roman"/>
          <w:spacing w:val="-4"/>
          <w:sz w:val="22"/>
          <w:szCs w:val="22"/>
        </w:rPr>
        <w:t>I</w:t>
      </w:r>
      <w:r w:rsidRPr="00F33C33">
        <w:rPr>
          <w:rFonts w:ascii="Times New Roman" w:hAnsi="Times New Roman"/>
          <w:sz w:val="22"/>
          <w:szCs w:val="22"/>
        </w:rPr>
        <w:t>n</w:t>
      </w:r>
      <w:r w:rsidRPr="00F33C33">
        <w:rPr>
          <w:rFonts w:ascii="Times New Roman" w:hAnsi="Times New Roman"/>
          <w:spacing w:val="2"/>
          <w:sz w:val="22"/>
          <w:szCs w:val="22"/>
        </w:rPr>
        <w:t xml:space="preserve"> </w:t>
      </w:r>
      <w:r w:rsidRPr="00F33C33">
        <w:rPr>
          <w:rFonts w:ascii="Times New Roman" w:hAnsi="Times New Roman"/>
          <w:sz w:val="22"/>
          <w:szCs w:val="22"/>
        </w:rPr>
        <w:t>add</w:t>
      </w:r>
      <w:r w:rsidRPr="00F33C33">
        <w:rPr>
          <w:rFonts w:ascii="Times New Roman" w:hAnsi="Times New Roman"/>
          <w:spacing w:val="1"/>
          <w:sz w:val="22"/>
          <w:szCs w:val="22"/>
        </w:rPr>
        <w:t>iti</w:t>
      </w:r>
      <w:r w:rsidRPr="00F33C33">
        <w:rPr>
          <w:rFonts w:ascii="Times New Roman" w:hAnsi="Times New Roman"/>
          <w:sz w:val="22"/>
          <w:szCs w:val="22"/>
        </w:rPr>
        <w:t>on</w:t>
      </w:r>
      <w:r w:rsidRPr="00F33C33">
        <w:rPr>
          <w:rFonts w:ascii="Times New Roman" w:hAnsi="Times New Roman"/>
          <w:spacing w:val="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4"/>
          <w:sz w:val="22"/>
          <w:szCs w:val="22"/>
        </w:rPr>
        <w:t>m</w:t>
      </w:r>
      <w:r w:rsidRPr="00F33C33">
        <w:rPr>
          <w:rFonts w:ascii="Times New Roman" w:hAnsi="Times New Roman"/>
          <w:sz w:val="22"/>
          <w:szCs w:val="22"/>
        </w:rPr>
        <w:t>easu</w:t>
      </w:r>
      <w:r w:rsidRPr="00F33C33">
        <w:rPr>
          <w:rFonts w:ascii="Times New Roman" w:hAnsi="Times New Roman"/>
          <w:spacing w:val="1"/>
          <w:sz w:val="22"/>
          <w:szCs w:val="22"/>
        </w:rPr>
        <w:t>r</w:t>
      </w:r>
      <w:r w:rsidRPr="00F33C33">
        <w:rPr>
          <w:rFonts w:ascii="Times New Roman" w:hAnsi="Times New Roman"/>
          <w:sz w:val="22"/>
          <w:szCs w:val="22"/>
        </w:rPr>
        <w:t xml:space="preserve">es </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1"/>
          <w:sz w:val="22"/>
          <w:szCs w:val="22"/>
        </w:rPr>
        <w:t>f</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pacing w:val="1"/>
          <w:sz w:val="22"/>
          <w:szCs w:val="22"/>
        </w:rPr>
        <w:t>r</w:t>
      </w:r>
      <w:r w:rsidRPr="00F33C33">
        <w:rPr>
          <w:rFonts w:ascii="Times New Roman" w:hAnsi="Times New Roman"/>
          <w:sz w:val="22"/>
          <w:szCs w:val="22"/>
        </w:rPr>
        <w:t>ed</w:t>
      </w:r>
      <w:r w:rsidRPr="00F33C33">
        <w:rPr>
          <w:rFonts w:ascii="Times New Roman" w:hAnsi="Times New Roman"/>
          <w:spacing w:val="22"/>
          <w:sz w:val="22"/>
          <w:szCs w:val="22"/>
        </w:rPr>
        <w:t xml:space="preserve"> </w:t>
      </w:r>
      <w:r w:rsidRPr="00F33C33">
        <w:rPr>
          <w:rFonts w:ascii="Times New Roman" w:hAnsi="Times New Roman"/>
          <w:sz w:val="22"/>
          <w:szCs w:val="22"/>
        </w:rPr>
        <w:t>a</w:t>
      </w:r>
      <w:r w:rsidRPr="00F33C33">
        <w:rPr>
          <w:rFonts w:ascii="Times New Roman" w:hAnsi="Times New Roman"/>
          <w:spacing w:val="-2"/>
          <w:sz w:val="22"/>
          <w:szCs w:val="22"/>
        </w:rPr>
        <w:t>b</w:t>
      </w:r>
      <w:r w:rsidRPr="00F33C33">
        <w:rPr>
          <w:rFonts w:ascii="Times New Roman" w:hAnsi="Times New Roman"/>
          <w:sz w:val="22"/>
          <w:szCs w:val="22"/>
        </w:rPr>
        <w:t>o</w:t>
      </w:r>
      <w:r w:rsidRPr="00F33C33">
        <w:rPr>
          <w:rFonts w:ascii="Times New Roman" w:hAnsi="Times New Roman"/>
          <w:spacing w:val="-2"/>
          <w:sz w:val="22"/>
          <w:szCs w:val="22"/>
        </w:rPr>
        <w:t>v</w:t>
      </w:r>
      <w:r w:rsidRPr="00F33C33">
        <w:rPr>
          <w:rFonts w:ascii="Times New Roman" w:hAnsi="Times New Roman"/>
          <w:sz w:val="22"/>
          <w:szCs w:val="22"/>
        </w:rPr>
        <w:t>e,</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0"/>
          <w:sz w:val="22"/>
          <w:szCs w:val="22"/>
        </w:rPr>
        <w:t xml:space="preserve"> </w:t>
      </w:r>
      <w:r w:rsidRPr="00F33C33">
        <w:rPr>
          <w:rFonts w:ascii="Times New Roman" w:hAnsi="Times New Roman"/>
          <w:sz w:val="22"/>
          <w:szCs w:val="22"/>
        </w:rPr>
        <w:t>con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pacing w:val="-2"/>
          <w:sz w:val="22"/>
          <w:szCs w:val="22"/>
        </w:rPr>
        <w:t>ac</w:t>
      </w:r>
      <w:r w:rsidRPr="00F33C33">
        <w:rPr>
          <w:rFonts w:ascii="Times New Roman" w:hAnsi="Times New Roman"/>
          <w:spacing w:val="1"/>
          <w:sz w:val="22"/>
          <w:szCs w:val="22"/>
        </w:rPr>
        <w:t>ti</w:t>
      </w:r>
      <w:r w:rsidRPr="00F33C33">
        <w:rPr>
          <w:rFonts w:ascii="Times New Roman" w:hAnsi="Times New Roman"/>
          <w:sz w:val="22"/>
          <w:szCs w:val="22"/>
        </w:rPr>
        <w:t>ng</w:t>
      </w:r>
      <w:r w:rsidRPr="00F33C33">
        <w:rPr>
          <w:rFonts w:ascii="Times New Roman" w:hAnsi="Times New Roman"/>
          <w:spacing w:val="19"/>
          <w:sz w:val="22"/>
          <w:szCs w:val="22"/>
        </w:rPr>
        <w:t xml:space="preserve"> </w:t>
      </w:r>
      <w:r w:rsidRPr="00F33C33">
        <w:rPr>
          <w:rFonts w:ascii="Times New Roman" w:hAnsi="Times New Roman"/>
          <w:sz w:val="22"/>
          <w:szCs w:val="22"/>
        </w:rPr>
        <w:t>au</w:t>
      </w:r>
      <w:r w:rsidRPr="00F33C33">
        <w:rPr>
          <w:rFonts w:ascii="Times New Roman" w:hAnsi="Times New Roman"/>
          <w:spacing w:val="-1"/>
          <w:sz w:val="22"/>
          <w:szCs w:val="22"/>
        </w:rPr>
        <w:t>t</w:t>
      </w:r>
      <w:r w:rsidRPr="00F33C33">
        <w:rPr>
          <w:rFonts w:ascii="Times New Roman" w:hAnsi="Times New Roman"/>
          <w:sz w:val="22"/>
          <w:szCs w:val="22"/>
        </w:rPr>
        <w:t>ho</w:t>
      </w:r>
      <w:r w:rsidRPr="00F33C33">
        <w:rPr>
          <w:rFonts w:ascii="Times New Roman" w:hAnsi="Times New Roman"/>
          <w:spacing w:val="-2"/>
          <w:sz w:val="22"/>
          <w:szCs w:val="22"/>
        </w:rPr>
        <w:t>r</w:t>
      </w:r>
      <w:r w:rsidRPr="00F33C33">
        <w:rPr>
          <w:rFonts w:ascii="Times New Roman" w:hAnsi="Times New Roman"/>
          <w:spacing w:val="1"/>
          <w:sz w:val="22"/>
          <w:szCs w:val="22"/>
        </w:rPr>
        <w:t>it</w:t>
      </w:r>
      <w:r w:rsidRPr="00F33C33">
        <w:rPr>
          <w:rFonts w:ascii="Times New Roman" w:hAnsi="Times New Roman"/>
          <w:sz w:val="22"/>
          <w:szCs w:val="22"/>
        </w:rPr>
        <w:t>y</w:t>
      </w:r>
      <w:r w:rsidRPr="00F33C33">
        <w:rPr>
          <w:rFonts w:ascii="Times New Roman" w:hAnsi="Times New Roman"/>
          <w:spacing w:val="19"/>
          <w:sz w:val="22"/>
          <w:szCs w:val="22"/>
        </w:rPr>
        <w:t xml:space="preserve"> </w:t>
      </w:r>
      <w:r w:rsidRPr="00F33C33">
        <w:rPr>
          <w:rFonts w:ascii="Times New Roman" w:hAnsi="Times New Roman"/>
          <w:spacing w:val="-4"/>
          <w:sz w:val="22"/>
          <w:szCs w:val="22"/>
        </w:rPr>
        <w:t>m</w:t>
      </w:r>
      <w:r w:rsidRPr="00F33C33">
        <w:rPr>
          <w:rFonts w:ascii="Times New Roman" w:hAnsi="Times New Roman"/>
          <w:sz w:val="22"/>
          <w:szCs w:val="22"/>
        </w:rPr>
        <w:t>ay</w:t>
      </w:r>
      <w:r w:rsidRPr="00F33C33">
        <w:rPr>
          <w:rFonts w:ascii="Times New Roman" w:hAnsi="Times New Roman"/>
          <w:spacing w:val="20"/>
          <w:sz w:val="22"/>
          <w:szCs w:val="22"/>
        </w:rPr>
        <w:t xml:space="preserve"> </w:t>
      </w:r>
      <w:r w:rsidRPr="00F33C33">
        <w:rPr>
          <w:rFonts w:ascii="Times New Roman" w:hAnsi="Times New Roman"/>
          <w:spacing w:val="1"/>
          <w:sz w:val="22"/>
          <w:szCs w:val="22"/>
        </w:rPr>
        <w:t>r</w:t>
      </w:r>
      <w:r w:rsidRPr="00F33C33">
        <w:rPr>
          <w:rFonts w:ascii="Times New Roman" w:hAnsi="Times New Roman"/>
          <w:sz w:val="22"/>
          <w:szCs w:val="22"/>
        </w:rPr>
        <w:t>educe</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22"/>
          <w:sz w:val="22"/>
          <w:szCs w:val="22"/>
        </w:rPr>
        <w:t xml:space="preserve"> </w:t>
      </w:r>
      <w:r w:rsidRPr="00F33C33">
        <w:rPr>
          <w:rFonts w:ascii="Times New Roman" w:hAnsi="Times New Roman"/>
          <w:spacing w:val="-2"/>
          <w:sz w:val="22"/>
          <w:szCs w:val="22"/>
        </w:rPr>
        <w:t>c</w:t>
      </w:r>
      <w:r w:rsidRPr="00F33C33">
        <w:rPr>
          <w:rFonts w:ascii="Times New Roman" w:hAnsi="Times New Roman"/>
          <w:sz w:val="22"/>
          <w:szCs w:val="22"/>
        </w:rPr>
        <w:t>on</w:t>
      </w:r>
      <w:r w:rsidRPr="00F33C33">
        <w:rPr>
          <w:rFonts w:ascii="Times New Roman" w:hAnsi="Times New Roman"/>
          <w:spacing w:val="-1"/>
          <w:sz w:val="22"/>
          <w:szCs w:val="22"/>
        </w:rPr>
        <w:t>t</w:t>
      </w:r>
      <w:r w:rsidRPr="00F33C33">
        <w:rPr>
          <w:rFonts w:ascii="Times New Roman" w:hAnsi="Times New Roman"/>
          <w:spacing w:val="1"/>
          <w:sz w:val="22"/>
          <w:szCs w:val="22"/>
        </w:rPr>
        <w:t>r</w:t>
      </w:r>
      <w:r w:rsidRPr="00F33C33">
        <w:rPr>
          <w:rFonts w:ascii="Times New Roman" w:hAnsi="Times New Roman"/>
          <w:sz w:val="22"/>
          <w:szCs w:val="22"/>
        </w:rPr>
        <w:t>a</w:t>
      </w:r>
      <w:r w:rsidRPr="00F33C33">
        <w:rPr>
          <w:rFonts w:ascii="Times New Roman" w:hAnsi="Times New Roman"/>
          <w:spacing w:val="-2"/>
          <w:sz w:val="22"/>
          <w:szCs w:val="22"/>
        </w:rPr>
        <w:t>c</w:t>
      </w:r>
      <w:r w:rsidRPr="00F33C33">
        <w:rPr>
          <w:rFonts w:ascii="Times New Roman" w:hAnsi="Times New Roman"/>
          <w:sz w:val="22"/>
          <w:szCs w:val="22"/>
        </w:rPr>
        <w:t>t</w:t>
      </w:r>
      <w:r w:rsidRPr="00F33C33">
        <w:rPr>
          <w:rFonts w:ascii="Times New Roman" w:hAnsi="Times New Roman"/>
          <w:spacing w:val="23"/>
          <w:sz w:val="22"/>
          <w:szCs w:val="22"/>
        </w:rPr>
        <w:t xml:space="preserve"> </w:t>
      </w:r>
      <w:r w:rsidRPr="00F33C33">
        <w:rPr>
          <w:rFonts w:ascii="Times New Roman" w:hAnsi="Times New Roman"/>
          <w:spacing w:val="-2"/>
          <w:sz w:val="22"/>
          <w:szCs w:val="22"/>
        </w:rPr>
        <w:t>v</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z w:val="22"/>
          <w:szCs w:val="22"/>
        </w:rPr>
        <w:t>ue</w:t>
      </w:r>
      <w:r w:rsidRPr="00F33C33">
        <w:rPr>
          <w:rFonts w:ascii="Times New Roman" w:hAnsi="Times New Roman"/>
          <w:spacing w:val="20"/>
          <w:sz w:val="22"/>
          <w:szCs w:val="22"/>
        </w:rPr>
        <w:t xml:space="preserve"> </w:t>
      </w:r>
      <w:r w:rsidRPr="00F33C33">
        <w:rPr>
          <w:rFonts w:ascii="Times New Roman" w:hAnsi="Times New Roman"/>
          <w:spacing w:val="1"/>
          <w:sz w:val="22"/>
          <w:szCs w:val="22"/>
        </w:rPr>
        <w:t>i</w:t>
      </w:r>
      <w:r w:rsidRPr="00F33C33">
        <w:rPr>
          <w:rFonts w:ascii="Times New Roman" w:hAnsi="Times New Roman"/>
          <w:sz w:val="22"/>
          <w:szCs w:val="22"/>
        </w:rPr>
        <w:t>n</w:t>
      </w:r>
      <w:r w:rsidRPr="00F33C33">
        <w:rPr>
          <w:rFonts w:ascii="Times New Roman" w:hAnsi="Times New Roman"/>
          <w:spacing w:val="22"/>
          <w:sz w:val="22"/>
          <w:szCs w:val="22"/>
        </w:rPr>
        <w:t xml:space="preserve"> </w:t>
      </w:r>
      <w:r w:rsidRPr="00F33C33">
        <w:rPr>
          <w:rFonts w:ascii="Times New Roman" w:hAnsi="Times New Roman"/>
          <w:spacing w:val="-2"/>
          <w:sz w:val="22"/>
          <w:szCs w:val="22"/>
        </w:rPr>
        <w:t>p</w:t>
      </w:r>
      <w:r w:rsidRPr="00F33C33">
        <w:rPr>
          <w:rFonts w:ascii="Times New Roman" w:hAnsi="Times New Roman"/>
          <w:spacing w:val="1"/>
          <w:sz w:val="22"/>
          <w:szCs w:val="22"/>
        </w:rPr>
        <w:t>r</w:t>
      </w:r>
      <w:r w:rsidRPr="00F33C33">
        <w:rPr>
          <w:rFonts w:ascii="Times New Roman" w:hAnsi="Times New Roman"/>
          <w:sz w:val="22"/>
          <w:szCs w:val="22"/>
        </w:rPr>
        <w:t>op</w:t>
      </w:r>
      <w:r w:rsidRPr="00F33C33">
        <w:rPr>
          <w:rFonts w:ascii="Times New Roman" w:hAnsi="Times New Roman"/>
          <w:spacing w:val="-2"/>
          <w:sz w:val="22"/>
          <w:szCs w:val="22"/>
        </w:rPr>
        <w:t>o</w:t>
      </w:r>
      <w:r w:rsidRPr="00F33C33">
        <w:rPr>
          <w:rFonts w:ascii="Times New Roman" w:hAnsi="Times New Roman"/>
          <w:spacing w:val="1"/>
          <w:sz w:val="22"/>
          <w:szCs w:val="22"/>
        </w:rPr>
        <w:t>r</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on</w:t>
      </w:r>
      <w:r w:rsidRPr="00F33C33">
        <w:rPr>
          <w:rFonts w:ascii="Times New Roman" w:hAnsi="Times New Roman"/>
          <w:spacing w:val="22"/>
          <w:sz w:val="22"/>
          <w:szCs w:val="22"/>
        </w:rPr>
        <w:t xml:space="preserve"> </w:t>
      </w:r>
      <w:r w:rsidRPr="00F33C33">
        <w:rPr>
          <w:rFonts w:ascii="Times New Roman" w:hAnsi="Times New Roman"/>
          <w:spacing w:val="-1"/>
          <w:sz w:val="22"/>
          <w:szCs w:val="22"/>
        </w:rPr>
        <w:t>t</w:t>
      </w:r>
      <w:r w:rsidRPr="00F33C33">
        <w:rPr>
          <w:rFonts w:ascii="Times New Roman" w:hAnsi="Times New Roman"/>
          <w:sz w:val="22"/>
          <w:szCs w:val="22"/>
        </w:rPr>
        <w:t xml:space="preserve">o </w:t>
      </w:r>
      <w:r w:rsidRPr="00F33C33">
        <w:rPr>
          <w:rFonts w:ascii="Times New Roman" w:hAnsi="Times New Roman"/>
          <w:spacing w:val="1"/>
          <w:sz w:val="22"/>
          <w:szCs w:val="22"/>
        </w:rPr>
        <w:t>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s</w:t>
      </w:r>
      <w:r w:rsidRPr="00F33C33">
        <w:rPr>
          <w:rFonts w:ascii="Times New Roman" w:hAnsi="Times New Roman"/>
          <w:spacing w:val="-2"/>
          <w:sz w:val="22"/>
          <w:szCs w:val="22"/>
        </w:rPr>
        <w:t>e</w:t>
      </w:r>
      <w:r w:rsidRPr="00F33C33">
        <w:rPr>
          <w:rFonts w:ascii="Times New Roman" w:hAnsi="Times New Roman"/>
          <w:spacing w:val="1"/>
          <w:sz w:val="22"/>
          <w:szCs w:val="22"/>
        </w:rPr>
        <w:t>ri</w:t>
      </w:r>
      <w:r w:rsidRPr="00F33C33">
        <w:rPr>
          <w:rFonts w:ascii="Times New Roman" w:hAnsi="Times New Roman"/>
          <w:sz w:val="22"/>
          <w:szCs w:val="22"/>
        </w:rPr>
        <w:t>o</w:t>
      </w:r>
      <w:r w:rsidRPr="00F33C33">
        <w:rPr>
          <w:rFonts w:ascii="Times New Roman" w:hAnsi="Times New Roman"/>
          <w:spacing w:val="-2"/>
          <w:sz w:val="22"/>
          <w:szCs w:val="22"/>
        </w:rPr>
        <w:t>u</w:t>
      </w:r>
      <w:r w:rsidRPr="00F33C33">
        <w:rPr>
          <w:rFonts w:ascii="Times New Roman" w:hAnsi="Times New Roman"/>
          <w:sz w:val="22"/>
          <w:szCs w:val="22"/>
        </w:rPr>
        <w:t>sn</w:t>
      </w:r>
      <w:r w:rsidRPr="00F33C33">
        <w:rPr>
          <w:rFonts w:ascii="Times New Roman" w:hAnsi="Times New Roman"/>
          <w:spacing w:val="-2"/>
          <w:sz w:val="22"/>
          <w:szCs w:val="22"/>
        </w:rPr>
        <w:t>e</w:t>
      </w:r>
      <w:r w:rsidRPr="00F33C33">
        <w:rPr>
          <w:rFonts w:ascii="Times New Roman" w:hAnsi="Times New Roman"/>
          <w:sz w:val="22"/>
          <w:szCs w:val="22"/>
        </w:rPr>
        <w:t>ss</w:t>
      </w:r>
      <w:r w:rsidRPr="00F33C33">
        <w:rPr>
          <w:rFonts w:ascii="Times New Roman" w:hAnsi="Times New Roman"/>
          <w:spacing w:val="4"/>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1"/>
          <w:sz w:val="22"/>
          <w:szCs w:val="22"/>
        </w:rPr>
        <w:t>rr</w:t>
      </w:r>
      <w:r w:rsidRPr="00F33C33">
        <w:rPr>
          <w:rFonts w:ascii="Times New Roman" w:hAnsi="Times New Roman"/>
          <w:sz w:val="22"/>
          <w:szCs w:val="22"/>
        </w:rPr>
        <w:t>e</w:t>
      </w:r>
      <w:r w:rsidRPr="00F33C33">
        <w:rPr>
          <w:rFonts w:ascii="Times New Roman" w:hAnsi="Times New Roman"/>
          <w:spacing w:val="-4"/>
          <w:sz w:val="22"/>
          <w:szCs w:val="22"/>
        </w:rPr>
        <w:t>g</w:t>
      </w:r>
      <w:r w:rsidRPr="00F33C33">
        <w:rPr>
          <w:rFonts w:ascii="Times New Roman" w:hAnsi="Times New Roman"/>
          <w:sz w:val="22"/>
          <w:szCs w:val="22"/>
        </w:rPr>
        <w:t>u</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ri</w:t>
      </w:r>
      <w:r w:rsidRPr="00F33C33">
        <w:rPr>
          <w:rFonts w:ascii="Times New Roman" w:hAnsi="Times New Roman"/>
          <w:spacing w:val="1"/>
          <w:sz w:val="22"/>
          <w:szCs w:val="22"/>
        </w:rPr>
        <w:t>ti</w:t>
      </w:r>
      <w:r w:rsidRPr="00F33C33">
        <w:rPr>
          <w:rFonts w:ascii="Times New Roman" w:hAnsi="Times New Roman"/>
          <w:spacing w:val="-2"/>
          <w:sz w:val="22"/>
          <w:szCs w:val="22"/>
        </w:rPr>
        <w:t>e</w:t>
      </w:r>
      <w:r w:rsidRPr="00F33C33">
        <w:rPr>
          <w:rFonts w:ascii="Times New Roman" w:hAnsi="Times New Roman"/>
          <w:sz w:val="22"/>
          <w:szCs w:val="22"/>
        </w:rPr>
        <w:t>s,</w:t>
      </w:r>
      <w:r w:rsidRPr="00F33C33">
        <w:rPr>
          <w:rFonts w:ascii="Times New Roman" w:hAnsi="Times New Roman"/>
          <w:spacing w:val="1"/>
          <w:sz w:val="22"/>
          <w:szCs w:val="22"/>
        </w:rPr>
        <w:t xml:space="preserve"> fr</w:t>
      </w:r>
      <w:r w:rsidRPr="00F33C33">
        <w:rPr>
          <w:rFonts w:ascii="Times New Roman" w:hAnsi="Times New Roman"/>
          <w:spacing w:val="-2"/>
          <w:sz w:val="22"/>
          <w:szCs w:val="22"/>
        </w:rPr>
        <w:t>a</w:t>
      </w:r>
      <w:r w:rsidRPr="00F33C33">
        <w:rPr>
          <w:rFonts w:ascii="Times New Roman" w:hAnsi="Times New Roman"/>
          <w:sz w:val="22"/>
          <w:szCs w:val="22"/>
        </w:rPr>
        <w:t>ud</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1"/>
          <w:sz w:val="22"/>
          <w:szCs w:val="22"/>
        </w:rPr>
        <w:t xml:space="preserve"> t</w:t>
      </w:r>
      <w:r w:rsidRPr="00F33C33">
        <w:rPr>
          <w:rFonts w:ascii="Times New Roman" w:hAnsi="Times New Roman"/>
          <w:sz w:val="22"/>
          <w:szCs w:val="22"/>
        </w:rPr>
        <w:t>he</w:t>
      </w:r>
      <w:r w:rsidRPr="00F33C33">
        <w:rPr>
          <w:rFonts w:ascii="Times New Roman" w:hAnsi="Times New Roman"/>
          <w:spacing w:val="1"/>
          <w:sz w:val="22"/>
          <w:szCs w:val="22"/>
        </w:rPr>
        <w:t xml:space="preserve"> </w:t>
      </w:r>
      <w:r w:rsidRPr="00F33C33">
        <w:rPr>
          <w:rFonts w:ascii="Times New Roman" w:hAnsi="Times New Roman"/>
          <w:sz w:val="22"/>
          <w:szCs w:val="22"/>
        </w:rPr>
        <w:t>b</w:t>
      </w:r>
      <w:r w:rsidRPr="00F33C33">
        <w:rPr>
          <w:rFonts w:ascii="Times New Roman" w:hAnsi="Times New Roman"/>
          <w:spacing w:val="-2"/>
          <w:sz w:val="22"/>
          <w:szCs w:val="22"/>
        </w:rPr>
        <w:t>re</w:t>
      </w:r>
      <w:r w:rsidRPr="00F33C33">
        <w:rPr>
          <w:rFonts w:ascii="Times New Roman" w:hAnsi="Times New Roman"/>
          <w:sz w:val="22"/>
          <w:szCs w:val="22"/>
        </w:rPr>
        <w:t>ach</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f</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b</w:t>
      </w:r>
      <w:r w:rsidRPr="00F33C33">
        <w:rPr>
          <w:rFonts w:ascii="Times New Roman" w:hAnsi="Times New Roman"/>
          <w:spacing w:val="-1"/>
          <w:sz w:val="22"/>
          <w:szCs w:val="22"/>
        </w:rPr>
        <w:t>l</w:t>
      </w:r>
      <w:r w:rsidRPr="00F33C33">
        <w:rPr>
          <w:rFonts w:ascii="Times New Roman" w:hAnsi="Times New Roman"/>
          <w:spacing w:val="1"/>
          <w:sz w:val="22"/>
          <w:szCs w:val="22"/>
        </w:rPr>
        <w:t>i</w:t>
      </w:r>
      <w:r w:rsidRPr="00F33C33">
        <w:rPr>
          <w:rFonts w:ascii="Times New Roman" w:hAnsi="Times New Roman"/>
          <w:spacing w:val="-2"/>
          <w:sz w:val="22"/>
          <w:szCs w:val="22"/>
        </w:rPr>
        <w:t>g</w:t>
      </w:r>
      <w:r w:rsidRPr="00F33C33">
        <w:rPr>
          <w:rFonts w:ascii="Times New Roman" w:hAnsi="Times New Roman"/>
          <w:sz w:val="22"/>
          <w:szCs w:val="22"/>
        </w:rPr>
        <w:t>a</w:t>
      </w:r>
      <w:r w:rsidRPr="00F33C33">
        <w:rPr>
          <w:rFonts w:ascii="Times New Roman" w:hAnsi="Times New Roman"/>
          <w:spacing w:val="1"/>
          <w:sz w:val="22"/>
          <w:szCs w:val="22"/>
        </w:rPr>
        <w:t>ti</w:t>
      </w:r>
      <w:r w:rsidRPr="00F33C33">
        <w:rPr>
          <w:rFonts w:ascii="Times New Roman" w:hAnsi="Times New Roman"/>
          <w:sz w:val="22"/>
          <w:szCs w:val="22"/>
        </w:rPr>
        <w:t>o</w:t>
      </w:r>
      <w:r w:rsidRPr="00F33C33">
        <w:rPr>
          <w:rFonts w:ascii="Times New Roman" w:hAnsi="Times New Roman"/>
          <w:spacing w:val="-2"/>
          <w:sz w:val="22"/>
          <w:szCs w:val="22"/>
        </w:rPr>
        <w:t>n</w:t>
      </w:r>
      <w:r w:rsidRPr="00F33C33">
        <w:rPr>
          <w:rFonts w:ascii="Times New Roman" w:hAnsi="Times New Roman"/>
          <w:sz w:val="22"/>
          <w:szCs w:val="22"/>
        </w:rPr>
        <w:t>s,</w:t>
      </w:r>
      <w:r w:rsidRPr="00F33C33">
        <w:rPr>
          <w:rFonts w:ascii="Times New Roman" w:hAnsi="Times New Roman"/>
          <w:spacing w:val="1"/>
          <w:sz w:val="22"/>
          <w:szCs w:val="22"/>
        </w:rPr>
        <w:t xml:space="preserve"> i</w:t>
      </w:r>
      <w:r w:rsidRPr="00F33C33">
        <w:rPr>
          <w:rFonts w:ascii="Times New Roman" w:hAnsi="Times New Roman"/>
          <w:sz w:val="22"/>
          <w:szCs w:val="22"/>
        </w:rPr>
        <w:t>n</w:t>
      </w:r>
      <w:r w:rsidRPr="00F33C33">
        <w:rPr>
          <w:rFonts w:ascii="Times New Roman" w:hAnsi="Times New Roman"/>
          <w:spacing w:val="-2"/>
          <w:sz w:val="22"/>
          <w:szCs w:val="22"/>
        </w:rPr>
        <w:t>c</w:t>
      </w:r>
      <w:r w:rsidRPr="00F33C33">
        <w:rPr>
          <w:rFonts w:ascii="Times New Roman" w:hAnsi="Times New Roman"/>
          <w:spacing w:val="1"/>
          <w:sz w:val="22"/>
          <w:szCs w:val="22"/>
        </w:rPr>
        <w:t>l</w:t>
      </w:r>
      <w:r w:rsidRPr="00F33C33">
        <w:rPr>
          <w:rFonts w:ascii="Times New Roman" w:hAnsi="Times New Roman"/>
          <w:sz w:val="22"/>
          <w:szCs w:val="22"/>
        </w:rPr>
        <w:t>u</w:t>
      </w:r>
      <w:r w:rsidRPr="00F33C33">
        <w:rPr>
          <w:rFonts w:ascii="Times New Roman" w:hAnsi="Times New Roman"/>
          <w:spacing w:val="-2"/>
          <w:sz w:val="22"/>
          <w:szCs w:val="22"/>
        </w:rPr>
        <w:t>d</w:t>
      </w:r>
      <w:r w:rsidRPr="00F33C33">
        <w:rPr>
          <w:rFonts w:ascii="Times New Roman" w:hAnsi="Times New Roman"/>
          <w:spacing w:val="1"/>
          <w:sz w:val="22"/>
          <w:szCs w:val="22"/>
        </w:rPr>
        <w:t>i</w:t>
      </w:r>
      <w:r w:rsidRPr="00F33C33">
        <w:rPr>
          <w:rFonts w:ascii="Times New Roman" w:hAnsi="Times New Roman"/>
          <w:spacing w:val="-2"/>
          <w:sz w:val="22"/>
          <w:szCs w:val="22"/>
        </w:rPr>
        <w:t>n</w:t>
      </w:r>
      <w:r w:rsidRPr="00F33C33">
        <w:rPr>
          <w:rFonts w:ascii="Times New Roman" w:hAnsi="Times New Roman"/>
          <w:sz w:val="22"/>
          <w:szCs w:val="22"/>
        </w:rPr>
        <w:t xml:space="preserve">g </w:t>
      </w:r>
      <w:r w:rsidRPr="00F33C33">
        <w:rPr>
          <w:rFonts w:ascii="Times New Roman" w:hAnsi="Times New Roman"/>
          <w:spacing w:val="-1"/>
          <w:sz w:val="22"/>
          <w:szCs w:val="22"/>
        </w:rPr>
        <w:t>w</w:t>
      </w:r>
      <w:r w:rsidRPr="00F33C33">
        <w:rPr>
          <w:rFonts w:ascii="Times New Roman" w:hAnsi="Times New Roman"/>
          <w:sz w:val="22"/>
          <w:szCs w:val="22"/>
        </w:rPr>
        <w:t>he</w:t>
      </w:r>
      <w:r w:rsidRPr="00F33C33">
        <w:rPr>
          <w:rFonts w:ascii="Times New Roman" w:hAnsi="Times New Roman"/>
          <w:spacing w:val="1"/>
          <w:sz w:val="22"/>
          <w:szCs w:val="22"/>
        </w:rPr>
        <w:t>r</w:t>
      </w:r>
      <w:r w:rsidRPr="00F33C33">
        <w:rPr>
          <w:rFonts w:ascii="Times New Roman" w:hAnsi="Times New Roman"/>
          <w:sz w:val="22"/>
          <w:szCs w:val="22"/>
        </w:rPr>
        <w:t xml:space="preserve">e </w:t>
      </w:r>
      <w:r w:rsidRPr="00F33C33">
        <w:rPr>
          <w:rFonts w:ascii="Times New Roman" w:hAnsi="Times New Roman"/>
          <w:spacing w:val="1"/>
          <w:sz w:val="22"/>
          <w:szCs w:val="22"/>
        </w:rPr>
        <w:t>t</w:t>
      </w:r>
      <w:r w:rsidRPr="00F33C33">
        <w:rPr>
          <w:rFonts w:ascii="Times New Roman" w:hAnsi="Times New Roman"/>
          <w:sz w:val="22"/>
          <w:szCs w:val="22"/>
        </w:rPr>
        <w:t>he ac</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pacing w:val="-2"/>
          <w:sz w:val="22"/>
          <w:szCs w:val="22"/>
        </w:rPr>
        <w:t>v</w:t>
      </w:r>
      <w:r w:rsidRPr="00F33C33">
        <w:rPr>
          <w:rFonts w:ascii="Times New Roman" w:hAnsi="Times New Roman"/>
          <w:spacing w:val="1"/>
          <w:sz w:val="22"/>
          <w:szCs w:val="22"/>
        </w:rPr>
        <w:t>i</w:t>
      </w:r>
      <w:r w:rsidRPr="00F33C33">
        <w:rPr>
          <w:rFonts w:ascii="Times New Roman" w:hAnsi="Times New Roman"/>
          <w:spacing w:val="-1"/>
          <w:sz w:val="22"/>
          <w:szCs w:val="22"/>
        </w:rPr>
        <w:t>t</w:t>
      </w:r>
      <w:r w:rsidRPr="00F33C33">
        <w:rPr>
          <w:rFonts w:ascii="Times New Roman" w:hAnsi="Times New Roman"/>
          <w:spacing w:val="1"/>
          <w:sz w:val="22"/>
          <w:szCs w:val="22"/>
        </w:rPr>
        <w:t>i</w:t>
      </w:r>
      <w:r w:rsidRPr="00F33C33">
        <w:rPr>
          <w:rFonts w:ascii="Times New Roman" w:hAnsi="Times New Roman"/>
          <w:sz w:val="22"/>
          <w:szCs w:val="22"/>
        </w:rPr>
        <w:t>es</w:t>
      </w:r>
      <w:r w:rsidRPr="00F33C33">
        <w:rPr>
          <w:rFonts w:ascii="Times New Roman" w:hAnsi="Times New Roman"/>
          <w:spacing w:val="1"/>
          <w:sz w:val="22"/>
          <w:szCs w:val="22"/>
        </w:rPr>
        <w:t xml:space="preserve"> </w:t>
      </w:r>
      <w:r w:rsidRPr="00F33C33">
        <w:rPr>
          <w:rFonts w:ascii="Times New Roman" w:hAnsi="Times New Roman"/>
          <w:sz w:val="22"/>
          <w:szCs w:val="22"/>
        </w:rPr>
        <w:t>co</w:t>
      </w:r>
      <w:r w:rsidRPr="00F33C33">
        <w:rPr>
          <w:rFonts w:ascii="Times New Roman" w:hAnsi="Times New Roman"/>
          <w:spacing w:val="-2"/>
          <w:sz w:val="22"/>
          <w:szCs w:val="22"/>
        </w:rPr>
        <w:t>n</w:t>
      </w:r>
      <w:r w:rsidRPr="00F33C33">
        <w:rPr>
          <w:rFonts w:ascii="Times New Roman" w:hAnsi="Times New Roman"/>
          <w:sz w:val="22"/>
          <w:szCs w:val="22"/>
        </w:rPr>
        <w:t>ce</w:t>
      </w:r>
      <w:r w:rsidRPr="00F33C33">
        <w:rPr>
          <w:rFonts w:ascii="Times New Roman" w:hAnsi="Times New Roman"/>
          <w:spacing w:val="-2"/>
          <w:sz w:val="22"/>
          <w:szCs w:val="22"/>
        </w:rPr>
        <w:t>r</w:t>
      </w:r>
      <w:r w:rsidRPr="00F33C33">
        <w:rPr>
          <w:rFonts w:ascii="Times New Roman" w:hAnsi="Times New Roman"/>
          <w:sz w:val="22"/>
          <w:szCs w:val="22"/>
        </w:rPr>
        <w:t>ned</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pacing w:val="-2"/>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z w:val="22"/>
          <w:szCs w:val="22"/>
        </w:rPr>
        <w:t>n</w:t>
      </w:r>
      <w:r w:rsidRPr="00F33C33">
        <w:rPr>
          <w:rFonts w:ascii="Times New Roman" w:hAnsi="Times New Roman"/>
          <w:spacing w:val="-2"/>
          <w:sz w:val="22"/>
          <w:szCs w:val="22"/>
        </w:rPr>
        <w:t>o</w:t>
      </w:r>
      <w:r w:rsidRPr="00F33C33">
        <w:rPr>
          <w:rFonts w:ascii="Times New Roman" w:hAnsi="Times New Roman"/>
          <w:sz w:val="22"/>
          <w:szCs w:val="22"/>
        </w:rPr>
        <w:t>t</w:t>
      </w:r>
      <w:r w:rsidRPr="00F33C33">
        <w:rPr>
          <w:rFonts w:ascii="Times New Roman" w:hAnsi="Times New Roman"/>
          <w:spacing w:val="1"/>
          <w:sz w:val="22"/>
          <w:szCs w:val="22"/>
        </w:rPr>
        <w:t xml:space="preserve"> 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2"/>
          <w:sz w:val="22"/>
          <w:szCs w:val="22"/>
        </w:rPr>
        <w:t>o</w:t>
      </w:r>
      <w:r w:rsidRPr="00F33C33">
        <w:rPr>
          <w:rFonts w:ascii="Times New Roman" w:hAnsi="Times New Roman"/>
          <w:sz w:val="22"/>
          <w:szCs w:val="22"/>
        </w:rPr>
        <w:t>r</w:t>
      </w:r>
      <w:r w:rsidRPr="00F33C33">
        <w:rPr>
          <w:rFonts w:ascii="Times New Roman" w:hAnsi="Times New Roman"/>
          <w:spacing w:val="3"/>
          <w:sz w:val="22"/>
          <w:szCs w:val="22"/>
        </w:rPr>
        <w:t xml:space="preserve"> </w:t>
      </w:r>
      <w:r w:rsidRPr="00F33C33">
        <w:rPr>
          <w:rFonts w:ascii="Times New Roman" w:hAnsi="Times New Roman"/>
          <w:spacing w:val="-1"/>
          <w:sz w:val="22"/>
          <w:szCs w:val="22"/>
        </w:rPr>
        <w:t>w</w:t>
      </w:r>
      <w:r w:rsidRPr="00F33C33">
        <w:rPr>
          <w:rFonts w:ascii="Times New Roman" w:hAnsi="Times New Roman"/>
          <w:sz w:val="22"/>
          <w:szCs w:val="22"/>
        </w:rPr>
        <w:t>e</w:t>
      </w:r>
      <w:r w:rsidRPr="00F33C33">
        <w:rPr>
          <w:rFonts w:ascii="Times New Roman" w:hAnsi="Times New Roman"/>
          <w:spacing w:val="-1"/>
          <w:sz w:val="22"/>
          <w:szCs w:val="22"/>
        </w:rPr>
        <w:t>r</w:t>
      </w:r>
      <w:r w:rsidRPr="00F33C33">
        <w:rPr>
          <w:rFonts w:ascii="Times New Roman" w:hAnsi="Times New Roman"/>
          <w:sz w:val="22"/>
          <w:szCs w:val="22"/>
        </w:rPr>
        <w:t>e</w:t>
      </w:r>
      <w:r w:rsidRPr="00F33C33">
        <w:rPr>
          <w:rFonts w:ascii="Times New Roman" w:hAnsi="Times New Roman"/>
          <w:spacing w:val="3"/>
          <w:sz w:val="22"/>
          <w:szCs w:val="22"/>
        </w:rPr>
        <w:t xml:space="preserve"> </w:t>
      </w:r>
      <w:r w:rsidRPr="00F33C33">
        <w:rPr>
          <w:rFonts w:ascii="Times New Roman" w:hAnsi="Times New Roman"/>
          <w:spacing w:val="1"/>
          <w:sz w:val="22"/>
          <w:szCs w:val="22"/>
        </w:rPr>
        <w:t>i</w:t>
      </w:r>
      <w:r w:rsidRPr="00F33C33">
        <w:rPr>
          <w:rFonts w:ascii="Times New Roman" w:hAnsi="Times New Roman"/>
          <w:spacing w:val="-4"/>
          <w:sz w:val="22"/>
          <w:szCs w:val="22"/>
        </w:rPr>
        <w:t>m</w:t>
      </w:r>
      <w:r w:rsidRPr="00F33C33">
        <w:rPr>
          <w:rFonts w:ascii="Times New Roman" w:hAnsi="Times New Roman"/>
          <w:sz w:val="22"/>
          <w:szCs w:val="22"/>
        </w:rPr>
        <w:t>p</w:t>
      </w:r>
      <w:r w:rsidRPr="00F33C33">
        <w:rPr>
          <w:rFonts w:ascii="Times New Roman" w:hAnsi="Times New Roman"/>
          <w:spacing w:val="1"/>
          <w:sz w:val="22"/>
          <w:szCs w:val="22"/>
        </w:rPr>
        <w:t>l</w:t>
      </w:r>
      <w:r w:rsidRPr="00F33C33">
        <w:rPr>
          <w:rFonts w:ascii="Times New Roman" w:hAnsi="Times New Roman"/>
          <w:sz w:val="22"/>
          <w:szCs w:val="22"/>
        </w:rPr>
        <w:t>e</w:t>
      </w:r>
      <w:r w:rsidRPr="00F33C33">
        <w:rPr>
          <w:rFonts w:ascii="Times New Roman" w:hAnsi="Times New Roman"/>
          <w:spacing w:val="-3"/>
          <w:sz w:val="22"/>
          <w:szCs w:val="22"/>
        </w:rPr>
        <w:t>m</w:t>
      </w:r>
      <w:r w:rsidRPr="00F33C33">
        <w:rPr>
          <w:rFonts w:ascii="Times New Roman" w:hAnsi="Times New Roman"/>
          <w:sz w:val="22"/>
          <w:szCs w:val="22"/>
        </w:rPr>
        <w:t>en</w:t>
      </w:r>
      <w:r w:rsidRPr="00F33C33">
        <w:rPr>
          <w:rFonts w:ascii="Times New Roman" w:hAnsi="Times New Roman"/>
          <w:spacing w:val="1"/>
          <w:sz w:val="22"/>
          <w:szCs w:val="22"/>
        </w:rPr>
        <w:t>t</w:t>
      </w:r>
      <w:r w:rsidRPr="00F33C33">
        <w:rPr>
          <w:rFonts w:ascii="Times New Roman" w:hAnsi="Times New Roman"/>
          <w:sz w:val="22"/>
          <w:szCs w:val="22"/>
        </w:rPr>
        <w:t>ed</w:t>
      </w:r>
      <w:r w:rsidRPr="00F33C33">
        <w:rPr>
          <w:rFonts w:ascii="Times New Roman" w:hAnsi="Times New Roman"/>
          <w:spacing w:val="3"/>
          <w:sz w:val="22"/>
          <w:szCs w:val="22"/>
        </w:rPr>
        <w:t xml:space="preserve"> </w:t>
      </w:r>
      <w:r w:rsidRPr="00F33C33">
        <w:rPr>
          <w:rFonts w:ascii="Times New Roman" w:hAnsi="Times New Roman"/>
          <w:spacing w:val="-2"/>
          <w:sz w:val="22"/>
          <w:szCs w:val="22"/>
        </w:rPr>
        <w:t>p</w:t>
      </w:r>
      <w:r w:rsidRPr="00F33C33">
        <w:rPr>
          <w:rFonts w:ascii="Times New Roman" w:hAnsi="Times New Roman"/>
          <w:sz w:val="22"/>
          <w:szCs w:val="22"/>
        </w:rPr>
        <w:t>oo</w:t>
      </w:r>
      <w:r w:rsidRPr="00F33C33">
        <w:rPr>
          <w:rFonts w:ascii="Times New Roman" w:hAnsi="Times New Roman"/>
          <w:spacing w:val="-2"/>
          <w:sz w:val="22"/>
          <w:szCs w:val="22"/>
        </w:rPr>
        <w:t>r</w:t>
      </w:r>
      <w:r w:rsidRPr="00F33C33">
        <w:rPr>
          <w:rFonts w:ascii="Times New Roman" w:hAnsi="Times New Roman"/>
          <w:spacing w:val="1"/>
          <w:sz w:val="22"/>
          <w:szCs w:val="22"/>
        </w:rPr>
        <w:t>l</w:t>
      </w:r>
      <w:r w:rsidRPr="00F33C33">
        <w:rPr>
          <w:rFonts w:ascii="Times New Roman" w:hAnsi="Times New Roman"/>
          <w:spacing w:val="-2"/>
          <w:sz w:val="22"/>
          <w:szCs w:val="22"/>
        </w:rPr>
        <w:t>y</w:t>
      </w:r>
      <w:r w:rsidRPr="00F33C33">
        <w:rPr>
          <w:rFonts w:ascii="Times New Roman" w:hAnsi="Times New Roman"/>
          <w:sz w:val="22"/>
          <w:szCs w:val="22"/>
        </w:rPr>
        <w:t>,</w:t>
      </w:r>
      <w:r w:rsidRPr="00F33C33">
        <w:rPr>
          <w:rFonts w:ascii="Times New Roman" w:hAnsi="Times New Roman"/>
          <w:spacing w:val="2"/>
          <w:sz w:val="22"/>
          <w:szCs w:val="22"/>
        </w:rPr>
        <w:t xml:space="preserve"> </w:t>
      </w:r>
      <w:r w:rsidRPr="00F33C33">
        <w:rPr>
          <w:rFonts w:ascii="Times New Roman" w:hAnsi="Times New Roman"/>
          <w:sz w:val="22"/>
          <w:szCs w:val="22"/>
        </w:rPr>
        <w:t>pa</w:t>
      </w:r>
      <w:r w:rsidRPr="00F33C33">
        <w:rPr>
          <w:rFonts w:ascii="Times New Roman" w:hAnsi="Times New Roman"/>
          <w:spacing w:val="-1"/>
          <w:sz w:val="22"/>
          <w:szCs w:val="22"/>
        </w:rPr>
        <w:t>rt</w:t>
      </w:r>
      <w:r w:rsidRPr="00F33C33">
        <w:rPr>
          <w:rFonts w:ascii="Times New Roman" w:hAnsi="Times New Roman"/>
          <w:spacing w:val="1"/>
          <w:sz w:val="22"/>
          <w:szCs w:val="22"/>
        </w:rPr>
        <w:t>i</w:t>
      </w:r>
      <w:r w:rsidRPr="00F33C33">
        <w:rPr>
          <w:rFonts w:ascii="Times New Roman" w:hAnsi="Times New Roman"/>
          <w:sz w:val="22"/>
          <w:szCs w:val="22"/>
        </w:rPr>
        <w:t>a</w:t>
      </w:r>
      <w:r w:rsidRPr="00F33C33">
        <w:rPr>
          <w:rFonts w:ascii="Times New Roman" w:hAnsi="Times New Roman"/>
          <w:spacing w:val="-1"/>
          <w:sz w:val="22"/>
          <w:szCs w:val="22"/>
        </w:rPr>
        <w:t>l</w:t>
      </w:r>
      <w:r w:rsidRPr="00F33C33">
        <w:rPr>
          <w:rFonts w:ascii="Times New Roman" w:hAnsi="Times New Roman"/>
          <w:spacing w:val="1"/>
          <w:sz w:val="22"/>
          <w:szCs w:val="22"/>
        </w:rPr>
        <w:t>l</w:t>
      </w:r>
      <w:r w:rsidRPr="00F33C33">
        <w:rPr>
          <w:rFonts w:ascii="Times New Roman" w:hAnsi="Times New Roman"/>
          <w:sz w:val="22"/>
          <w:szCs w:val="22"/>
        </w:rPr>
        <w:t xml:space="preserve">y </w:t>
      </w:r>
      <w:r w:rsidRPr="00F33C33">
        <w:rPr>
          <w:rFonts w:ascii="Times New Roman" w:hAnsi="Times New Roman"/>
          <w:spacing w:val="-2"/>
          <w:sz w:val="22"/>
          <w:szCs w:val="22"/>
        </w:rPr>
        <w:t>o</w:t>
      </w:r>
      <w:r w:rsidRPr="00F33C33">
        <w:rPr>
          <w:rFonts w:ascii="Times New Roman" w:hAnsi="Times New Roman"/>
          <w:sz w:val="22"/>
          <w:szCs w:val="22"/>
        </w:rPr>
        <w:t xml:space="preserve">r </w:t>
      </w:r>
      <w:r w:rsidRPr="00F33C33">
        <w:rPr>
          <w:rFonts w:ascii="Times New Roman" w:hAnsi="Times New Roman"/>
          <w:spacing w:val="1"/>
          <w:sz w:val="22"/>
          <w:szCs w:val="22"/>
        </w:rPr>
        <w:t>l</w:t>
      </w:r>
      <w:r w:rsidRPr="00F33C33">
        <w:rPr>
          <w:rFonts w:ascii="Times New Roman" w:hAnsi="Times New Roman"/>
          <w:sz w:val="22"/>
          <w:szCs w:val="22"/>
        </w:rPr>
        <w:t>a</w:t>
      </w:r>
      <w:r w:rsidRPr="00F33C33">
        <w:rPr>
          <w:rFonts w:ascii="Times New Roman" w:hAnsi="Times New Roman"/>
          <w:spacing w:val="-1"/>
          <w:sz w:val="22"/>
          <w:szCs w:val="22"/>
        </w:rPr>
        <w:t>t</w:t>
      </w:r>
      <w:r w:rsidRPr="00F33C33">
        <w:rPr>
          <w:rFonts w:ascii="Times New Roman" w:hAnsi="Times New Roman"/>
          <w:sz w:val="22"/>
          <w:szCs w:val="22"/>
        </w:rPr>
        <w:t>e.</w:t>
      </w:r>
    </w:p>
    <w:p w14:paraId="6A043613" w14:textId="77777777" w:rsidR="00213C58" w:rsidRPr="00F33C33" w:rsidRDefault="00213C58" w:rsidP="00213C58">
      <w:pPr>
        <w:spacing w:after="0" w:line="200" w:lineRule="exact"/>
        <w:rPr>
          <w:rFonts w:ascii="Times New Roman" w:hAnsi="Times New Roman"/>
          <w:sz w:val="22"/>
          <w:szCs w:val="22"/>
        </w:rPr>
      </w:pPr>
    </w:p>
    <w:p w14:paraId="3E9B6F9D"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27</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z w:val="24"/>
          <w:szCs w:val="24"/>
        </w:rPr>
        <w:t>a</w:t>
      </w:r>
      <w:r w:rsidRPr="007D717B">
        <w:rPr>
          <w:rFonts w:ascii="Times New Roman" w:hAnsi="Times New Roman"/>
          <w:b/>
          <w:bCs/>
          <w:spacing w:val="2"/>
          <w:sz w:val="24"/>
          <w:szCs w:val="24"/>
        </w:rPr>
        <w:t>y</w:t>
      </w:r>
      <w:r w:rsidRPr="007D717B">
        <w:rPr>
          <w:rFonts w:ascii="Times New Roman" w:hAnsi="Times New Roman"/>
          <w:b/>
          <w:bCs/>
          <w:spacing w:val="-1"/>
          <w:sz w:val="24"/>
          <w:szCs w:val="24"/>
        </w:rPr>
        <w:t>me</w:t>
      </w:r>
      <w:r w:rsidRPr="007D717B">
        <w:rPr>
          <w:rFonts w:ascii="Times New Roman" w:hAnsi="Times New Roman"/>
          <w:b/>
          <w:bCs/>
          <w:spacing w:val="1"/>
          <w:sz w:val="24"/>
          <w:szCs w:val="24"/>
        </w:rPr>
        <w:t>n</w:t>
      </w:r>
      <w:r w:rsidRPr="007D717B">
        <w:rPr>
          <w:rFonts w:ascii="Times New Roman" w:hAnsi="Times New Roman"/>
          <w:b/>
          <w:bCs/>
          <w:sz w:val="24"/>
          <w:szCs w:val="24"/>
        </w:rPr>
        <w:t xml:space="preserve">t </w:t>
      </w:r>
      <w:r w:rsidRPr="007D717B">
        <w:rPr>
          <w:rFonts w:ascii="Times New Roman" w:hAnsi="Times New Roman"/>
          <w:b/>
          <w:bCs/>
          <w:spacing w:val="-1"/>
          <w:sz w:val="24"/>
          <w:szCs w:val="24"/>
        </w:rPr>
        <w:t>t</w:t>
      </w:r>
      <w:r w:rsidRPr="007D717B">
        <w:rPr>
          <w:rFonts w:ascii="Times New Roman" w:hAnsi="Times New Roman"/>
          <w:b/>
          <w:bCs/>
          <w:sz w:val="24"/>
          <w:szCs w:val="24"/>
        </w:rPr>
        <w:t>o thi</w:t>
      </w:r>
      <w:r w:rsidRPr="007D717B">
        <w:rPr>
          <w:rFonts w:ascii="Times New Roman" w:hAnsi="Times New Roman"/>
          <w:b/>
          <w:bCs/>
          <w:spacing w:val="-1"/>
          <w:sz w:val="24"/>
          <w:szCs w:val="24"/>
        </w:rPr>
        <w:t>r</w:t>
      </w:r>
      <w:r w:rsidRPr="007D717B">
        <w:rPr>
          <w:rFonts w:ascii="Times New Roman" w:hAnsi="Times New Roman"/>
          <w:b/>
          <w:bCs/>
          <w:sz w:val="24"/>
          <w:szCs w:val="24"/>
        </w:rPr>
        <w:t>d</w:t>
      </w:r>
      <w:r w:rsidRPr="007D717B">
        <w:rPr>
          <w:rFonts w:ascii="Times New Roman" w:hAnsi="Times New Roman"/>
          <w:b/>
          <w:bCs/>
          <w:spacing w:val="1"/>
          <w:sz w:val="24"/>
          <w:szCs w:val="24"/>
        </w:rPr>
        <w:t xml:space="preserve"> p</w:t>
      </w: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e</w:t>
      </w:r>
      <w:r w:rsidRPr="007D717B">
        <w:rPr>
          <w:rFonts w:ascii="Times New Roman" w:hAnsi="Times New Roman"/>
          <w:b/>
          <w:bCs/>
          <w:sz w:val="24"/>
          <w:szCs w:val="24"/>
        </w:rPr>
        <w:t>s</w:t>
      </w:r>
    </w:p>
    <w:p w14:paraId="6C15A569" w14:textId="77777777" w:rsidR="00213C58" w:rsidRPr="00965746" w:rsidRDefault="00213C58" w:rsidP="00213C58">
      <w:pPr>
        <w:spacing w:before="15" w:after="0" w:line="220" w:lineRule="exact"/>
        <w:rPr>
          <w:rFonts w:ascii="Times New Roman" w:hAnsi="Times New Roman"/>
          <w:sz w:val="22"/>
          <w:szCs w:val="22"/>
        </w:rPr>
      </w:pPr>
    </w:p>
    <w:p w14:paraId="1577A302" w14:textId="77777777" w:rsidR="00213C58" w:rsidRPr="00965746" w:rsidRDefault="00213C58" w:rsidP="00213C58">
      <w:pPr>
        <w:tabs>
          <w:tab w:val="left" w:pos="567"/>
        </w:tabs>
        <w:spacing w:after="0" w:line="241" w:lineRule="auto"/>
        <w:ind w:left="567" w:right="61" w:hanging="567"/>
        <w:jc w:val="both"/>
        <w:rPr>
          <w:rFonts w:ascii="Times New Roman" w:hAnsi="Times New Roman"/>
          <w:sz w:val="22"/>
          <w:szCs w:val="22"/>
        </w:rPr>
      </w:pPr>
      <w:r w:rsidRPr="00965746">
        <w:rPr>
          <w:rFonts w:ascii="Times New Roman" w:hAnsi="Times New Roman"/>
          <w:sz w:val="22"/>
          <w:szCs w:val="22"/>
        </w:rPr>
        <w:t>27.1.</w:t>
      </w:r>
      <w:r w:rsidRPr="00965746">
        <w:rPr>
          <w:rFonts w:ascii="Times New Roman" w:hAnsi="Times New Roman"/>
          <w:sz w:val="22"/>
          <w:szCs w:val="22"/>
        </w:rPr>
        <w:tab/>
      </w:r>
      <w:r w:rsidRPr="00965746">
        <w:rPr>
          <w:rFonts w:ascii="Times New Roman" w:hAnsi="Times New Roman"/>
          <w:spacing w:val="-1"/>
          <w:sz w:val="22"/>
          <w:szCs w:val="22"/>
        </w:rPr>
        <w:t>O</w:t>
      </w:r>
      <w:r w:rsidRPr="00965746">
        <w:rPr>
          <w:rFonts w:ascii="Times New Roman" w:hAnsi="Times New Roman"/>
          <w:spacing w:val="1"/>
          <w:sz w:val="22"/>
          <w:szCs w:val="22"/>
        </w:rPr>
        <w:t>r</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8"/>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8"/>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d</w:t>
      </w:r>
      <w:r w:rsidRPr="00965746">
        <w:rPr>
          <w:rFonts w:ascii="Times New Roman" w:hAnsi="Times New Roman"/>
          <w:spacing w:val="7"/>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5"/>
          <w:sz w:val="22"/>
          <w:szCs w:val="22"/>
        </w:rPr>
        <w:t xml:space="preserve"> </w:t>
      </w:r>
      <w:r w:rsidRPr="00965746">
        <w:rPr>
          <w:rFonts w:ascii="Times New Roman" w:hAnsi="Times New Roman"/>
          <w:sz w:val="22"/>
          <w:szCs w:val="22"/>
        </w:rPr>
        <w:t>be</w:t>
      </w:r>
      <w:r w:rsidRPr="00965746">
        <w:rPr>
          <w:rFonts w:ascii="Times New Roman" w:hAnsi="Times New Roman"/>
          <w:spacing w:val="7"/>
          <w:sz w:val="22"/>
          <w:szCs w:val="22"/>
        </w:rPr>
        <w:t xml:space="preserve"> </w:t>
      </w:r>
      <w:r w:rsidRPr="00965746">
        <w:rPr>
          <w:rFonts w:ascii="Times New Roman" w:hAnsi="Times New Roman"/>
          <w:sz w:val="22"/>
          <w:szCs w:val="22"/>
        </w:rPr>
        <w:t>ca</w:t>
      </w:r>
      <w:r w:rsidRPr="00965746">
        <w:rPr>
          <w:rFonts w:ascii="Times New Roman" w:hAnsi="Times New Roman"/>
          <w:spacing w:val="1"/>
          <w:sz w:val="22"/>
          <w:szCs w:val="22"/>
        </w:rPr>
        <w:t>rri</w:t>
      </w:r>
      <w:r w:rsidRPr="00965746">
        <w:rPr>
          <w:rFonts w:ascii="Times New Roman" w:hAnsi="Times New Roman"/>
          <w:sz w:val="22"/>
          <w:szCs w:val="22"/>
        </w:rPr>
        <w:t>ed</w:t>
      </w:r>
      <w:r w:rsidRPr="00965746">
        <w:rPr>
          <w:rFonts w:ascii="Times New Roman" w:hAnsi="Times New Roman"/>
          <w:spacing w:val="7"/>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z w:val="22"/>
          <w:szCs w:val="22"/>
        </w:rPr>
        <w:t>on</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5"/>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4"/>
          <w:sz w:val="22"/>
          <w:szCs w:val="22"/>
        </w:rPr>
        <w:t xml:space="preserve"> </w:t>
      </w:r>
      <w:r w:rsidRPr="00965746">
        <w:rPr>
          <w:rFonts w:ascii="Times New Roman" w:hAnsi="Times New Roman"/>
          <w:sz w:val="22"/>
          <w:szCs w:val="22"/>
        </w:rPr>
        <w:t>an</w:t>
      </w:r>
      <w:r w:rsidRPr="00965746">
        <w:rPr>
          <w:rFonts w:ascii="Times New Roman" w:hAnsi="Times New Roman"/>
          <w:spacing w:val="7"/>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8"/>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5.</w:t>
      </w:r>
      <w:r w:rsidRPr="00965746">
        <w:rPr>
          <w:rFonts w:ascii="Times New Roman" w:hAnsi="Times New Roman"/>
          <w:spacing w:val="-2"/>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 a</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 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 xml:space="preserve">. </w:t>
      </w:r>
    </w:p>
    <w:p w14:paraId="29B552ED" w14:textId="77777777" w:rsidR="00213C58" w:rsidRPr="00965746" w:rsidRDefault="00213C58" w:rsidP="00213C58">
      <w:pPr>
        <w:tabs>
          <w:tab w:val="left" w:pos="567"/>
        </w:tabs>
        <w:spacing w:after="0" w:line="241" w:lineRule="auto"/>
        <w:ind w:left="567" w:right="61" w:hanging="567"/>
        <w:jc w:val="both"/>
        <w:rPr>
          <w:rFonts w:ascii="Times New Roman" w:hAnsi="Times New Roman"/>
          <w:sz w:val="22"/>
          <w:szCs w:val="22"/>
        </w:rPr>
      </w:pPr>
    </w:p>
    <w:p w14:paraId="2C3B27B7" w14:textId="77777777" w:rsidR="00213C58" w:rsidRPr="00965746" w:rsidRDefault="00213C58" w:rsidP="00213C58">
      <w:pPr>
        <w:tabs>
          <w:tab w:val="left" w:pos="567"/>
        </w:tabs>
        <w:spacing w:after="0" w:line="241" w:lineRule="auto"/>
        <w:ind w:left="567" w:right="61" w:hanging="567"/>
        <w:jc w:val="both"/>
        <w:rPr>
          <w:rFonts w:ascii="Times New Roman" w:hAnsi="Times New Roman"/>
          <w:sz w:val="22"/>
          <w:szCs w:val="22"/>
        </w:rPr>
      </w:pPr>
      <w:r w:rsidRPr="00965746">
        <w:rPr>
          <w:rFonts w:ascii="Times New Roman" w:hAnsi="Times New Roman"/>
          <w:sz w:val="22"/>
          <w:szCs w:val="22"/>
        </w:rPr>
        <w:t>27.2.</w:t>
      </w:r>
      <w:r w:rsidRPr="00965746">
        <w:rPr>
          <w:rFonts w:ascii="Times New Roman" w:hAnsi="Times New Roman"/>
          <w:sz w:val="22"/>
          <w:szCs w:val="22"/>
        </w:rPr>
        <w:tab/>
      </w:r>
      <w:r w:rsidRPr="00965746">
        <w:rPr>
          <w:rFonts w:ascii="Times New Roman" w:hAnsi="Times New Roman"/>
          <w:spacing w:val="-1"/>
          <w:sz w:val="22"/>
          <w:szCs w:val="22"/>
        </w:rPr>
        <w:t>N</w:t>
      </w:r>
      <w:r w:rsidRPr="00965746">
        <w:rPr>
          <w:rFonts w:ascii="Times New Roman" w:hAnsi="Times New Roman"/>
          <w:sz w:val="22"/>
          <w:szCs w:val="22"/>
        </w:rPr>
        <w:t>o</w:t>
      </w:r>
      <w:r w:rsidRPr="00965746">
        <w:rPr>
          <w:rFonts w:ascii="Times New Roman" w:hAnsi="Times New Roman"/>
          <w:spacing w:val="1"/>
          <w:sz w:val="22"/>
          <w:szCs w:val="22"/>
        </w:rPr>
        <w:t>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8"/>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9"/>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en</w:t>
      </w:r>
      <w:r w:rsidRPr="00965746">
        <w:rPr>
          <w:rFonts w:ascii="Times New Roman" w:hAnsi="Times New Roman"/>
          <w:spacing w:val="-2"/>
          <w:sz w:val="22"/>
          <w:szCs w:val="22"/>
        </w:rPr>
        <w:t>e</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4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8"/>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9"/>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7"/>
          <w:sz w:val="22"/>
          <w:szCs w:val="22"/>
        </w:rPr>
        <w:t xml:space="preserve"> </w:t>
      </w:r>
      <w:r w:rsidRPr="00965746">
        <w:rPr>
          <w:rFonts w:ascii="Times New Roman" w:hAnsi="Times New Roman"/>
          <w:sz w:val="22"/>
          <w:szCs w:val="22"/>
        </w:rPr>
        <w:t>be</w:t>
      </w:r>
      <w:r w:rsidRPr="00965746">
        <w:rPr>
          <w:rFonts w:ascii="Times New Roman" w:hAnsi="Times New Roman"/>
          <w:spacing w:val="4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6"/>
          <w:sz w:val="22"/>
          <w:szCs w:val="22"/>
        </w:rPr>
        <w:t xml:space="preserve"> </w:t>
      </w:r>
      <w:r w:rsidRPr="00965746">
        <w:rPr>
          <w:rFonts w:ascii="Times New Roman" w:hAnsi="Times New Roman"/>
          <w:sz w:val="22"/>
          <w:szCs w:val="22"/>
        </w:rPr>
        <w:t>so</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48"/>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45"/>
          <w:sz w:val="22"/>
          <w:szCs w:val="22"/>
        </w:rPr>
        <w:t xml:space="preserve"> </w:t>
      </w:r>
      <w:r w:rsidRPr="00965746">
        <w:rPr>
          <w:rFonts w:ascii="Times New Roman" w:hAnsi="Times New Roman"/>
          <w:sz w:val="22"/>
          <w:szCs w:val="22"/>
        </w:rPr>
        <w:t>of</w:t>
      </w:r>
      <w:r w:rsidRPr="00965746">
        <w:rPr>
          <w:rFonts w:ascii="Times New Roman" w:hAnsi="Times New Roman"/>
          <w:spacing w:val="4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 xml:space="preserve">. </w:t>
      </w:r>
    </w:p>
    <w:p w14:paraId="746F543F" w14:textId="77777777" w:rsidR="00213C58" w:rsidRPr="00965746" w:rsidRDefault="00213C58" w:rsidP="00213C58">
      <w:pPr>
        <w:tabs>
          <w:tab w:val="left" w:pos="567"/>
        </w:tabs>
        <w:spacing w:after="0" w:line="241" w:lineRule="auto"/>
        <w:ind w:left="567" w:right="61" w:hanging="567"/>
        <w:jc w:val="both"/>
        <w:rPr>
          <w:rFonts w:ascii="Times New Roman" w:hAnsi="Times New Roman"/>
          <w:sz w:val="22"/>
          <w:szCs w:val="22"/>
        </w:rPr>
      </w:pPr>
    </w:p>
    <w:p w14:paraId="6DFFDAA3" w14:textId="77777777" w:rsidR="00213C58" w:rsidRPr="00965746" w:rsidRDefault="00213C58" w:rsidP="00213C58">
      <w:pPr>
        <w:tabs>
          <w:tab w:val="left" w:pos="567"/>
        </w:tabs>
        <w:spacing w:after="0" w:line="241" w:lineRule="auto"/>
        <w:ind w:left="567" w:right="61" w:hanging="567"/>
        <w:jc w:val="both"/>
        <w:rPr>
          <w:rFonts w:ascii="Times New Roman" w:hAnsi="Times New Roman"/>
          <w:sz w:val="22"/>
          <w:szCs w:val="22"/>
        </w:rPr>
      </w:pPr>
      <w:r w:rsidRPr="00965746">
        <w:rPr>
          <w:rFonts w:ascii="Times New Roman" w:hAnsi="Times New Roman"/>
          <w:sz w:val="22"/>
          <w:szCs w:val="22"/>
        </w:rPr>
        <w:t>27.3.</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ent</w:t>
      </w:r>
      <w:r w:rsidRPr="00965746">
        <w:rPr>
          <w:rFonts w:ascii="Times New Roman" w:hAnsi="Times New Roman"/>
          <w:spacing w:val="30"/>
          <w:sz w:val="22"/>
          <w:szCs w:val="22"/>
        </w:rPr>
        <w:t xml:space="preserve"> </w:t>
      </w:r>
      <w:r w:rsidRPr="00965746">
        <w:rPr>
          <w:rFonts w:ascii="Times New Roman" w:hAnsi="Times New Roman"/>
          <w:sz w:val="22"/>
          <w:szCs w:val="22"/>
        </w:rPr>
        <w:t>of</w:t>
      </w:r>
      <w:r w:rsidRPr="00965746">
        <w:rPr>
          <w:rFonts w:ascii="Times New Roman" w:hAnsi="Times New Roman"/>
          <w:spacing w:val="27"/>
          <w:sz w:val="22"/>
          <w:szCs w:val="22"/>
        </w:rPr>
        <w:t xml:space="preserve"> </w:t>
      </w:r>
      <w:r w:rsidRPr="00965746">
        <w:rPr>
          <w:rFonts w:ascii="Times New Roman" w:hAnsi="Times New Roman"/>
          <w:sz w:val="22"/>
          <w:szCs w:val="22"/>
        </w:rPr>
        <w:t>a</w:t>
      </w:r>
      <w:r w:rsidRPr="00965746">
        <w:rPr>
          <w:rFonts w:ascii="Times New Roman" w:hAnsi="Times New Roman"/>
          <w:spacing w:val="29"/>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ll</w:t>
      </w:r>
      <w:r w:rsidRPr="00965746">
        <w:rPr>
          <w:rFonts w:ascii="Times New Roman" w:hAnsi="Times New Roman"/>
          <w:sz w:val="22"/>
          <w:szCs w:val="22"/>
        </w:rPr>
        <w:t>y</w:t>
      </w:r>
      <w:r w:rsidRPr="00965746">
        <w:rPr>
          <w:rFonts w:ascii="Times New Roman" w:hAnsi="Times New Roman"/>
          <w:spacing w:val="26"/>
          <w:sz w:val="22"/>
          <w:szCs w:val="22"/>
        </w:rPr>
        <w:t xml:space="preserve"> </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6"/>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z w:val="22"/>
          <w:szCs w:val="22"/>
        </w:rPr>
        <w:t>ach</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3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26"/>
          <w:sz w:val="22"/>
          <w:szCs w:val="22"/>
        </w:rPr>
        <w:t xml:space="preserve"> </w:t>
      </w:r>
      <w:r w:rsidRPr="00965746">
        <w:rPr>
          <w:rFonts w:ascii="Times New Roman" w:hAnsi="Times New Roman"/>
          <w:sz w:val="22"/>
          <w:szCs w:val="22"/>
        </w:rPr>
        <w:t>of</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9"/>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ff</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pay</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 xml:space="preserve">due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m</w:t>
      </w:r>
      <w:r w:rsidRPr="00965746">
        <w:rPr>
          <w:rFonts w:ascii="Times New Roman" w:hAnsi="Times New Roman"/>
          <w:spacing w:val="-1"/>
          <w:sz w:val="22"/>
          <w:szCs w:val="22"/>
        </w:rPr>
        <w:t xml:space="preserve"> </w:t>
      </w:r>
      <w:r w:rsidRPr="00965746">
        <w:rPr>
          <w:rFonts w:ascii="Times New Roman" w:hAnsi="Times New Roman"/>
          <w:sz w:val="22"/>
          <w:szCs w:val="22"/>
        </w:rPr>
        <w:t>under</w:t>
      </w:r>
      <w:r w:rsidRPr="00965746">
        <w:rPr>
          <w:rFonts w:ascii="Times New Roman" w:hAnsi="Times New Roman"/>
          <w:spacing w:val="1"/>
          <w:sz w:val="22"/>
          <w:szCs w:val="22"/>
        </w:rPr>
        <w:t xml:space="preserve"> 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z w:val="22"/>
          <w:szCs w:val="22"/>
        </w:rPr>
        <w:t>ut</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3"/>
          <w:sz w:val="22"/>
          <w:szCs w:val="22"/>
        </w:rPr>
        <w:t>j</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li</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l</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do</w:t>
      </w:r>
      <w:r w:rsidRPr="00965746">
        <w:rPr>
          <w:rFonts w:ascii="Times New Roman" w:hAnsi="Times New Roman"/>
          <w:spacing w:val="-3"/>
          <w:sz w:val="22"/>
          <w:szCs w:val="22"/>
        </w:rPr>
        <w:t>w</w:t>
      </w:r>
      <w:r w:rsidRPr="00965746">
        <w:rPr>
          <w:rFonts w:ascii="Times New Roman" w:hAnsi="Times New Roman"/>
          <w:sz w:val="22"/>
          <w:szCs w:val="22"/>
        </w:rPr>
        <w:t xml:space="preserve">n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4"/>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2</w:t>
      </w:r>
      <w:r w:rsidRPr="00965746">
        <w:rPr>
          <w:rFonts w:ascii="Times New Roman" w:hAnsi="Times New Roman"/>
          <w:spacing w:val="1"/>
          <w:sz w:val="22"/>
          <w:szCs w:val="22"/>
        </w:rPr>
        <w:t>6</w:t>
      </w:r>
      <w:r w:rsidRPr="00965746">
        <w:rPr>
          <w:rFonts w:ascii="Times New Roman" w:hAnsi="Times New Roman"/>
          <w:sz w:val="22"/>
          <w:szCs w:val="22"/>
        </w:rPr>
        <w:t>,</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n</w:t>
      </w:r>
      <w:r w:rsidRPr="00965746">
        <w:rPr>
          <w:rFonts w:ascii="Times New Roman" w:hAnsi="Times New Roman"/>
          <w:sz w:val="22"/>
          <w:szCs w:val="22"/>
        </w:rPr>
        <w:t>g</w:t>
      </w:r>
      <w:r w:rsidRPr="00965746">
        <w:rPr>
          <w:rFonts w:ascii="Times New Roman" w:hAnsi="Times New Roman"/>
          <w:spacing w:val="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pacing w:val="-2"/>
          <w:sz w:val="22"/>
          <w:szCs w:val="22"/>
        </w:rPr>
        <w:t>3</w:t>
      </w:r>
      <w:r w:rsidRPr="00965746">
        <w:rPr>
          <w:rFonts w:ascii="Times New Roman" w:hAnsi="Times New Roman"/>
          <w:sz w:val="22"/>
          <w:szCs w:val="22"/>
        </w:rPr>
        <w:t>0</w:t>
      </w:r>
      <w:r w:rsidRPr="00965746">
        <w:rPr>
          <w:rFonts w:ascii="Times New Roman" w:hAnsi="Times New Roman"/>
          <w:spacing w:val="4"/>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f</w:t>
      </w:r>
      <w:r w:rsidRPr="00965746">
        <w:rPr>
          <w:rFonts w:ascii="Times New Roman" w:hAnsi="Times New Roman"/>
          <w:spacing w:val="-2"/>
          <w:sz w:val="22"/>
          <w:szCs w:val="22"/>
        </w:rPr>
        <w:t>r</w:t>
      </w:r>
      <w:r w:rsidRPr="00965746">
        <w:rPr>
          <w:rFonts w:ascii="Times New Roman" w:hAnsi="Times New Roman"/>
          <w:sz w:val="22"/>
          <w:szCs w:val="22"/>
        </w:rPr>
        <w:t xml:space="preserve">om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day</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4"/>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fi</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obs</w:t>
      </w:r>
      <w:r w:rsidRPr="00965746">
        <w:rPr>
          <w:rFonts w:ascii="Times New Roman" w:hAnsi="Times New Roman"/>
          <w:spacing w:val="-1"/>
          <w:sz w:val="22"/>
          <w:szCs w:val="22"/>
        </w:rPr>
        <w:t>t</w:t>
      </w:r>
      <w:r w:rsidRPr="00965746">
        <w:rPr>
          <w:rFonts w:ascii="Times New Roman" w:hAnsi="Times New Roman"/>
          <w:sz w:val="22"/>
          <w:szCs w:val="22"/>
        </w:rPr>
        <w:t>ac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4"/>
          <w:sz w:val="22"/>
          <w:szCs w:val="22"/>
        </w:rPr>
        <w:t>m</w:t>
      </w:r>
      <w:r w:rsidRPr="00965746">
        <w:rPr>
          <w:rFonts w:ascii="Times New Roman" w:hAnsi="Times New Roman"/>
          <w:sz w:val="22"/>
          <w:szCs w:val="22"/>
        </w:rPr>
        <w:t>e pay</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p>
    <w:p w14:paraId="0B7392D5" w14:textId="77777777" w:rsidR="00213C58" w:rsidRPr="00965746" w:rsidRDefault="00213C58" w:rsidP="00213C58">
      <w:pPr>
        <w:spacing w:after="0" w:line="200" w:lineRule="exact"/>
        <w:rPr>
          <w:rFonts w:ascii="Times New Roman" w:hAnsi="Times New Roman"/>
          <w:sz w:val="22"/>
          <w:szCs w:val="22"/>
        </w:rPr>
      </w:pPr>
    </w:p>
    <w:p w14:paraId="6BD4B358"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28</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D</w:t>
      </w:r>
      <w:r w:rsidRPr="007D717B">
        <w:rPr>
          <w:rFonts w:ascii="Times New Roman" w:hAnsi="Times New Roman"/>
          <w:b/>
          <w:bCs/>
          <w:spacing w:val="-1"/>
          <w:sz w:val="24"/>
          <w:szCs w:val="24"/>
        </w:rPr>
        <w:t>e</w:t>
      </w:r>
      <w:r w:rsidRPr="007D717B">
        <w:rPr>
          <w:rFonts w:ascii="Times New Roman" w:hAnsi="Times New Roman"/>
          <w:b/>
          <w:bCs/>
          <w:sz w:val="24"/>
          <w:szCs w:val="24"/>
        </w:rPr>
        <w:t xml:space="preserve">layed </w:t>
      </w:r>
      <w:r w:rsidRPr="007D717B">
        <w:rPr>
          <w:rFonts w:ascii="Times New Roman" w:hAnsi="Times New Roman"/>
          <w:b/>
          <w:bCs/>
          <w:spacing w:val="1"/>
          <w:sz w:val="24"/>
          <w:szCs w:val="24"/>
        </w:rPr>
        <w:t>p</w:t>
      </w:r>
      <w:r w:rsidRPr="007D717B">
        <w:rPr>
          <w:rFonts w:ascii="Times New Roman" w:hAnsi="Times New Roman"/>
          <w:b/>
          <w:bCs/>
          <w:sz w:val="24"/>
          <w:szCs w:val="24"/>
        </w:rPr>
        <w:t>ay</w:t>
      </w:r>
      <w:r w:rsidRPr="007D717B">
        <w:rPr>
          <w:rFonts w:ascii="Times New Roman" w:hAnsi="Times New Roman"/>
          <w:b/>
          <w:bCs/>
          <w:spacing w:val="-1"/>
          <w:sz w:val="24"/>
          <w:szCs w:val="24"/>
        </w:rPr>
        <w:t>me</w:t>
      </w:r>
      <w:r w:rsidRPr="007D717B">
        <w:rPr>
          <w:rFonts w:ascii="Times New Roman" w:hAnsi="Times New Roman"/>
          <w:b/>
          <w:bCs/>
          <w:spacing w:val="1"/>
          <w:sz w:val="24"/>
          <w:szCs w:val="24"/>
        </w:rPr>
        <w:t>n</w:t>
      </w:r>
      <w:r w:rsidRPr="007D717B">
        <w:rPr>
          <w:rFonts w:ascii="Times New Roman" w:hAnsi="Times New Roman"/>
          <w:b/>
          <w:bCs/>
          <w:sz w:val="24"/>
          <w:szCs w:val="24"/>
        </w:rPr>
        <w:t>ts</w:t>
      </w:r>
    </w:p>
    <w:p w14:paraId="59F11920" w14:textId="77777777" w:rsidR="00213C58" w:rsidRPr="00965746" w:rsidRDefault="00213C58" w:rsidP="00213C58">
      <w:pPr>
        <w:spacing w:before="15" w:after="0" w:line="220" w:lineRule="exact"/>
        <w:rPr>
          <w:rFonts w:ascii="Times New Roman" w:hAnsi="Times New Roman"/>
          <w:sz w:val="22"/>
          <w:szCs w:val="22"/>
        </w:rPr>
      </w:pPr>
    </w:p>
    <w:p w14:paraId="115DB8AB" w14:textId="77777777" w:rsidR="00213C58" w:rsidRPr="00965746" w:rsidRDefault="00213C58" w:rsidP="00213C58">
      <w:pPr>
        <w:tabs>
          <w:tab w:val="left" w:pos="567"/>
        </w:tabs>
        <w:spacing w:after="0"/>
        <w:ind w:left="567" w:right="-20" w:hanging="567"/>
        <w:rPr>
          <w:rFonts w:ascii="Times New Roman" w:hAnsi="Times New Roman"/>
          <w:sz w:val="22"/>
          <w:szCs w:val="22"/>
        </w:rPr>
      </w:pPr>
      <w:r w:rsidRPr="00965746">
        <w:rPr>
          <w:rFonts w:ascii="Times New Roman" w:hAnsi="Times New Roman"/>
          <w:sz w:val="22"/>
          <w:szCs w:val="22"/>
        </w:rPr>
        <w:t>28.1.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5"/>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5"/>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4"/>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pay</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pacing w:val="-4"/>
          <w:sz w:val="22"/>
          <w:szCs w:val="22"/>
        </w:rPr>
        <w:t>m</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z w:val="22"/>
          <w:szCs w:val="22"/>
        </w:rPr>
        <w:t>due</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6"/>
          <w:sz w:val="22"/>
          <w:szCs w:val="22"/>
        </w:rPr>
        <w:t xml:space="preserve"> </w:t>
      </w:r>
      <w:r w:rsidRPr="00965746">
        <w:rPr>
          <w:rFonts w:ascii="Times New Roman" w:hAnsi="Times New Roman"/>
          <w:sz w:val="22"/>
          <w:szCs w:val="22"/>
        </w:rPr>
        <w:t>acco</w:t>
      </w:r>
      <w:r w:rsidRPr="00965746">
        <w:rPr>
          <w:rFonts w:ascii="Times New Roman" w:hAnsi="Times New Roman"/>
          <w:spacing w:val="1"/>
          <w:sz w:val="22"/>
          <w:szCs w:val="22"/>
        </w:rPr>
        <w:t>r</w:t>
      </w:r>
      <w:r w:rsidRPr="00965746">
        <w:rPr>
          <w:rFonts w:ascii="Times New Roman" w:hAnsi="Times New Roman"/>
          <w:spacing w:val="-2"/>
          <w:sz w:val="22"/>
          <w:szCs w:val="22"/>
        </w:rPr>
        <w:t>d</w:t>
      </w:r>
      <w:r w:rsidRPr="00965746">
        <w:rPr>
          <w:rFonts w:ascii="Times New Roman" w:hAnsi="Times New Roman"/>
          <w:sz w:val="22"/>
          <w:szCs w:val="22"/>
        </w:rPr>
        <w:t>ance</w:t>
      </w:r>
      <w:r w:rsidRPr="00965746">
        <w:rPr>
          <w:rFonts w:ascii="Times New Roman" w:hAnsi="Times New Roman"/>
          <w:spacing w:val="27"/>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4"/>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26.3. </w:t>
      </w:r>
    </w:p>
    <w:p w14:paraId="53823C01" w14:textId="77777777" w:rsidR="00213C58" w:rsidRPr="00965746" w:rsidRDefault="00213C58" w:rsidP="00213C58">
      <w:pPr>
        <w:tabs>
          <w:tab w:val="left" w:pos="567"/>
        </w:tabs>
        <w:spacing w:after="0"/>
        <w:ind w:left="567" w:right="-20" w:hanging="567"/>
        <w:rPr>
          <w:rFonts w:ascii="Times New Roman" w:hAnsi="Times New Roman"/>
          <w:sz w:val="22"/>
          <w:szCs w:val="22"/>
        </w:rPr>
      </w:pPr>
    </w:p>
    <w:p w14:paraId="4644E1EE" w14:textId="77777777" w:rsidR="00213C58" w:rsidRDefault="00213C58" w:rsidP="00213C58">
      <w:pPr>
        <w:tabs>
          <w:tab w:val="left" w:pos="567"/>
        </w:tabs>
        <w:spacing w:after="0"/>
        <w:ind w:left="567" w:right="-20" w:hanging="567"/>
        <w:rPr>
          <w:rFonts w:ascii="Times New Roman" w:hAnsi="Times New Roman"/>
          <w:sz w:val="22"/>
          <w:szCs w:val="22"/>
        </w:rPr>
      </w:pPr>
      <w:r w:rsidRPr="00965746">
        <w:rPr>
          <w:rFonts w:ascii="Times New Roman" w:hAnsi="Times New Roman"/>
          <w:sz w:val="22"/>
          <w:szCs w:val="22"/>
        </w:rPr>
        <w:t>28.2.</w:t>
      </w:r>
      <w:r w:rsidRPr="00965746">
        <w:rPr>
          <w:rFonts w:ascii="Times New Roman" w:hAnsi="Times New Roman"/>
          <w:sz w:val="22"/>
          <w:szCs w:val="22"/>
        </w:rPr>
        <w:tab/>
      </w:r>
      <w:r w:rsidRPr="00965746">
        <w:rPr>
          <w:rFonts w:ascii="Times New Roman" w:hAnsi="Times New Roman"/>
          <w:spacing w:val="-1"/>
          <w:sz w:val="22"/>
          <w:szCs w:val="22"/>
        </w:rPr>
        <w:t>O</w:t>
      </w:r>
      <w:r w:rsidRPr="00965746">
        <w:rPr>
          <w:rFonts w:ascii="Times New Roman" w:hAnsi="Times New Roman"/>
          <w:sz w:val="22"/>
          <w:szCs w:val="22"/>
        </w:rPr>
        <w:t>nce</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0"/>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3"/>
          <w:sz w:val="22"/>
          <w:szCs w:val="22"/>
        </w:rPr>
        <w:t>e</w:t>
      </w:r>
      <w:r w:rsidRPr="00965746">
        <w:rPr>
          <w:rFonts w:ascii="Times New Roman" w:hAnsi="Times New Roman"/>
          <w:spacing w:val="-4"/>
          <w:sz w:val="22"/>
          <w:szCs w:val="22"/>
        </w:rPr>
        <w:t>-</w:t>
      </w:r>
      <w:r w:rsidRPr="00965746">
        <w:rPr>
          <w:rFonts w:ascii="Times New Roman" w:hAnsi="Times New Roman"/>
          <w:spacing w:val="1"/>
          <w:sz w:val="22"/>
          <w:szCs w:val="22"/>
        </w:rPr>
        <w:t>li</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9"/>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0"/>
          <w:sz w:val="22"/>
          <w:szCs w:val="22"/>
        </w:rPr>
        <w:t xml:space="preserve"> </w:t>
      </w:r>
      <w:r w:rsidRPr="00965746">
        <w:rPr>
          <w:rFonts w:ascii="Times New Roman" w:hAnsi="Times New Roman"/>
          <w:sz w:val="22"/>
          <w:szCs w:val="22"/>
        </w:rPr>
        <w:t>26.3</w:t>
      </w:r>
      <w:r w:rsidRPr="00965746">
        <w:rPr>
          <w:rFonts w:ascii="Times New Roman" w:hAnsi="Times New Roman"/>
          <w:spacing w:val="29"/>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32"/>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xp</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pacing w:val="1"/>
          <w:sz w:val="22"/>
          <w:szCs w:val="22"/>
        </w:rPr>
        <w:t>e</w:t>
      </w:r>
      <w:r w:rsidRPr="00965746">
        <w:rPr>
          <w:rFonts w:ascii="Times New Roman" w:hAnsi="Times New Roman"/>
          <w:sz w:val="22"/>
          <w:szCs w:val="22"/>
        </w:rPr>
        <w:t>d,</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0"/>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1"/>
          <w:sz w:val="22"/>
          <w:szCs w:val="22"/>
        </w:rPr>
        <w:t xml:space="preserve"> </w:t>
      </w:r>
      <w:r w:rsidRPr="00965746">
        <w:rPr>
          <w:rFonts w:ascii="Times New Roman" w:hAnsi="Times New Roman"/>
          <w:sz w:val="22"/>
          <w:szCs w:val="22"/>
        </w:rPr>
        <w:t>–</w:t>
      </w:r>
      <w:r w:rsidRPr="00965746">
        <w:rPr>
          <w:rFonts w:ascii="Times New Roman" w:hAnsi="Times New Roman"/>
          <w:spacing w:val="31"/>
          <w:sz w:val="22"/>
          <w:szCs w:val="22"/>
        </w:rPr>
        <w:t xml:space="preserve"> </w:t>
      </w:r>
      <w:r w:rsidRPr="00965746">
        <w:rPr>
          <w:rFonts w:ascii="Times New Roman" w:hAnsi="Times New Roman"/>
          <w:spacing w:val="-2"/>
          <w:sz w:val="22"/>
          <w:szCs w:val="22"/>
        </w:rPr>
        <w:t>un</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 xml:space="preserve">a </w:t>
      </w:r>
      <w:r w:rsidRPr="00965746">
        <w:rPr>
          <w:rFonts w:ascii="Times New Roman" w:hAnsi="Times New Roman"/>
          <w:spacing w:val="-2"/>
          <w:sz w:val="22"/>
          <w:szCs w:val="22"/>
        </w:rPr>
        <w:t>g</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depa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 xml:space="preserve">ody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pacing w:val="-1"/>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on M</w:t>
      </w:r>
      <w:r w:rsidRPr="00965746">
        <w:rPr>
          <w:rFonts w:ascii="Times New Roman" w:hAnsi="Times New Roman"/>
          <w:spacing w:val="1"/>
          <w:sz w:val="22"/>
          <w:szCs w:val="22"/>
        </w:rPr>
        <w:t>e</w:t>
      </w:r>
      <w:r w:rsidRPr="00965746">
        <w:rPr>
          <w:rFonts w:ascii="Times New Roman" w:hAnsi="Times New Roman"/>
          <w:spacing w:val="-4"/>
          <w:sz w:val="22"/>
          <w:szCs w:val="22"/>
        </w:rPr>
        <w:t>m</w:t>
      </w:r>
      <w:r w:rsidRPr="00965746">
        <w:rPr>
          <w:rFonts w:ascii="Times New Roman" w:hAnsi="Times New Roman"/>
          <w:sz w:val="22"/>
          <w:szCs w:val="22"/>
        </w:rPr>
        <w:t>ber</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8"/>
          <w:sz w:val="22"/>
          <w:szCs w:val="22"/>
        </w:rPr>
        <w:t>e</w:t>
      </w:r>
      <w:r w:rsidRPr="00965746">
        <w:rPr>
          <w:rFonts w:ascii="Times New Roman" w:hAnsi="Times New Roman"/>
          <w:sz w:val="22"/>
          <w:szCs w:val="22"/>
        </w:rPr>
        <w:t>-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z w:val="22"/>
          <w:szCs w:val="22"/>
        </w:rPr>
        <w:t xml:space="preserve">o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z w:val="22"/>
          <w:szCs w:val="22"/>
        </w:rPr>
        <w:t>hs</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p</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 d</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w:t>
      </w:r>
    </w:p>
    <w:p w14:paraId="5B9C530E" w14:textId="77777777" w:rsidR="00213C58" w:rsidRPr="00965746" w:rsidRDefault="00213C58" w:rsidP="00213C58">
      <w:pPr>
        <w:tabs>
          <w:tab w:val="left" w:pos="567"/>
        </w:tabs>
        <w:spacing w:after="0"/>
        <w:ind w:left="567" w:right="-20" w:hanging="567"/>
        <w:rPr>
          <w:rFonts w:ascii="Times New Roman" w:hAnsi="Times New Roman"/>
          <w:sz w:val="22"/>
          <w:szCs w:val="22"/>
        </w:rPr>
      </w:pPr>
    </w:p>
    <w:p w14:paraId="172B39FF" w14:textId="77777777" w:rsidR="00213C58" w:rsidRPr="00965746" w:rsidRDefault="00213C58" w:rsidP="00213C58">
      <w:pPr>
        <w:pStyle w:val="ListParagraph"/>
        <w:widowControl w:val="0"/>
        <w:numPr>
          <w:ilvl w:val="0"/>
          <w:numId w:val="47"/>
        </w:numPr>
        <w:tabs>
          <w:tab w:val="left" w:pos="567"/>
        </w:tabs>
        <w:spacing w:line="252" w:lineRule="exact"/>
        <w:ind w:right="56"/>
        <w:jc w:val="both"/>
        <w:rPr>
          <w:sz w:val="22"/>
          <w:szCs w:val="22"/>
        </w:rPr>
      </w:pPr>
      <w:r w:rsidRPr="00965746">
        <w:rPr>
          <w:sz w:val="22"/>
          <w:szCs w:val="22"/>
        </w:rPr>
        <w:t xml:space="preserve">at the rediscount rate applied by the central bank of the partner country if payments are in the currency of that country ; </w:t>
      </w:r>
    </w:p>
    <w:p w14:paraId="705CB36A" w14:textId="77777777" w:rsidR="00213C58" w:rsidRPr="00965746" w:rsidRDefault="00213C58" w:rsidP="00213C58">
      <w:pPr>
        <w:tabs>
          <w:tab w:val="left" w:pos="567"/>
        </w:tabs>
        <w:spacing w:after="0" w:line="252" w:lineRule="exact"/>
        <w:ind w:left="567" w:right="56"/>
        <w:jc w:val="both"/>
        <w:rPr>
          <w:rFonts w:ascii="Times New Roman" w:hAnsi="Times New Roman"/>
          <w:sz w:val="22"/>
          <w:szCs w:val="22"/>
        </w:rPr>
      </w:pPr>
    </w:p>
    <w:p w14:paraId="2F5BEA29" w14:textId="77777777" w:rsidR="00213C58" w:rsidRPr="00965746" w:rsidRDefault="00213C58" w:rsidP="00213C58">
      <w:pPr>
        <w:pStyle w:val="ListParagraph"/>
        <w:widowControl w:val="0"/>
        <w:numPr>
          <w:ilvl w:val="0"/>
          <w:numId w:val="47"/>
        </w:numPr>
        <w:tabs>
          <w:tab w:val="left" w:pos="567"/>
        </w:tabs>
        <w:spacing w:line="252" w:lineRule="exact"/>
        <w:ind w:right="56"/>
        <w:jc w:val="both"/>
        <w:rPr>
          <w:sz w:val="22"/>
          <w:szCs w:val="22"/>
        </w:rPr>
      </w:pPr>
      <w:r w:rsidRPr="00965746">
        <w:rPr>
          <w:sz w:val="22"/>
          <w:szCs w:val="22"/>
        </w:rPr>
        <w:t xml:space="preserve">at the rate applied by the European Central Bank to its main refinancing transactions in euro, as published in the Official Journal of the European Union, C series, if payments are in euro, </w:t>
      </w:r>
    </w:p>
    <w:p w14:paraId="7432FC16" w14:textId="77777777" w:rsidR="00213C58" w:rsidRPr="00965746" w:rsidRDefault="00213C58" w:rsidP="00213C58">
      <w:pPr>
        <w:tabs>
          <w:tab w:val="left" w:pos="567"/>
        </w:tabs>
        <w:spacing w:after="0" w:line="252" w:lineRule="exact"/>
        <w:ind w:left="717" w:right="56" w:hanging="150"/>
        <w:jc w:val="both"/>
        <w:rPr>
          <w:rFonts w:ascii="Times New Roman" w:hAnsi="Times New Roman"/>
          <w:sz w:val="22"/>
          <w:szCs w:val="22"/>
        </w:rPr>
      </w:pPr>
    </w:p>
    <w:p w14:paraId="62FDC5FC" w14:textId="77777777" w:rsidR="00213C58" w:rsidRPr="00965746" w:rsidRDefault="00213C58" w:rsidP="00213C58">
      <w:pPr>
        <w:tabs>
          <w:tab w:val="left" w:pos="567"/>
        </w:tabs>
        <w:spacing w:before="72" w:after="0"/>
        <w:ind w:left="512" w:right="59"/>
        <w:jc w:val="both"/>
        <w:rPr>
          <w:rFonts w:ascii="Times New Roman" w:hAnsi="Times New Roman"/>
          <w:sz w:val="22"/>
          <w:szCs w:val="22"/>
        </w:rPr>
      </w:pPr>
      <w:r w:rsidRPr="00965746">
        <w:rPr>
          <w:rFonts w:ascii="Times New Roman" w:hAnsi="Times New Roman"/>
          <w:sz w:val="22"/>
          <w:szCs w:val="22"/>
        </w:rPr>
        <w:t>on the first day of the month in which the time-limit expired, plus eight percentage points. The interest shall be payable for the time elapsed between the expiry of the payment dead</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ne</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5"/>
          <w:sz w:val="22"/>
          <w:szCs w:val="22"/>
        </w:rPr>
        <w:t xml:space="preserve"> </w:t>
      </w:r>
      <w:r w:rsidRPr="00965746">
        <w:rPr>
          <w:rFonts w:ascii="Times New Roman" w:hAnsi="Times New Roman"/>
          <w:sz w:val="22"/>
          <w:szCs w:val="22"/>
        </w:rPr>
        <w:t>accou</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H</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hen</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st</w:t>
      </w:r>
      <w:r w:rsidRPr="00965746">
        <w:rPr>
          <w:rFonts w:ascii="Times New Roman" w:hAnsi="Times New Roman"/>
          <w:spacing w:val="28"/>
          <w:sz w:val="22"/>
          <w:szCs w:val="22"/>
        </w:rPr>
        <w:t xml:space="preserve"> </w:t>
      </w:r>
      <w:r w:rsidRPr="00965746">
        <w:rPr>
          <w:rFonts w:ascii="Times New Roman" w:hAnsi="Times New Roman"/>
          <w:sz w:val="22"/>
          <w:szCs w:val="22"/>
        </w:rPr>
        <w:t>ca</w:t>
      </w:r>
      <w:r w:rsidRPr="00965746">
        <w:rPr>
          <w:rFonts w:ascii="Times New Roman" w:hAnsi="Times New Roman"/>
          <w:spacing w:val="-1"/>
          <w:sz w:val="22"/>
          <w:szCs w:val="22"/>
        </w:rPr>
        <w:t>l</w:t>
      </w:r>
      <w:r w:rsidRPr="00965746">
        <w:rPr>
          <w:rFonts w:ascii="Times New Roman" w:hAnsi="Times New Roman"/>
          <w:sz w:val="22"/>
          <w:szCs w:val="22"/>
        </w:rPr>
        <w:t>cu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6"/>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9"/>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ir</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30"/>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ubp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aph</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han</w:t>
      </w:r>
      <w:r w:rsidRPr="00965746">
        <w:rPr>
          <w:rFonts w:ascii="Times New Roman" w:hAnsi="Times New Roman"/>
          <w:spacing w:val="27"/>
          <w:sz w:val="22"/>
          <w:szCs w:val="22"/>
        </w:rPr>
        <w:t xml:space="preserve"> </w:t>
      </w:r>
      <w:r w:rsidRPr="00965746">
        <w:rPr>
          <w:rFonts w:ascii="Times New Roman" w:hAnsi="Times New Roman"/>
          <w:sz w:val="22"/>
          <w:szCs w:val="22"/>
        </w:rPr>
        <w:t>or equal</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7"/>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R</w:t>
      </w:r>
      <w:r w:rsidRPr="00965746">
        <w:rPr>
          <w:rFonts w:ascii="Times New Roman" w:hAnsi="Times New Roman"/>
          <w:spacing w:val="16"/>
          <w:sz w:val="22"/>
          <w:szCs w:val="22"/>
        </w:rPr>
        <w:t xml:space="preserve"> </w:t>
      </w:r>
      <w:r w:rsidRPr="00965746">
        <w:rPr>
          <w:rFonts w:ascii="Times New Roman" w:hAnsi="Times New Roman"/>
          <w:sz w:val="22"/>
          <w:szCs w:val="22"/>
        </w:rPr>
        <w:t>200,</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8"/>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be</w:t>
      </w:r>
      <w:r w:rsidRPr="00965746">
        <w:rPr>
          <w:rFonts w:ascii="Times New Roman" w:hAnsi="Times New Roman"/>
          <w:spacing w:val="17"/>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pacing w:val="-2"/>
          <w:sz w:val="22"/>
          <w:szCs w:val="22"/>
        </w:rPr>
        <w:t>c</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7"/>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z w:val="22"/>
          <w:szCs w:val="22"/>
        </w:rPr>
        <w:t>upon</w:t>
      </w:r>
      <w:r w:rsidRPr="00965746">
        <w:rPr>
          <w:rFonts w:ascii="Times New Roman" w:hAnsi="Times New Roman"/>
          <w:spacing w:val="17"/>
          <w:sz w:val="22"/>
          <w:szCs w:val="22"/>
        </w:rPr>
        <w:t xml:space="preserve"> </w:t>
      </w:r>
      <w:r w:rsidRPr="00965746">
        <w:rPr>
          <w:rFonts w:ascii="Times New Roman" w:hAnsi="Times New Roman"/>
          <w:sz w:val="22"/>
          <w:szCs w:val="22"/>
        </w:rPr>
        <w:t>a</w:t>
      </w:r>
      <w:r w:rsidRPr="00965746">
        <w:rPr>
          <w:rFonts w:ascii="Times New Roman" w:hAnsi="Times New Roman"/>
          <w:spacing w:val="17"/>
          <w:sz w:val="22"/>
          <w:szCs w:val="22"/>
        </w:rPr>
        <w:t xml:space="preserve"> </w:t>
      </w:r>
      <w:r w:rsidRPr="00965746">
        <w:rPr>
          <w:rFonts w:ascii="Times New Roman" w:hAnsi="Times New Roman"/>
          <w:sz w:val="22"/>
          <w:szCs w:val="22"/>
        </w:rPr>
        <w:t>d</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and</w:t>
      </w:r>
      <w:r w:rsidRPr="00965746">
        <w:rPr>
          <w:rFonts w:ascii="Times New Roman" w:hAnsi="Times New Roman"/>
          <w:spacing w:val="17"/>
          <w:sz w:val="22"/>
          <w:szCs w:val="22"/>
        </w:rPr>
        <w:t xml:space="preserve"> </w:t>
      </w:r>
      <w:r w:rsidRPr="00965746">
        <w:rPr>
          <w:rFonts w:ascii="Times New Roman" w:hAnsi="Times New Roman"/>
          <w:sz w:val="22"/>
          <w:szCs w:val="22"/>
        </w:rPr>
        <w:t>sub</w:t>
      </w:r>
      <w:r w:rsidRPr="00965746">
        <w:rPr>
          <w:rFonts w:ascii="Times New Roman" w:hAnsi="Times New Roman"/>
          <w:spacing w:val="-3"/>
          <w:sz w:val="22"/>
          <w:szCs w:val="22"/>
        </w:rPr>
        <w:t>m</w:t>
      </w:r>
      <w:r w:rsidRPr="00965746">
        <w:rPr>
          <w:rFonts w:ascii="Times New Roman" w:hAnsi="Times New Roman"/>
          <w:spacing w:val="1"/>
          <w:sz w:val="22"/>
          <w:szCs w:val="22"/>
        </w:rPr>
        <w:t>itt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7"/>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z w:val="22"/>
          <w:szCs w:val="22"/>
        </w:rPr>
        <w:t xml:space="preserve">o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z w:val="22"/>
          <w:szCs w:val="22"/>
        </w:rPr>
        <w:t>hs of</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 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3CA14743" w14:textId="77777777" w:rsidR="00213C58" w:rsidRPr="00965746" w:rsidRDefault="00213C58" w:rsidP="00213C58">
      <w:pPr>
        <w:tabs>
          <w:tab w:val="left" w:pos="567"/>
        </w:tabs>
        <w:spacing w:before="72" w:after="0"/>
        <w:ind w:right="59"/>
        <w:jc w:val="both"/>
        <w:rPr>
          <w:rFonts w:ascii="Times New Roman" w:hAnsi="Times New Roman"/>
          <w:sz w:val="22"/>
          <w:szCs w:val="22"/>
        </w:rPr>
      </w:pPr>
    </w:p>
    <w:p w14:paraId="1237B2B4" w14:textId="77777777" w:rsidR="00213C58" w:rsidRPr="00965746" w:rsidRDefault="00213C58" w:rsidP="00213C58">
      <w:pPr>
        <w:tabs>
          <w:tab w:val="left" w:pos="567"/>
        </w:tabs>
        <w:spacing w:before="72" w:after="0"/>
        <w:ind w:left="567" w:right="59" w:hanging="567"/>
        <w:jc w:val="both"/>
        <w:rPr>
          <w:rFonts w:ascii="Times New Roman" w:hAnsi="Times New Roman"/>
          <w:sz w:val="22"/>
          <w:szCs w:val="22"/>
        </w:rPr>
      </w:pPr>
      <w:r w:rsidRPr="00965746">
        <w:rPr>
          <w:rFonts w:ascii="Times New Roman" w:hAnsi="Times New Roman"/>
          <w:sz w:val="22"/>
          <w:szCs w:val="22"/>
        </w:rPr>
        <w:t>28.3.</w:t>
      </w:r>
      <w:r w:rsidRPr="00965746">
        <w:rPr>
          <w:rFonts w:ascii="Times New Roman" w:hAnsi="Times New Roman"/>
          <w:sz w:val="22"/>
          <w:szCs w:val="22"/>
        </w:rPr>
        <w:tab/>
      </w:r>
      <w:r w:rsidRPr="00965746">
        <w:rPr>
          <w:rFonts w:ascii="Times New Roman" w:hAnsi="Times New Roman"/>
          <w:spacing w:val="-1"/>
          <w:sz w:val="22"/>
          <w:szCs w:val="22"/>
        </w:rPr>
        <w:t>A</w:t>
      </w:r>
      <w:r w:rsidRPr="00965746">
        <w:rPr>
          <w:rFonts w:ascii="Times New Roman" w:hAnsi="Times New Roman"/>
          <w:sz w:val="22"/>
          <w:szCs w:val="22"/>
        </w:rPr>
        <w:t>ny</w:t>
      </w:r>
      <w:r w:rsidRPr="00965746">
        <w:rPr>
          <w:rFonts w:ascii="Times New Roman" w:hAnsi="Times New Roman"/>
          <w:spacing w:val="9"/>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1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han</w:t>
      </w:r>
      <w:r w:rsidRPr="00965746">
        <w:rPr>
          <w:rFonts w:ascii="Times New Roman" w:hAnsi="Times New Roman"/>
          <w:spacing w:val="10"/>
          <w:sz w:val="22"/>
          <w:szCs w:val="22"/>
        </w:rPr>
        <w:t xml:space="preserve"> </w:t>
      </w:r>
      <w:r w:rsidRPr="00965746">
        <w:rPr>
          <w:rFonts w:ascii="Times New Roman" w:hAnsi="Times New Roman"/>
          <w:sz w:val="22"/>
          <w:szCs w:val="22"/>
        </w:rPr>
        <w:t>90</w:t>
      </w:r>
      <w:r w:rsidRPr="00965746">
        <w:rPr>
          <w:rFonts w:ascii="Times New Roman" w:hAnsi="Times New Roman"/>
          <w:spacing w:val="9"/>
          <w:sz w:val="22"/>
          <w:szCs w:val="22"/>
        </w:rPr>
        <w:t xml:space="preserve"> </w:t>
      </w:r>
      <w:r w:rsidRPr="00965746">
        <w:rPr>
          <w:rFonts w:ascii="Times New Roman" w:hAnsi="Times New Roman"/>
          <w:sz w:val="22"/>
          <w:szCs w:val="22"/>
        </w:rPr>
        <w:t>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10"/>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p</w:t>
      </w:r>
      <w:r w:rsidRPr="00965746">
        <w:rPr>
          <w:rFonts w:ascii="Times New Roman" w:hAnsi="Times New Roman"/>
          <w:spacing w:val="1"/>
          <w:sz w:val="22"/>
          <w:szCs w:val="22"/>
        </w:rPr>
        <w:t>ir</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d</w:t>
      </w:r>
      <w:r w:rsidRPr="00965746">
        <w:rPr>
          <w:rFonts w:ascii="Times New Roman" w:hAnsi="Times New Roman"/>
          <w:spacing w:val="9"/>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9"/>
          <w:sz w:val="22"/>
          <w:szCs w:val="22"/>
        </w:rPr>
        <w:t xml:space="preserve"> </w:t>
      </w:r>
      <w:r w:rsidRPr="00965746">
        <w:rPr>
          <w:rFonts w:ascii="Times New Roman" w:hAnsi="Times New Roman"/>
          <w:sz w:val="22"/>
          <w:szCs w:val="22"/>
        </w:rPr>
        <w:t>do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6"/>
          <w:sz w:val="22"/>
          <w:szCs w:val="22"/>
        </w:rPr>
        <w:t xml:space="preserve"> </w:t>
      </w:r>
      <w:r w:rsidRPr="00965746">
        <w:rPr>
          <w:rFonts w:ascii="Times New Roman" w:hAnsi="Times New Roman"/>
          <w:sz w:val="22"/>
          <w:szCs w:val="22"/>
        </w:rPr>
        <w:t>26.3</w:t>
      </w:r>
      <w:r w:rsidRPr="00965746">
        <w:rPr>
          <w:rFonts w:ascii="Times New Roman" w:hAnsi="Times New Roman"/>
          <w:spacing w:val="1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5"/>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z w:val="22"/>
          <w:szCs w:val="22"/>
        </w:rPr>
        <w:t>not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6"/>
          <w:sz w:val="22"/>
          <w:szCs w:val="22"/>
        </w:rPr>
        <w:t xml:space="preserve"> </w:t>
      </w:r>
      <w:r w:rsidRPr="00965746">
        <w:rPr>
          <w:rFonts w:ascii="Times New Roman" w:hAnsi="Times New Roman"/>
          <w:sz w:val="22"/>
          <w:szCs w:val="22"/>
        </w:rPr>
        <w:t>or</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1"/>
          <w:sz w:val="22"/>
          <w:szCs w:val="22"/>
        </w:rPr>
        <w:t>it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2"/>
          <w:sz w:val="22"/>
          <w:szCs w:val="22"/>
        </w:rPr>
        <w:t>3</w:t>
      </w:r>
      <w:r w:rsidRPr="00965746">
        <w:rPr>
          <w:rFonts w:ascii="Times New Roman" w:hAnsi="Times New Roman"/>
          <w:sz w:val="22"/>
          <w:szCs w:val="22"/>
        </w:rPr>
        <w:t>7.</w:t>
      </w:r>
    </w:p>
    <w:p w14:paraId="7DCF634D" w14:textId="77777777" w:rsidR="00213C58" w:rsidRPr="007D717B" w:rsidRDefault="00213C58" w:rsidP="00213C58">
      <w:pPr>
        <w:spacing w:after="0"/>
        <w:ind w:left="2192" w:right="2177"/>
        <w:jc w:val="center"/>
        <w:rPr>
          <w:rFonts w:ascii="Times New Roman" w:hAnsi="Times New Roman"/>
          <w:sz w:val="28"/>
          <w:szCs w:val="28"/>
        </w:rPr>
      </w:pPr>
      <w:r w:rsidRPr="007D717B">
        <w:rPr>
          <w:rFonts w:ascii="Times New Roman" w:hAnsi="Times New Roman"/>
          <w:b/>
          <w:bCs/>
          <w:spacing w:val="-1"/>
          <w:sz w:val="28"/>
          <w:szCs w:val="28"/>
        </w:rPr>
        <w:t>ACC</w:t>
      </w:r>
      <w:r w:rsidRPr="007D717B">
        <w:rPr>
          <w:rFonts w:ascii="Times New Roman" w:hAnsi="Times New Roman"/>
          <w:b/>
          <w:bCs/>
          <w:sz w:val="28"/>
          <w:szCs w:val="28"/>
        </w:rPr>
        <w:t>E</w:t>
      </w:r>
      <w:r w:rsidRPr="007D717B">
        <w:rPr>
          <w:rFonts w:ascii="Times New Roman" w:hAnsi="Times New Roman"/>
          <w:b/>
          <w:bCs/>
          <w:spacing w:val="-1"/>
          <w:sz w:val="28"/>
          <w:szCs w:val="28"/>
        </w:rPr>
        <w:t>P</w:t>
      </w:r>
      <w:r w:rsidRPr="007D717B">
        <w:rPr>
          <w:rFonts w:ascii="Times New Roman" w:hAnsi="Times New Roman"/>
          <w:b/>
          <w:bCs/>
          <w:sz w:val="28"/>
          <w:szCs w:val="28"/>
        </w:rPr>
        <w:t>T</w:t>
      </w:r>
      <w:r w:rsidRPr="007D717B">
        <w:rPr>
          <w:rFonts w:ascii="Times New Roman" w:hAnsi="Times New Roman"/>
          <w:b/>
          <w:bCs/>
          <w:spacing w:val="-1"/>
          <w:sz w:val="28"/>
          <w:szCs w:val="28"/>
        </w:rPr>
        <w:t>ANC</w:t>
      </w:r>
      <w:r w:rsidRPr="007D717B">
        <w:rPr>
          <w:rFonts w:ascii="Times New Roman" w:hAnsi="Times New Roman"/>
          <w:b/>
          <w:bCs/>
          <w:sz w:val="28"/>
          <w:szCs w:val="28"/>
        </w:rPr>
        <w:t>E</w:t>
      </w:r>
      <w:r w:rsidRPr="007D717B">
        <w:rPr>
          <w:rFonts w:ascii="Times New Roman" w:hAnsi="Times New Roman"/>
          <w:b/>
          <w:bCs/>
          <w:spacing w:val="2"/>
          <w:sz w:val="28"/>
          <w:szCs w:val="28"/>
        </w:rPr>
        <w:t xml:space="preserve"> </w:t>
      </w:r>
      <w:r w:rsidRPr="007D717B">
        <w:rPr>
          <w:rFonts w:ascii="Times New Roman" w:hAnsi="Times New Roman"/>
          <w:b/>
          <w:bCs/>
          <w:spacing w:val="-1"/>
          <w:sz w:val="28"/>
          <w:szCs w:val="28"/>
        </w:rPr>
        <w:t>A</w:t>
      </w:r>
      <w:r w:rsidRPr="007D717B">
        <w:rPr>
          <w:rFonts w:ascii="Times New Roman" w:hAnsi="Times New Roman"/>
          <w:b/>
          <w:bCs/>
          <w:spacing w:val="1"/>
          <w:sz w:val="28"/>
          <w:szCs w:val="28"/>
        </w:rPr>
        <w:t>N</w:t>
      </w:r>
      <w:r w:rsidRPr="007D717B">
        <w:rPr>
          <w:rFonts w:ascii="Times New Roman" w:hAnsi="Times New Roman"/>
          <w:b/>
          <w:bCs/>
          <w:sz w:val="28"/>
          <w:szCs w:val="28"/>
        </w:rPr>
        <w:t>D</w:t>
      </w:r>
      <w:r w:rsidRPr="007D717B">
        <w:rPr>
          <w:rFonts w:ascii="Times New Roman" w:hAnsi="Times New Roman"/>
          <w:b/>
          <w:bCs/>
          <w:spacing w:val="-1"/>
          <w:sz w:val="28"/>
          <w:szCs w:val="28"/>
        </w:rPr>
        <w:t xml:space="preserve"> </w:t>
      </w:r>
      <w:r w:rsidRPr="007D717B">
        <w:rPr>
          <w:rFonts w:ascii="Times New Roman" w:hAnsi="Times New Roman"/>
          <w:b/>
          <w:bCs/>
          <w:spacing w:val="-2"/>
          <w:sz w:val="28"/>
          <w:szCs w:val="28"/>
        </w:rPr>
        <w:t>M</w:t>
      </w:r>
      <w:r w:rsidRPr="007D717B">
        <w:rPr>
          <w:rFonts w:ascii="Times New Roman" w:hAnsi="Times New Roman"/>
          <w:b/>
          <w:bCs/>
          <w:spacing w:val="-1"/>
          <w:sz w:val="28"/>
          <w:szCs w:val="28"/>
        </w:rPr>
        <w:t>A</w:t>
      </w:r>
      <w:r w:rsidRPr="007D717B">
        <w:rPr>
          <w:rFonts w:ascii="Times New Roman" w:hAnsi="Times New Roman"/>
          <w:b/>
          <w:bCs/>
          <w:spacing w:val="1"/>
          <w:sz w:val="28"/>
          <w:szCs w:val="28"/>
        </w:rPr>
        <w:t>I</w:t>
      </w:r>
      <w:r w:rsidRPr="007D717B">
        <w:rPr>
          <w:rFonts w:ascii="Times New Roman" w:hAnsi="Times New Roman"/>
          <w:b/>
          <w:bCs/>
          <w:spacing w:val="-1"/>
          <w:sz w:val="28"/>
          <w:szCs w:val="28"/>
        </w:rPr>
        <w:t>N</w:t>
      </w:r>
      <w:r w:rsidRPr="007D717B">
        <w:rPr>
          <w:rFonts w:ascii="Times New Roman" w:hAnsi="Times New Roman"/>
          <w:b/>
          <w:bCs/>
          <w:sz w:val="28"/>
          <w:szCs w:val="28"/>
        </w:rPr>
        <w:t>TE</w:t>
      </w:r>
      <w:r w:rsidRPr="007D717B">
        <w:rPr>
          <w:rFonts w:ascii="Times New Roman" w:hAnsi="Times New Roman"/>
          <w:b/>
          <w:bCs/>
          <w:spacing w:val="-1"/>
          <w:sz w:val="28"/>
          <w:szCs w:val="28"/>
        </w:rPr>
        <w:t>NANC</w:t>
      </w:r>
      <w:r w:rsidRPr="007D717B">
        <w:rPr>
          <w:rFonts w:ascii="Times New Roman" w:hAnsi="Times New Roman"/>
          <w:b/>
          <w:bCs/>
          <w:sz w:val="28"/>
          <w:szCs w:val="28"/>
        </w:rPr>
        <w:t>E</w:t>
      </w:r>
    </w:p>
    <w:p w14:paraId="18217EDB" w14:textId="77777777" w:rsidR="00213C58" w:rsidRPr="00894B6A" w:rsidRDefault="00213C58" w:rsidP="00213C58">
      <w:pPr>
        <w:spacing w:before="2" w:after="0" w:line="280" w:lineRule="exact"/>
        <w:rPr>
          <w:rFonts w:ascii="Times New Roman" w:hAnsi="Times New Roman"/>
        </w:rPr>
      </w:pPr>
    </w:p>
    <w:p w14:paraId="580C5107"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29</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D</w:t>
      </w:r>
      <w:r w:rsidRPr="007D717B">
        <w:rPr>
          <w:rFonts w:ascii="Times New Roman" w:hAnsi="Times New Roman"/>
          <w:b/>
          <w:bCs/>
          <w:spacing w:val="-1"/>
          <w:sz w:val="24"/>
          <w:szCs w:val="24"/>
        </w:rPr>
        <w:t>e</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z w:val="24"/>
          <w:szCs w:val="24"/>
        </w:rPr>
        <w:t>v</w:t>
      </w:r>
      <w:r w:rsidRPr="007D717B">
        <w:rPr>
          <w:rFonts w:ascii="Times New Roman" w:hAnsi="Times New Roman"/>
          <w:b/>
          <w:bCs/>
          <w:spacing w:val="-1"/>
          <w:sz w:val="24"/>
          <w:szCs w:val="24"/>
        </w:rPr>
        <w:t>er</w:t>
      </w:r>
      <w:r w:rsidRPr="007D717B">
        <w:rPr>
          <w:rFonts w:ascii="Times New Roman" w:hAnsi="Times New Roman"/>
          <w:b/>
          <w:bCs/>
          <w:sz w:val="24"/>
          <w:szCs w:val="24"/>
        </w:rPr>
        <w:t>y</w:t>
      </w:r>
    </w:p>
    <w:p w14:paraId="6B8D5F98" w14:textId="77777777" w:rsidR="00213C58" w:rsidRPr="00965746" w:rsidRDefault="00213C58" w:rsidP="00213C58">
      <w:pPr>
        <w:spacing w:before="15" w:after="0" w:line="220" w:lineRule="exact"/>
        <w:rPr>
          <w:rFonts w:ascii="Times New Roman" w:hAnsi="Times New Roman"/>
          <w:sz w:val="22"/>
          <w:szCs w:val="22"/>
        </w:rPr>
      </w:pPr>
    </w:p>
    <w:p w14:paraId="29993332" w14:textId="77777777" w:rsidR="00213C58" w:rsidRPr="00965746" w:rsidRDefault="00213C58" w:rsidP="00213C58">
      <w:pPr>
        <w:tabs>
          <w:tab w:val="left" w:pos="567"/>
        </w:tabs>
        <w:spacing w:after="0"/>
        <w:ind w:left="567" w:right="-20" w:hanging="567"/>
        <w:rPr>
          <w:rFonts w:ascii="Times New Roman" w:hAnsi="Times New Roman"/>
          <w:sz w:val="22"/>
          <w:szCs w:val="22"/>
        </w:rPr>
      </w:pPr>
      <w:r>
        <w:rPr>
          <w:rFonts w:ascii="Times New Roman" w:hAnsi="Times New Roman"/>
          <w:sz w:val="22"/>
          <w:szCs w:val="22"/>
        </w:rPr>
        <w:t>29.1.</w:t>
      </w:r>
      <w:r>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er</w:t>
      </w:r>
      <w:r w:rsidRPr="00965746">
        <w:rPr>
          <w:rFonts w:ascii="Times New Roman" w:hAnsi="Times New Roman"/>
          <w:spacing w:val="1"/>
          <w:sz w:val="22"/>
          <w:szCs w:val="22"/>
        </w:rPr>
        <w:t xml:space="preserve"> t</w:t>
      </w:r>
      <w:r w:rsidRPr="00965746">
        <w:rPr>
          <w:rFonts w:ascii="Times New Roman" w:hAnsi="Times New Roman"/>
          <w:sz w:val="22"/>
          <w:szCs w:val="22"/>
        </w:rPr>
        <w:t>he 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i</w:t>
      </w:r>
      <w:r w:rsidRPr="00965746">
        <w:rPr>
          <w:rFonts w:ascii="Times New Roman" w:hAnsi="Times New Roman"/>
          <w:sz w:val="22"/>
          <w:szCs w:val="22"/>
        </w:rPr>
        <w:t>n a</w:t>
      </w:r>
      <w:r w:rsidRPr="00965746">
        <w:rPr>
          <w:rFonts w:ascii="Times New Roman" w:hAnsi="Times New Roman"/>
          <w:spacing w:val="-2"/>
          <w:sz w:val="22"/>
          <w:szCs w:val="22"/>
        </w:rPr>
        <w:t>c</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pacing w:val="-2"/>
          <w:sz w:val="22"/>
          <w:szCs w:val="22"/>
        </w:rPr>
        <w:t>d</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 wi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p>
    <w:p w14:paraId="754DCB12" w14:textId="77777777" w:rsidR="00213C58" w:rsidRPr="00965746" w:rsidRDefault="00213C58" w:rsidP="00213C58">
      <w:pPr>
        <w:spacing w:before="1" w:after="0"/>
        <w:ind w:left="567" w:right="1270"/>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 at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ri</w:t>
      </w:r>
      <w:r w:rsidRPr="00965746">
        <w:rPr>
          <w:rFonts w:ascii="Times New Roman" w:hAnsi="Times New Roman"/>
          <w:sz w:val="22"/>
          <w:szCs w:val="22"/>
        </w:rPr>
        <w:t>sk</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i</w:t>
      </w:r>
      <w:r w:rsidRPr="00965746">
        <w:rPr>
          <w:rFonts w:ascii="Times New Roman" w:hAnsi="Times New Roman"/>
          <w:sz w:val="22"/>
          <w:szCs w:val="22"/>
        </w:rPr>
        <w:t xml:space="preserve">r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 xml:space="preserve">e. </w:t>
      </w:r>
    </w:p>
    <w:p w14:paraId="44745D70" w14:textId="77777777" w:rsidR="00213C58" w:rsidRPr="00965746" w:rsidRDefault="00213C58" w:rsidP="00213C58">
      <w:pPr>
        <w:spacing w:before="1" w:after="0"/>
        <w:ind w:right="1270"/>
        <w:jc w:val="both"/>
        <w:rPr>
          <w:rFonts w:ascii="Times New Roman" w:hAnsi="Times New Roman"/>
          <w:sz w:val="22"/>
          <w:szCs w:val="22"/>
        </w:rPr>
      </w:pPr>
    </w:p>
    <w:p w14:paraId="3F315ABE"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0"/>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2"/>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3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ch</w:t>
      </w:r>
      <w:r w:rsidRPr="00965746">
        <w:rPr>
          <w:rFonts w:ascii="Times New Roman" w:hAnsi="Times New Roman"/>
          <w:spacing w:val="3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9"/>
          <w:sz w:val="22"/>
          <w:szCs w:val="22"/>
        </w:rPr>
        <w:t xml:space="preserve"> </w:t>
      </w:r>
      <w:r w:rsidRPr="00965746">
        <w:rPr>
          <w:rFonts w:ascii="Times New Roman" w:hAnsi="Times New Roman"/>
          <w:sz w:val="22"/>
          <w:szCs w:val="22"/>
        </w:rPr>
        <w:t>of</w:t>
      </w:r>
      <w:r w:rsidRPr="00965746">
        <w:rPr>
          <w:rFonts w:ascii="Times New Roman" w:hAnsi="Times New Roman"/>
          <w:spacing w:val="3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9"/>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ent</w:t>
      </w:r>
      <w:r w:rsidRPr="00965746">
        <w:rPr>
          <w:rFonts w:ascii="Times New Roman" w:hAnsi="Times New Roman"/>
          <w:spacing w:val="3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9"/>
          <w:sz w:val="22"/>
          <w:szCs w:val="22"/>
        </w:rPr>
        <w:t>i</w:t>
      </w:r>
      <w:r w:rsidRPr="00965746">
        <w:rPr>
          <w:rFonts w:ascii="Times New Roman" w:hAnsi="Times New Roman"/>
          <w:sz w:val="22"/>
          <w:szCs w:val="22"/>
        </w:rPr>
        <w:t>r 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ns</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 as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 pac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nt</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d</w:t>
      </w:r>
      <w:r w:rsidRPr="00965746">
        <w:rPr>
          <w:rFonts w:ascii="Times New Roman" w:hAnsi="Times New Roman"/>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z w:val="22"/>
          <w:szCs w:val="22"/>
        </w:rPr>
        <w:t>ut</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1"/>
          <w:sz w:val="22"/>
          <w:szCs w:val="22"/>
        </w:rPr>
        <w:t>it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r</w:t>
      </w:r>
      <w:r w:rsidRPr="00965746">
        <w:rPr>
          <w:rFonts w:ascii="Times New Roman" w:hAnsi="Times New Roman"/>
          <w:sz w:val="22"/>
          <w:szCs w:val="22"/>
        </w:rPr>
        <w:t>ou</w:t>
      </w:r>
      <w:r w:rsidRPr="00965746">
        <w:rPr>
          <w:rFonts w:ascii="Times New Roman" w:hAnsi="Times New Roman"/>
          <w:spacing w:val="-2"/>
          <w:sz w:val="22"/>
          <w:szCs w:val="22"/>
        </w:rPr>
        <w:t>g</w:t>
      </w:r>
      <w:r w:rsidRPr="00965746">
        <w:rPr>
          <w:rFonts w:ascii="Times New Roman" w:hAnsi="Times New Roman"/>
          <w:sz w:val="22"/>
          <w:szCs w:val="22"/>
        </w:rPr>
        <w:t>h han</w:t>
      </w:r>
      <w:r w:rsidRPr="00965746">
        <w:rPr>
          <w:rFonts w:ascii="Times New Roman" w:hAnsi="Times New Roman"/>
          <w:spacing w:val="-2"/>
          <w:sz w:val="22"/>
          <w:szCs w:val="22"/>
        </w:rPr>
        <w:t>d</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 expo</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ex</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z w:val="22"/>
          <w:szCs w:val="22"/>
        </w:rPr>
        <w:t>du</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ns</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open</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6"/>
          <w:sz w:val="22"/>
          <w:szCs w:val="22"/>
        </w:rPr>
        <w:t>o</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Pac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z</w:t>
      </w:r>
      <w:r w:rsidRPr="00965746">
        <w:rPr>
          <w:rFonts w:ascii="Times New Roman" w:hAnsi="Times New Roman"/>
          <w:sz w:val="22"/>
          <w:szCs w:val="22"/>
        </w:rPr>
        <w:t>e and</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o con</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 app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p</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en</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nal de</w:t>
      </w:r>
      <w:r w:rsidRPr="00965746">
        <w:rPr>
          <w:rFonts w:ascii="Times New Roman" w:hAnsi="Times New Roman"/>
          <w:spacing w:val="1"/>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os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ab</w:t>
      </w:r>
      <w:r w:rsidRPr="00965746">
        <w:rPr>
          <w:rFonts w:ascii="Times New Roman" w:hAnsi="Times New Roman"/>
          <w:spacing w:val="-2"/>
          <w:sz w:val="22"/>
          <w:szCs w:val="22"/>
        </w:rPr>
        <w:t>s</w:t>
      </w:r>
      <w:r w:rsidRPr="00965746">
        <w:rPr>
          <w:rFonts w:ascii="Times New Roman" w:hAnsi="Times New Roman"/>
          <w:sz w:val="22"/>
          <w:szCs w:val="22"/>
        </w:rPr>
        <w:t>en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z w:val="22"/>
          <w:szCs w:val="22"/>
        </w:rPr>
        <w:t>hea</w:t>
      </w:r>
      <w:r w:rsidRPr="00965746">
        <w:rPr>
          <w:rFonts w:ascii="Times New Roman" w:hAnsi="Times New Roman"/>
          <w:spacing w:val="-2"/>
          <w:sz w:val="22"/>
          <w:szCs w:val="22"/>
        </w:rPr>
        <w:t>v</w:t>
      </w:r>
      <w:r w:rsidRPr="00965746">
        <w:rPr>
          <w:rFonts w:ascii="Times New Roman" w:hAnsi="Times New Roman"/>
          <w:sz w:val="22"/>
          <w:szCs w:val="22"/>
        </w:rPr>
        <w:t>y hand</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f</w:t>
      </w:r>
      <w:r w:rsidRPr="00965746">
        <w:rPr>
          <w:rFonts w:ascii="Times New Roman" w:hAnsi="Times New Roman"/>
          <w:sz w:val="22"/>
          <w:szCs w:val="22"/>
        </w:rPr>
        <w:t>ac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at</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 po</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w:t>
      </w:r>
    </w:p>
    <w:p w14:paraId="637308AF" w14:textId="77777777" w:rsidR="00213C58" w:rsidRPr="00965746" w:rsidRDefault="00213C58" w:rsidP="00213C58">
      <w:pPr>
        <w:spacing w:before="1" w:after="0"/>
        <w:ind w:left="567" w:right="-36" w:hanging="567"/>
        <w:jc w:val="both"/>
        <w:rPr>
          <w:rFonts w:ascii="Times New Roman" w:hAnsi="Times New Roman"/>
          <w:sz w:val="22"/>
          <w:szCs w:val="22"/>
        </w:rPr>
      </w:pPr>
    </w:p>
    <w:p w14:paraId="4F20FD5C"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29.3.</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k</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5"/>
          <w:sz w:val="22"/>
          <w:szCs w:val="22"/>
        </w:rPr>
        <w:t xml:space="preserve"> </w:t>
      </w:r>
      <w:r w:rsidRPr="00965746">
        <w:rPr>
          <w:rFonts w:ascii="Times New Roman" w:hAnsi="Times New Roman"/>
          <w:sz w:val="22"/>
          <w:szCs w:val="22"/>
        </w:rPr>
        <w:t>docu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ou</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es</w:t>
      </w:r>
      <w:r w:rsidRPr="00965746">
        <w:rPr>
          <w:rFonts w:ascii="Times New Roman" w:hAnsi="Times New Roman"/>
          <w:spacing w:val="5"/>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 xml:space="preserve">y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5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ch</w:t>
      </w:r>
      <w:r w:rsidRPr="00965746">
        <w:rPr>
          <w:rFonts w:ascii="Times New Roman" w:hAnsi="Times New Roman"/>
          <w:spacing w:val="5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51"/>
          <w:sz w:val="22"/>
          <w:szCs w:val="22"/>
        </w:rPr>
        <w:t xml:space="preserve"> </w:t>
      </w:r>
      <w:r w:rsidRPr="00965746">
        <w:rPr>
          <w:rFonts w:ascii="Times New Roman" w:hAnsi="Times New Roman"/>
          <w:sz w:val="22"/>
          <w:szCs w:val="22"/>
        </w:rPr>
        <w:t>as</w:t>
      </w:r>
      <w:r w:rsidRPr="00965746">
        <w:rPr>
          <w:rFonts w:ascii="Times New Roman" w:hAnsi="Times New Roman"/>
          <w:spacing w:val="51"/>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4"/>
          <w:sz w:val="22"/>
          <w:szCs w:val="22"/>
        </w:rPr>
        <w:t xml:space="preserve"> </w:t>
      </w:r>
      <w:r w:rsidRPr="00965746">
        <w:rPr>
          <w:rFonts w:ascii="Times New Roman" w:hAnsi="Times New Roman"/>
          <w:sz w:val="22"/>
          <w:szCs w:val="22"/>
        </w:rPr>
        <w:t>be</w:t>
      </w:r>
      <w:r w:rsidRPr="00965746">
        <w:rPr>
          <w:rFonts w:ascii="Times New Roman" w:hAnsi="Times New Roman"/>
          <w:spacing w:val="5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xp</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50"/>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5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4"/>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  c</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 su</w:t>
      </w:r>
      <w:r w:rsidRPr="00965746">
        <w:rPr>
          <w:rFonts w:ascii="Times New Roman" w:hAnsi="Times New Roman"/>
          <w:spacing w:val="-2"/>
          <w:sz w:val="22"/>
          <w:szCs w:val="22"/>
        </w:rPr>
        <w:t>b</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 xml:space="preserve">ct </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34"/>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34"/>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z w:val="22"/>
          <w:szCs w:val="22"/>
        </w:rPr>
        <w:t>end</w:t>
      </w:r>
      <w:r w:rsidRPr="00965746">
        <w:rPr>
          <w:rFonts w:ascii="Times New Roman" w:hAnsi="Times New Roman"/>
          <w:spacing w:val="-3"/>
          <w:sz w:val="22"/>
          <w:szCs w:val="22"/>
        </w:rPr>
        <w:t>m</w:t>
      </w:r>
      <w:r w:rsidRPr="00965746">
        <w:rPr>
          <w:rFonts w:ascii="Times New Roman" w:hAnsi="Times New Roman"/>
          <w:spacing w:val="3"/>
          <w:sz w:val="22"/>
          <w:szCs w:val="22"/>
        </w:rPr>
        <w:t>e</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3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bs</w:t>
      </w:r>
      <w:r w:rsidRPr="00965746">
        <w:rPr>
          <w:rFonts w:ascii="Times New Roman" w:hAnsi="Times New Roman"/>
          <w:spacing w:val="1"/>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n</w:t>
      </w:r>
      <w:r w:rsidRPr="00965746">
        <w:rPr>
          <w:rFonts w:ascii="Times New Roman" w:hAnsi="Times New Roman"/>
          <w:spacing w:val="1"/>
          <w:sz w:val="22"/>
          <w:szCs w:val="22"/>
        </w:rPr>
        <w:t>tl</w:t>
      </w:r>
      <w:r w:rsidRPr="00965746">
        <w:rPr>
          <w:rFonts w:ascii="Times New Roman" w:hAnsi="Times New Roman"/>
          <w:sz w:val="22"/>
          <w:szCs w:val="22"/>
        </w:rPr>
        <w:t xml:space="preserve">y </w:t>
      </w:r>
      <w:r w:rsidRPr="00965746">
        <w:rPr>
          <w:rFonts w:ascii="Times New Roman" w:hAnsi="Times New Roman"/>
          <w:spacing w:val="31"/>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32"/>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3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 xml:space="preserve">er </w:t>
      </w:r>
      <w:r w:rsidRPr="00965746">
        <w:rPr>
          <w:rFonts w:ascii="Times New Roman" w:hAnsi="Times New Roman"/>
          <w:spacing w:val="36"/>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y</w:t>
      </w:r>
      <w:r w:rsidRPr="00965746">
        <w:rPr>
          <w:rFonts w:ascii="Times New Roman" w:hAnsi="Times New Roman"/>
          <w:sz w:val="22"/>
          <w:szCs w:val="22"/>
        </w:rPr>
        <w:t xml:space="preserve">. </w:t>
      </w:r>
    </w:p>
    <w:p w14:paraId="3FA49FD1" w14:textId="77777777" w:rsidR="00213C58" w:rsidRPr="00965746" w:rsidRDefault="00213C58" w:rsidP="00213C58">
      <w:pPr>
        <w:spacing w:before="1" w:after="0"/>
        <w:ind w:left="567" w:right="-36" w:hanging="567"/>
        <w:jc w:val="both"/>
        <w:rPr>
          <w:rFonts w:ascii="Times New Roman" w:hAnsi="Times New Roman"/>
          <w:sz w:val="22"/>
          <w:szCs w:val="22"/>
        </w:rPr>
      </w:pPr>
    </w:p>
    <w:p w14:paraId="2993F642"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29.4.</w:t>
      </w:r>
      <w:r w:rsidRPr="00965746">
        <w:rPr>
          <w:rFonts w:ascii="Times New Roman" w:hAnsi="Times New Roman"/>
          <w:sz w:val="22"/>
          <w:szCs w:val="22"/>
        </w:rPr>
        <w:tab/>
      </w:r>
      <w:r w:rsidRPr="00965746">
        <w:rPr>
          <w:rFonts w:ascii="Times New Roman" w:hAnsi="Times New Roman"/>
          <w:spacing w:val="-1"/>
          <w:sz w:val="22"/>
          <w:szCs w:val="22"/>
        </w:rPr>
        <w:t>N</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8"/>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8"/>
          <w:sz w:val="22"/>
          <w:szCs w:val="22"/>
        </w:rPr>
        <w:t xml:space="preserve"> </w:t>
      </w:r>
      <w:r w:rsidRPr="00965746">
        <w:rPr>
          <w:rFonts w:ascii="Times New Roman" w:hAnsi="Times New Roman"/>
          <w:sz w:val="22"/>
          <w:szCs w:val="22"/>
        </w:rPr>
        <w:t>be</w:t>
      </w:r>
      <w:r w:rsidRPr="00965746">
        <w:rPr>
          <w:rFonts w:ascii="Times New Roman" w:hAnsi="Times New Roman"/>
          <w:spacing w:val="1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pacing w:val="3"/>
          <w:sz w:val="22"/>
          <w:szCs w:val="22"/>
        </w:rPr>
        <w:t>i</w:t>
      </w:r>
      <w:r w:rsidRPr="00965746">
        <w:rPr>
          <w:rFonts w:ascii="Times New Roman" w:hAnsi="Times New Roman"/>
          <w:sz w:val="22"/>
          <w:szCs w:val="22"/>
        </w:rPr>
        <w:t>p</w:t>
      </w:r>
      <w:r w:rsidRPr="00965746">
        <w:rPr>
          <w:rFonts w:ascii="Times New Roman" w:hAnsi="Times New Roman"/>
          <w:spacing w:val="-2"/>
          <w:sz w:val="22"/>
          <w:szCs w:val="22"/>
        </w:rPr>
        <w:t>p</w:t>
      </w:r>
      <w:r w:rsidRPr="00965746">
        <w:rPr>
          <w:rFonts w:ascii="Times New Roman" w:hAnsi="Times New Roman"/>
          <w:sz w:val="22"/>
          <w:szCs w:val="22"/>
        </w:rPr>
        <w:t>ed</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0"/>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ac</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of</w:t>
      </w:r>
      <w:r w:rsidRPr="00965746">
        <w:rPr>
          <w:rFonts w:ascii="Times New Roman" w:hAnsi="Times New Roman"/>
          <w:spacing w:val="18"/>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7"/>
          <w:sz w:val="22"/>
          <w:szCs w:val="22"/>
        </w:rPr>
        <w:t xml:space="preserve"> </w:t>
      </w:r>
      <w:r w:rsidRPr="00965746">
        <w:rPr>
          <w:rFonts w:ascii="Times New Roman" w:hAnsi="Times New Roman"/>
          <w:sz w:val="22"/>
          <w:szCs w:val="22"/>
        </w:rPr>
        <w:t>un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or has </w:t>
      </w:r>
      <w:r w:rsidRPr="00965746">
        <w:rPr>
          <w:rFonts w:ascii="Times New Roman" w:hAnsi="Times New Roman"/>
          <w:spacing w:val="27"/>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 xml:space="preserve">ed </w:t>
      </w:r>
      <w:r w:rsidRPr="00965746">
        <w:rPr>
          <w:rFonts w:ascii="Times New Roman" w:hAnsi="Times New Roman"/>
          <w:spacing w:val="27"/>
          <w:sz w:val="22"/>
          <w:szCs w:val="22"/>
        </w:rPr>
        <w:t xml:space="preserve"> </w:t>
      </w:r>
      <w:r w:rsidRPr="00965746">
        <w:rPr>
          <w:rFonts w:ascii="Times New Roman" w:hAnsi="Times New Roman"/>
          <w:sz w:val="22"/>
          <w:szCs w:val="22"/>
        </w:rPr>
        <w:t xml:space="preserve">a </w:t>
      </w:r>
      <w:r w:rsidRPr="00965746">
        <w:rPr>
          <w:rFonts w:ascii="Times New Roman" w:hAnsi="Times New Roman"/>
          <w:spacing w:val="27"/>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y </w:t>
      </w:r>
      <w:r w:rsidRPr="00965746">
        <w:rPr>
          <w:rFonts w:ascii="Times New Roman" w:hAnsi="Times New Roman"/>
          <w:spacing w:val="24"/>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27"/>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 xml:space="preserve">om </w:t>
      </w:r>
      <w:r w:rsidRPr="00965746">
        <w:rPr>
          <w:rFonts w:ascii="Times New Roman" w:hAnsi="Times New Roman"/>
          <w:spacing w:val="2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2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7"/>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2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25"/>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28"/>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 xml:space="preserve">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 at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ace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 equ</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pu</w:t>
      </w:r>
      <w:r w:rsidRPr="00965746">
        <w:rPr>
          <w:rFonts w:ascii="Times New Roman" w:hAnsi="Times New Roman"/>
          <w:spacing w:val="1"/>
          <w:sz w:val="22"/>
          <w:szCs w:val="22"/>
        </w:rPr>
        <w:t>r</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e 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2C5B19F2" w14:textId="77777777" w:rsidR="00213C58" w:rsidRPr="00965746" w:rsidRDefault="00213C58" w:rsidP="00213C58">
      <w:pPr>
        <w:spacing w:before="1" w:after="0"/>
        <w:ind w:left="567" w:right="-36" w:hanging="567"/>
        <w:jc w:val="both"/>
        <w:rPr>
          <w:rFonts w:ascii="Times New Roman" w:hAnsi="Times New Roman"/>
          <w:sz w:val="22"/>
          <w:szCs w:val="22"/>
        </w:rPr>
      </w:pPr>
    </w:p>
    <w:p w14:paraId="3DFF15D5"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29.5.</w:t>
      </w:r>
      <w:r w:rsidRPr="00965746">
        <w:rPr>
          <w:rFonts w:ascii="Times New Roman" w:hAnsi="Times New Roman"/>
          <w:sz w:val="22"/>
          <w:szCs w:val="22"/>
        </w:rPr>
        <w:tab/>
        <w:t>Each</w:t>
      </w:r>
      <w:r w:rsidRPr="00965746">
        <w:rPr>
          <w:rFonts w:ascii="Times New Roman" w:hAnsi="Times New Roman"/>
          <w:spacing w:val="39"/>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3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ust</w:t>
      </w:r>
      <w:r w:rsidRPr="00965746">
        <w:rPr>
          <w:rFonts w:ascii="Times New Roman" w:hAnsi="Times New Roman"/>
          <w:spacing w:val="40"/>
          <w:sz w:val="22"/>
          <w:szCs w:val="22"/>
        </w:rPr>
        <w:t xml:space="preserve"> </w:t>
      </w:r>
      <w:r w:rsidRPr="00965746">
        <w:rPr>
          <w:rFonts w:ascii="Times New Roman" w:hAnsi="Times New Roman"/>
          <w:sz w:val="22"/>
          <w:szCs w:val="22"/>
        </w:rPr>
        <w:t>be</w:t>
      </w:r>
      <w:r w:rsidRPr="00965746">
        <w:rPr>
          <w:rFonts w:ascii="Times New Roman" w:hAnsi="Times New Roman"/>
          <w:spacing w:val="39"/>
          <w:sz w:val="22"/>
          <w:szCs w:val="22"/>
        </w:rPr>
        <w:t xml:space="preserve"> </w:t>
      </w:r>
      <w:r w:rsidRPr="00965746">
        <w:rPr>
          <w:rFonts w:ascii="Times New Roman" w:hAnsi="Times New Roman"/>
          <w:sz w:val="22"/>
          <w:szCs w:val="22"/>
        </w:rPr>
        <w:t>acco</w:t>
      </w:r>
      <w:r w:rsidRPr="00965746">
        <w:rPr>
          <w:rFonts w:ascii="Times New Roman" w:hAnsi="Times New Roman"/>
          <w:spacing w:val="-3"/>
          <w:sz w:val="22"/>
          <w:szCs w:val="22"/>
        </w:rPr>
        <w:t>m</w:t>
      </w:r>
      <w:r w:rsidRPr="00965746">
        <w:rPr>
          <w:rFonts w:ascii="Times New Roman" w:hAnsi="Times New Roman"/>
          <w:sz w:val="22"/>
          <w:szCs w:val="22"/>
        </w:rPr>
        <w:t>pan</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39"/>
          <w:sz w:val="22"/>
          <w:szCs w:val="22"/>
        </w:rPr>
        <w:t xml:space="preserve"> </w:t>
      </w:r>
      <w:r w:rsidRPr="00965746">
        <w:rPr>
          <w:rFonts w:ascii="Times New Roman" w:hAnsi="Times New Roman"/>
          <w:sz w:val="22"/>
          <w:szCs w:val="22"/>
        </w:rPr>
        <w:t>by</w:t>
      </w:r>
      <w:r w:rsidRPr="00965746">
        <w:rPr>
          <w:rFonts w:ascii="Times New Roman" w:hAnsi="Times New Roman"/>
          <w:spacing w:val="36"/>
          <w:sz w:val="22"/>
          <w:szCs w:val="22"/>
        </w:rPr>
        <w:t xml:space="preserve"> </w:t>
      </w:r>
      <w:r w:rsidRPr="00965746">
        <w:rPr>
          <w:rFonts w:ascii="Times New Roman" w:hAnsi="Times New Roman"/>
          <w:sz w:val="22"/>
          <w:szCs w:val="22"/>
        </w:rPr>
        <w:t>a</w:t>
      </w:r>
      <w:r w:rsidRPr="00965746">
        <w:rPr>
          <w:rFonts w:ascii="Times New Roman" w:hAnsi="Times New Roman"/>
          <w:spacing w:val="39"/>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0"/>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r</w:t>
      </w:r>
      <w:r w:rsidRPr="00965746">
        <w:rPr>
          <w:rFonts w:ascii="Times New Roman" w:hAnsi="Times New Roman"/>
          <w:sz w:val="22"/>
          <w:szCs w:val="22"/>
        </w:rPr>
        <w:t>awn</w:t>
      </w:r>
      <w:r w:rsidRPr="00965746">
        <w:rPr>
          <w:rFonts w:ascii="Times New Roman" w:hAnsi="Times New Roman"/>
          <w:spacing w:val="38"/>
          <w:sz w:val="22"/>
          <w:szCs w:val="22"/>
        </w:rPr>
        <w:t xml:space="preserve"> </w:t>
      </w:r>
      <w:r w:rsidRPr="00965746">
        <w:rPr>
          <w:rFonts w:ascii="Times New Roman" w:hAnsi="Times New Roman"/>
          <w:sz w:val="22"/>
          <w:szCs w:val="22"/>
        </w:rPr>
        <w:t>up</w:t>
      </w:r>
      <w:r w:rsidRPr="00965746">
        <w:rPr>
          <w:rFonts w:ascii="Times New Roman" w:hAnsi="Times New Roman"/>
          <w:spacing w:val="38"/>
          <w:sz w:val="22"/>
          <w:szCs w:val="22"/>
        </w:rPr>
        <w:t xml:space="preserve"> </w:t>
      </w:r>
      <w:r w:rsidRPr="00965746">
        <w:rPr>
          <w:rFonts w:ascii="Times New Roman" w:hAnsi="Times New Roman"/>
          <w:sz w:val="22"/>
          <w:szCs w:val="22"/>
        </w:rPr>
        <w:t>by</w:t>
      </w:r>
      <w:r w:rsidRPr="00965746">
        <w:rPr>
          <w:rFonts w:ascii="Times New Roman" w:hAnsi="Times New Roman"/>
          <w:spacing w:val="3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4"/>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38"/>
          <w:sz w:val="22"/>
          <w:szCs w:val="22"/>
        </w:rPr>
        <w:t xml:space="preserve"> </w:t>
      </w:r>
      <w:r w:rsidRPr="00965746">
        <w:rPr>
          <w:rFonts w:ascii="Times New Roman" w:hAnsi="Times New Roman"/>
          <w:sz w:val="22"/>
          <w:szCs w:val="22"/>
        </w:rPr>
        <w:t>This 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p>
    <w:p w14:paraId="7DF559B4" w14:textId="77777777" w:rsidR="00213C58" w:rsidRPr="00965746" w:rsidRDefault="00213C58" w:rsidP="00213C58">
      <w:pPr>
        <w:spacing w:before="1" w:after="0"/>
        <w:ind w:left="567" w:right="-36" w:hanging="567"/>
        <w:jc w:val="both"/>
        <w:rPr>
          <w:rFonts w:ascii="Times New Roman" w:hAnsi="Times New Roman"/>
          <w:sz w:val="22"/>
          <w:szCs w:val="22"/>
        </w:rPr>
      </w:pPr>
    </w:p>
    <w:p w14:paraId="487F399D"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29.6.</w:t>
      </w:r>
      <w:r w:rsidRPr="00965746">
        <w:rPr>
          <w:rFonts w:ascii="Times New Roman" w:hAnsi="Times New Roman"/>
          <w:sz w:val="22"/>
          <w:szCs w:val="22"/>
        </w:rPr>
        <w:tab/>
        <w:t>Each p</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l</w:t>
      </w:r>
      <w:r w:rsidRPr="00965746">
        <w:rPr>
          <w:rFonts w:ascii="Times New Roman" w:hAnsi="Times New Roman"/>
          <w:sz w:val="22"/>
          <w:szCs w:val="22"/>
        </w:rPr>
        <w:t xml:space="preserve">y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k</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n a</w:t>
      </w:r>
      <w:r w:rsidRPr="00965746">
        <w:rPr>
          <w:rFonts w:ascii="Times New Roman" w:hAnsi="Times New Roman"/>
          <w:spacing w:val="-2"/>
          <w:sz w:val="22"/>
          <w:szCs w:val="22"/>
        </w:rPr>
        <w:t>c</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pacing w:val="-2"/>
          <w:sz w:val="22"/>
          <w:szCs w:val="22"/>
        </w:rPr>
        <w:t>d</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 w</w:t>
      </w:r>
      <w:r w:rsidRPr="00965746">
        <w:rPr>
          <w:rFonts w:ascii="Times New Roman" w:hAnsi="Times New Roman"/>
          <w:spacing w:val="-2"/>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ec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s</w:t>
      </w:r>
      <w:r w:rsidRPr="00965746">
        <w:rPr>
          <w:rFonts w:ascii="Times New Roman" w:hAnsi="Times New Roman"/>
          <w:sz w:val="22"/>
          <w:szCs w:val="22"/>
        </w:rPr>
        <w:t xml:space="preserve">. </w:t>
      </w:r>
    </w:p>
    <w:p w14:paraId="53D2132D" w14:textId="77777777" w:rsidR="00213C58" w:rsidRPr="00965746" w:rsidRDefault="00213C58" w:rsidP="00213C58">
      <w:pPr>
        <w:spacing w:before="1" w:after="0"/>
        <w:ind w:left="567" w:right="-36" w:hanging="567"/>
        <w:jc w:val="both"/>
        <w:rPr>
          <w:rFonts w:ascii="Times New Roman" w:hAnsi="Times New Roman"/>
          <w:sz w:val="22"/>
          <w:szCs w:val="22"/>
        </w:rPr>
      </w:pPr>
    </w:p>
    <w:p w14:paraId="3D3688B4" w14:textId="77777777" w:rsidR="00213C58" w:rsidRPr="00965746" w:rsidRDefault="00213C58" w:rsidP="00213C58">
      <w:pPr>
        <w:spacing w:before="1" w:after="0"/>
        <w:ind w:left="567" w:right="-36" w:hanging="567"/>
        <w:jc w:val="both"/>
        <w:rPr>
          <w:rFonts w:ascii="Times New Roman" w:hAnsi="Times New Roman"/>
          <w:sz w:val="22"/>
          <w:szCs w:val="22"/>
        </w:rPr>
      </w:pPr>
      <w:r w:rsidRPr="00965746">
        <w:rPr>
          <w:rFonts w:ascii="Times New Roman" w:hAnsi="Times New Roman"/>
          <w:sz w:val="22"/>
          <w:szCs w:val="22"/>
        </w:rPr>
        <w:t>29.7.</w:t>
      </w:r>
      <w:r w:rsidRPr="00965746">
        <w:rPr>
          <w:rFonts w:ascii="Times New Roman" w:hAnsi="Times New Roman"/>
          <w:sz w:val="22"/>
          <w:szCs w:val="22"/>
        </w:rPr>
        <w:tab/>
      </w:r>
      <w:r w:rsidRPr="00965746">
        <w:rPr>
          <w:rFonts w:ascii="Times New Roman" w:hAnsi="Times New Roman"/>
          <w:spacing w:val="-1"/>
          <w:sz w:val="22"/>
          <w:szCs w:val="22"/>
        </w:rPr>
        <w:t>D</w:t>
      </w:r>
      <w:r w:rsidRPr="00965746">
        <w:rPr>
          <w:rFonts w:ascii="Times New Roman" w:hAnsi="Times New Roman"/>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3"/>
          <w:sz w:val="22"/>
          <w:szCs w:val="22"/>
        </w:rPr>
        <w:t xml:space="preserve"> </w:t>
      </w:r>
      <w:r w:rsidRPr="00965746">
        <w:rPr>
          <w:rFonts w:ascii="Times New Roman" w:hAnsi="Times New Roman"/>
          <w:sz w:val="22"/>
          <w:szCs w:val="22"/>
        </w:rPr>
        <w:t>be</w:t>
      </w:r>
      <w:r w:rsidRPr="00965746">
        <w:rPr>
          <w:rFonts w:ascii="Times New Roman" w:hAnsi="Times New Roman"/>
          <w:spacing w:val="12"/>
          <w:sz w:val="22"/>
          <w:szCs w:val="22"/>
        </w:rPr>
        <w:t xml:space="preserve"> </w:t>
      </w:r>
      <w:r w:rsidRPr="00965746">
        <w:rPr>
          <w:rFonts w:ascii="Times New Roman" w:hAnsi="Times New Roman"/>
          <w:sz w:val="22"/>
          <w:szCs w:val="22"/>
        </w:rPr>
        <w:t>dee</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been</w:t>
      </w:r>
      <w:r w:rsidRPr="00965746">
        <w:rPr>
          <w:rFonts w:ascii="Times New Roman" w:hAnsi="Times New Roman"/>
          <w:spacing w:val="1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1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hen</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z w:val="22"/>
          <w:szCs w:val="22"/>
        </w:rPr>
        <w:t>en</w:t>
      </w:r>
      <w:r w:rsidRPr="00965746">
        <w:rPr>
          <w:rFonts w:ascii="Times New Roman" w:hAnsi="Times New Roman"/>
          <w:spacing w:val="12"/>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il</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bo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y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has</w:t>
      </w:r>
      <w:r w:rsidRPr="00965746">
        <w:rPr>
          <w:rFonts w:ascii="Times New Roman" w:hAnsi="Times New Roman"/>
          <w:spacing w:val="1"/>
          <w:sz w:val="22"/>
          <w:szCs w:val="22"/>
        </w:rPr>
        <w:t xml:space="preserve"> 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en</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and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v</w:t>
      </w:r>
      <w:r w:rsidRPr="00965746">
        <w:rPr>
          <w:rFonts w:ascii="Times New Roman" w:hAnsi="Times New Roman"/>
          <w:sz w:val="22"/>
          <w:szCs w:val="22"/>
        </w:rPr>
        <w:t>o</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w:t>
      </w:r>
      <w:r w:rsidRPr="00965746">
        <w:rPr>
          <w:rFonts w:ascii="Times New Roman" w:hAnsi="Times New Roman"/>
          <w:spacing w:val="-2"/>
          <w:sz w:val="22"/>
          <w:szCs w:val="22"/>
        </w:rPr>
        <w:t>s</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 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1"/>
          <w:sz w:val="22"/>
          <w:szCs w:val="22"/>
        </w:rPr>
        <w:t xml:space="preserve"> </w:t>
      </w:r>
      <w:r w:rsidRPr="00965746">
        <w:rPr>
          <w:rFonts w:ascii="Times New Roman" w:hAnsi="Times New Roman"/>
          <w:sz w:val="22"/>
          <w:szCs w:val="22"/>
        </w:rPr>
        <w:t>do</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ec</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 cond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been</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b</w:t>
      </w:r>
      <w:r w:rsidRPr="00965746">
        <w:rPr>
          <w:rFonts w:ascii="Times New Roman" w:hAnsi="Times New Roman"/>
          <w:spacing w:val="-4"/>
          <w:sz w:val="22"/>
          <w:szCs w:val="22"/>
        </w:rPr>
        <w:t>m</w:t>
      </w:r>
      <w:r w:rsidRPr="00965746">
        <w:rPr>
          <w:rFonts w:ascii="Times New Roman" w:hAnsi="Times New Roman"/>
          <w:spacing w:val="1"/>
          <w:sz w:val="22"/>
          <w:szCs w:val="22"/>
        </w:rPr>
        <w:t>itt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Whe</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 de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1"/>
          <w:sz w:val="22"/>
          <w:szCs w:val="22"/>
        </w:rPr>
        <w:t xml:space="preserve"> </w:t>
      </w:r>
      <w:r w:rsidRPr="00965746">
        <w:rPr>
          <w:rFonts w:ascii="Times New Roman" w:hAnsi="Times New Roman"/>
          <w:sz w:val="22"/>
          <w:szCs w:val="22"/>
        </w:rPr>
        <w:t>an</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1"/>
          <w:sz w:val="22"/>
          <w:szCs w:val="22"/>
        </w:rPr>
        <w:t>t</w:t>
      </w:r>
      <w:r w:rsidRPr="00965746">
        <w:rPr>
          <w:rFonts w:ascii="Times New Roman" w:hAnsi="Times New Roman"/>
          <w:sz w:val="22"/>
          <w:szCs w:val="22"/>
        </w:rPr>
        <w:t>ab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a</w:t>
      </w:r>
      <w:r w:rsidRPr="00965746">
        <w:rPr>
          <w:rFonts w:ascii="Times New Roman" w:hAnsi="Times New Roman"/>
          <w:sz w:val="22"/>
          <w:szCs w:val="22"/>
        </w:rPr>
        <w:t>r</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6"/>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ee,</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6"/>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6"/>
          <w:sz w:val="22"/>
          <w:szCs w:val="22"/>
        </w:rPr>
        <w:t xml:space="preserve"> </w:t>
      </w:r>
      <w:r w:rsidRPr="00965746">
        <w:rPr>
          <w:rFonts w:ascii="Times New Roman" w:hAnsi="Times New Roman"/>
          <w:sz w:val="22"/>
          <w:szCs w:val="22"/>
        </w:rPr>
        <w:t>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w:t>
      </w:r>
      <w:r w:rsidRPr="00965746">
        <w:rPr>
          <w:rFonts w:ascii="Times New Roman" w:hAnsi="Times New Roman"/>
          <w:spacing w:val="5"/>
          <w:sz w:val="22"/>
          <w:szCs w:val="22"/>
        </w:rPr>
        <w:t xml:space="preserve"> </w:t>
      </w:r>
      <w:r w:rsidRPr="00965746">
        <w:rPr>
          <w:rFonts w:ascii="Times New Roman" w:hAnsi="Times New Roman"/>
          <w:sz w:val="22"/>
          <w:szCs w:val="22"/>
        </w:rPr>
        <w:t>ap</w:t>
      </w:r>
      <w:r w:rsidRPr="00965746">
        <w:rPr>
          <w:rFonts w:ascii="Times New Roman" w:hAnsi="Times New Roman"/>
          <w:spacing w:val="-2"/>
          <w:sz w:val="22"/>
          <w:szCs w:val="22"/>
        </w:rPr>
        <w:t>p</w:t>
      </w:r>
      <w:r w:rsidRPr="00965746">
        <w:rPr>
          <w:rFonts w:ascii="Times New Roman" w:hAnsi="Times New Roman"/>
          <w:spacing w:val="8"/>
          <w:sz w:val="22"/>
          <w:szCs w:val="22"/>
        </w:rPr>
        <w:t>l</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d</w:t>
      </w:r>
      <w:r w:rsidRPr="00965746">
        <w:rPr>
          <w:rFonts w:ascii="Times New Roman" w:hAnsi="Times New Roman"/>
          <w:spacing w:val="-2"/>
          <w:sz w:val="22"/>
          <w:szCs w:val="22"/>
        </w:rPr>
        <w:t>u</w:t>
      </w:r>
      <w:r w:rsidRPr="00965746">
        <w:rPr>
          <w:rFonts w:ascii="Times New Roman" w:hAnsi="Times New Roman"/>
          <w:spacing w:val="1"/>
          <w:sz w:val="22"/>
          <w:szCs w:val="22"/>
        </w:rPr>
        <w:t>ri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e which</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ps</w:t>
      </w:r>
      <w:r w:rsidRPr="00965746">
        <w:rPr>
          <w:rFonts w:ascii="Times New Roman" w:hAnsi="Times New Roman"/>
          <w:spacing w:val="-2"/>
          <w:sz w:val="22"/>
          <w:szCs w:val="22"/>
        </w:rPr>
        <w:t>e</w:t>
      </w:r>
      <w:r w:rsidRPr="00965746">
        <w:rPr>
          <w:rFonts w:ascii="Times New Roman" w:hAnsi="Times New Roman"/>
          <w:sz w:val="22"/>
          <w:szCs w:val="22"/>
        </w:rPr>
        <w:t>s b</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z w:val="22"/>
          <w:szCs w:val="22"/>
        </w:rPr>
        <w:t xml:space="preserve">een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 xml:space="preserve">e and </w:t>
      </w:r>
      <w:r w:rsidRPr="00965746">
        <w:rPr>
          <w:rFonts w:ascii="Times New Roman" w:hAnsi="Times New Roman"/>
          <w:spacing w:val="-2"/>
          <w:sz w:val="22"/>
          <w:szCs w:val="22"/>
        </w:rPr>
        <w:t>a</w:t>
      </w:r>
      <w:r w:rsidRPr="00965746">
        <w:rPr>
          <w:rFonts w:ascii="Times New Roman" w:hAnsi="Times New Roman"/>
          <w:sz w:val="22"/>
          <w:szCs w:val="22"/>
        </w:rPr>
        <w:t>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p>
    <w:p w14:paraId="702735AF" w14:textId="77777777" w:rsidR="00213C58" w:rsidRPr="00965746" w:rsidRDefault="00213C58" w:rsidP="00213C58">
      <w:pPr>
        <w:spacing w:after="0" w:line="200" w:lineRule="exact"/>
        <w:rPr>
          <w:rFonts w:ascii="Times New Roman" w:hAnsi="Times New Roman"/>
          <w:sz w:val="22"/>
          <w:szCs w:val="22"/>
        </w:rPr>
      </w:pPr>
    </w:p>
    <w:p w14:paraId="2B4361AD"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30</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V</w:t>
      </w:r>
      <w:r w:rsidRPr="007D717B">
        <w:rPr>
          <w:rFonts w:ascii="Times New Roman" w:hAnsi="Times New Roman"/>
          <w:b/>
          <w:bCs/>
          <w:spacing w:val="-1"/>
          <w:sz w:val="24"/>
          <w:szCs w:val="24"/>
        </w:rPr>
        <w:t>er</w:t>
      </w:r>
      <w:r w:rsidRPr="007D717B">
        <w:rPr>
          <w:rFonts w:ascii="Times New Roman" w:hAnsi="Times New Roman"/>
          <w:b/>
          <w:bCs/>
          <w:sz w:val="24"/>
          <w:szCs w:val="24"/>
        </w:rPr>
        <w:t>i</w:t>
      </w:r>
      <w:r w:rsidRPr="007D717B">
        <w:rPr>
          <w:rFonts w:ascii="Times New Roman" w:hAnsi="Times New Roman"/>
          <w:b/>
          <w:bCs/>
          <w:spacing w:val="2"/>
          <w:sz w:val="24"/>
          <w:szCs w:val="24"/>
        </w:rPr>
        <w:t>f</w:t>
      </w:r>
      <w:r w:rsidRPr="007D717B">
        <w:rPr>
          <w:rFonts w:ascii="Times New Roman" w:hAnsi="Times New Roman"/>
          <w:b/>
          <w:bCs/>
          <w:sz w:val="24"/>
          <w:szCs w:val="24"/>
        </w:rPr>
        <w:t>ica</w:t>
      </w:r>
      <w:r w:rsidRPr="007D717B">
        <w:rPr>
          <w:rFonts w:ascii="Times New Roman" w:hAnsi="Times New Roman"/>
          <w:b/>
          <w:bCs/>
          <w:spacing w:val="-1"/>
          <w:sz w:val="24"/>
          <w:szCs w:val="24"/>
        </w:rPr>
        <w:t>t</w:t>
      </w:r>
      <w:r w:rsidRPr="007D717B">
        <w:rPr>
          <w:rFonts w:ascii="Times New Roman" w:hAnsi="Times New Roman"/>
          <w:b/>
          <w:bCs/>
          <w:sz w:val="24"/>
          <w:szCs w:val="24"/>
        </w:rPr>
        <w:t>ion</w:t>
      </w:r>
      <w:r w:rsidRPr="007D717B">
        <w:rPr>
          <w:rFonts w:ascii="Times New Roman" w:hAnsi="Times New Roman"/>
          <w:b/>
          <w:bCs/>
          <w:spacing w:val="1"/>
          <w:sz w:val="24"/>
          <w:szCs w:val="24"/>
        </w:rPr>
        <w:t xml:space="preserve"> </w:t>
      </w:r>
      <w:r w:rsidRPr="007D717B">
        <w:rPr>
          <w:rFonts w:ascii="Times New Roman" w:hAnsi="Times New Roman"/>
          <w:b/>
          <w:bCs/>
          <w:sz w:val="24"/>
          <w:szCs w:val="24"/>
        </w:rPr>
        <w:t>o</w:t>
      </w:r>
      <w:r w:rsidRPr="007D717B">
        <w:rPr>
          <w:rFonts w:ascii="Times New Roman" w:hAnsi="Times New Roman"/>
          <w:b/>
          <w:bCs/>
          <w:spacing w:val="1"/>
          <w:sz w:val="24"/>
          <w:szCs w:val="24"/>
        </w:rPr>
        <w:t>p</w:t>
      </w:r>
      <w:r w:rsidRPr="007D717B">
        <w:rPr>
          <w:rFonts w:ascii="Times New Roman" w:hAnsi="Times New Roman"/>
          <w:b/>
          <w:bCs/>
          <w:spacing w:val="-1"/>
          <w:sz w:val="24"/>
          <w:szCs w:val="24"/>
        </w:rPr>
        <w:t>er</w:t>
      </w:r>
      <w:r w:rsidRPr="007D717B">
        <w:rPr>
          <w:rFonts w:ascii="Times New Roman" w:hAnsi="Times New Roman"/>
          <w:b/>
          <w:bCs/>
          <w:sz w:val="24"/>
          <w:szCs w:val="24"/>
        </w:rPr>
        <w:t>ations</w:t>
      </w:r>
    </w:p>
    <w:p w14:paraId="5307014A" w14:textId="77777777" w:rsidR="00213C58" w:rsidRPr="00965746" w:rsidRDefault="00213C58" w:rsidP="00213C58">
      <w:pPr>
        <w:spacing w:before="15" w:after="0" w:line="220" w:lineRule="exact"/>
        <w:rPr>
          <w:rFonts w:ascii="Times New Roman" w:hAnsi="Times New Roman"/>
          <w:sz w:val="22"/>
          <w:szCs w:val="22"/>
        </w:rPr>
      </w:pPr>
    </w:p>
    <w:p w14:paraId="4EC94CBF"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lastRenderedPageBreak/>
        <w:t>30.1.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20"/>
          <w:sz w:val="22"/>
          <w:szCs w:val="22"/>
        </w:rPr>
        <w:t xml:space="preserve"> </w:t>
      </w:r>
      <w:r w:rsidRPr="00965746">
        <w:rPr>
          <w:rFonts w:ascii="Times New Roman" w:hAnsi="Times New Roman"/>
          <w:sz w:val="22"/>
          <w:szCs w:val="22"/>
        </w:rPr>
        <w:t>be</w:t>
      </w:r>
      <w:r w:rsidRPr="00965746">
        <w:rPr>
          <w:rFonts w:ascii="Times New Roman" w:hAnsi="Times New Roman"/>
          <w:spacing w:val="20"/>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0"/>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c</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9"/>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rif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and</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av</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been ca</w:t>
      </w:r>
      <w:r w:rsidRPr="00965746">
        <w:rPr>
          <w:rFonts w:ascii="Times New Roman" w:hAnsi="Times New Roman"/>
          <w:spacing w:val="-2"/>
          <w:sz w:val="22"/>
          <w:szCs w:val="22"/>
        </w:rPr>
        <w:t>r</w:t>
      </w:r>
      <w:r w:rsidRPr="00965746">
        <w:rPr>
          <w:rFonts w:ascii="Times New Roman" w:hAnsi="Times New Roman"/>
          <w:spacing w:val="1"/>
          <w:sz w:val="22"/>
          <w:szCs w:val="22"/>
        </w:rPr>
        <w:t>ri</w:t>
      </w:r>
      <w:r w:rsidRPr="00965746">
        <w:rPr>
          <w:rFonts w:ascii="Times New Roman" w:hAnsi="Times New Roman"/>
          <w:spacing w:val="-2"/>
          <w:sz w:val="22"/>
          <w:szCs w:val="22"/>
        </w:rPr>
        <w:t>e</w:t>
      </w:r>
      <w:r w:rsidRPr="00965746">
        <w:rPr>
          <w:rFonts w:ascii="Times New Roman" w:hAnsi="Times New Roman"/>
          <w:sz w:val="22"/>
          <w:szCs w:val="22"/>
        </w:rPr>
        <w:t>d out</w:t>
      </w:r>
      <w:r w:rsidRPr="00965746">
        <w:rPr>
          <w:rFonts w:ascii="Times New Roman" w:hAnsi="Times New Roman"/>
          <w:spacing w:val="1"/>
          <w:sz w:val="22"/>
          <w:szCs w:val="22"/>
        </w:rPr>
        <w:t xml:space="preserve"> </w:t>
      </w:r>
      <w:r w:rsidRPr="00965746">
        <w:rPr>
          <w:rFonts w:ascii="Times New Roman" w:hAnsi="Times New Roman"/>
          <w:sz w:val="22"/>
          <w:szCs w:val="22"/>
        </w:rPr>
        <w:t>at</w:t>
      </w:r>
      <w:r w:rsidRPr="00965746">
        <w:rPr>
          <w:rFonts w:ascii="Times New Roman" w:hAnsi="Times New Roman"/>
          <w:spacing w:val="1"/>
          <w:sz w:val="22"/>
          <w:szCs w:val="22"/>
        </w:rPr>
        <w:t xml:space="preserve"> t</w:t>
      </w:r>
      <w:r w:rsidRPr="00965746">
        <w:rPr>
          <w:rFonts w:ascii="Times New Roman" w:hAnsi="Times New Roman"/>
          <w:sz w:val="22"/>
          <w:szCs w:val="22"/>
        </w:rPr>
        <w:t>he exp</w:t>
      </w:r>
      <w:r w:rsidRPr="00965746">
        <w:rPr>
          <w:rFonts w:ascii="Times New Roman" w:hAnsi="Times New Roman"/>
          <w:spacing w:val="-2"/>
          <w:sz w:val="22"/>
          <w:szCs w:val="22"/>
        </w:rPr>
        <w:t>e</w:t>
      </w:r>
      <w:r w:rsidRPr="00965746">
        <w:rPr>
          <w:rFonts w:ascii="Times New Roman" w:hAnsi="Times New Roman"/>
          <w:sz w:val="22"/>
          <w:szCs w:val="22"/>
        </w:rPr>
        <w:t>nse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be</w:t>
      </w:r>
      <w:r w:rsidRPr="00965746">
        <w:rPr>
          <w:rFonts w:ascii="Times New Roman" w:hAnsi="Times New Roman"/>
          <w:spacing w:val="2"/>
          <w:sz w:val="22"/>
          <w:szCs w:val="22"/>
        </w:rPr>
        <w:t xml:space="preserve"> </w:t>
      </w:r>
      <w:r w:rsidRPr="00965746">
        <w:rPr>
          <w:rFonts w:ascii="Times New Roman" w:hAnsi="Times New Roman"/>
          <w:sz w:val="22"/>
          <w:szCs w:val="22"/>
        </w:rPr>
        <w:t>conduc</w:t>
      </w:r>
      <w:r w:rsidRPr="00965746">
        <w:rPr>
          <w:rFonts w:ascii="Times New Roman" w:hAnsi="Times New Roman"/>
          <w:spacing w:val="1"/>
          <w:sz w:val="22"/>
          <w:szCs w:val="22"/>
        </w:rPr>
        <w:t>t</w:t>
      </w:r>
      <w:r w:rsidRPr="00965746">
        <w:rPr>
          <w:rFonts w:ascii="Times New Roman" w:hAnsi="Times New Roman"/>
          <w:spacing w:val="-4"/>
          <w:sz w:val="22"/>
          <w:szCs w:val="22"/>
        </w:rPr>
        <w:t>e</w:t>
      </w:r>
      <w:r w:rsidRPr="00965746">
        <w:rPr>
          <w:rFonts w:ascii="Times New Roman" w:hAnsi="Times New Roman"/>
          <w:sz w:val="22"/>
          <w:szCs w:val="22"/>
        </w:rPr>
        <w:t>d be</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p</w:t>
      </w:r>
      <w:r w:rsidRPr="00965746">
        <w:rPr>
          <w:rFonts w:ascii="Times New Roman" w:hAnsi="Times New Roman"/>
          <w:spacing w:val="-2"/>
          <w:sz w:val="22"/>
          <w:szCs w:val="22"/>
        </w:rPr>
        <w:t>o</w:t>
      </w:r>
      <w:r w:rsidRPr="00965746">
        <w:rPr>
          <w:rFonts w:ascii="Times New Roman" w:hAnsi="Times New Roman"/>
          <w:spacing w:val="-1"/>
          <w:sz w:val="22"/>
          <w:szCs w:val="22"/>
        </w:rPr>
        <w:t>i</w:t>
      </w:r>
      <w:r w:rsidRPr="00965746">
        <w:rPr>
          <w:rFonts w:ascii="Times New Roman" w:hAnsi="Times New Roman"/>
          <w:sz w:val="22"/>
          <w:szCs w:val="22"/>
        </w:rPr>
        <w:t>nt</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1"/>
          <w:sz w:val="22"/>
          <w:szCs w:val="22"/>
        </w:rPr>
        <w: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fi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2"/>
          <w:sz w:val="22"/>
          <w:szCs w:val="22"/>
        </w:rPr>
        <w:t>g</w:t>
      </w:r>
      <w:r w:rsidRPr="00965746">
        <w:rPr>
          <w:rFonts w:ascii="Times New Roman" w:hAnsi="Times New Roman"/>
          <w:sz w:val="22"/>
          <w:szCs w:val="22"/>
        </w:rPr>
        <w:t xml:space="preserve">oods. </w:t>
      </w:r>
    </w:p>
    <w:p w14:paraId="1B922590"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50B7C78C"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30.2.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3"/>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9"/>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ri</w:t>
      </w:r>
      <w:r w:rsidRPr="00965746">
        <w:rPr>
          <w:rFonts w:ascii="Times New Roman" w:hAnsi="Times New Roman"/>
          <w:sz w:val="22"/>
          <w:szCs w:val="22"/>
        </w:rPr>
        <w:t>ng</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3"/>
          <w:sz w:val="22"/>
          <w:szCs w:val="22"/>
        </w:rPr>
        <w:t xml:space="preserve"> </w:t>
      </w:r>
      <w:r w:rsidRPr="00965746">
        <w:rPr>
          <w:rFonts w:ascii="Times New Roman" w:hAnsi="Times New Roman"/>
          <w:sz w:val="22"/>
          <w:szCs w:val="22"/>
        </w:rPr>
        <w:t>of</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0"/>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2"/>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en 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h</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he po</w:t>
      </w:r>
      <w:r w:rsidRPr="00965746">
        <w:rPr>
          <w:rFonts w:ascii="Times New Roman" w:hAnsi="Times New Roman"/>
          <w:spacing w:val="-3"/>
          <w:sz w:val="22"/>
          <w:szCs w:val="22"/>
        </w:rPr>
        <w:t>w</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der</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z w:val="22"/>
          <w:szCs w:val="22"/>
        </w:rPr>
        <w:t>dec</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w:t>
      </w:r>
    </w:p>
    <w:p w14:paraId="356F3594" w14:textId="77777777" w:rsidR="00213C58" w:rsidRPr="00965746" w:rsidRDefault="00213C58" w:rsidP="00213C58">
      <w:pPr>
        <w:spacing w:after="0"/>
        <w:ind w:right="57" w:firstLine="567"/>
        <w:jc w:val="both"/>
        <w:rPr>
          <w:rFonts w:ascii="Times New Roman" w:hAnsi="Times New Roman"/>
          <w:sz w:val="22"/>
          <w:szCs w:val="22"/>
        </w:rPr>
      </w:pPr>
    </w:p>
    <w:p w14:paraId="066741F1" w14:textId="77777777" w:rsidR="00213C58" w:rsidRPr="00965746" w:rsidRDefault="00213C58" w:rsidP="00213C58">
      <w:pPr>
        <w:pStyle w:val="ListParagraph"/>
        <w:widowControl w:val="0"/>
        <w:numPr>
          <w:ilvl w:val="0"/>
          <w:numId w:val="52"/>
        </w:numPr>
        <w:ind w:left="851" w:right="57" w:hanging="284"/>
        <w:jc w:val="both"/>
        <w:rPr>
          <w:sz w:val="22"/>
          <w:szCs w:val="22"/>
        </w:rPr>
      </w:pPr>
      <w:r w:rsidRPr="00965746">
        <w:rPr>
          <w:spacing w:val="1"/>
          <w:sz w:val="22"/>
          <w:szCs w:val="22"/>
        </w:rPr>
        <w:t>t</w:t>
      </w:r>
      <w:r w:rsidRPr="00965746">
        <w:rPr>
          <w:sz w:val="22"/>
          <w:szCs w:val="22"/>
        </w:rPr>
        <w:t>he</w:t>
      </w:r>
      <w:r w:rsidRPr="00965746">
        <w:rPr>
          <w:spacing w:val="41"/>
          <w:sz w:val="22"/>
          <w:szCs w:val="22"/>
        </w:rPr>
        <w:t xml:space="preserve"> </w:t>
      </w:r>
      <w:r w:rsidRPr="00965746">
        <w:rPr>
          <w:spacing w:val="1"/>
          <w:sz w:val="22"/>
          <w:szCs w:val="22"/>
        </w:rPr>
        <w:t>r</w:t>
      </w:r>
      <w:r w:rsidRPr="00965746">
        <w:rPr>
          <w:sz w:val="22"/>
          <w:szCs w:val="22"/>
        </w:rPr>
        <w:t>e</w:t>
      </w:r>
      <w:r w:rsidRPr="00965746">
        <w:rPr>
          <w:spacing w:val="-3"/>
          <w:sz w:val="22"/>
          <w:szCs w:val="22"/>
        </w:rPr>
        <w:t>m</w:t>
      </w:r>
      <w:r w:rsidRPr="00965746">
        <w:rPr>
          <w:sz w:val="22"/>
          <w:szCs w:val="22"/>
        </w:rPr>
        <w:t>o</w:t>
      </w:r>
      <w:r w:rsidRPr="00965746">
        <w:rPr>
          <w:spacing w:val="-2"/>
          <w:sz w:val="22"/>
          <w:szCs w:val="22"/>
        </w:rPr>
        <w:t>v</w:t>
      </w:r>
      <w:r w:rsidRPr="00965746">
        <w:rPr>
          <w:sz w:val="22"/>
          <w:szCs w:val="22"/>
        </w:rPr>
        <w:t>al</w:t>
      </w:r>
      <w:r w:rsidRPr="00965746">
        <w:rPr>
          <w:spacing w:val="44"/>
          <w:sz w:val="22"/>
          <w:szCs w:val="22"/>
        </w:rPr>
        <w:t xml:space="preserve"> </w:t>
      </w:r>
      <w:r w:rsidRPr="00965746">
        <w:rPr>
          <w:spacing w:val="1"/>
          <w:sz w:val="22"/>
          <w:szCs w:val="22"/>
        </w:rPr>
        <w:t>fr</w:t>
      </w:r>
      <w:r w:rsidRPr="00965746">
        <w:rPr>
          <w:sz w:val="22"/>
          <w:szCs w:val="22"/>
        </w:rPr>
        <w:t>om</w:t>
      </w:r>
      <w:r w:rsidRPr="00965746">
        <w:rPr>
          <w:spacing w:val="40"/>
          <w:sz w:val="22"/>
          <w:szCs w:val="22"/>
        </w:rPr>
        <w:t xml:space="preserve"> </w:t>
      </w:r>
      <w:r w:rsidRPr="00965746">
        <w:rPr>
          <w:spacing w:val="1"/>
          <w:sz w:val="22"/>
          <w:szCs w:val="22"/>
        </w:rPr>
        <w:t>t</w:t>
      </w:r>
      <w:r w:rsidRPr="00965746">
        <w:rPr>
          <w:sz w:val="22"/>
          <w:szCs w:val="22"/>
        </w:rPr>
        <w:t>he</w:t>
      </w:r>
      <w:r w:rsidRPr="00965746">
        <w:rPr>
          <w:spacing w:val="43"/>
          <w:sz w:val="22"/>
          <w:szCs w:val="22"/>
        </w:rPr>
        <w:t xml:space="preserve"> </w:t>
      </w:r>
      <w:r w:rsidRPr="00965746">
        <w:rPr>
          <w:spacing w:val="-2"/>
          <w:sz w:val="22"/>
          <w:szCs w:val="22"/>
        </w:rPr>
        <w:t>p</w:t>
      </w:r>
      <w:r w:rsidRPr="00965746">
        <w:rPr>
          <w:spacing w:val="1"/>
          <w:sz w:val="22"/>
          <w:szCs w:val="22"/>
        </w:rPr>
        <w:t>l</w:t>
      </w:r>
      <w:r w:rsidRPr="00965746">
        <w:rPr>
          <w:sz w:val="22"/>
          <w:szCs w:val="22"/>
        </w:rPr>
        <w:t>a</w:t>
      </w:r>
      <w:r w:rsidRPr="00965746">
        <w:rPr>
          <w:spacing w:val="-2"/>
          <w:sz w:val="22"/>
          <w:szCs w:val="22"/>
        </w:rPr>
        <w:t>c</w:t>
      </w:r>
      <w:r w:rsidRPr="00965746">
        <w:rPr>
          <w:sz w:val="22"/>
          <w:szCs w:val="22"/>
        </w:rPr>
        <w:t>e</w:t>
      </w:r>
      <w:r w:rsidRPr="00965746">
        <w:rPr>
          <w:spacing w:val="43"/>
          <w:sz w:val="22"/>
          <w:szCs w:val="22"/>
        </w:rPr>
        <w:t xml:space="preserve"> </w:t>
      </w:r>
      <w:r w:rsidRPr="00965746">
        <w:rPr>
          <w:sz w:val="22"/>
          <w:szCs w:val="22"/>
        </w:rPr>
        <w:t>of</w:t>
      </w:r>
      <w:r w:rsidRPr="00965746">
        <w:rPr>
          <w:spacing w:val="44"/>
          <w:sz w:val="22"/>
          <w:szCs w:val="22"/>
        </w:rPr>
        <w:t xml:space="preserve"> </w:t>
      </w:r>
      <w:r w:rsidRPr="00965746">
        <w:rPr>
          <w:spacing w:val="-2"/>
          <w:sz w:val="22"/>
          <w:szCs w:val="22"/>
        </w:rPr>
        <w:t>a</w:t>
      </w:r>
      <w:r w:rsidRPr="00965746">
        <w:rPr>
          <w:sz w:val="22"/>
          <w:szCs w:val="22"/>
        </w:rPr>
        <w:t>cc</w:t>
      </w:r>
      <w:r w:rsidRPr="00965746">
        <w:rPr>
          <w:spacing w:val="-2"/>
          <w:sz w:val="22"/>
          <w:szCs w:val="22"/>
        </w:rPr>
        <w:t>e</w:t>
      </w:r>
      <w:r w:rsidRPr="00965746">
        <w:rPr>
          <w:sz w:val="22"/>
          <w:szCs w:val="22"/>
        </w:rPr>
        <w:t>p</w:t>
      </w:r>
      <w:r w:rsidRPr="00965746">
        <w:rPr>
          <w:spacing w:val="1"/>
          <w:sz w:val="22"/>
          <w:szCs w:val="22"/>
        </w:rPr>
        <w:t>t</w:t>
      </w:r>
      <w:r w:rsidRPr="00965746">
        <w:rPr>
          <w:spacing w:val="-2"/>
          <w:sz w:val="22"/>
          <w:szCs w:val="22"/>
        </w:rPr>
        <w:t>a</w:t>
      </w:r>
      <w:r w:rsidRPr="00965746">
        <w:rPr>
          <w:sz w:val="22"/>
          <w:szCs w:val="22"/>
        </w:rPr>
        <w:t>nce,</w:t>
      </w:r>
      <w:r w:rsidRPr="00965746">
        <w:rPr>
          <w:spacing w:val="43"/>
          <w:sz w:val="22"/>
          <w:szCs w:val="22"/>
        </w:rPr>
        <w:t xml:space="preserve"> </w:t>
      </w:r>
      <w:r w:rsidRPr="00965746">
        <w:rPr>
          <w:spacing w:val="-3"/>
          <w:sz w:val="22"/>
          <w:szCs w:val="22"/>
        </w:rPr>
        <w:t>w</w:t>
      </w:r>
      <w:r w:rsidRPr="00965746">
        <w:rPr>
          <w:spacing w:val="1"/>
          <w:sz w:val="22"/>
          <w:szCs w:val="22"/>
        </w:rPr>
        <w:t>it</w:t>
      </w:r>
      <w:r w:rsidRPr="00965746">
        <w:rPr>
          <w:spacing w:val="-2"/>
          <w:sz w:val="22"/>
          <w:szCs w:val="22"/>
        </w:rPr>
        <w:t>h</w:t>
      </w:r>
      <w:r w:rsidRPr="00965746">
        <w:rPr>
          <w:spacing w:val="1"/>
          <w:sz w:val="22"/>
          <w:szCs w:val="22"/>
        </w:rPr>
        <w:t>i</w:t>
      </w:r>
      <w:r w:rsidRPr="00965746">
        <w:rPr>
          <w:sz w:val="22"/>
          <w:szCs w:val="22"/>
        </w:rPr>
        <w:t>n</w:t>
      </w:r>
      <w:r w:rsidRPr="00965746">
        <w:rPr>
          <w:spacing w:val="41"/>
          <w:sz w:val="22"/>
          <w:szCs w:val="22"/>
        </w:rPr>
        <w:t xml:space="preserve"> </w:t>
      </w:r>
      <w:r w:rsidRPr="00965746">
        <w:rPr>
          <w:sz w:val="22"/>
          <w:szCs w:val="22"/>
        </w:rPr>
        <w:t>s</w:t>
      </w:r>
      <w:r w:rsidRPr="00965746">
        <w:rPr>
          <w:spacing w:val="-2"/>
          <w:sz w:val="22"/>
          <w:szCs w:val="22"/>
        </w:rPr>
        <w:t>u</w:t>
      </w:r>
      <w:r w:rsidRPr="00965746">
        <w:rPr>
          <w:sz w:val="22"/>
          <w:szCs w:val="22"/>
        </w:rPr>
        <w:t>ch</w:t>
      </w:r>
      <w:r w:rsidRPr="00965746">
        <w:rPr>
          <w:spacing w:val="43"/>
          <w:sz w:val="22"/>
          <w:szCs w:val="22"/>
        </w:rPr>
        <w:t xml:space="preserve"> </w:t>
      </w:r>
      <w:r w:rsidRPr="00965746">
        <w:rPr>
          <w:spacing w:val="-1"/>
          <w:sz w:val="22"/>
          <w:szCs w:val="22"/>
        </w:rPr>
        <w:t>t</w:t>
      </w:r>
      <w:r w:rsidRPr="00965746">
        <w:rPr>
          <w:spacing w:val="1"/>
          <w:sz w:val="22"/>
          <w:szCs w:val="22"/>
        </w:rPr>
        <w:t>i</w:t>
      </w:r>
      <w:r w:rsidRPr="00965746">
        <w:rPr>
          <w:spacing w:val="-4"/>
          <w:sz w:val="22"/>
          <w:szCs w:val="22"/>
        </w:rPr>
        <w:t>m</w:t>
      </w:r>
      <w:r w:rsidRPr="00965746">
        <w:rPr>
          <w:sz w:val="22"/>
          <w:szCs w:val="22"/>
        </w:rPr>
        <w:t>e</w:t>
      </w:r>
      <w:r w:rsidRPr="00965746">
        <w:rPr>
          <w:spacing w:val="43"/>
          <w:sz w:val="22"/>
          <w:szCs w:val="22"/>
        </w:rPr>
        <w:t xml:space="preserve"> </w:t>
      </w:r>
      <w:r w:rsidRPr="00965746">
        <w:rPr>
          <w:sz w:val="22"/>
          <w:szCs w:val="22"/>
        </w:rPr>
        <w:t>or</w:t>
      </w:r>
      <w:r w:rsidRPr="00965746">
        <w:rPr>
          <w:spacing w:val="44"/>
          <w:sz w:val="22"/>
          <w:szCs w:val="22"/>
        </w:rPr>
        <w:t xml:space="preserve"> </w:t>
      </w:r>
      <w:r w:rsidRPr="00965746">
        <w:rPr>
          <w:spacing w:val="-1"/>
          <w:sz w:val="22"/>
          <w:szCs w:val="22"/>
        </w:rPr>
        <w:t>t</w:t>
      </w:r>
      <w:r w:rsidRPr="00965746">
        <w:rPr>
          <w:spacing w:val="1"/>
          <w:sz w:val="22"/>
          <w:szCs w:val="22"/>
        </w:rPr>
        <w:t>i</w:t>
      </w:r>
      <w:r w:rsidRPr="00965746">
        <w:rPr>
          <w:spacing w:val="-4"/>
          <w:sz w:val="22"/>
          <w:szCs w:val="22"/>
        </w:rPr>
        <w:t>m</w:t>
      </w:r>
      <w:r w:rsidRPr="00965746">
        <w:rPr>
          <w:sz w:val="22"/>
          <w:szCs w:val="22"/>
        </w:rPr>
        <w:t>es</w:t>
      </w:r>
      <w:r w:rsidRPr="00965746">
        <w:rPr>
          <w:spacing w:val="44"/>
          <w:sz w:val="22"/>
          <w:szCs w:val="22"/>
        </w:rPr>
        <w:t xml:space="preserve"> </w:t>
      </w:r>
      <w:r w:rsidRPr="00965746">
        <w:rPr>
          <w:sz w:val="22"/>
          <w:szCs w:val="22"/>
        </w:rPr>
        <w:t>as</w:t>
      </w:r>
      <w:r w:rsidRPr="00965746">
        <w:rPr>
          <w:spacing w:val="44"/>
          <w:sz w:val="22"/>
          <w:szCs w:val="22"/>
        </w:rPr>
        <w:t xml:space="preserve"> </w:t>
      </w:r>
      <w:r w:rsidRPr="00965746">
        <w:rPr>
          <w:spacing w:val="-4"/>
          <w:sz w:val="22"/>
          <w:szCs w:val="22"/>
        </w:rPr>
        <w:t>m</w:t>
      </w:r>
      <w:r w:rsidRPr="00965746">
        <w:rPr>
          <w:sz w:val="22"/>
          <w:szCs w:val="22"/>
        </w:rPr>
        <w:t>ay</w:t>
      </w:r>
      <w:r w:rsidRPr="00965746">
        <w:rPr>
          <w:spacing w:val="44"/>
          <w:sz w:val="22"/>
          <w:szCs w:val="22"/>
        </w:rPr>
        <w:t xml:space="preserve"> </w:t>
      </w:r>
      <w:r w:rsidRPr="00965746">
        <w:rPr>
          <w:sz w:val="22"/>
          <w:szCs w:val="22"/>
        </w:rPr>
        <w:t>be sp</w:t>
      </w:r>
      <w:r w:rsidRPr="00965746">
        <w:rPr>
          <w:spacing w:val="1"/>
          <w:sz w:val="22"/>
          <w:szCs w:val="22"/>
        </w:rPr>
        <w:t>e</w:t>
      </w:r>
      <w:r w:rsidRPr="00965746">
        <w:rPr>
          <w:spacing w:val="-2"/>
          <w:sz w:val="22"/>
          <w:szCs w:val="22"/>
        </w:rPr>
        <w:t>c</w:t>
      </w:r>
      <w:r w:rsidRPr="00965746">
        <w:rPr>
          <w:spacing w:val="1"/>
          <w:sz w:val="22"/>
          <w:szCs w:val="22"/>
        </w:rPr>
        <w:t>i</w:t>
      </w:r>
      <w:r w:rsidRPr="00965746">
        <w:rPr>
          <w:spacing w:val="-2"/>
          <w:sz w:val="22"/>
          <w:szCs w:val="22"/>
        </w:rPr>
        <w:t>f</w:t>
      </w:r>
      <w:r w:rsidRPr="00965746">
        <w:rPr>
          <w:spacing w:val="1"/>
          <w:sz w:val="22"/>
          <w:szCs w:val="22"/>
        </w:rPr>
        <w:t>i</w:t>
      </w:r>
      <w:r w:rsidRPr="00965746">
        <w:rPr>
          <w:sz w:val="22"/>
          <w:szCs w:val="22"/>
        </w:rPr>
        <w:t xml:space="preserve">ed </w:t>
      </w:r>
      <w:r w:rsidRPr="00965746">
        <w:rPr>
          <w:spacing w:val="1"/>
          <w:sz w:val="22"/>
          <w:szCs w:val="22"/>
        </w:rPr>
        <w:t>i</w:t>
      </w:r>
      <w:r w:rsidRPr="00965746">
        <w:rPr>
          <w:sz w:val="22"/>
          <w:szCs w:val="22"/>
        </w:rPr>
        <w:t xml:space="preserve">n </w:t>
      </w:r>
      <w:r w:rsidRPr="00965746">
        <w:rPr>
          <w:spacing w:val="1"/>
          <w:sz w:val="22"/>
          <w:szCs w:val="22"/>
        </w:rPr>
        <w:t>t</w:t>
      </w:r>
      <w:r w:rsidRPr="00965746">
        <w:rPr>
          <w:spacing w:val="-2"/>
          <w:sz w:val="22"/>
          <w:szCs w:val="22"/>
        </w:rPr>
        <w:t>h</w:t>
      </w:r>
      <w:r w:rsidRPr="00965746">
        <w:rPr>
          <w:sz w:val="22"/>
          <w:szCs w:val="22"/>
        </w:rPr>
        <w:t>e</w:t>
      </w:r>
      <w:r w:rsidRPr="00965746">
        <w:rPr>
          <w:spacing w:val="3"/>
          <w:sz w:val="22"/>
          <w:szCs w:val="22"/>
        </w:rPr>
        <w:t xml:space="preserve"> </w:t>
      </w:r>
      <w:r w:rsidRPr="00965746">
        <w:rPr>
          <w:spacing w:val="-2"/>
          <w:sz w:val="22"/>
          <w:szCs w:val="22"/>
        </w:rPr>
        <w:t>o</w:t>
      </w:r>
      <w:r w:rsidRPr="00965746">
        <w:rPr>
          <w:spacing w:val="1"/>
          <w:sz w:val="22"/>
          <w:szCs w:val="22"/>
        </w:rPr>
        <w:t>r</w:t>
      </w:r>
      <w:r w:rsidRPr="00965746">
        <w:rPr>
          <w:sz w:val="22"/>
          <w:szCs w:val="22"/>
        </w:rPr>
        <w:t>d</w:t>
      </w:r>
      <w:r w:rsidRPr="00965746">
        <w:rPr>
          <w:spacing w:val="-2"/>
          <w:sz w:val="22"/>
          <w:szCs w:val="22"/>
        </w:rPr>
        <w:t>e</w:t>
      </w:r>
      <w:r w:rsidRPr="00965746">
        <w:rPr>
          <w:spacing w:val="1"/>
          <w:sz w:val="22"/>
          <w:szCs w:val="22"/>
        </w:rPr>
        <w:t>r</w:t>
      </w:r>
      <w:r w:rsidRPr="00965746">
        <w:rPr>
          <w:sz w:val="22"/>
          <w:szCs w:val="22"/>
        </w:rPr>
        <w:t>,</w:t>
      </w:r>
      <w:r w:rsidRPr="00965746">
        <w:rPr>
          <w:spacing w:val="2"/>
          <w:sz w:val="22"/>
          <w:szCs w:val="22"/>
        </w:rPr>
        <w:t xml:space="preserve"> </w:t>
      </w:r>
      <w:r w:rsidRPr="00965746">
        <w:rPr>
          <w:spacing w:val="-2"/>
          <w:sz w:val="22"/>
          <w:szCs w:val="22"/>
        </w:rPr>
        <w:t>o</w:t>
      </w:r>
      <w:r w:rsidRPr="00965746">
        <w:rPr>
          <w:sz w:val="22"/>
          <w:szCs w:val="22"/>
        </w:rPr>
        <w:t>f</w:t>
      </w:r>
      <w:r w:rsidRPr="00965746">
        <w:rPr>
          <w:spacing w:val="1"/>
          <w:sz w:val="22"/>
          <w:szCs w:val="22"/>
        </w:rPr>
        <w:t xml:space="preserve"> </w:t>
      </w:r>
      <w:r w:rsidRPr="00965746">
        <w:rPr>
          <w:spacing w:val="-2"/>
          <w:sz w:val="22"/>
          <w:szCs w:val="22"/>
        </w:rPr>
        <w:t>a</w:t>
      </w:r>
      <w:r w:rsidRPr="00965746">
        <w:rPr>
          <w:sz w:val="22"/>
          <w:szCs w:val="22"/>
        </w:rPr>
        <w:t>ny supp</w:t>
      </w:r>
      <w:r w:rsidRPr="00965746">
        <w:rPr>
          <w:spacing w:val="-1"/>
          <w:sz w:val="22"/>
          <w:szCs w:val="22"/>
        </w:rPr>
        <w:t>l</w:t>
      </w:r>
      <w:r w:rsidRPr="00965746">
        <w:rPr>
          <w:spacing w:val="1"/>
          <w:sz w:val="22"/>
          <w:szCs w:val="22"/>
        </w:rPr>
        <w:t>i</w:t>
      </w:r>
      <w:r w:rsidRPr="00965746">
        <w:rPr>
          <w:sz w:val="22"/>
          <w:szCs w:val="22"/>
        </w:rPr>
        <w:t>es</w:t>
      </w:r>
      <w:r w:rsidRPr="00965746">
        <w:rPr>
          <w:spacing w:val="1"/>
          <w:sz w:val="22"/>
          <w:szCs w:val="22"/>
        </w:rPr>
        <w:t xml:space="preserve"> </w:t>
      </w:r>
      <w:r w:rsidRPr="00965746">
        <w:rPr>
          <w:spacing w:val="-1"/>
          <w:sz w:val="22"/>
          <w:szCs w:val="22"/>
        </w:rPr>
        <w:t>w</w:t>
      </w:r>
      <w:r w:rsidRPr="00965746">
        <w:rPr>
          <w:sz w:val="22"/>
          <w:szCs w:val="22"/>
        </w:rPr>
        <w:t>h</w:t>
      </w:r>
      <w:r w:rsidRPr="00965746">
        <w:rPr>
          <w:spacing w:val="-1"/>
          <w:sz w:val="22"/>
          <w:szCs w:val="22"/>
        </w:rPr>
        <w:t>i</w:t>
      </w:r>
      <w:r w:rsidRPr="00965746">
        <w:rPr>
          <w:sz w:val="22"/>
          <w:szCs w:val="22"/>
        </w:rPr>
        <w:t xml:space="preserve">ch, </w:t>
      </w:r>
      <w:r w:rsidRPr="00965746">
        <w:rPr>
          <w:spacing w:val="1"/>
          <w:sz w:val="22"/>
          <w:szCs w:val="22"/>
        </w:rPr>
        <w:t>i</w:t>
      </w:r>
      <w:r w:rsidRPr="00965746">
        <w:rPr>
          <w:sz w:val="22"/>
          <w:szCs w:val="22"/>
        </w:rPr>
        <w:t xml:space="preserve">n </w:t>
      </w:r>
      <w:r w:rsidRPr="00965746">
        <w:rPr>
          <w:spacing w:val="1"/>
          <w:sz w:val="22"/>
          <w:szCs w:val="22"/>
        </w:rPr>
        <w:t>t</w:t>
      </w:r>
      <w:r w:rsidRPr="00965746">
        <w:rPr>
          <w:sz w:val="22"/>
          <w:szCs w:val="22"/>
        </w:rPr>
        <w:t xml:space="preserve">he </w:t>
      </w:r>
      <w:r w:rsidRPr="00965746">
        <w:rPr>
          <w:spacing w:val="-2"/>
          <w:sz w:val="22"/>
          <w:szCs w:val="22"/>
        </w:rPr>
        <w:t>o</w:t>
      </w:r>
      <w:r w:rsidRPr="00965746">
        <w:rPr>
          <w:sz w:val="22"/>
          <w:szCs w:val="22"/>
        </w:rPr>
        <w:t>p</w:t>
      </w:r>
      <w:r w:rsidRPr="00965746">
        <w:rPr>
          <w:spacing w:val="1"/>
          <w:sz w:val="22"/>
          <w:szCs w:val="22"/>
        </w:rPr>
        <w:t>i</w:t>
      </w:r>
      <w:r w:rsidRPr="00965746">
        <w:rPr>
          <w:sz w:val="22"/>
          <w:szCs w:val="22"/>
        </w:rPr>
        <w:t>n</w:t>
      </w:r>
      <w:r w:rsidRPr="00965746">
        <w:rPr>
          <w:spacing w:val="-1"/>
          <w:sz w:val="22"/>
          <w:szCs w:val="22"/>
        </w:rPr>
        <w:t>i</w:t>
      </w:r>
      <w:r w:rsidRPr="00965746">
        <w:rPr>
          <w:sz w:val="22"/>
          <w:szCs w:val="22"/>
        </w:rPr>
        <w:t>on</w:t>
      </w:r>
      <w:r w:rsidRPr="00965746">
        <w:rPr>
          <w:spacing w:val="2"/>
          <w:sz w:val="22"/>
          <w:szCs w:val="22"/>
        </w:rPr>
        <w:t xml:space="preserve"> </w:t>
      </w:r>
      <w:r w:rsidRPr="00965746">
        <w:rPr>
          <w:spacing w:val="-2"/>
          <w:sz w:val="22"/>
          <w:szCs w:val="22"/>
        </w:rPr>
        <w:t>o</w:t>
      </w:r>
      <w:r w:rsidRPr="00965746">
        <w:rPr>
          <w:sz w:val="22"/>
          <w:szCs w:val="22"/>
        </w:rPr>
        <w:t>f</w:t>
      </w:r>
      <w:r w:rsidRPr="00965746">
        <w:rPr>
          <w:spacing w:val="1"/>
          <w:sz w:val="22"/>
          <w:szCs w:val="22"/>
        </w:rPr>
        <w:t xml:space="preserve"> t</w:t>
      </w:r>
      <w:r w:rsidRPr="00965746">
        <w:rPr>
          <w:sz w:val="22"/>
          <w:szCs w:val="22"/>
        </w:rPr>
        <w:t>he</w:t>
      </w:r>
      <w:r w:rsidRPr="00965746">
        <w:rPr>
          <w:spacing w:val="7"/>
          <w:sz w:val="22"/>
          <w:szCs w:val="22"/>
        </w:rPr>
        <w:t xml:space="preserve"> </w:t>
      </w:r>
      <w:r w:rsidRPr="00965746">
        <w:rPr>
          <w:sz w:val="22"/>
          <w:szCs w:val="22"/>
        </w:rPr>
        <w:t>p</w:t>
      </w:r>
      <w:r w:rsidRPr="00965746">
        <w:rPr>
          <w:spacing w:val="-2"/>
          <w:sz w:val="22"/>
          <w:szCs w:val="22"/>
        </w:rPr>
        <w:t>ro</w:t>
      </w:r>
      <w:r w:rsidRPr="00965746">
        <w:rPr>
          <w:spacing w:val="3"/>
          <w:sz w:val="22"/>
          <w:szCs w:val="22"/>
        </w:rPr>
        <w:t>j</w:t>
      </w:r>
      <w:r w:rsidRPr="00965746">
        <w:rPr>
          <w:spacing w:val="-2"/>
          <w:sz w:val="22"/>
          <w:szCs w:val="22"/>
        </w:rPr>
        <w:t>e</w:t>
      </w:r>
      <w:r w:rsidRPr="00965746">
        <w:rPr>
          <w:sz w:val="22"/>
          <w:szCs w:val="22"/>
        </w:rPr>
        <w:t>ct</w:t>
      </w:r>
      <w:r w:rsidRPr="00965746">
        <w:rPr>
          <w:spacing w:val="3"/>
          <w:sz w:val="22"/>
          <w:szCs w:val="22"/>
        </w:rPr>
        <w:t xml:space="preserve"> </w:t>
      </w:r>
      <w:r w:rsidRPr="00965746">
        <w:rPr>
          <w:spacing w:val="-4"/>
          <w:sz w:val="22"/>
          <w:szCs w:val="22"/>
        </w:rPr>
        <w:t>m</w:t>
      </w:r>
      <w:r w:rsidRPr="00965746">
        <w:rPr>
          <w:sz w:val="22"/>
          <w:szCs w:val="22"/>
        </w:rPr>
        <w:t>ana</w:t>
      </w:r>
      <w:r w:rsidRPr="00965746">
        <w:rPr>
          <w:spacing w:val="-2"/>
          <w:sz w:val="22"/>
          <w:szCs w:val="22"/>
        </w:rPr>
        <w:t>g</w:t>
      </w:r>
      <w:r w:rsidRPr="00965746">
        <w:rPr>
          <w:sz w:val="22"/>
          <w:szCs w:val="22"/>
        </w:rPr>
        <w:t>e</w:t>
      </w:r>
      <w:r w:rsidRPr="00965746">
        <w:rPr>
          <w:spacing w:val="1"/>
          <w:sz w:val="22"/>
          <w:szCs w:val="22"/>
        </w:rPr>
        <w:t>r</w:t>
      </w:r>
      <w:r w:rsidRPr="00965746">
        <w:rPr>
          <w:sz w:val="22"/>
          <w:szCs w:val="22"/>
        </w:rPr>
        <w:t>, a</w:t>
      </w:r>
      <w:r w:rsidRPr="00965746">
        <w:rPr>
          <w:spacing w:val="1"/>
          <w:sz w:val="22"/>
          <w:szCs w:val="22"/>
        </w:rPr>
        <w:t>r</w:t>
      </w:r>
      <w:r w:rsidRPr="00965746">
        <w:rPr>
          <w:sz w:val="22"/>
          <w:szCs w:val="22"/>
        </w:rPr>
        <w:t xml:space="preserve">e </w:t>
      </w:r>
      <w:r w:rsidRPr="00965746">
        <w:rPr>
          <w:spacing w:val="-2"/>
          <w:sz w:val="22"/>
          <w:szCs w:val="22"/>
        </w:rPr>
        <w:t>n</w:t>
      </w:r>
      <w:r w:rsidRPr="00965746">
        <w:rPr>
          <w:sz w:val="22"/>
          <w:szCs w:val="22"/>
        </w:rPr>
        <w:t>ot</w:t>
      </w:r>
      <w:r w:rsidRPr="00965746">
        <w:rPr>
          <w:spacing w:val="-1"/>
          <w:sz w:val="22"/>
          <w:szCs w:val="22"/>
        </w:rPr>
        <w:t xml:space="preserve"> </w:t>
      </w:r>
      <w:r w:rsidRPr="00965746">
        <w:rPr>
          <w:spacing w:val="1"/>
          <w:sz w:val="22"/>
          <w:szCs w:val="22"/>
        </w:rPr>
        <w:t>i</w:t>
      </w:r>
      <w:r w:rsidRPr="00965746">
        <w:rPr>
          <w:sz w:val="22"/>
          <w:szCs w:val="22"/>
        </w:rPr>
        <w:t xml:space="preserve">n </w:t>
      </w:r>
      <w:r w:rsidRPr="00965746">
        <w:rPr>
          <w:spacing w:val="-2"/>
          <w:sz w:val="22"/>
          <w:szCs w:val="22"/>
        </w:rPr>
        <w:t>a</w:t>
      </w:r>
      <w:r w:rsidRPr="00965746">
        <w:rPr>
          <w:sz w:val="22"/>
          <w:szCs w:val="22"/>
        </w:rPr>
        <w:t>cco</w:t>
      </w:r>
      <w:r w:rsidRPr="00965746">
        <w:rPr>
          <w:spacing w:val="-2"/>
          <w:sz w:val="22"/>
          <w:szCs w:val="22"/>
        </w:rPr>
        <w:t>r</w:t>
      </w:r>
      <w:r w:rsidRPr="00965746">
        <w:rPr>
          <w:sz w:val="22"/>
          <w:szCs w:val="22"/>
        </w:rPr>
        <w:t>dan</w:t>
      </w:r>
      <w:r w:rsidRPr="00965746">
        <w:rPr>
          <w:spacing w:val="-2"/>
          <w:sz w:val="22"/>
          <w:szCs w:val="22"/>
        </w:rPr>
        <w:t>c</w:t>
      </w:r>
      <w:r w:rsidRPr="00965746">
        <w:rPr>
          <w:sz w:val="22"/>
          <w:szCs w:val="22"/>
        </w:rPr>
        <w:t>e w</w:t>
      </w:r>
      <w:r w:rsidRPr="00965746">
        <w:rPr>
          <w:spacing w:val="-2"/>
          <w:sz w:val="22"/>
          <w:szCs w:val="22"/>
        </w:rPr>
        <w:t>i</w:t>
      </w:r>
      <w:r w:rsidRPr="00965746">
        <w:rPr>
          <w:spacing w:val="1"/>
          <w:sz w:val="22"/>
          <w:szCs w:val="22"/>
        </w:rPr>
        <w:t>t</w:t>
      </w:r>
      <w:r w:rsidRPr="00965746">
        <w:rPr>
          <w:sz w:val="22"/>
          <w:szCs w:val="22"/>
        </w:rPr>
        <w:t xml:space="preserve">h </w:t>
      </w:r>
      <w:r w:rsidRPr="00965746">
        <w:rPr>
          <w:spacing w:val="-1"/>
          <w:sz w:val="22"/>
          <w:szCs w:val="22"/>
        </w:rPr>
        <w:t>t</w:t>
      </w:r>
      <w:r w:rsidRPr="00965746">
        <w:rPr>
          <w:sz w:val="22"/>
          <w:szCs w:val="22"/>
        </w:rPr>
        <w:t>he 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z w:val="22"/>
          <w:szCs w:val="22"/>
        </w:rPr>
        <w:t xml:space="preserve">; </w:t>
      </w:r>
    </w:p>
    <w:p w14:paraId="42595F7E" w14:textId="77777777" w:rsidR="00213C58" w:rsidRPr="00965746" w:rsidRDefault="00213C58" w:rsidP="00213C58">
      <w:pPr>
        <w:pStyle w:val="ListParagraph"/>
        <w:ind w:left="567" w:right="57"/>
        <w:jc w:val="both"/>
        <w:rPr>
          <w:sz w:val="22"/>
          <w:szCs w:val="22"/>
        </w:rPr>
      </w:pPr>
    </w:p>
    <w:p w14:paraId="79B12D4D" w14:textId="77777777" w:rsidR="00213C58" w:rsidRPr="00965746" w:rsidRDefault="00213C58" w:rsidP="00213C58">
      <w:pPr>
        <w:pStyle w:val="ListParagraph"/>
        <w:widowControl w:val="0"/>
        <w:numPr>
          <w:ilvl w:val="0"/>
          <w:numId w:val="52"/>
        </w:numPr>
        <w:ind w:left="851" w:right="57" w:hanging="284"/>
        <w:jc w:val="both"/>
        <w:rPr>
          <w:sz w:val="22"/>
          <w:szCs w:val="22"/>
        </w:rPr>
      </w:pPr>
      <w:r w:rsidRPr="00965746">
        <w:rPr>
          <w:spacing w:val="1"/>
          <w:sz w:val="22"/>
          <w:szCs w:val="22"/>
        </w:rPr>
        <w:t>t</w:t>
      </w:r>
      <w:r w:rsidRPr="00965746">
        <w:rPr>
          <w:sz w:val="22"/>
          <w:szCs w:val="22"/>
        </w:rPr>
        <w:t>h</w:t>
      </w:r>
      <w:r w:rsidRPr="00965746">
        <w:rPr>
          <w:spacing w:val="-2"/>
          <w:sz w:val="22"/>
          <w:szCs w:val="22"/>
        </w:rPr>
        <w:t>e</w:t>
      </w:r>
      <w:r w:rsidRPr="00965746">
        <w:rPr>
          <w:spacing w:val="1"/>
          <w:sz w:val="22"/>
          <w:szCs w:val="22"/>
        </w:rPr>
        <w:t>i</w:t>
      </w:r>
      <w:r w:rsidRPr="00965746">
        <w:rPr>
          <w:sz w:val="22"/>
          <w:szCs w:val="22"/>
        </w:rPr>
        <w:t>r</w:t>
      </w:r>
      <w:r w:rsidRPr="00965746">
        <w:rPr>
          <w:spacing w:val="-2"/>
          <w:sz w:val="22"/>
          <w:szCs w:val="22"/>
        </w:rPr>
        <w:t xml:space="preserve"> </w:t>
      </w:r>
      <w:r w:rsidRPr="00965746">
        <w:rPr>
          <w:spacing w:val="1"/>
          <w:sz w:val="22"/>
          <w:szCs w:val="22"/>
        </w:rPr>
        <w:t>r</w:t>
      </w:r>
      <w:r w:rsidRPr="00965746">
        <w:rPr>
          <w:sz w:val="22"/>
          <w:szCs w:val="22"/>
        </w:rPr>
        <w:t>e</w:t>
      </w:r>
      <w:r w:rsidRPr="00965746">
        <w:rPr>
          <w:spacing w:val="-2"/>
          <w:sz w:val="22"/>
          <w:szCs w:val="22"/>
        </w:rPr>
        <w:t>p</w:t>
      </w:r>
      <w:r w:rsidRPr="00965746">
        <w:rPr>
          <w:spacing w:val="1"/>
          <w:sz w:val="22"/>
          <w:szCs w:val="22"/>
        </w:rPr>
        <w:t>l</w:t>
      </w:r>
      <w:r w:rsidRPr="00965746">
        <w:rPr>
          <w:sz w:val="22"/>
          <w:szCs w:val="22"/>
        </w:rPr>
        <w:t>ace</w:t>
      </w:r>
      <w:r w:rsidRPr="00965746">
        <w:rPr>
          <w:spacing w:val="-3"/>
          <w:sz w:val="22"/>
          <w:szCs w:val="22"/>
        </w:rPr>
        <w:t>m</w:t>
      </w:r>
      <w:r w:rsidRPr="00965746">
        <w:rPr>
          <w:sz w:val="22"/>
          <w:szCs w:val="22"/>
        </w:rPr>
        <w:t>ent</w:t>
      </w:r>
      <w:r w:rsidRPr="00965746">
        <w:rPr>
          <w:spacing w:val="3"/>
          <w:sz w:val="22"/>
          <w:szCs w:val="22"/>
        </w:rPr>
        <w:t xml:space="preserve"> </w:t>
      </w:r>
      <w:r w:rsidRPr="00965746">
        <w:rPr>
          <w:spacing w:val="-3"/>
          <w:sz w:val="22"/>
          <w:szCs w:val="22"/>
        </w:rPr>
        <w:t>w</w:t>
      </w:r>
      <w:r w:rsidRPr="00965746">
        <w:rPr>
          <w:spacing w:val="1"/>
          <w:sz w:val="22"/>
          <w:szCs w:val="22"/>
        </w:rPr>
        <w:t>it</w:t>
      </w:r>
      <w:r w:rsidRPr="00965746">
        <w:rPr>
          <w:sz w:val="22"/>
          <w:szCs w:val="22"/>
        </w:rPr>
        <w:t>h</w:t>
      </w:r>
      <w:r w:rsidRPr="00965746">
        <w:rPr>
          <w:spacing w:val="-2"/>
          <w:sz w:val="22"/>
          <w:szCs w:val="22"/>
        </w:rPr>
        <w:t xml:space="preserve"> </w:t>
      </w:r>
      <w:r w:rsidRPr="00965746">
        <w:rPr>
          <w:sz w:val="22"/>
          <w:szCs w:val="22"/>
        </w:rPr>
        <w:t>p</w:t>
      </w:r>
      <w:r w:rsidRPr="00965746">
        <w:rPr>
          <w:spacing w:val="1"/>
          <w:sz w:val="22"/>
          <w:szCs w:val="22"/>
        </w:rPr>
        <w:t>r</w:t>
      </w:r>
      <w:r w:rsidRPr="00965746">
        <w:rPr>
          <w:sz w:val="22"/>
          <w:szCs w:val="22"/>
        </w:rPr>
        <w:t>o</w:t>
      </w:r>
      <w:r w:rsidRPr="00965746">
        <w:rPr>
          <w:spacing w:val="-2"/>
          <w:sz w:val="22"/>
          <w:szCs w:val="22"/>
        </w:rPr>
        <w:t>p</w:t>
      </w:r>
      <w:r w:rsidRPr="00965746">
        <w:rPr>
          <w:sz w:val="22"/>
          <w:szCs w:val="22"/>
        </w:rPr>
        <w:t>er</w:t>
      </w:r>
      <w:r w:rsidRPr="00965746">
        <w:rPr>
          <w:spacing w:val="1"/>
          <w:sz w:val="22"/>
          <w:szCs w:val="22"/>
        </w:rPr>
        <w:t xml:space="preserve"> </w:t>
      </w:r>
      <w:r w:rsidRPr="00965746">
        <w:rPr>
          <w:sz w:val="22"/>
          <w:szCs w:val="22"/>
        </w:rPr>
        <w:t>a</w:t>
      </w:r>
      <w:r w:rsidRPr="00965746">
        <w:rPr>
          <w:spacing w:val="-2"/>
          <w:sz w:val="22"/>
          <w:szCs w:val="22"/>
        </w:rPr>
        <w:t>n</w:t>
      </w:r>
      <w:r w:rsidRPr="00965746">
        <w:rPr>
          <w:sz w:val="22"/>
          <w:szCs w:val="22"/>
        </w:rPr>
        <w:t>d s</w:t>
      </w:r>
      <w:r w:rsidRPr="00965746">
        <w:rPr>
          <w:spacing w:val="-2"/>
          <w:sz w:val="22"/>
          <w:szCs w:val="22"/>
        </w:rPr>
        <w:t>u</w:t>
      </w:r>
      <w:r w:rsidRPr="00965746">
        <w:rPr>
          <w:spacing w:val="1"/>
          <w:sz w:val="22"/>
          <w:szCs w:val="22"/>
        </w:rPr>
        <w:t>it</w:t>
      </w:r>
      <w:r w:rsidRPr="00965746">
        <w:rPr>
          <w:spacing w:val="-2"/>
          <w:sz w:val="22"/>
          <w:szCs w:val="22"/>
        </w:rPr>
        <w:t>a</w:t>
      </w:r>
      <w:r w:rsidRPr="00965746">
        <w:rPr>
          <w:sz w:val="22"/>
          <w:szCs w:val="22"/>
        </w:rPr>
        <w:t>b</w:t>
      </w:r>
      <w:r w:rsidRPr="00965746">
        <w:rPr>
          <w:spacing w:val="1"/>
          <w:sz w:val="22"/>
          <w:szCs w:val="22"/>
        </w:rPr>
        <w:t>l</w:t>
      </w:r>
      <w:r w:rsidRPr="00965746">
        <w:rPr>
          <w:sz w:val="22"/>
          <w:szCs w:val="22"/>
        </w:rPr>
        <w:t>e</w:t>
      </w:r>
      <w:r w:rsidRPr="00965746">
        <w:rPr>
          <w:spacing w:val="-2"/>
          <w:sz w:val="22"/>
          <w:szCs w:val="22"/>
        </w:rPr>
        <w:t xml:space="preserve"> </w:t>
      </w:r>
      <w:r w:rsidRPr="00965746">
        <w:rPr>
          <w:sz w:val="22"/>
          <w:szCs w:val="22"/>
        </w:rPr>
        <w:t>sup</w:t>
      </w:r>
      <w:r w:rsidRPr="00965746">
        <w:rPr>
          <w:spacing w:val="-2"/>
          <w:sz w:val="22"/>
          <w:szCs w:val="22"/>
        </w:rPr>
        <w:t>p</w:t>
      </w:r>
      <w:r w:rsidRPr="00965746">
        <w:rPr>
          <w:spacing w:val="1"/>
          <w:sz w:val="22"/>
          <w:szCs w:val="22"/>
        </w:rPr>
        <w:t>l</w:t>
      </w:r>
      <w:r w:rsidRPr="00965746">
        <w:rPr>
          <w:spacing w:val="-1"/>
          <w:sz w:val="22"/>
          <w:szCs w:val="22"/>
        </w:rPr>
        <w:t>i</w:t>
      </w:r>
      <w:r w:rsidRPr="00965746">
        <w:rPr>
          <w:sz w:val="22"/>
          <w:szCs w:val="22"/>
        </w:rPr>
        <w:t>e</w:t>
      </w:r>
      <w:r w:rsidRPr="00965746">
        <w:rPr>
          <w:spacing w:val="-2"/>
          <w:sz w:val="22"/>
          <w:szCs w:val="22"/>
        </w:rPr>
        <w:t>s</w:t>
      </w:r>
      <w:r w:rsidRPr="00965746">
        <w:rPr>
          <w:sz w:val="22"/>
          <w:szCs w:val="22"/>
        </w:rPr>
        <w:t xml:space="preserve">; </w:t>
      </w:r>
    </w:p>
    <w:p w14:paraId="1D23DC95" w14:textId="77777777" w:rsidR="00213C58" w:rsidRPr="00965746" w:rsidRDefault="00213C58" w:rsidP="00213C58">
      <w:pPr>
        <w:pStyle w:val="ListParagraph"/>
        <w:ind w:left="567" w:right="57"/>
        <w:jc w:val="both"/>
        <w:rPr>
          <w:sz w:val="22"/>
          <w:szCs w:val="22"/>
        </w:rPr>
      </w:pPr>
    </w:p>
    <w:p w14:paraId="03D2127B" w14:textId="77777777" w:rsidR="00213C58" w:rsidRPr="00965746" w:rsidRDefault="00213C58" w:rsidP="00213C58">
      <w:pPr>
        <w:pStyle w:val="ListParagraph"/>
        <w:widowControl w:val="0"/>
        <w:numPr>
          <w:ilvl w:val="0"/>
          <w:numId w:val="52"/>
        </w:numPr>
        <w:ind w:left="851" w:right="57" w:hanging="284"/>
        <w:jc w:val="both"/>
        <w:rPr>
          <w:spacing w:val="1"/>
          <w:sz w:val="22"/>
          <w:szCs w:val="22"/>
        </w:rPr>
      </w:pPr>
      <w:r w:rsidRPr="00965746">
        <w:rPr>
          <w:spacing w:val="1"/>
          <w:sz w:val="22"/>
          <w:szCs w:val="22"/>
        </w:rPr>
        <w:t xml:space="preserve">the removal and proper re-installation, notwithstanding any previous test thereof or of any installation which in respect of materials, workmanship or design for which the contractor is responsible, is not, in the opinion of the project manager, in accordance with the contract; </w:t>
      </w:r>
    </w:p>
    <w:p w14:paraId="2D1B9DB3" w14:textId="77777777" w:rsidR="00213C58" w:rsidRPr="00965746" w:rsidRDefault="00213C58" w:rsidP="00213C58">
      <w:pPr>
        <w:pStyle w:val="ListParagraph"/>
        <w:ind w:left="567" w:right="57"/>
        <w:jc w:val="both"/>
        <w:rPr>
          <w:spacing w:val="1"/>
          <w:sz w:val="22"/>
          <w:szCs w:val="22"/>
        </w:rPr>
      </w:pPr>
    </w:p>
    <w:p w14:paraId="177DAB87" w14:textId="77777777" w:rsidR="00213C58" w:rsidRPr="00965746" w:rsidRDefault="00213C58" w:rsidP="00213C58">
      <w:pPr>
        <w:pStyle w:val="ListParagraph"/>
        <w:widowControl w:val="0"/>
        <w:numPr>
          <w:ilvl w:val="0"/>
          <w:numId w:val="52"/>
        </w:numPr>
        <w:ind w:left="851" w:right="57" w:hanging="284"/>
        <w:jc w:val="both"/>
        <w:rPr>
          <w:spacing w:val="1"/>
          <w:sz w:val="22"/>
          <w:szCs w:val="22"/>
        </w:rPr>
      </w:pPr>
      <w:r w:rsidRPr="00965746">
        <w:rPr>
          <w:spacing w:val="1"/>
          <w:sz w:val="22"/>
          <w:szCs w:val="22"/>
        </w:rPr>
        <w:t>that any work done or goods supplied or materials used by the contractor is or are not in accordance with the contract, or that the supplies or any portion thereof do not fulfil the requirements of the contract.</w:t>
      </w:r>
    </w:p>
    <w:p w14:paraId="4B2A292B" w14:textId="77777777" w:rsidR="00213C58" w:rsidRPr="00965746" w:rsidRDefault="00213C58" w:rsidP="00213C58">
      <w:pPr>
        <w:tabs>
          <w:tab w:val="left" w:pos="1240"/>
        </w:tabs>
        <w:spacing w:after="0" w:line="239" w:lineRule="auto"/>
        <w:ind w:right="56"/>
        <w:jc w:val="both"/>
        <w:rPr>
          <w:rFonts w:ascii="Times New Roman" w:hAnsi="Times New Roman"/>
          <w:sz w:val="22"/>
          <w:szCs w:val="22"/>
        </w:rPr>
      </w:pPr>
    </w:p>
    <w:p w14:paraId="2B7A2945" w14:textId="77777777" w:rsidR="00213C58" w:rsidRPr="00965746" w:rsidRDefault="00213C58" w:rsidP="00213C58">
      <w:pPr>
        <w:tabs>
          <w:tab w:val="left" w:pos="567"/>
        </w:tabs>
        <w:spacing w:after="0" w:line="239" w:lineRule="auto"/>
        <w:ind w:left="567" w:right="56" w:hanging="567"/>
        <w:jc w:val="both"/>
        <w:rPr>
          <w:rFonts w:ascii="Times New Roman" w:hAnsi="Times New Roman"/>
          <w:sz w:val="22"/>
          <w:szCs w:val="22"/>
        </w:rPr>
      </w:pPr>
      <w:r w:rsidRPr="00965746">
        <w:rPr>
          <w:rFonts w:ascii="Times New Roman" w:hAnsi="Times New Roman"/>
          <w:sz w:val="22"/>
          <w:szCs w:val="22"/>
        </w:rPr>
        <w:t>30.3.</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31"/>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9"/>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0"/>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e</w:t>
      </w:r>
      <w:r w:rsidRPr="00965746">
        <w:rPr>
          <w:rFonts w:ascii="Times New Roman" w:hAnsi="Times New Roman"/>
          <w:sz w:val="22"/>
          <w:szCs w:val="22"/>
        </w:rPr>
        <w:t>ed</w:t>
      </w:r>
      <w:r w:rsidRPr="00965746">
        <w:rPr>
          <w:rFonts w:ascii="Times New Roman" w:hAnsi="Times New Roman"/>
          <w:spacing w:val="32"/>
          <w:sz w:val="22"/>
          <w:szCs w:val="22"/>
        </w:rPr>
        <w:t xml:space="preserve"> </w:t>
      </w:r>
      <w:r w:rsidRPr="00965746">
        <w:rPr>
          <w:rFonts w:ascii="Times New Roman" w:hAnsi="Times New Roman"/>
          <w:sz w:val="22"/>
          <w:szCs w:val="22"/>
        </w:rPr>
        <w:t>and</w:t>
      </w:r>
      <w:r w:rsidRPr="00965746">
        <w:rPr>
          <w:rFonts w:ascii="Times New Roman" w:hAnsi="Times New Roman"/>
          <w:spacing w:val="29"/>
          <w:sz w:val="22"/>
          <w:szCs w:val="22"/>
        </w:rPr>
        <w:t xml:space="preserve"> </w:t>
      </w:r>
      <w:r w:rsidRPr="00965746">
        <w:rPr>
          <w:rFonts w:ascii="Times New Roman" w:hAnsi="Times New Roman"/>
          <w:sz w:val="22"/>
          <w:szCs w:val="22"/>
        </w:rPr>
        <w:t>at</w:t>
      </w:r>
      <w:r w:rsidRPr="00965746">
        <w:rPr>
          <w:rFonts w:ascii="Times New Roman" w:hAnsi="Times New Roman"/>
          <w:spacing w:val="34"/>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29"/>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xpen</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w:t>
      </w:r>
      <w:r w:rsidRPr="00965746">
        <w:rPr>
          <w:rFonts w:ascii="Times New Roman" w:hAnsi="Times New Roman"/>
          <w:spacing w:val="3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34"/>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ood</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pacing w:val="-2"/>
          <w:sz w:val="22"/>
          <w:szCs w:val="22"/>
        </w:rPr>
        <w:t>de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o sp</w:t>
      </w:r>
      <w:r w:rsidRPr="00965746">
        <w:rPr>
          <w:rFonts w:ascii="Times New Roman" w:hAnsi="Times New Roman"/>
          <w:spacing w:val="1"/>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34"/>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2"/>
          <w:sz w:val="22"/>
          <w:szCs w:val="22"/>
        </w:rPr>
        <w:t xml:space="preserve"> </w:t>
      </w:r>
      <w:r w:rsidRPr="00965746">
        <w:rPr>
          <w:rFonts w:ascii="Times New Roman" w:hAnsi="Times New Roman"/>
          <w:sz w:val="22"/>
          <w:szCs w:val="22"/>
        </w:rPr>
        <w:t>does</w:t>
      </w:r>
      <w:r w:rsidRPr="00965746">
        <w:rPr>
          <w:rFonts w:ascii="Times New Roman" w:hAnsi="Times New Roman"/>
          <w:spacing w:val="34"/>
          <w:sz w:val="22"/>
          <w:szCs w:val="22"/>
        </w:rPr>
        <w:t xml:space="preserve"> </w:t>
      </w:r>
      <w:r w:rsidRPr="00965746">
        <w:rPr>
          <w:rFonts w:ascii="Times New Roman" w:hAnsi="Times New Roman"/>
          <w:sz w:val="22"/>
          <w:szCs w:val="22"/>
        </w:rPr>
        <w:t>not</w:t>
      </w:r>
      <w:r w:rsidRPr="00965746">
        <w:rPr>
          <w:rFonts w:ascii="Times New Roman" w:hAnsi="Times New Roman"/>
          <w:spacing w:val="3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34"/>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34"/>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 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oy 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z w:val="22"/>
          <w:szCs w:val="22"/>
        </w:rPr>
        <w:t>y out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and 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xpen</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s con</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1"/>
          <w:sz w:val="22"/>
          <w:szCs w:val="22"/>
        </w:rPr>
        <w:t xml:space="preserve"> 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eon or</w:t>
      </w:r>
      <w:r w:rsidRPr="00965746">
        <w:rPr>
          <w:rFonts w:ascii="Times New Roman" w:hAnsi="Times New Roman"/>
          <w:spacing w:val="1"/>
          <w:sz w:val="22"/>
          <w:szCs w:val="22"/>
        </w:rPr>
        <w:t xml:space="preserve"> i</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den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z w:val="22"/>
          <w:szCs w:val="22"/>
        </w:rPr>
        <w:t>o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 de</w:t>
      </w:r>
      <w:r w:rsidRPr="00965746">
        <w:rPr>
          <w:rFonts w:ascii="Times New Roman" w:hAnsi="Times New Roman"/>
          <w:spacing w:val="-2"/>
          <w:sz w:val="22"/>
          <w:szCs w:val="22"/>
        </w:rPr>
        <w:t>d</w:t>
      </w:r>
      <w:r w:rsidRPr="00965746">
        <w:rPr>
          <w:rFonts w:ascii="Times New Roman" w:hAnsi="Times New Roman"/>
          <w:sz w:val="22"/>
          <w:szCs w:val="22"/>
        </w:rPr>
        <w:t>uc</w:t>
      </w:r>
      <w:r w:rsidRPr="00965746">
        <w:rPr>
          <w:rFonts w:ascii="Times New Roman" w:hAnsi="Times New Roman"/>
          <w:spacing w:val="1"/>
          <w:sz w:val="22"/>
          <w:szCs w:val="22"/>
        </w:rPr>
        <w:t>t</w:t>
      </w:r>
      <w:r w:rsidRPr="00965746">
        <w:rPr>
          <w:rFonts w:ascii="Times New Roman" w:hAnsi="Times New Roman"/>
          <w:sz w:val="22"/>
          <w:szCs w:val="22"/>
        </w:rPr>
        <w:t xml:space="preserve">ed by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8"/>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4"/>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u</w:t>
      </w:r>
      <w:r w:rsidRPr="00965746">
        <w:rPr>
          <w:rFonts w:ascii="Times New Roman" w:hAnsi="Times New Roman"/>
          <w:sz w:val="22"/>
          <w:szCs w:val="22"/>
        </w:rPr>
        <w:t>e or</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3"/>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beco</w:t>
      </w:r>
      <w:r w:rsidRPr="00965746">
        <w:rPr>
          <w:rFonts w:ascii="Times New Roman" w:hAnsi="Times New Roman"/>
          <w:spacing w:val="-4"/>
          <w:sz w:val="22"/>
          <w:szCs w:val="22"/>
        </w:rPr>
        <w:t>m</w:t>
      </w:r>
      <w:r w:rsidRPr="00965746">
        <w:rPr>
          <w:rFonts w:ascii="Times New Roman" w:hAnsi="Times New Roman"/>
          <w:sz w:val="22"/>
          <w:szCs w:val="22"/>
        </w:rPr>
        <w:t>e due</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 xml:space="preserve">. </w:t>
      </w:r>
    </w:p>
    <w:p w14:paraId="088DFCF5" w14:textId="77777777" w:rsidR="00213C58" w:rsidRPr="00965746" w:rsidRDefault="00213C58" w:rsidP="00213C58">
      <w:pPr>
        <w:tabs>
          <w:tab w:val="left" w:pos="567"/>
        </w:tabs>
        <w:spacing w:after="0" w:line="239" w:lineRule="auto"/>
        <w:ind w:left="567" w:right="56" w:hanging="567"/>
        <w:jc w:val="both"/>
        <w:rPr>
          <w:rFonts w:ascii="Times New Roman" w:hAnsi="Times New Roman"/>
          <w:sz w:val="22"/>
          <w:szCs w:val="22"/>
        </w:rPr>
      </w:pPr>
    </w:p>
    <w:p w14:paraId="4A2E0205" w14:textId="77777777" w:rsidR="00213C58" w:rsidRPr="00965746" w:rsidRDefault="00213C58" w:rsidP="00213C58">
      <w:pPr>
        <w:tabs>
          <w:tab w:val="left" w:pos="567"/>
        </w:tabs>
        <w:spacing w:after="0" w:line="239" w:lineRule="auto"/>
        <w:ind w:left="567" w:right="56" w:hanging="567"/>
        <w:jc w:val="both"/>
        <w:rPr>
          <w:rFonts w:ascii="Times New Roman" w:hAnsi="Times New Roman"/>
          <w:sz w:val="22"/>
          <w:szCs w:val="22"/>
        </w:rPr>
      </w:pPr>
      <w:r w:rsidRPr="00965746">
        <w:rPr>
          <w:rFonts w:ascii="Times New Roman" w:hAnsi="Times New Roman"/>
          <w:sz w:val="22"/>
          <w:szCs w:val="22"/>
        </w:rPr>
        <w:t>30.4.</w:t>
      </w:r>
      <w:r w:rsidRPr="00965746">
        <w:rPr>
          <w:rFonts w:ascii="Times New Roman" w:hAnsi="Times New Roman"/>
          <w:sz w:val="22"/>
          <w:szCs w:val="22"/>
        </w:rPr>
        <w:tab/>
        <w:t>Supp</w:t>
      </w:r>
      <w:r w:rsidRPr="00965746">
        <w:rPr>
          <w:rFonts w:ascii="Times New Roman" w:hAnsi="Times New Roman"/>
          <w:spacing w:val="-2"/>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0"/>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20"/>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ot</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ir</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9"/>
          <w:sz w:val="22"/>
          <w:szCs w:val="22"/>
        </w:rPr>
        <w:t xml:space="preserve"> </w:t>
      </w:r>
      <w:r w:rsidRPr="00965746">
        <w:rPr>
          <w:rFonts w:ascii="Times New Roman" w:hAnsi="Times New Roman"/>
          <w:sz w:val="22"/>
          <w:szCs w:val="22"/>
        </w:rPr>
        <w:t>qu</w:t>
      </w:r>
      <w:r w:rsidRPr="00965746">
        <w:rPr>
          <w:rFonts w:ascii="Times New Roman" w:hAnsi="Times New Roman"/>
          <w:spacing w:val="1"/>
          <w:sz w:val="22"/>
          <w:szCs w:val="22"/>
        </w:rPr>
        <w:t>al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0"/>
          <w:sz w:val="22"/>
          <w:szCs w:val="22"/>
        </w:rPr>
        <w:t xml:space="preserve"> </w:t>
      </w:r>
      <w:r w:rsidRPr="00965746">
        <w:rPr>
          <w:rFonts w:ascii="Times New Roman" w:hAnsi="Times New Roman"/>
          <w:sz w:val="22"/>
          <w:szCs w:val="22"/>
        </w:rPr>
        <w:t>A</w:t>
      </w:r>
      <w:r w:rsidRPr="00965746">
        <w:rPr>
          <w:rFonts w:ascii="Times New Roman" w:hAnsi="Times New Roman"/>
          <w:spacing w:val="18"/>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k</w:t>
      </w:r>
      <w:r w:rsidRPr="00965746">
        <w:rPr>
          <w:rFonts w:ascii="Times New Roman" w:hAnsi="Times New Roman"/>
          <w:spacing w:val="19"/>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z w:val="22"/>
          <w:szCs w:val="22"/>
        </w:rPr>
        <w:t>be app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2"/>
          <w:sz w:val="22"/>
          <w:szCs w:val="22"/>
        </w:rPr>
        <w:t>re</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4"/>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ch</w:t>
      </w:r>
      <w:r w:rsidRPr="00965746">
        <w:rPr>
          <w:rFonts w:ascii="Times New Roman" w:hAnsi="Times New Roman"/>
          <w:spacing w:val="4"/>
          <w:sz w:val="22"/>
          <w:szCs w:val="22"/>
        </w:rPr>
        <w:t xml:space="preserve"> </w:t>
      </w:r>
      <w:r w:rsidRPr="00965746">
        <w:rPr>
          <w:rFonts w:ascii="Times New Roman" w:hAnsi="Times New Roman"/>
          <w:sz w:val="22"/>
          <w:szCs w:val="22"/>
        </w:rPr>
        <w:t>as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hem or</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w:t>
      </w:r>
      <w:r w:rsidRPr="00965746">
        <w:rPr>
          <w:rFonts w:ascii="Times New Roman" w:hAnsi="Times New Roman"/>
          <w:spacing w:val="-2"/>
          <w:sz w:val="22"/>
          <w:szCs w:val="22"/>
        </w:rPr>
        <w:t>fe</w:t>
      </w:r>
      <w:r w:rsidRPr="00965746">
        <w:rPr>
          <w:rFonts w:ascii="Times New Roman" w:hAnsi="Times New Roman"/>
          <w:sz w:val="22"/>
          <w:szCs w:val="22"/>
        </w:rPr>
        <w:t>ct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r 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4"/>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ue.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supp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3"/>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 acce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 xml:space="preserve">ce, </w:t>
      </w:r>
      <w:r w:rsidRPr="00965746">
        <w:rPr>
          <w:rFonts w:ascii="Times New Roman" w:hAnsi="Times New Roman"/>
          <w:spacing w:val="-1"/>
          <w:sz w:val="22"/>
          <w:szCs w:val="22"/>
        </w:rPr>
        <w:t>i</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w:t>
      </w:r>
      <w:r w:rsidRPr="00965746">
        <w:rPr>
          <w:rFonts w:ascii="Times New Roman" w:hAnsi="Times New Roman"/>
          <w:spacing w:val="1"/>
          <w:sz w:val="22"/>
          <w:szCs w:val="22"/>
        </w:rPr>
        <w:t>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z w:val="22"/>
          <w:szCs w:val="22"/>
        </w:rPr>
        <w:t xml:space="preserve">so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 a pe</w:t>
      </w:r>
      <w:r w:rsidRPr="00965746">
        <w:rPr>
          <w:rFonts w:ascii="Times New Roman" w:hAnsi="Times New Roman"/>
          <w:spacing w:val="1"/>
          <w:sz w:val="22"/>
          <w:szCs w:val="22"/>
        </w:rPr>
        <w:t>ri</w:t>
      </w:r>
      <w:r w:rsidRPr="00965746">
        <w:rPr>
          <w:rFonts w:ascii="Times New Roman" w:hAnsi="Times New Roman"/>
          <w:sz w:val="22"/>
          <w:szCs w:val="22"/>
        </w:rPr>
        <w:t xml:space="preserve">od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1"/>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19"/>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li</w:t>
      </w:r>
      <w:r w:rsidRPr="00965746">
        <w:rPr>
          <w:rFonts w:ascii="Times New Roman" w:hAnsi="Times New Roman"/>
          <w:sz w:val="22"/>
          <w:szCs w:val="22"/>
        </w:rPr>
        <w:t>ng</w:t>
      </w:r>
      <w:r w:rsidRPr="00965746">
        <w:rPr>
          <w:rFonts w:ascii="Times New Roman" w:hAnsi="Times New Roman"/>
          <w:spacing w:val="17"/>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hey</w:t>
      </w:r>
      <w:r w:rsidRPr="00965746">
        <w:rPr>
          <w:rFonts w:ascii="Times New Roman" w:hAnsi="Times New Roman"/>
          <w:spacing w:val="17"/>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20"/>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ed</w:t>
      </w:r>
      <w:r w:rsidRPr="00965746">
        <w:rPr>
          <w:rFonts w:ascii="Times New Roman" w:hAnsi="Times New Roman"/>
          <w:spacing w:val="20"/>
          <w:sz w:val="22"/>
          <w:szCs w:val="22"/>
        </w:rPr>
        <w:t xml:space="preserve"> </w:t>
      </w:r>
      <w:r w:rsidRPr="00965746">
        <w:rPr>
          <w:rFonts w:ascii="Times New Roman" w:hAnsi="Times New Roman"/>
          <w:sz w:val="22"/>
          <w:szCs w:val="22"/>
        </w:rPr>
        <w:t>as</w:t>
      </w:r>
      <w:r w:rsidRPr="00965746">
        <w:rPr>
          <w:rFonts w:ascii="Times New Roman" w:hAnsi="Times New Roman"/>
          <w:spacing w:val="20"/>
          <w:sz w:val="22"/>
          <w:szCs w:val="22"/>
        </w:rPr>
        <w:t xml:space="preserve"> </w:t>
      </w:r>
      <w:r w:rsidRPr="00965746">
        <w:rPr>
          <w:rFonts w:ascii="Times New Roman" w:hAnsi="Times New Roman"/>
          <w:sz w:val="22"/>
          <w:szCs w:val="22"/>
        </w:rPr>
        <w:t>of</w:t>
      </w:r>
      <w:r w:rsidRPr="00965746">
        <w:rPr>
          <w:rFonts w:ascii="Times New Roman" w:hAnsi="Times New Roman"/>
          <w:spacing w:val="20"/>
          <w:sz w:val="22"/>
          <w:szCs w:val="22"/>
        </w:rPr>
        <w:t xml:space="preserve">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20"/>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expe</w:t>
      </w:r>
      <w:r w:rsidRPr="00965746">
        <w:rPr>
          <w:rFonts w:ascii="Times New Roman" w:hAnsi="Times New Roman"/>
          <w:spacing w:val="-2"/>
          <w:sz w:val="22"/>
          <w:szCs w:val="22"/>
        </w:rPr>
        <w:t>n</w:t>
      </w:r>
      <w:r w:rsidRPr="00965746">
        <w:rPr>
          <w:rFonts w:ascii="Times New Roman" w:hAnsi="Times New Roman"/>
          <w:sz w:val="22"/>
          <w:szCs w:val="22"/>
        </w:rPr>
        <w:t>se</w:t>
      </w:r>
      <w:r w:rsidRPr="00965746">
        <w:rPr>
          <w:rFonts w:ascii="Times New Roman" w:hAnsi="Times New Roman"/>
          <w:spacing w:val="20"/>
          <w:sz w:val="22"/>
          <w:szCs w:val="22"/>
        </w:rPr>
        <w:t xml:space="preserve"> </w:t>
      </w:r>
      <w:r w:rsidRPr="00965746">
        <w:rPr>
          <w:rFonts w:ascii="Times New Roman" w:hAnsi="Times New Roman"/>
          <w:sz w:val="22"/>
          <w:szCs w:val="22"/>
        </w:rPr>
        <w:t>and</w:t>
      </w:r>
      <w:r w:rsidRPr="00965746">
        <w:rPr>
          <w:rFonts w:ascii="Times New Roman" w:hAnsi="Times New Roman"/>
          <w:spacing w:val="17"/>
          <w:sz w:val="22"/>
          <w:szCs w:val="22"/>
        </w:rPr>
        <w:t xml:space="preserve"> </w:t>
      </w:r>
      <w:r w:rsidRPr="00965746">
        <w:rPr>
          <w:rFonts w:ascii="Times New Roman" w:hAnsi="Times New Roman"/>
          <w:spacing w:val="1"/>
          <w:sz w:val="22"/>
          <w:szCs w:val="22"/>
        </w:rPr>
        <w:t>ri</w:t>
      </w:r>
      <w:r w:rsidRPr="00965746">
        <w:rPr>
          <w:rFonts w:ascii="Times New Roman" w:hAnsi="Times New Roman"/>
          <w:sz w:val="22"/>
          <w:szCs w:val="22"/>
        </w:rPr>
        <w:t>sk</w:t>
      </w:r>
      <w:r w:rsidRPr="00965746">
        <w:rPr>
          <w:rFonts w:ascii="Times New Roman" w:hAnsi="Times New Roman"/>
          <w:spacing w:val="17"/>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ny</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k</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nco</w:t>
      </w:r>
      <w:r w:rsidRPr="00965746">
        <w:rPr>
          <w:rFonts w:ascii="Times New Roman" w:hAnsi="Times New Roman"/>
          <w:spacing w:val="1"/>
          <w:sz w:val="22"/>
          <w:szCs w:val="22"/>
        </w:rPr>
        <w:t>r</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s </w:t>
      </w:r>
      <w:r w:rsidRPr="00965746">
        <w:rPr>
          <w:rFonts w:ascii="Times New Roman" w:hAnsi="Times New Roman"/>
          <w:spacing w:val="1"/>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ed. </w:t>
      </w:r>
    </w:p>
    <w:p w14:paraId="62104A70" w14:textId="77777777" w:rsidR="00213C58" w:rsidRPr="00965746" w:rsidRDefault="00213C58" w:rsidP="00213C58">
      <w:pPr>
        <w:tabs>
          <w:tab w:val="left" w:pos="567"/>
        </w:tabs>
        <w:spacing w:after="0" w:line="239" w:lineRule="auto"/>
        <w:ind w:left="567" w:right="56" w:hanging="567"/>
        <w:jc w:val="both"/>
        <w:rPr>
          <w:rFonts w:ascii="Times New Roman" w:hAnsi="Times New Roman"/>
          <w:sz w:val="22"/>
          <w:szCs w:val="22"/>
        </w:rPr>
      </w:pPr>
    </w:p>
    <w:p w14:paraId="2604959D" w14:textId="77777777" w:rsidR="00213C58" w:rsidRPr="00965746" w:rsidRDefault="00213C58" w:rsidP="00213C58">
      <w:pPr>
        <w:tabs>
          <w:tab w:val="left" w:pos="567"/>
        </w:tabs>
        <w:spacing w:after="0" w:line="239" w:lineRule="auto"/>
        <w:ind w:left="567" w:right="56" w:hanging="567"/>
        <w:jc w:val="both"/>
        <w:rPr>
          <w:rFonts w:ascii="Times New Roman" w:hAnsi="Times New Roman"/>
          <w:sz w:val="22"/>
          <w:szCs w:val="22"/>
        </w:rPr>
      </w:pPr>
      <w:r w:rsidRPr="00965746">
        <w:rPr>
          <w:rFonts w:ascii="Times New Roman" w:hAnsi="Times New Roman"/>
          <w:sz w:val="22"/>
          <w:szCs w:val="22"/>
        </w:rPr>
        <w:t>30.5.</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5"/>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3</w:t>
      </w:r>
      <w:r w:rsidRPr="00965746">
        <w:rPr>
          <w:rFonts w:ascii="Times New Roman" w:hAnsi="Times New Roman"/>
          <w:sz w:val="22"/>
          <w:szCs w:val="22"/>
        </w:rPr>
        <w:t>0</w:t>
      </w:r>
      <w:r w:rsidRPr="00965746">
        <w:rPr>
          <w:rFonts w:ascii="Times New Roman" w:hAnsi="Times New Roman"/>
          <w:spacing w:val="7"/>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not</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ff</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m under</w:t>
      </w:r>
      <w:r w:rsidRPr="00965746">
        <w:rPr>
          <w:rFonts w:ascii="Times New Roman" w:hAnsi="Times New Roman"/>
          <w:spacing w:val="4"/>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2</w:t>
      </w:r>
      <w:r w:rsidRPr="00965746">
        <w:rPr>
          <w:rFonts w:ascii="Times New Roman" w:hAnsi="Times New Roman"/>
          <w:sz w:val="22"/>
          <w:szCs w:val="22"/>
        </w:rPr>
        <w:t>1,</w:t>
      </w:r>
      <w:r w:rsidRPr="00965746">
        <w:rPr>
          <w:rFonts w:ascii="Times New Roman" w:hAnsi="Times New Roman"/>
          <w:spacing w:val="2"/>
          <w:sz w:val="22"/>
          <w:szCs w:val="22"/>
        </w:rPr>
        <w:t xml:space="preserve"> </w:t>
      </w:r>
      <w:r w:rsidRPr="00965746">
        <w:rPr>
          <w:rFonts w:ascii="Times New Roman" w:hAnsi="Times New Roman"/>
          <w:sz w:val="22"/>
          <w:szCs w:val="22"/>
        </w:rPr>
        <w:t>nor</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1"/>
          <w:sz w:val="22"/>
          <w:szCs w:val="22"/>
        </w:rPr>
        <w:t>w</w:t>
      </w:r>
      <w:r w:rsidRPr="00965746">
        <w:rPr>
          <w:rFonts w:ascii="Times New Roman" w:hAnsi="Times New Roman"/>
          <w:sz w:val="22"/>
          <w:szCs w:val="22"/>
        </w:rPr>
        <w:t xml:space="preserve">ay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om</w:t>
      </w:r>
      <w:r w:rsidRPr="00965746">
        <w:rPr>
          <w:rFonts w:ascii="Times New Roman" w:hAnsi="Times New Roman"/>
          <w:spacing w:val="-1"/>
          <w:sz w:val="22"/>
          <w:szCs w:val="22"/>
        </w:rPr>
        <w:t xml:space="preserve"> </w:t>
      </w:r>
      <w:r w:rsidRPr="00965746">
        <w:rPr>
          <w:rFonts w:ascii="Times New Roman" w:hAnsi="Times New Roman"/>
          <w:sz w:val="22"/>
          <w:szCs w:val="22"/>
        </w:rPr>
        <w:t>any</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he</w:t>
      </w:r>
      <w:r w:rsidRPr="00965746">
        <w:rPr>
          <w:rFonts w:ascii="Times New Roman" w:hAnsi="Times New Roman"/>
          <w:sz w:val="22"/>
          <w:szCs w:val="22"/>
        </w:rPr>
        <w:t>r ob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 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p>
    <w:p w14:paraId="18EC633B" w14:textId="77777777" w:rsidR="00213C58" w:rsidRPr="00965746" w:rsidRDefault="00213C58" w:rsidP="00213C58">
      <w:pPr>
        <w:spacing w:after="0" w:line="200" w:lineRule="exact"/>
        <w:rPr>
          <w:rFonts w:ascii="Times New Roman" w:hAnsi="Times New Roman"/>
          <w:sz w:val="22"/>
          <w:szCs w:val="22"/>
        </w:rPr>
      </w:pPr>
    </w:p>
    <w:p w14:paraId="3FA794F1"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31</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P</w:t>
      </w:r>
      <w:r w:rsidRPr="007D717B">
        <w:rPr>
          <w:rFonts w:ascii="Times New Roman" w:hAnsi="Times New Roman"/>
          <w:b/>
          <w:bCs/>
          <w:spacing w:val="-1"/>
          <w:sz w:val="24"/>
          <w:szCs w:val="24"/>
        </w:rPr>
        <w:t>r</w:t>
      </w:r>
      <w:r w:rsidRPr="007D717B">
        <w:rPr>
          <w:rFonts w:ascii="Times New Roman" w:hAnsi="Times New Roman"/>
          <w:b/>
          <w:bCs/>
          <w:sz w:val="24"/>
          <w:szCs w:val="24"/>
        </w:rPr>
        <w:t>ovis</w:t>
      </w:r>
      <w:r w:rsidRPr="007D717B">
        <w:rPr>
          <w:rFonts w:ascii="Times New Roman" w:hAnsi="Times New Roman"/>
          <w:b/>
          <w:bCs/>
          <w:spacing w:val="1"/>
          <w:sz w:val="24"/>
          <w:szCs w:val="24"/>
        </w:rPr>
        <w:t>i</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al ac</w:t>
      </w:r>
      <w:r w:rsidRPr="007D717B">
        <w:rPr>
          <w:rFonts w:ascii="Times New Roman" w:hAnsi="Times New Roman"/>
          <w:b/>
          <w:bCs/>
          <w:spacing w:val="1"/>
          <w:sz w:val="24"/>
          <w:szCs w:val="24"/>
        </w:rPr>
        <w:t>c</w:t>
      </w:r>
      <w:r w:rsidRPr="007D717B">
        <w:rPr>
          <w:rFonts w:ascii="Times New Roman" w:hAnsi="Times New Roman"/>
          <w:b/>
          <w:bCs/>
          <w:spacing w:val="-1"/>
          <w:sz w:val="24"/>
          <w:szCs w:val="24"/>
        </w:rPr>
        <w:t>e</w:t>
      </w:r>
      <w:r w:rsidRPr="007D717B">
        <w:rPr>
          <w:rFonts w:ascii="Times New Roman" w:hAnsi="Times New Roman"/>
          <w:b/>
          <w:bCs/>
          <w:spacing w:val="1"/>
          <w:sz w:val="24"/>
          <w:szCs w:val="24"/>
        </w:rPr>
        <w:t>p</w:t>
      </w:r>
      <w:r w:rsidRPr="007D717B">
        <w:rPr>
          <w:rFonts w:ascii="Times New Roman" w:hAnsi="Times New Roman"/>
          <w:b/>
          <w:bCs/>
          <w:sz w:val="24"/>
          <w:szCs w:val="24"/>
        </w:rPr>
        <w:t>tance</w:t>
      </w:r>
    </w:p>
    <w:p w14:paraId="1B09B878" w14:textId="77777777" w:rsidR="00213C58" w:rsidRPr="00965746" w:rsidRDefault="00213C58" w:rsidP="00213C58">
      <w:pPr>
        <w:spacing w:before="15" w:after="0" w:line="220" w:lineRule="exact"/>
        <w:rPr>
          <w:rFonts w:ascii="Times New Roman" w:hAnsi="Times New Roman"/>
          <w:sz w:val="22"/>
          <w:szCs w:val="22"/>
        </w:rPr>
      </w:pPr>
    </w:p>
    <w:p w14:paraId="5EF6A20B"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31.1.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54"/>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4"/>
          <w:sz w:val="22"/>
          <w:szCs w:val="22"/>
        </w:rPr>
        <w:t xml:space="preserve"> </w:t>
      </w:r>
      <w:r w:rsidRPr="00965746">
        <w:rPr>
          <w:rFonts w:ascii="Times New Roman" w:hAnsi="Times New Roman"/>
          <w:sz w:val="22"/>
          <w:szCs w:val="22"/>
        </w:rPr>
        <w:t>be</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 xml:space="preserve">en </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 xml:space="preserve">er </w:t>
      </w:r>
      <w:r w:rsidRPr="00965746">
        <w:rPr>
          <w:rFonts w:ascii="Times New Roman" w:hAnsi="Times New Roman"/>
          <w:spacing w:val="1"/>
          <w:sz w:val="22"/>
          <w:szCs w:val="22"/>
        </w:rPr>
        <w:t xml:space="preserve"> </w:t>
      </w:r>
      <w:r w:rsidRPr="00965746">
        <w:rPr>
          <w:rFonts w:ascii="Times New Roman" w:hAnsi="Times New Roman"/>
          <w:sz w:val="22"/>
          <w:szCs w:val="22"/>
        </w:rPr>
        <w:t>by</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n</w:t>
      </w:r>
      <w:r w:rsidRPr="00965746">
        <w:rPr>
          <w:rFonts w:ascii="Times New Roman" w:hAnsi="Times New Roman"/>
          <w:sz w:val="22"/>
          <w:szCs w:val="22"/>
        </w:rPr>
        <w:t>g</w:t>
      </w:r>
      <w:r w:rsidRPr="00965746">
        <w:rPr>
          <w:rFonts w:ascii="Times New Roman" w:hAnsi="Times New Roman"/>
          <w:spacing w:val="54"/>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5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hen</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hey</w:t>
      </w:r>
      <w:r w:rsidRPr="00965746">
        <w:rPr>
          <w:rFonts w:ascii="Times New Roman" w:hAnsi="Times New Roman"/>
          <w:spacing w:val="53"/>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av</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e</w:t>
      </w:r>
      <w:r w:rsidRPr="00965746">
        <w:rPr>
          <w:rFonts w:ascii="Times New Roman" w:hAnsi="Times New Roman"/>
          <w:sz w:val="22"/>
          <w:szCs w:val="22"/>
        </w:rPr>
        <w:t>n de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3"/>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s</w:t>
      </w:r>
      <w:r w:rsidRPr="00965746">
        <w:rPr>
          <w:rFonts w:ascii="Times New Roman" w:hAnsi="Times New Roman"/>
          <w:spacing w:val="1"/>
          <w:sz w:val="22"/>
          <w:szCs w:val="22"/>
        </w:rPr>
        <w:t>f</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y pa</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 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been</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 xml:space="preserve">oned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ca</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be,</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 of</w:t>
      </w:r>
      <w:r w:rsidRPr="00965746">
        <w:rPr>
          <w:rFonts w:ascii="Times New Roman" w:hAnsi="Times New Roman"/>
          <w:spacing w:val="2"/>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 has</w:t>
      </w:r>
      <w:r w:rsidRPr="00965746">
        <w:rPr>
          <w:rFonts w:ascii="Times New Roman" w:hAnsi="Times New Roman"/>
          <w:spacing w:val="1"/>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e</w:t>
      </w:r>
      <w:r w:rsidRPr="00965746">
        <w:rPr>
          <w:rFonts w:ascii="Times New Roman" w:hAnsi="Times New Roman"/>
          <w:sz w:val="22"/>
          <w:szCs w:val="22"/>
        </w:rPr>
        <w:t xml:space="preserve">en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z w:val="22"/>
          <w:szCs w:val="22"/>
        </w:rPr>
        <w:t>ed or</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dee</w:t>
      </w:r>
      <w:r w:rsidRPr="00965746">
        <w:rPr>
          <w:rFonts w:ascii="Times New Roman" w:hAnsi="Times New Roman"/>
          <w:spacing w:val="-4"/>
          <w:sz w:val="22"/>
          <w:szCs w:val="22"/>
        </w:rPr>
        <w:t>m</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o ha</w:t>
      </w:r>
      <w:r w:rsidRPr="00965746">
        <w:rPr>
          <w:rFonts w:ascii="Times New Roman" w:hAnsi="Times New Roman"/>
          <w:spacing w:val="-2"/>
          <w:sz w:val="22"/>
          <w:szCs w:val="22"/>
        </w:rPr>
        <w:t>v</w:t>
      </w:r>
      <w:r w:rsidRPr="00965746">
        <w:rPr>
          <w:rFonts w:ascii="Times New Roman" w:hAnsi="Times New Roman"/>
          <w:sz w:val="22"/>
          <w:szCs w:val="22"/>
        </w:rPr>
        <w:t>e been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z w:val="22"/>
          <w:szCs w:val="22"/>
        </w:rPr>
        <w:t xml:space="preserve">ed. </w:t>
      </w:r>
    </w:p>
    <w:p w14:paraId="36B360A8"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1A8FCCA6"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31.2.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2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2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 xml:space="preserve">ay </w:t>
      </w:r>
      <w:r w:rsidRPr="00965746">
        <w:rPr>
          <w:rFonts w:ascii="Times New Roman" w:hAnsi="Times New Roman"/>
          <w:spacing w:val="22"/>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l</w:t>
      </w:r>
      <w:r w:rsidRPr="00965746">
        <w:rPr>
          <w:rFonts w:ascii="Times New Roman" w:hAnsi="Times New Roman"/>
          <w:spacing w:val="-2"/>
          <w:sz w:val="22"/>
          <w:szCs w:val="22"/>
        </w:rPr>
        <w:t>y</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22"/>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ti</w:t>
      </w:r>
      <w:r w:rsidRPr="00965746">
        <w:rPr>
          <w:rFonts w:ascii="Times New Roman" w:hAnsi="Times New Roman"/>
          <w:sz w:val="22"/>
          <w:szCs w:val="22"/>
        </w:rPr>
        <w:t xml:space="preserve">ce </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6"/>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 xml:space="preserve">ect </w:t>
      </w:r>
      <w:r w:rsidRPr="00965746">
        <w:rPr>
          <w:rFonts w:ascii="Times New Roman" w:hAnsi="Times New Roman"/>
          <w:spacing w:val="2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25"/>
          <w:sz w:val="22"/>
          <w:szCs w:val="22"/>
        </w:rPr>
        <w:t xml:space="preserve"> </w:t>
      </w:r>
      <w:r w:rsidRPr="00965746">
        <w:rPr>
          <w:rFonts w:ascii="Times New Roman" w:hAnsi="Times New Roman"/>
          <w:sz w:val="22"/>
          <w:szCs w:val="22"/>
        </w:rPr>
        <w:t xml:space="preserve">a </w:t>
      </w:r>
      <w:r w:rsidRPr="00965746">
        <w:rPr>
          <w:rFonts w:ascii="Times New Roman" w:hAnsi="Times New Roman"/>
          <w:spacing w:val="22"/>
          <w:sz w:val="22"/>
          <w:szCs w:val="22"/>
        </w:rPr>
        <w:t xml:space="preserve"> </w:t>
      </w:r>
      <w:r w:rsidRPr="00965746">
        <w:rPr>
          <w:rFonts w:ascii="Times New Roman" w:hAnsi="Times New Roman"/>
          <w:sz w:val="22"/>
          <w:szCs w:val="22"/>
        </w:rPr>
        <w:t>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en</w:t>
      </w:r>
      <w:r w:rsidRPr="00965746">
        <w:rPr>
          <w:rFonts w:ascii="Times New Roman" w:hAnsi="Times New Roman"/>
          <w:spacing w:val="27"/>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5"/>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ady</w:t>
      </w:r>
      <w:r w:rsidRPr="00965746">
        <w:rPr>
          <w:rFonts w:ascii="Times New Roman" w:hAnsi="Times New Roman"/>
          <w:spacing w:val="24"/>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4"/>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2"/>
          <w:sz w:val="22"/>
          <w:szCs w:val="22"/>
        </w:rPr>
        <w:t>3</w:t>
      </w:r>
      <w:r w:rsidRPr="00965746">
        <w:rPr>
          <w:rFonts w:ascii="Times New Roman" w:hAnsi="Times New Roman"/>
          <w:sz w:val="22"/>
          <w:szCs w:val="22"/>
        </w:rPr>
        <w:t>0 d</w:t>
      </w:r>
      <w:r w:rsidRPr="00965746">
        <w:rPr>
          <w:rFonts w:ascii="Times New Roman" w:hAnsi="Times New Roman"/>
          <w:spacing w:val="-2"/>
          <w:sz w:val="22"/>
          <w:szCs w:val="22"/>
        </w:rPr>
        <w:t>ay</w:t>
      </w:r>
      <w:r w:rsidRPr="00965746">
        <w:rPr>
          <w:rFonts w:ascii="Times New Roman" w:hAnsi="Times New Roman"/>
          <w:sz w:val="22"/>
          <w:szCs w:val="22"/>
        </w:rPr>
        <w:t>s of</w:t>
      </w:r>
      <w:r w:rsidRPr="00965746">
        <w:rPr>
          <w:rFonts w:ascii="Times New Roman" w:hAnsi="Times New Roman"/>
          <w:spacing w:val="1"/>
          <w:sz w:val="22"/>
          <w:szCs w:val="22"/>
        </w:rPr>
        <w:t xml:space="preserve"> 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p</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 xml:space="preserve">s </w:t>
      </w:r>
      <w:r w:rsidRPr="00965746">
        <w:rPr>
          <w:rFonts w:ascii="Times New Roman" w:hAnsi="Times New Roman"/>
          <w:spacing w:val="1"/>
          <w:sz w:val="22"/>
          <w:szCs w:val="22"/>
        </w:rPr>
        <w:t>a</w:t>
      </w:r>
      <w:r w:rsidRPr="00965746">
        <w:rPr>
          <w:rFonts w:ascii="Times New Roman" w:hAnsi="Times New Roman"/>
          <w:sz w:val="22"/>
          <w:szCs w:val="22"/>
        </w:rPr>
        <w:t>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p>
    <w:p w14:paraId="19AAB7F3"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455FAF3B" w14:textId="77777777" w:rsidR="00213C58" w:rsidRPr="00965746" w:rsidRDefault="00213C58" w:rsidP="00213C58">
      <w:pPr>
        <w:tabs>
          <w:tab w:val="left" w:pos="851"/>
        </w:tabs>
        <w:spacing w:after="0" w:line="239" w:lineRule="auto"/>
        <w:ind w:left="720" w:right="57" w:hanging="153"/>
        <w:jc w:val="both"/>
        <w:rPr>
          <w:rFonts w:ascii="Times New Roman" w:hAnsi="Times New Roman"/>
          <w:sz w:val="22"/>
          <w:szCs w:val="22"/>
        </w:rPr>
      </w:pPr>
      <w:r w:rsidRPr="00965746">
        <w:rPr>
          <w:rFonts w:ascii="Times New Roman" w:hAnsi="Times New Roman"/>
          <w:sz w:val="22"/>
          <w:szCs w:val="22"/>
        </w:rPr>
        <w:lastRenderedPageBreak/>
        <w:t>-</w:t>
      </w:r>
      <w:r w:rsidRPr="00965746">
        <w:rPr>
          <w:rFonts w:ascii="Times New Roman" w:hAnsi="Times New Roman"/>
          <w:sz w:val="22"/>
          <w:szCs w:val="22"/>
        </w:rPr>
        <w:tab/>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z w:val="22"/>
          <w:szCs w:val="22"/>
        </w:rPr>
        <w:t>of</w:t>
      </w:r>
      <w:r w:rsidRPr="00965746">
        <w:rPr>
          <w:rFonts w:ascii="Times New Roman" w:hAnsi="Times New Roman"/>
          <w:spacing w:val="29"/>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0"/>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5"/>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9"/>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9"/>
          <w:sz w:val="22"/>
          <w:szCs w:val="22"/>
        </w:rPr>
        <w:t xml:space="preserve"> </w:t>
      </w:r>
      <w:r w:rsidRPr="00965746">
        <w:rPr>
          <w:rFonts w:ascii="Times New Roman" w:hAnsi="Times New Roman"/>
          <w:sz w:val="22"/>
          <w:szCs w:val="22"/>
        </w:rPr>
        <w:t>a</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opy</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 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ng</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li</w:t>
      </w:r>
      <w:r w:rsidRPr="00965746">
        <w:rPr>
          <w:rFonts w:ascii="Times New Roman" w:hAnsi="Times New Roman"/>
          <w:sz w:val="22"/>
          <w:szCs w:val="22"/>
        </w:rPr>
        <w:t xml:space="preserve">a, </w:t>
      </w:r>
      <w:r w:rsidRPr="00965746">
        <w:rPr>
          <w:rFonts w:ascii="Times New Roman" w:hAnsi="Times New Roman"/>
          <w:spacing w:val="1"/>
          <w:sz w:val="22"/>
          <w:szCs w:val="22"/>
        </w:rPr>
        <w:t>t</w:t>
      </w:r>
      <w:r w:rsidRPr="00965746">
        <w:rPr>
          <w:rFonts w:ascii="Times New Roman" w:hAnsi="Times New Roman"/>
          <w:sz w:val="22"/>
          <w:szCs w:val="22"/>
        </w:rPr>
        <w:t>he da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on</w:t>
      </w:r>
      <w:r w:rsidRPr="00965746">
        <w:rPr>
          <w:rFonts w:ascii="Times New Roman" w:hAnsi="Times New Roman"/>
          <w:spacing w:val="2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2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4"/>
          <w:sz w:val="22"/>
          <w:szCs w:val="22"/>
        </w:rPr>
        <w:t xml:space="preserve"> </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5"/>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4"/>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 xml:space="preserve">d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ady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nc</w:t>
      </w:r>
      <w:r w:rsidRPr="00965746">
        <w:rPr>
          <w:rFonts w:ascii="Times New Roman" w:hAnsi="Times New Roman"/>
          <w:spacing w:val="-2"/>
          <w:sz w:val="22"/>
          <w:szCs w:val="22"/>
        </w:rPr>
        <w:t>e</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z w:val="22"/>
          <w:szCs w:val="22"/>
        </w:rPr>
        <w:t xml:space="preserve">or </w:t>
      </w:r>
    </w:p>
    <w:p w14:paraId="02D24EFE" w14:textId="77777777" w:rsidR="00213C58" w:rsidRPr="00965746" w:rsidRDefault="00213C58" w:rsidP="00213C58">
      <w:pPr>
        <w:tabs>
          <w:tab w:val="left" w:pos="851"/>
        </w:tabs>
        <w:spacing w:after="0" w:line="239" w:lineRule="auto"/>
        <w:ind w:left="720" w:right="57" w:hanging="153"/>
        <w:jc w:val="both"/>
        <w:rPr>
          <w:rFonts w:ascii="Times New Roman" w:hAnsi="Times New Roman"/>
          <w:sz w:val="22"/>
          <w:szCs w:val="22"/>
        </w:rPr>
      </w:pPr>
    </w:p>
    <w:p w14:paraId="592D109B" w14:textId="77777777" w:rsidR="00213C58" w:rsidRPr="00965746" w:rsidRDefault="00213C58" w:rsidP="00213C58">
      <w:pPr>
        <w:tabs>
          <w:tab w:val="left" w:pos="851"/>
        </w:tabs>
        <w:spacing w:after="0" w:line="239" w:lineRule="auto"/>
        <w:ind w:left="720" w:right="57" w:hanging="153"/>
        <w:jc w:val="both"/>
        <w:rPr>
          <w:rFonts w:ascii="Times New Roman" w:hAnsi="Times New Roman"/>
          <w:sz w:val="22"/>
          <w:szCs w:val="22"/>
        </w:rPr>
      </w:pPr>
      <w:r w:rsidRPr="00965746">
        <w:rPr>
          <w:rFonts w:ascii="Times New Roman" w:hAnsi="Times New Roman"/>
          <w:sz w:val="22"/>
          <w:szCs w:val="22"/>
        </w:rPr>
        <w:t>-</w:t>
      </w:r>
      <w:r w:rsidRPr="00965746">
        <w:rPr>
          <w:rFonts w:ascii="Times New Roman" w:hAnsi="Times New Roman"/>
          <w:sz w:val="22"/>
          <w:szCs w:val="22"/>
        </w:rPr>
        <w:tab/>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4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1"/>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3"/>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41"/>
          <w:sz w:val="22"/>
          <w:szCs w:val="22"/>
        </w:rPr>
        <w:t xml:space="preserve"> </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4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sons</w:t>
      </w:r>
      <w:r w:rsidRPr="00965746">
        <w:rPr>
          <w:rFonts w:ascii="Times New Roman" w:hAnsi="Times New Roman"/>
          <w:spacing w:val="4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43"/>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fy</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4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3"/>
          <w:sz w:val="22"/>
          <w:szCs w:val="22"/>
        </w:rPr>
        <w:t xml:space="preserve"> </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4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41"/>
          <w:sz w:val="22"/>
          <w:szCs w:val="22"/>
        </w:rPr>
        <w:t xml:space="preserve"> </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 op</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ir</w:t>
      </w:r>
      <w:r w:rsidRPr="00965746">
        <w:rPr>
          <w:rFonts w:ascii="Times New Roman" w:hAnsi="Times New Roman"/>
          <w:spacing w:val="-2"/>
          <w:sz w:val="22"/>
          <w:szCs w:val="22"/>
        </w:rPr>
        <w:t>e</w:t>
      </w:r>
      <w:r w:rsidRPr="00965746">
        <w:rPr>
          <w:rFonts w:ascii="Times New Roman" w:hAnsi="Times New Roman"/>
          <w:sz w:val="22"/>
          <w:szCs w:val="22"/>
        </w:rPr>
        <w:t>d 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be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su</w:t>
      </w:r>
      <w:r w:rsidRPr="00965746">
        <w:rPr>
          <w:rFonts w:ascii="Times New Roman" w:hAnsi="Times New Roman"/>
          <w:spacing w:val="1"/>
          <w:sz w:val="22"/>
          <w:szCs w:val="22"/>
        </w:rPr>
        <w:t>e</w:t>
      </w:r>
      <w:r w:rsidRPr="00965746">
        <w:rPr>
          <w:rFonts w:ascii="Times New Roman" w:hAnsi="Times New Roman"/>
          <w:sz w:val="22"/>
          <w:szCs w:val="22"/>
        </w:rPr>
        <w:t>d.</w:t>
      </w:r>
    </w:p>
    <w:p w14:paraId="30E2FC34" w14:textId="77777777" w:rsidR="00213C58" w:rsidRPr="00965746" w:rsidRDefault="00213C58" w:rsidP="00213C58">
      <w:pPr>
        <w:spacing w:after="0"/>
        <w:ind w:right="60"/>
        <w:jc w:val="both"/>
        <w:rPr>
          <w:rFonts w:ascii="Times New Roman" w:hAnsi="Times New Roman"/>
          <w:sz w:val="22"/>
          <w:szCs w:val="22"/>
        </w:rPr>
      </w:pPr>
    </w:p>
    <w:p w14:paraId="0EF224F8" w14:textId="77777777" w:rsidR="00213C58" w:rsidRPr="00965746" w:rsidRDefault="00213C58" w:rsidP="00213C58">
      <w:pPr>
        <w:spacing w:after="0"/>
        <w:ind w:left="512" w:right="60"/>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pacing w:val="-2"/>
          <w:sz w:val="22"/>
          <w:szCs w:val="22"/>
        </w:rPr>
        <w:t>y</w:t>
      </w:r>
      <w:r w:rsidRPr="00965746">
        <w:rPr>
          <w:rFonts w:ascii="Times New Roman" w:hAnsi="Times New Roman"/>
          <w:spacing w:val="1"/>
          <w:sz w:val="22"/>
          <w:szCs w:val="22"/>
        </w:rPr>
        <w: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 xml:space="preserve">e </w:t>
      </w:r>
      <w:r w:rsidRPr="00965746">
        <w:rPr>
          <w:rFonts w:ascii="Times New Roman" w:hAnsi="Times New Roman"/>
          <w:spacing w:val="1"/>
          <w:sz w:val="22"/>
          <w:szCs w:val="22"/>
        </w:rPr>
        <w:t>li</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 of</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4"/>
          <w:sz w:val="22"/>
          <w:szCs w:val="22"/>
        </w:rPr>
        <w:t>c</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2"/>
          <w:sz w:val="22"/>
          <w:szCs w:val="22"/>
        </w:rPr>
        <w:t>c</w:t>
      </w:r>
      <w:r w:rsidRPr="00965746">
        <w:rPr>
          <w:rFonts w:ascii="Times New Roman" w:hAnsi="Times New Roman"/>
          <w:sz w:val="22"/>
          <w:szCs w:val="22"/>
        </w:rPr>
        <w:t>ons</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 xml:space="preserve">e </w:t>
      </w:r>
      <w:r w:rsidRPr="00965746">
        <w:rPr>
          <w:rFonts w:ascii="Times New Roman" w:hAnsi="Times New Roman"/>
          <w:spacing w:val="1"/>
          <w:sz w:val="22"/>
          <w:szCs w:val="22"/>
        </w:rPr>
        <w:t>l</w:t>
      </w:r>
      <w:r w:rsidRPr="00965746">
        <w:rPr>
          <w:rFonts w:ascii="Times New Roman" w:hAnsi="Times New Roman"/>
          <w:spacing w:val="3"/>
          <w:sz w:val="22"/>
          <w:szCs w:val="22"/>
        </w:rPr>
        <w:t>i</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i</w:t>
      </w:r>
      <w:r w:rsidRPr="00965746">
        <w:rPr>
          <w:rFonts w:ascii="Times New Roman" w:hAnsi="Times New Roman"/>
          <w:sz w:val="22"/>
          <w:szCs w:val="22"/>
        </w:rPr>
        <w:t>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 xml:space="preserve">26.3, </w:t>
      </w:r>
      <w:r w:rsidRPr="00965746">
        <w:rPr>
          <w:rFonts w:ascii="Times New Roman" w:hAnsi="Times New Roman"/>
          <w:spacing w:val="-2"/>
          <w:sz w:val="22"/>
          <w:szCs w:val="22"/>
        </w:rPr>
        <w:t>u</w:t>
      </w:r>
      <w:r w:rsidRPr="00965746">
        <w:rPr>
          <w:rFonts w:ascii="Times New Roman" w:hAnsi="Times New Roman"/>
          <w:sz w:val="22"/>
          <w:szCs w:val="22"/>
        </w:rPr>
        <w:t>n</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wi</w:t>
      </w:r>
      <w:r w:rsidRPr="00965746">
        <w:rPr>
          <w:rFonts w:ascii="Times New Roman" w:hAnsi="Times New Roman"/>
          <w:sz w:val="22"/>
          <w:szCs w:val="22"/>
        </w:rPr>
        <w:t>se</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ec</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ec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p>
    <w:p w14:paraId="7A80FBE8" w14:textId="77777777" w:rsidR="00213C58" w:rsidRPr="00965746" w:rsidRDefault="00213C58" w:rsidP="00213C58">
      <w:pPr>
        <w:spacing w:after="0"/>
        <w:ind w:right="60"/>
        <w:jc w:val="both"/>
        <w:rPr>
          <w:rFonts w:ascii="Times New Roman" w:hAnsi="Times New Roman"/>
          <w:sz w:val="22"/>
          <w:szCs w:val="22"/>
        </w:rPr>
      </w:pPr>
    </w:p>
    <w:p w14:paraId="414CEDDD" w14:textId="77777777" w:rsidR="00213C58" w:rsidRPr="00965746" w:rsidRDefault="00213C58" w:rsidP="00213C58">
      <w:pPr>
        <w:spacing w:after="0"/>
        <w:ind w:left="567" w:right="60" w:hanging="567"/>
        <w:jc w:val="both"/>
        <w:rPr>
          <w:rFonts w:ascii="Times New Roman" w:hAnsi="Times New Roman"/>
          <w:sz w:val="22"/>
          <w:szCs w:val="22"/>
        </w:rPr>
      </w:pPr>
      <w:r w:rsidRPr="00965746">
        <w:rPr>
          <w:rFonts w:ascii="Times New Roman" w:hAnsi="Times New Roman"/>
          <w:sz w:val="22"/>
          <w:szCs w:val="22"/>
        </w:rPr>
        <w:t>31.3.</w:t>
      </w:r>
      <w:r w:rsidRPr="00965746">
        <w:rPr>
          <w:rFonts w:ascii="Times New Roman" w:hAnsi="Times New Roman"/>
          <w:sz w:val="22"/>
          <w:szCs w:val="22"/>
        </w:rPr>
        <w:tab/>
        <w:t>Should</w:t>
      </w:r>
      <w:r w:rsidRPr="00965746">
        <w:rPr>
          <w:rFonts w:ascii="Times New Roman" w:hAnsi="Times New Roman"/>
          <w:spacing w:val="20"/>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20"/>
          <w:sz w:val="22"/>
          <w:szCs w:val="22"/>
        </w:rPr>
        <w:t xml:space="preserve"> </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cu</w:t>
      </w:r>
      <w:r w:rsidRPr="00965746">
        <w:rPr>
          <w:rFonts w:ascii="Times New Roman" w:hAnsi="Times New Roman"/>
          <w:spacing w:val="-1"/>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ces</w:t>
      </w:r>
      <w:r w:rsidRPr="00965746">
        <w:rPr>
          <w:rFonts w:ascii="Times New Roman" w:hAnsi="Times New Roman"/>
          <w:spacing w:val="2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20"/>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pos</w:t>
      </w:r>
      <w:r w:rsidRPr="00965746">
        <w:rPr>
          <w:rFonts w:ascii="Times New Roman" w:hAnsi="Times New Roman"/>
          <w:spacing w:val="1"/>
          <w:sz w:val="22"/>
          <w:szCs w:val="22"/>
        </w:rPr>
        <w:t>si</w:t>
      </w:r>
      <w:r w:rsidRPr="00965746">
        <w:rPr>
          <w:rFonts w:ascii="Times New Roman" w:hAnsi="Times New Roman"/>
          <w:spacing w:val="4"/>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ed</w:t>
      </w:r>
      <w:r w:rsidRPr="00965746">
        <w:rPr>
          <w:rFonts w:ascii="Times New Roman" w:hAnsi="Times New Roman"/>
          <w:spacing w:val="20"/>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xed</w:t>
      </w:r>
      <w:r w:rsidRPr="00965746">
        <w:rPr>
          <w:rFonts w:ascii="Times New Roman" w:hAnsi="Times New Roman"/>
          <w:spacing w:val="1"/>
          <w:sz w:val="22"/>
          <w:szCs w:val="22"/>
        </w:rPr>
        <w:t xml:space="preserve"> 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 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2"/>
          <w:sz w:val="22"/>
          <w:szCs w:val="22"/>
        </w:rPr>
        <w:t>y</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pos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r</w:t>
      </w:r>
      <w:r w:rsidRPr="00965746">
        <w:rPr>
          <w:rFonts w:ascii="Times New Roman" w:hAnsi="Times New Roman"/>
          <w:sz w:val="22"/>
          <w:szCs w:val="22"/>
        </w:rPr>
        <w:t>awn up</w:t>
      </w:r>
      <w:r w:rsidRPr="00965746">
        <w:rPr>
          <w:rFonts w:ascii="Times New Roman" w:hAnsi="Times New Roman"/>
          <w:spacing w:val="3"/>
          <w:sz w:val="22"/>
          <w:szCs w:val="22"/>
        </w:rPr>
        <w:t xml:space="preserve"> </w:t>
      </w:r>
      <w:r w:rsidRPr="00965746">
        <w:rPr>
          <w:rFonts w:ascii="Times New Roman" w:hAnsi="Times New Roman"/>
          <w:sz w:val="22"/>
          <w:szCs w:val="22"/>
        </w:rPr>
        <w:t>by</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2"/>
          <w:sz w:val="22"/>
          <w:szCs w:val="22"/>
        </w:rPr>
        <w:t>s</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e</w:t>
      </w:r>
      <w:r w:rsidRPr="00965746">
        <w:rPr>
          <w:rFonts w:ascii="Times New Roman" w:hAnsi="Times New Roman"/>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 d</w:t>
      </w:r>
      <w:r w:rsidRPr="00965746">
        <w:rPr>
          <w:rFonts w:ascii="Times New Roman" w:hAnsi="Times New Roman"/>
          <w:spacing w:val="1"/>
          <w:sz w:val="22"/>
          <w:szCs w:val="22"/>
        </w:rPr>
        <w:t>r</w:t>
      </w:r>
      <w:r w:rsidRPr="00965746">
        <w:rPr>
          <w:rFonts w:ascii="Times New Roman" w:hAnsi="Times New Roman"/>
          <w:sz w:val="22"/>
          <w:szCs w:val="22"/>
        </w:rPr>
        <w:t>awn</w:t>
      </w:r>
      <w:r w:rsidRPr="00965746">
        <w:rPr>
          <w:rFonts w:ascii="Times New Roman" w:hAnsi="Times New Roman"/>
          <w:spacing w:val="2"/>
          <w:sz w:val="22"/>
          <w:szCs w:val="22"/>
        </w:rPr>
        <w:t xml:space="preserve"> </w:t>
      </w:r>
      <w:r w:rsidRPr="00965746">
        <w:rPr>
          <w:rFonts w:ascii="Times New Roman" w:hAnsi="Times New Roman"/>
          <w:sz w:val="22"/>
          <w:szCs w:val="22"/>
        </w:rPr>
        <w:t>up</w:t>
      </w:r>
      <w:r w:rsidRPr="00965746">
        <w:rPr>
          <w:rFonts w:ascii="Times New Roman" w:hAnsi="Times New Roman"/>
          <w:spacing w:val="2"/>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30</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ll</w:t>
      </w:r>
      <w:r w:rsidRPr="00965746">
        <w:rPr>
          <w:rFonts w:ascii="Times New Roman" w:hAnsi="Times New Roman"/>
          <w:sz w:val="22"/>
          <w:szCs w:val="22"/>
        </w:rPr>
        <w:t>o</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ch 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pos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cea</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ex</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not</w:t>
      </w:r>
      <w:r w:rsidRPr="00965746">
        <w:rPr>
          <w:rFonts w:ascii="Times New Roman" w:hAnsi="Times New Roman"/>
          <w:spacing w:val="1"/>
          <w:sz w:val="22"/>
          <w:szCs w:val="22"/>
        </w:rPr>
        <w:t xml:space="preserve"> i</w:t>
      </w:r>
      <w:r w:rsidRPr="00965746">
        <w:rPr>
          <w:rFonts w:ascii="Times New Roman" w:hAnsi="Times New Roman"/>
          <w:spacing w:val="-2"/>
          <w:sz w:val="22"/>
          <w:szCs w:val="22"/>
        </w:rPr>
        <w:t>nv</w:t>
      </w:r>
      <w:r w:rsidRPr="00965746">
        <w:rPr>
          <w:rFonts w:ascii="Times New Roman" w:hAnsi="Times New Roman"/>
          <w:spacing w:val="2"/>
          <w:sz w:val="22"/>
          <w:szCs w:val="22"/>
        </w:rPr>
        <w:t>o</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pacing w:val="1"/>
          <w:sz w:val="22"/>
          <w:szCs w:val="22"/>
        </w:rPr>
        <w:t>ir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 xml:space="preserve">ces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der</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o</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of 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n a</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3"/>
          <w:sz w:val="22"/>
          <w:szCs w:val="22"/>
        </w:rPr>
        <w:t>t</w:t>
      </w:r>
      <w:r w:rsidRPr="00965746">
        <w:rPr>
          <w:rFonts w:ascii="Times New Roman" w:hAnsi="Times New Roman"/>
          <w:sz w:val="22"/>
          <w:szCs w:val="22"/>
        </w:rPr>
        <w:t xml:space="preserve">e </w:t>
      </w:r>
      <w:r w:rsidRPr="00965746">
        <w:rPr>
          <w:rFonts w:ascii="Times New Roman" w:hAnsi="Times New Roman"/>
          <w:spacing w:val="-2"/>
          <w:sz w:val="22"/>
          <w:szCs w:val="22"/>
        </w:rPr>
        <w:t>s</w:t>
      </w:r>
      <w:r w:rsidRPr="00965746">
        <w:rPr>
          <w:rFonts w:ascii="Times New Roman" w:hAnsi="Times New Roman"/>
          <w:sz w:val="22"/>
          <w:szCs w:val="22"/>
        </w:rPr>
        <w:t>u</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e</w:t>
      </w:r>
      <w:r w:rsidRPr="00965746">
        <w:rPr>
          <w:rFonts w:ascii="Times New Roman" w:hAnsi="Times New Roman"/>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z w:val="22"/>
          <w:szCs w:val="22"/>
        </w:rPr>
        <w:t>e.</w:t>
      </w:r>
    </w:p>
    <w:p w14:paraId="3F4E176B" w14:textId="77777777" w:rsidR="00213C58" w:rsidRPr="00965746" w:rsidRDefault="00213C58" w:rsidP="00213C58">
      <w:pPr>
        <w:spacing w:after="0"/>
        <w:ind w:left="567" w:right="60" w:hanging="567"/>
        <w:jc w:val="both"/>
        <w:rPr>
          <w:rFonts w:ascii="Times New Roman" w:hAnsi="Times New Roman"/>
          <w:sz w:val="22"/>
          <w:szCs w:val="22"/>
        </w:rPr>
      </w:pPr>
    </w:p>
    <w:p w14:paraId="31E53F6F" w14:textId="77777777" w:rsidR="00213C58" w:rsidRPr="00965746" w:rsidRDefault="00213C58" w:rsidP="00213C58">
      <w:pPr>
        <w:spacing w:after="0"/>
        <w:ind w:left="567" w:right="60" w:hanging="567"/>
        <w:jc w:val="both"/>
        <w:rPr>
          <w:rFonts w:ascii="Times New Roman" w:hAnsi="Times New Roman"/>
          <w:sz w:val="22"/>
          <w:szCs w:val="22"/>
        </w:rPr>
      </w:pPr>
      <w:r w:rsidRPr="00965746">
        <w:rPr>
          <w:rFonts w:ascii="Times New Roman" w:hAnsi="Times New Roman"/>
          <w:sz w:val="22"/>
          <w:szCs w:val="22"/>
        </w:rPr>
        <w:t>31.4.</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1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20"/>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sue</w:t>
      </w:r>
      <w:r w:rsidRPr="00965746">
        <w:rPr>
          <w:rFonts w:ascii="Times New Roman" w:hAnsi="Times New Roman"/>
          <w:spacing w:val="1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of</w:t>
      </w:r>
      <w:r w:rsidRPr="00965746">
        <w:rPr>
          <w:rFonts w:ascii="Times New Roman" w:hAnsi="Times New Roman"/>
          <w:spacing w:val="18"/>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8"/>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30 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 dee</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su</w:t>
      </w:r>
      <w:r w:rsidRPr="00965746">
        <w:rPr>
          <w:rFonts w:ascii="Times New Roman" w:hAnsi="Times New Roman"/>
          <w:spacing w:val="1"/>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ay 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hat</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pacing w:val="5"/>
          <w:sz w:val="22"/>
          <w:szCs w:val="22"/>
        </w:rPr>
        <w:t>e</w:t>
      </w:r>
      <w:r w:rsidRPr="00965746">
        <w:rPr>
          <w:rFonts w:ascii="Times New Roman" w:hAnsi="Times New Roman"/>
          <w:sz w:val="22"/>
          <w:szCs w:val="22"/>
        </w:rPr>
        <w:t>pt</w:t>
      </w:r>
      <w:r w:rsidRPr="00965746">
        <w:rPr>
          <w:rFonts w:ascii="Times New Roman" w:hAnsi="Times New Roman"/>
          <w:spacing w:val="3"/>
          <w:sz w:val="22"/>
          <w:szCs w:val="22"/>
        </w:rPr>
        <w:t xml:space="preserve"> </w:t>
      </w:r>
      <w:r w:rsidRPr="00965746">
        <w:rPr>
          <w:rFonts w:ascii="Times New Roman" w:hAnsi="Times New Roman"/>
          <w:spacing w:val="-3"/>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 acce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dee</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ons</w:t>
      </w:r>
      <w:r w:rsidRPr="00965746">
        <w:rPr>
          <w:rFonts w:ascii="Times New Roman" w:hAnsi="Times New Roman"/>
          <w:spacing w:val="-1"/>
          <w:sz w:val="22"/>
          <w:szCs w:val="22"/>
        </w:rPr>
        <w:t>t</w:t>
      </w:r>
      <w:r w:rsidRPr="00965746">
        <w:rPr>
          <w:rFonts w:ascii="Times New Roman" w:hAnsi="Times New Roman"/>
          <w:spacing w:val="1"/>
          <w:sz w:val="22"/>
          <w:szCs w:val="22"/>
        </w:rPr>
        <w:t>it</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a</w:t>
      </w:r>
      <w:r w:rsidRPr="00965746">
        <w:rPr>
          <w:rFonts w:ascii="Times New Roman" w:hAnsi="Times New Roman"/>
          <w:spacing w:val="2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nal</w:t>
      </w:r>
      <w:r w:rsidRPr="00965746">
        <w:rPr>
          <w:rFonts w:ascii="Times New Roman" w:hAnsi="Times New Roman"/>
          <w:spacing w:val="20"/>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ance.</w:t>
      </w:r>
      <w:r w:rsidRPr="00965746">
        <w:rPr>
          <w:rFonts w:ascii="Times New Roman" w:hAnsi="Times New Roman"/>
          <w:spacing w:val="20"/>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ca</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 34.2</w:t>
      </w:r>
      <w:r w:rsidRPr="00965746">
        <w:rPr>
          <w:rFonts w:ascii="Times New Roman" w:hAnsi="Times New Roman"/>
          <w:spacing w:val="48"/>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ow</w:t>
      </w:r>
      <w:r w:rsidRPr="00965746">
        <w:rPr>
          <w:rFonts w:ascii="Times New Roman" w:hAnsi="Times New Roman"/>
          <w:spacing w:val="47"/>
          <w:sz w:val="22"/>
          <w:szCs w:val="22"/>
        </w:rPr>
        <w:t xml:space="preserve"> </w:t>
      </w:r>
      <w:r w:rsidRPr="00965746">
        <w:rPr>
          <w:rFonts w:ascii="Times New Roman" w:hAnsi="Times New Roman"/>
          <w:sz w:val="22"/>
          <w:szCs w:val="22"/>
        </w:rPr>
        <w:t>do</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49"/>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49"/>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50"/>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4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8"/>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46"/>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46"/>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48"/>
          <w:sz w:val="22"/>
          <w:szCs w:val="22"/>
        </w:rPr>
        <w:t xml:space="preserve"> </w:t>
      </w:r>
      <w:r w:rsidRPr="00965746">
        <w:rPr>
          <w:rFonts w:ascii="Times New Roman" w:hAnsi="Times New Roman"/>
          <w:sz w:val="22"/>
          <w:szCs w:val="22"/>
        </w:rPr>
        <w:t>by</w:t>
      </w:r>
      <w:r w:rsidRPr="00965746">
        <w:rPr>
          <w:rFonts w:ascii="Times New Roman" w:hAnsi="Times New Roman"/>
          <w:spacing w:val="4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47"/>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8"/>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6"/>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 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app</w:t>
      </w:r>
      <w:r w:rsidRPr="00965746">
        <w:rPr>
          <w:rFonts w:ascii="Times New Roman" w:hAnsi="Times New Roman"/>
          <w:spacing w:val="1"/>
          <w:sz w:val="22"/>
          <w:szCs w:val="22"/>
        </w:rPr>
        <w:t>l</w:t>
      </w:r>
      <w:r w:rsidRPr="00965746">
        <w:rPr>
          <w:rFonts w:ascii="Times New Roman" w:hAnsi="Times New Roman"/>
          <w:sz w:val="22"/>
          <w:szCs w:val="22"/>
        </w:rPr>
        <w:t xml:space="preserve">y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 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es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ch</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 xml:space="preserve"> l</w:t>
      </w:r>
      <w:r w:rsidRPr="00965746">
        <w:rPr>
          <w:rFonts w:ascii="Times New Roman" w:hAnsi="Times New Roman"/>
          <w:spacing w:val="-2"/>
          <w:sz w:val="22"/>
          <w:szCs w:val="22"/>
        </w:rPr>
        <w:t>o</w:t>
      </w:r>
      <w:r w:rsidRPr="00965746">
        <w:rPr>
          <w:rFonts w:ascii="Times New Roman" w:hAnsi="Times New Roman"/>
          <w:spacing w:val="2"/>
          <w:sz w:val="22"/>
          <w:szCs w:val="22"/>
        </w:rPr>
        <w:t>t</w:t>
      </w:r>
      <w:r w:rsidRPr="00965746">
        <w:rPr>
          <w:rFonts w:ascii="Times New Roman" w:hAnsi="Times New Roman"/>
          <w:spacing w:val="1"/>
          <w:sz w:val="22"/>
          <w:szCs w:val="22"/>
        </w:rPr>
        <w:t>s</w:t>
      </w:r>
      <w:r w:rsidRPr="00965746">
        <w:rPr>
          <w:rFonts w:ascii="Times New Roman" w:hAnsi="Times New Roman"/>
          <w:sz w:val="22"/>
          <w:szCs w:val="22"/>
        </w:rPr>
        <w:t xml:space="preserve">. </w:t>
      </w:r>
    </w:p>
    <w:p w14:paraId="42BF5DD1" w14:textId="77777777" w:rsidR="00213C58" w:rsidRPr="00965746" w:rsidRDefault="00213C58" w:rsidP="00213C58">
      <w:pPr>
        <w:spacing w:after="0"/>
        <w:ind w:left="567" w:right="60" w:hanging="567"/>
        <w:jc w:val="both"/>
        <w:rPr>
          <w:rFonts w:ascii="Times New Roman" w:hAnsi="Times New Roman"/>
          <w:sz w:val="22"/>
          <w:szCs w:val="22"/>
        </w:rPr>
      </w:pPr>
    </w:p>
    <w:p w14:paraId="427EE242" w14:textId="77777777" w:rsidR="00213C58" w:rsidRPr="00965746" w:rsidRDefault="00213C58" w:rsidP="00213C58">
      <w:pPr>
        <w:spacing w:after="0"/>
        <w:ind w:left="567" w:right="60" w:hanging="567"/>
        <w:jc w:val="both"/>
        <w:rPr>
          <w:rFonts w:ascii="Times New Roman" w:hAnsi="Times New Roman"/>
          <w:sz w:val="22"/>
          <w:szCs w:val="22"/>
        </w:rPr>
      </w:pPr>
      <w:r w:rsidRPr="00965746">
        <w:rPr>
          <w:rFonts w:ascii="Times New Roman" w:hAnsi="Times New Roman"/>
          <w:sz w:val="22"/>
          <w:szCs w:val="22"/>
        </w:rPr>
        <w:t>31.5.</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45"/>
          <w:sz w:val="22"/>
          <w:szCs w:val="22"/>
        </w:rPr>
        <w:t xml:space="preserve"> </w:t>
      </w:r>
      <w:r w:rsidRPr="00965746">
        <w:rPr>
          <w:rFonts w:ascii="Times New Roman" w:hAnsi="Times New Roman"/>
          <w:sz w:val="22"/>
          <w:szCs w:val="22"/>
        </w:rPr>
        <w:t>case</w:t>
      </w:r>
      <w:r w:rsidRPr="00965746">
        <w:rPr>
          <w:rFonts w:ascii="Times New Roman" w:hAnsi="Times New Roman"/>
          <w:spacing w:val="44"/>
          <w:sz w:val="22"/>
          <w:szCs w:val="22"/>
        </w:rPr>
        <w:t xml:space="preserve"> </w:t>
      </w:r>
      <w:r w:rsidRPr="00965746">
        <w:rPr>
          <w:rFonts w:ascii="Times New Roman" w:hAnsi="Times New Roman"/>
          <w:sz w:val="22"/>
          <w:szCs w:val="22"/>
        </w:rPr>
        <w:t>of</w:t>
      </w:r>
      <w:r w:rsidRPr="00965746">
        <w:rPr>
          <w:rFonts w:ascii="Times New Roman" w:hAnsi="Times New Roman"/>
          <w:spacing w:val="4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4"/>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4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42"/>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4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z w:val="22"/>
          <w:szCs w:val="22"/>
        </w:rPr>
        <w:t>es</w:t>
      </w:r>
      <w:r w:rsidRPr="00965746">
        <w:rPr>
          <w:rFonts w:ascii="Times New Roman" w:hAnsi="Times New Roman"/>
          <w:spacing w:val="4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3"/>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4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3"/>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43"/>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 xml:space="preserve">e. </w:t>
      </w:r>
    </w:p>
    <w:p w14:paraId="18BAD4D2" w14:textId="77777777" w:rsidR="00213C58" w:rsidRPr="00965746" w:rsidRDefault="00213C58" w:rsidP="00213C58">
      <w:pPr>
        <w:spacing w:after="0"/>
        <w:ind w:left="567" w:right="60" w:hanging="567"/>
        <w:jc w:val="both"/>
        <w:rPr>
          <w:rFonts w:ascii="Times New Roman" w:hAnsi="Times New Roman"/>
          <w:sz w:val="22"/>
          <w:szCs w:val="22"/>
        </w:rPr>
      </w:pPr>
    </w:p>
    <w:p w14:paraId="528343C5" w14:textId="77777777" w:rsidR="00213C58" w:rsidRPr="00965746" w:rsidRDefault="00213C58" w:rsidP="00213C58">
      <w:pPr>
        <w:spacing w:after="0"/>
        <w:ind w:left="567" w:right="60" w:hanging="567"/>
        <w:jc w:val="both"/>
        <w:rPr>
          <w:rFonts w:ascii="Times New Roman" w:hAnsi="Times New Roman"/>
          <w:sz w:val="22"/>
          <w:szCs w:val="22"/>
        </w:rPr>
      </w:pPr>
      <w:r w:rsidRPr="00965746">
        <w:rPr>
          <w:rFonts w:ascii="Times New Roman" w:hAnsi="Times New Roman"/>
          <w:sz w:val="22"/>
          <w:szCs w:val="22"/>
        </w:rPr>
        <w:t>31.6.</w:t>
      </w:r>
      <w:r w:rsidRPr="00965746">
        <w:rPr>
          <w:rFonts w:ascii="Times New Roman" w:hAnsi="Times New Roman"/>
          <w:sz w:val="22"/>
          <w:szCs w:val="22"/>
        </w:rPr>
        <w:tab/>
      </w:r>
      <w:r w:rsidRPr="00965746">
        <w:rPr>
          <w:rFonts w:ascii="Times New Roman" w:hAnsi="Times New Roman"/>
          <w:spacing w:val="-1"/>
          <w:sz w:val="22"/>
          <w:szCs w:val="22"/>
        </w:rPr>
        <w:t>U</w:t>
      </w:r>
      <w:r w:rsidRPr="00965746">
        <w:rPr>
          <w:rFonts w:ascii="Times New Roman" w:hAnsi="Times New Roman"/>
          <w:sz w:val="22"/>
          <w:szCs w:val="22"/>
        </w:rPr>
        <w:t>pon</w:t>
      </w:r>
      <w:r w:rsidRPr="00965746">
        <w:rPr>
          <w:rFonts w:ascii="Times New Roman" w:hAnsi="Times New Roman"/>
          <w:spacing w:val="2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2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2"/>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3"/>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m</w:t>
      </w:r>
      <w:r w:rsidRPr="00965746">
        <w:rPr>
          <w:rFonts w:ascii="Times New Roman" w:hAnsi="Times New Roman"/>
          <w:sz w:val="22"/>
          <w:szCs w:val="22"/>
        </w:rPr>
        <w:t>an</w:t>
      </w:r>
      <w:r w:rsidRPr="00965746">
        <w:rPr>
          <w:rFonts w:ascii="Times New Roman" w:hAnsi="Times New Roman"/>
          <w:spacing w:val="1"/>
          <w:sz w:val="22"/>
          <w:szCs w:val="22"/>
        </w:rPr>
        <w:t>tl</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and</w:t>
      </w:r>
      <w:r w:rsidRPr="00965746">
        <w:rPr>
          <w:rFonts w:ascii="Times New Roman" w:hAnsi="Times New Roman"/>
          <w:spacing w:val="2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po</w:t>
      </w:r>
      <w:r w:rsidRPr="00965746">
        <w:rPr>
          <w:rFonts w:ascii="Times New Roman" w:hAnsi="Times New Roman"/>
          <w:spacing w:val="1"/>
          <w:sz w:val="22"/>
          <w:szCs w:val="22"/>
        </w:rPr>
        <w:t>rar</w:t>
      </w:r>
      <w:r w:rsidRPr="00965746">
        <w:rPr>
          <w:rFonts w:ascii="Times New Roman" w:hAnsi="Times New Roman"/>
          <w:sz w:val="22"/>
          <w:szCs w:val="22"/>
        </w:rPr>
        <w:t>y</w:t>
      </w:r>
      <w:r w:rsidRPr="00965746">
        <w:rPr>
          <w:rFonts w:ascii="Times New Roman" w:hAnsi="Times New Roman"/>
          <w:spacing w:val="2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uc</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6"/>
          <w:sz w:val="22"/>
          <w:szCs w:val="22"/>
        </w:rPr>
        <w:t xml:space="preserve"> </w:t>
      </w:r>
      <w:r w:rsidRPr="00965746">
        <w:rPr>
          <w:rFonts w:ascii="Times New Roman" w:hAnsi="Times New Roman"/>
          <w:sz w:val="22"/>
          <w:szCs w:val="22"/>
        </w:rPr>
        <w:t>as</w:t>
      </w:r>
      <w:r w:rsidRPr="00965746">
        <w:rPr>
          <w:rFonts w:ascii="Times New Roman" w:hAnsi="Times New Roman"/>
          <w:spacing w:val="25"/>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5"/>
          <w:sz w:val="22"/>
          <w:szCs w:val="22"/>
        </w:rPr>
        <w:t xml:space="preserve"> </w:t>
      </w:r>
      <w:r w:rsidRPr="00965746">
        <w:rPr>
          <w:rFonts w:ascii="Times New Roman" w:hAnsi="Times New Roman"/>
          <w:sz w:val="22"/>
          <w:szCs w:val="22"/>
        </w:rPr>
        <w:t>as</w:t>
      </w:r>
      <w:r w:rsidRPr="00965746">
        <w:rPr>
          <w:rFonts w:ascii="Times New Roman" w:hAnsi="Times New Roman"/>
          <w:spacing w:val="2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z w:val="22"/>
          <w:szCs w:val="22"/>
        </w:rPr>
        <w:t>no</w:t>
      </w:r>
      <w:r w:rsidRPr="00965746">
        <w:rPr>
          <w:rFonts w:ascii="Times New Roman" w:hAnsi="Times New Roman"/>
          <w:spacing w:val="22"/>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on</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25"/>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4"/>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or</w:t>
      </w:r>
      <w:r w:rsidRPr="00965746">
        <w:rPr>
          <w:rFonts w:ascii="Times New Roman" w:hAnsi="Times New Roman"/>
          <w:spacing w:val="25"/>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nne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4"/>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3"/>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4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46"/>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t</w:t>
      </w:r>
      <w:r w:rsidRPr="00965746">
        <w:rPr>
          <w:rFonts w:ascii="Times New Roman" w:hAnsi="Times New Roman"/>
          <w:spacing w:val="44"/>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44"/>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44"/>
          <w:sz w:val="22"/>
          <w:szCs w:val="22"/>
        </w:rPr>
        <w:t xml:space="preserve"> </w:t>
      </w:r>
      <w:r w:rsidRPr="00965746">
        <w:rPr>
          <w:rFonts w:ascii="Times New Roman" w:hAnsi="Times New Roman"/>
          <w:spacing w:val="-2"/>
          <w:sz w:val="22"/>
          <w:szCs w:val="22"/>
        </w:rPr>
        <w:t>re</w:t>
      </w:r>
      <w:r w:rsidRPr="00965746">
        <w:rPr>
          <w:rFonts w:ascii="Times New Roman" w:hAnsi="Times New Roman"/>
          <w:spacing w:val="-4"/>
          <w:sz w:val="22"/>
          <w:szCs w:val="22"/>
        </w:rPr>
        <w:t>m</w:t>
      </w:r>
      <w:r w:rsidRPr="00965746">
        <w:rPr>
          <w:rFonts w:ascii="Times New Roman" w:hAnsi="Times New Roman"/>
          <w:spacing w:val="2"/>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43"/>
          <w:sz w:val="22"/>
          <w:szCs w:val="22"/>
        </w:rPr>
        <w:t xml:space="preserve"> </w:t>
      </w:r>
      <w:r w:rsidRPr="00965746">
        <w:rPr>
          <w:rFonts w:ascii="Times New Roman" w:hAnsi="Times New Roman"/>
          <w:sz w:val="22"/>
          <w:szCs w:val="22"/>
        </w:rPr>
        <w:t>any</w:t>
      </w:r>
      <w:r w:rsidRPr="00965746">
        <w:rPr>
          <w:rFonts w:ascii="Times New Roman" w:hAnsi="Times New Roman"/>
          <w:spacing w:val="41"/>
          <w:sz w:val="22"/>
          <w:szCs w:val="22"/>
        </w:rPr>
        <w:t xml:space="preserve"> </w:t>
      </w:r>
      <w:r w:rsidRPr="00965746">
        <w:rPr>
          <w:rFonts w:ascii="Times New Roman" w:hAnsi="Times New Roman"/>
          <w:spacing w:val="1"/>
          <w:sz w:val="22"/>
          <w:szCs w:val="22"/>
        </w:rPr>
        <w:t>litt</w:t>
      </w:r>
      <w:r w:rsidRPr="00965746">
        <w:rPr>
          <w:rFonts w:ascii="Times New Roman" w:hAnsi="Times New Roman"/>
          <w:sz w:val="22"/>
          <w:szCs w:val="22"/>
        </w:rPr>
        <w:t>er</w:t>
      </w:r>
      <w:r w:rsidRPr="00965746">
        <w:rPr>
          <w:rFonts w:ascii="Times New Roman" w:hAnsi="Times New Roman"/>
          <w:spacing w:val="4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4"/>
          <w:sz w:val="22"/>
          <w:szCs w:val="22"/>
        </w:rPr>
        <w:t xml:space="preserve"> </w:t>
      </w:r>
      <w:r w:rsidRPr="00965746">
        <w:rPr>
          <w:rFonts w:ascii="Times New Roman" w:hAnsi="Times New Roman"/>
          <w:sz w:val="22"/>
          <w:szCs w:val="22"/>
        </w:rPr>
        <w:t>ob</w:t>
      </w:r>
      <w:r w:rsidRPr="00965746">
        <w:rPr>
          <w:rFonts w:ascii="Times New Roman" w:hAnsi="Times New Roman"/>
          <w:spacing w:val="-2"/>
          <w:sz w:val="22"/>
          <w:szCs w:val="22"/>
        </w:rPr>
        <w:t>s</w:t>
      </w:r>
      <w:r w:rsidRPr="00965746">
        <w:rPr>
          <w:rFonts w:ascii="Times New Roman" w:hAnsi="Times New Roman"/>
          <w:spacing w:val="1"/>
          <w:sz w:val="22"/>
          <w:szCs w:val="22"/>
        </w:rPr>
        <w:t>tr</w:t>
      </w:r>
      <w:r w:rsidRPr="00965746">
        <w:rPr>
          <w:rFonts w:ascii="Times New Roman" w:hAnsi="Times New Roman"/>
          <w:spacing w:val="-2"/>
          <w:sz w:val="22"/>
          <w:szCs w:val="22"/>
        </w:rPr>
        <w:t>uc</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4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any</w:t>
      </w:r>
      <w:r w:rsidRPr="00965746">
        <w:rPr>
          <w:rFonts w:ascii="Times New Roman" w:hAnsi="Times New Roman"/>
          <w:spacing w:val="-2"/>
          <w:sz w:val="22"/>
          <w:szCs w:val="22"/>
        </w:rPr>
        <w:t xml:space="preserve"> </w:t>
      </w:r>
      <w:r w:rsidRPr="00965746">
        <w:rPr>
          <w:rFonts w:ascii="Times New Roman" w:hAnsi="Times New Roman"/>
          <w:sz w:val="22"/>
          <w:szCs w:val="22"/>
        </w:rPr>
        <w:t>chan</w:t>
      </w:r>
      <w:r w:rsidRPr="00965746">
        <w:rPr>
          <w:rFonts w:ascii="Times New Roman" w:hAnsi="Times New Roman"/>
          <w:spacing w:val="-2"/>
          <w:sz w:val="22"/>
          <w:szCs w:val="22"/>
        </w:rPr>
        <w:t>g</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c</w:t>
      </w:r>
      <w:r w:rsidRPr="00965746">
        <w:rPr>
          <w:rFonts w:ascii="Times New Roman" w:hAnsi="Times New Roman"/>
          <w:sz w:val="22"/>
          <w:szCs w:val="22"/>
        </w:rPr>
        <w:t>ond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ir</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pacing w:val="5"/>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10CBC159" w14:textId="77777777" w:rsidR="00213C58" w:rsidRPr="00965746" w:rsidRDefault="00213C58" w:rsidP="00213C58">
      <w:pPr>
        <w:spacing w:after="0"/>
        <w:ind w:left="567" w:right="60" w:hanging="567"/>
        <w:jc w:val="both"/>
        <w:rPr>
          <w:rFonts w:ascii="Times New Roman" w:hAnsi="Times New Roman"/>
          <w:sz w:val="22"/>
          <w:szCs w:val="22"/>
        </w:rPr>
      </w:pPr>
    </w:p>
    <w:p w14:paraId="73C53292" w14:textId="77777777" w:rsidR="00213C58" w:rsidRPr="00965746" w:rsidRDefault="00213C58" w:rsidP="00213C58">
      <w:pPr>
        <w:spacing w:after="0"/>
        <w:ind w:left="567" w:right="60" w:hanging="567"/>
        <w:jc w:val="both"/>
        <w:rPr>
          <w:rFonts w:ascii="Times New Roman" w:hAnsi="Times New Roman"/>
          <w:sz w:val="22"/>
          <w:szCs w:val="22"/>
        </w:rPr>
      </w:pPr>
      <w:r w:rsidRPr="00965746">
        <w:rPr>
          <w:rFonts w:ascii="Times New Roman" w:hAnsi="Times New Roman"/>
          <w:sz w:val="22"/>
          <w:szCs w:val="22"/>
        </w:rPr>
        <w:t>31.7.</w:t>
      </w:r>
      <w:r w:rsidRPr="00965746">
        <w:rPr>
          <w:rFonts w:ascii="Times New Roman" w:hAnsi="Times New Roman"/>
          <w:sz w:val="22"/>
          <w:szCs w:val="22"/>
        </w:rPr>
        <w:tab/>
      </w:r>
      <w:r w:rsidRPr="00965746">
        <w:rPr>
          <w:rFonts w:ascii="Times New Roman" w:hAnsi="Times New Roman"/>
          <w:spacing w:val="-2"/>
          <w:sz w:val="22"/>
          <w:szCs w:val="22"/>
        </w:rPr>
        <w:t>I</w:t>
      </w:r>
      <w:r w:rsidRPr="00965746">
        <w:rPr>
          <w:rFonts w:ascii="Times New Roman" w:hAnsi="Times New Roman"/>
          <w:spacing w:val="-1"/>
          <w:sz w:val="22"/>
          <w:szCs w:val="22"/>
        </w:rPr>
        <w:t>mm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18"/>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8"/>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ance,</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8"/>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y</w:t>
      </w:r>
      <w:r w:rsidRPr="00965746">
        <w:rPr>
          <w:rFonts w:ascii="Times New Roman" w:hAnsi="Times New Roman"/>
          <w:spacing w:val="1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se</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 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d.</w:t>
      </w:r>
    </w:p>
    <w:p w14:paraId="6F31F090" w14:textId="77777777" w:rsidR="00213C58" w:rsidRPr="00965746" w:rsidRDefault="00213C58" w:rsidP="00213C58">
      <w:pPr>
        <w:spacing w:after="0" w:line="200" w:lineRule="exact"/>
        <w:rPr>
          <w:rFonts w:ascii="Times New Roman" w:hAnsi="Times New Roman"/>
          <w:sz w:val="22"/>
          <w:szCs w:val="22"/>
        </w:rPr>
      </w:pPr>
    </w:p>
    <w:p w14:paraId="69E6C94F"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32</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Wa</w:t>
      </w:r>
      <w:r w:rsidRPr="007D717B">
        <w:rPr>
          <w:rFonts w:ascii="Times New Roman" w:hAnsi="Times New Roman"/>
          <w:b/>
          <w:bCs/>
          <w:spacing w:val="-1"/>
          <w:sz w:val="24"/>
          <w:szCs w:val="24"/>
        </w:rPr>
        <w:t>rr</w:t>
      </w:r>
      <w:r w:rsidRPr="007D717B">
        <w:rPr>
          <w:rFonts w:ascii="Times New Roman" w:hAnsi="Times New Roman"/>
          <w:b/>
          <w:bCs/>
          <w:sz w:val="24"/>
          <w:szCs w:val="24"/>
        </w:rPr>
        <w:t>a</w:t>
      </w:r>
      <w:r w:rsidRPr="007D717B">
        <w:rPr>
          <w:rFonts w:ascii="Times New Roman" w:hAnsi="Times New Roman"/>
          <w:b/>
          <w:bCs/>
          <w:spacing w:val="1"/>
          <w:sz w:val="24"/>
          <w:szCs w:val="24"/>
        </w:rPr>
        <w:t>n</w:t>
      </w:r>
      <w:r w:rsidRPr="007D717B">
        <w:rPr>
          <w:rFonts w:ascii="Times New Roman" w:hAnsi="Times New Roman"/>
          <w:b/>
          <w:bCs/>
          <w:sz w:val="24"/>
          <w:szCs w:val="24"/>
        </w:rPr>
        <w:t>ty obligatio</w:t>
      </w:r>
      <w:r w:rsidRPr="007D717B">
        <w:rPr>
          <w:rFonts w:ascii="Times New Roman" w:hAnsi="Times New Roman"/>
          <w:b/>
          <w:bCs/>
          <w:spacing w:val="1"/>
          <w:sz w:val="24"/>
          <w:szCs w:val="24"/>
        </w:rPr>
        <w:t>n</w:t>
      </w:r>
      <w:r w:rsidRPr="007D717B">
        <w:rPr>
          <w:rFonts w:ascii="Times New Roman" w:hAnsi="Times New Roman"/>
          <w:b/>
          <w:bCs/>
          <w:sz w:val="24"/>
          <w:szCs w:val="24"/>
        </w:rPr>
        <w:t>s</w:t>
      </w:r>
    </w:p>
    <w:p w14:paraId="55C5C56C" w14:textId="77777777" w:rsidR="00213C58" w:rsidRPr="00965746" w:rsidRDefault="00213C58" w:rsidP="00213C58">
      <w:pPr>
        <w:spacing w:before="15" w:after="0" w:line="220" w:lineRule="exact"/>
        <w:rPr>
          <w:rFonts w:ascii="Times New Roman" w:hAnsi="Times New Roman"/>
          <w:sz w:val="22"/>
          <w:szCs w:val="22"/>
        </w:rPr>
      </w:pPr>
    </w:p>
    <w:p w14:paraId="1F33A564" w14:textId="77777777" w:rsidR="00213C58" w:rsidRPr="00965746" w:rsidRDefault="00213C58" w:rsidP="00213C58">
      <w:pPr>
        <w:tabs>
          <w:tab w:val="left" w:pos="567"/>
        </w:tabs>
        <w:spacing w:after="0" w:line="239" w:lineRule="auto"/>
        <w:ind w:left="567" w:right="56" w:hanging="512"/>
        <w:jc w:val="both"/>
        <w:rPr>
          <w:rFonts w:ascii="Times New Roman" w:hAnsi="Times New Roman"/>
          <w:sz w:val="22"/>
          <w:szCs w:val="22"/>
        </w:rPr>
      </w:pPr>
      <w:r w:rsidRPr="00965746">
        <w:rPr>
          <w:rFonts w:ascii="Times New Roman" w:hAnsi="Times New Roman"/>
          <w:sz w:val="22"/>
          <w:szCs w:val="22"/>
        </w:rPr>
        <w:t>32.1.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8"/>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8"/>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8"/>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ew,</w:t>
      </w:r>
      <w:r w:rsidRPr="00965746">
        <w:rPr>
          <w:rFonts w:ascii="Times New Roman" w:hAnsi="Times New Roman"/>
          <w:spacing w:val="7"/>
          <w:sz w:val="22"/>
          <w:szCs w:val="22"/>
        </w:rPr>
        <w:t xml:space="preserve"> </w:t>
      </w:r>
      <w:r w:rsidRPr="00965746">
        <w:rPr>
          <w:rFonts w:ascii="Times New Roman" w:hAnsi="Times New Roman"/>
          <w:sz w:val="22"/>
          <w:szCs w:val="22"/>
        </w:rPr>
        <w:t>unus</w:t>
      </w:r>
      <w:r w:rsidRPr="00965746">
        <w:rPr>
          <w:rFonts w:ascii="Times New Roman" w:hAnsi="Times New Roman"/>
          <w:spacing w:val="1"/>
          <w:sz w:val="22"/>
          <w:szCs w:val="22"/>
        </w:rPr>
        <w:t>e</w:t>
      </w:r>
      <w:r w:rsidRPr="00965746">
        <w:rPr>
          <w:rFonts w:ascii="Times New Roman" w:hAnsi="Times New Roman"/>
          <w:sz w:val="22"/>
          <w:szCs w:val="22"/>
        </w:rPr>
        <w:t>d,</w:t>
      </w:r>
      <w:r w:rsidRPr="00965746">
        <w:rPr>
          <w:rFonts w:ascii="Times New Roman" w:hAnsi="Times New Roman"/>
          <w:spacing w:val="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ost</w:t>
      </w:r>
      <w:r w:rsidRPr="00965746">
        <w:rPr>
          <w:rFonts w:ascii="Times New Roman" w:hAnsi="Times New Roman"/>
          <w:spacing w:val="9"/>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ent</w:t>
      </w:r>
      <w:r w:rsidRPr="00965746">
        <w:rPr>
          <w:rFonts w:ascii="Times New Roman" w:hAnsi="Times New Roman"/>
          <w:spacing w:val="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ode</w:t>
      </w:r>
      <w:r w:rsidRPr="00965746">
        <w:rPr>
          <w:rFonts w:ascii="Times New Roman" w:hAnsi="Times New Roman"/>
          <w:spacing w:val="1"/>
          <w:sz w:val="22"/>
          <w:szCs w:val="22"/>
        </w:rPr>
        <w:t>l</w:t>
      </w:r>
      <w:r w:rsidRPr="00965746">
        <w:rPr>
          <w:rFonts w:ascii="Times New Roman" w:hAnsi="Times New Roman"/>
          <w:sz w:val="22"/>
          <w:szCs w:val="22"/>
        </w:rPr>
        <w:t xml:space="preserve">s and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pacing w:val="-2"/>
          <w:sz w:val="22"/>
          <w:szCs w:val="22"/>
        </w:rPr>
        <w:t>p</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 xml:space="preserve">t </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2"/>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 xml:space="preserve">n </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s</w:t>
      </w:r>
      <w:r w:rsidRPr="00965746">
        <w:rPr>
          <w:rFonts w:ascii="Times New Roman" w:hAnsi="Times New Roman"/>
          <w:sz w:val="22"/>
          <w:szCs w:val="22"/>
        </w:rPr>
        <w:t xml:space="preserve">, </w:t>
      </w:r>
      <w:r w:rsidRPr="00965746">
        <w:rPr>
          <w:rFonts w:ascii="Times New Roman" w:hAnsi="Times New Roman"/>
          <w:spacing w:val="2"/>
          <w:sz w:val="22"/>
          <w:szCs w:val="22"/>
        </w:rPr>
        <w:t xml:space="preserve"> </w:t>
      </w:r>
      <w:r w:rsidRPr="00965746">
        <w:rPr>
          <w:rFonts w:ascii="Times New Roman" w:hAnsi="Times New Roman"/>
          <w:sz w:val="22"/>
          <w:szCs w:val="22"/>
        </w:rPr>
        <w:t>un</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xml:space="preserve">s </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pacing w:val="-1"/>
          <w:sz w:val="22"/>
          <w:szCs w:val="22"/>
        </w:rPr>
        <w:t>wi</w:t>
      </w:r>
      <w:r w:rsidRPr="00965746">
        <w:rPr>
          <w:rFonts w:ascii="Times New Roman" w:hAnsi="Times New Roman"/>
          <w:sz w:val="22"/>
          <w:szCs w:val="22"/>
        </w:rPr>
        <w:t>se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z w:val="22"/>
          <w:szCs w:val="22"/>
        </w:rPr>
        <w:t>The</w:t>
      </w:r>
      <w:r w:rsidRPr="00965746">
        <w:rPr>
          <w:rFonts w:ascii="Times New Roman" w:hAnsi="Times New Roman"/>
          <w:spacing w:val="1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7"/>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w:t>
      </w:r>
      <w:r w:rsidRPr="00965746">
        <w:rPr>
          <w:rFonts w:ascii="Times New Roman" w:hAnsi="Times New Roman"/>
          <w:sz w:val="22"/>
          <w:szCs w:val="22"/>
        </w:rPr>
        <w:t>nt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8"/>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h</w:t>
      </w:r>
      <w:r w:rsidRPr="00965746">
        <w:rPr>
          <w:rFonts w:ascii="Times New Roman" w:hAnsi="Times New Roman"/>
          <w:spacing w:val="7"/>
          <w:sz w:val="22"/>
          <w:szCs w:val="22"/>
        </w:rPr>
        <w:t>a</w:t>
      </w:r>
      <w:r w:rsidRPr="00965746">
        <w:rPr>
          <w:rFonts w:ascii="Times New Roman" w:hAnsi="Times New Roman"/>
          <w:spacing w:val="-2"/>
          <w:sz w:val="22"/>
          <w:szCs w:val="22"/>
        </w:rPr>
        <w:t>v</w:t>
      </w:r>
      <w:r w:rsidRPr="00965746">
        <w:rPr>
          <w:rFonts w:ascii="Times New Roman" w:hAnsi="Times New Roman"/>
          <w:sz w:val="22"/>
          <w:szCs w:val="22"/>
        </w:rPr>
        <w:t>e no</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f</w:t>
      </w:r>
      <w:r w:rsidRPr="00965746">
        <w:rPr>
          <w:rFonts w:ascii="Times New Roman" w:hAnsi="Times New Roman"/>
          <w:spacing w:val="-2"/>
          <w:sz w:val="22"/>
          <w:szCs w:val="22"/>
        </w:rPr>
        <w:t>r</w:t>
      </w:r>
      <w:r w:rsidRPr="00965746">
        <w:rPr>
          <w:rFonts w:ascii="Times New Roman" w:hAnsi="Times New Roman"/>
          <w:sz w:val="22"/>
          <w:szCs w:val="22"/>
        </w:rPr>
        <w:t>om de</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k</w:t>
      </w:r>
      <w:r w:rsidRPr="00965746">
        <w:rPr>
          <w:rFonts w:ascii="Times New Roman" w:hAnsi="Times New Roman"/>
          <w:spacing w:val="-4"/>
          <w:sz w:val="22"/>
          <w:szCs w:val="22"/>
        </w:rPr>
        <w:t>m</w:t>
      </w:r>
      <w:r w:rsidRPr="00965746">
        <w:rPr>
          <w:rFonts w:ascii="Times New Roman" w:hAnsi="Times New Roman"/>
          <w:sz w:val="22"/>
          <w:szCs w:val="22"/>
        </w:rPr>
        <w:t>an</w:t>
      </w:r>
      <w:r w:rsidRPr="00965746">
        <w:rPr>
          <w:rFonts w:ascii="Times New Roman" w:hAnsi="Times New Roman"/>
          <w:spacing w:val="1"/>
          <w:sz w:val="22"/>
          <w:szCs w:val="22"/>
        </w:rPr>
        <w:t>s</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1"/>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z w:val="22"/>
          <w:szCs w:val="22"/>
        </w:rPr>
        <w:t>ept</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so</w:t>
      </w:r>
      <w:r w:rsidRPr="00965746">
        <w:rPr>
          <w:rFonts w:ascii="Times New Roman" w:hAnsi="Times New Roman"/>
          <w:spacing w:val="-1"/>
          <w:sz w:val="22"/>
          <w:szCs w:val="22"/>
        </w:rPr>
        <w:t>f</w:t>
      </w:r>
      <w:r w:rsidRPr="00965746">
        <w:rPr>
          <w:rFonts w:ascii="Times New Roman" w:hAnsi="Times New Roman"/>
          <w:sz w:val="22"/>
          <w:szCs w:val="22"/>
        </w:rPr>
        <w:t>ar</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si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s </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ir</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ns, </w:t>
      </w:r>
      <w:r w:rsidRPr="00965746">
        <w:rPr>
          <w:rFonts w:ascii="Times New Roman" w:hAnsi="Times New Roman"/>
          <w:spacing w:val="1"/>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1"/>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m</w:t>
      </w:r>
      <w:r w:rsidRPr="00965746">
        <w:rPr>
          <w:rFonts w:ascii="Times New Roman" w:hAnsi="Times New Roman"/>
          <w:spacing w:val="54"/>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1"/>
          <w:sz w:val="22"/>
          <w:szCs w:val="22"/>
        </w:rPr>
        <w:t xml:space="preserve"> </w:t>
      </w:r>
      <w:r w:rsidRPr="00965746">
        <w:rPr>
          <w:rFonts w:ascii="Times New Roman" w:hAnsi="Times New Roman"/>
          <w:sz w:val="22"/>
          <w:szCs w:val="22"/>
        </w:rPr>
        <w:t xml:space="preserve">act </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z w:val="22"/>
          <w:szCs w:val="22"/>
        </w:rPr>
        <w:t xml:space="preserve">hat </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de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op</w:t>
      </w:r>
      <w:r w:rsidRPr="00965746">
        <w:rPr>
          <w:rFonts w:ascii="Times New Roman" w:hAnsi="Times New Roman"/>
          <w:spacing w:val="3"/>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use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supp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cou</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y of</w:t>
      </w:r>
      <w:r w:rsidRPr="00965746">
        <w:rPr>
          <w:rFonts w:ascii="Times New Roman" w:hAnsi="Times New Roman"/>
          <w:spacing w:val="1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 xml:space="preserve">. </w:t>
      </w:r>
    </w:p>
    <w:p w14:paraId="1B5CA90C" w14:textId="77777777" w:rsidR="00213C58" w:rsidRPr="00965746" w:rsidRDefault="00213C58" w:rsidP="00213C58">
      <w:pPr>
        <w:tabs>
          <w:tab w:val="left" w:pos="567"/>
        </w:tabs>
        <w:spacing w:after="0" w:line="239" w:lineRule="auto"/>
        <w:ind w:left="567" w:right="56" w:hanging="512"/>
        <w:jc w:val="both"/>
        <w:rPr>
          <w:rFonts w:ascii="Times New Roman" w:hAnsi="Times New Roman"/>
          <w:sz w:val="22"/>
          <w:szCs w:val="22"/>
        </w:rPr>
      </w:pPr>
    </w:p>
    <w:p w14:paraId="4CCE0248" w14:textId="77777777" w:rsidR="00213C58" w:rsidRPr="00965746" w:rsidRDefault="00213C58" w:rsidP="00213C58">
      <w:pPr>
        <w:tabs>
          <w:tab w:val="left" w:pos="567"/>
        </w:tabs>
        <w:spacing w:after="0" w:line="239" w:lineRule="auto"/>
        <w:ind w:left="567" w:right="56" w:hanging="512"/>
        <w:jc w:val="both"/>
        <w:rPr>
          <w:rFonts w:ascii="Times New Roman" w:hAnsi="Times New Roman"/>
          <w:sz w:val="22"/>
          <w:szCs w:val="22"/>
        </w:rPr>
      </w:pPr>
      <w:r w:rsidRPr="00965746">
        <w:rPr>
          <w:rFonts w:ascii="Times New Roman" w:hAnsi="Times New Roman"/>
          <w:sz w:val="22"/>
          <w:szCs w:val="22"/>
        </w:rPr>
        <w:t>32.2.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be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es</w:t>
      </w:r>
      <w:r w:rsidRPr="00965746">
        <w:rPr>
          <w:rFonts w:ascii="Times New Roman" w:hAnsi="Times New Roman"/>
          <w:sz w:val="22"/>
          <w:szCs w:val="22"/>
        </w:rPr>
        <w:t>pons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ood</w:t>
      </w:r>
      <w:r w:rsidRPr="00965746">
        <w:rPr>
          <w:rFonts w:ascii="Times New Roman" w:hAnsi="Times New Roman"/>
          <w:spacing w:val="5"/>
          <w:sz w:val="22"/>
          <w:szCs w:val="22"/>
        </w:rPr>
        <w:t xml:space="preserve"> </w:t>
      </w:r>
      <w:r w:rsidRPr="00965746">
        <w:rPr>
          <w:rFonts w:ascii="Times New Roman" w:hAnsi="Times New Roman"/>
          <w:sz w:val="22"/>
          <w:szCs w:val="22"/>
        </w:rPr>
        <w:t>any</w:t>
      </w:r>
      <w:r w:rsidRPr="00965746">
        <w:rPr>
          <w:rFonts w:ascii="Times New Roman" w:hAnsi="Times New Roman"/>
          <w:spacing w:val="3"/>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any</w:t>
      </w:r>
      <w:r w:rsidRPr="00965746">
        <w:rPr>
          <w:rFonts w:ascii="Times New Roman" w:hAnsi="Times New Roman"/>
          <w:spacing w:val="3"/>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z w:val="22"/>
          <w:szCs w:val="22"/>
        </w:rPr>
        <w:t>t 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3"/>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appe</w:t>
      </w:r>
      <w:r w:rsidRPr="00965746">
        <w:rPr>
          <w:rFonts w:ascii="Times New Roman" w:hAnsi="Times New Roman"/>
          <w:spacing w:val="-2"/>
          <w:sz w:val="22"/>
          <w:szCs w:val="22"/>
        </w:rPr>
        <w:t>a</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occ</w:t>
      </w:r>
      <w:r w:rsidRPr="00965746">
        <w:rPr>
          <w:rFonts w:ascii="Times New Roman" w:hAnsi="Times New Roman"/>
          <w:spacing w:val="-2"/>
          <w:sz w:val="22"/>
          <w:szCs w:val="22"/>
        </w:rPr>
        <w:t>u</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od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p>
    <w:p w14:paraId="163A6498" w14:textId="77777777" w:rsidR="00213C58" w:rsidRPr="00965746" w:rsidRDefault="00213C58" w:rsidP="00213C58">
      <w:pPr>
        <w:spacing w:after="0" w:line="252" w:lineRule="exact"/>
        <w:ind w:right="56" w:firstLine="567"/>
        <w:rPr>
          <w:rFonts w:ascii="Times New Roman" w:hAnsi="Times New Roman"/>
          <w:sz w:val="22"/>
          <w:szCs w:val="22"/>
        </w:rPr>
      </w:pPr>
    </w:p>
    <w:p w14:paraId="5931C5ED" w14:textId="77777777" w:rsidR="00213C58" w:rsidRPr="00965746" w:rsidRDefault="00213C58" w:rsidP="00213C58">
      <w:pPr>
        <w:spacing w:after="0" w:line="252" w:lineRule="exact"/>
        <w:ind w:left="851" w:right="56" w:hanging="284"/>
        <w:rPr>
          <w:rFonts w:ascii="Times New Roman" w:hAnsi="Times New Roman"/>
          <w:spacing w:val="-2"/>
          <w:sz w:val="22"/>
          <w:szCs w:val="22"/>
        </w:rPr>
      </w:pPr>
      <w:r w:rsidRPr="00965746">
        <w:rPr>
          <w:rFonts w:ascii="Times New Roman" w:hAnsi="Times New Roman"/>
          <w:sz w:val="22"/>
          <w:szCs w:val="22"/>
        </w:rPr>
        <w:lastRenderedPageBreak/>
        <w:t xml:space="preserve">a)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om</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z w:val="22"/>
          <w:szCs w:val="22"/>
        </w:rPr>
        <w:t>use</w:t>
      </w:r>
      <w:r w:rsidRPr="00965746">
        <w:rPr>
          <w:rFonts w:ascii="Times New Roman" w:hAnsi="Times New Roman"/>
          <w:spacing w:val="17"/>
          <w:sz w:val="22"/>
          <w:szCs w:val="22"/>
        </w:rPr>
        <w:t xml:space="preserve"> </w:t>
      </w:r>
      <w:r w:rsidRPr="00965746">
        <w:rPr>
          <w:rFonts w:ascii="Times New Roman" w:hAnsi="Times New Roman"/>
          <w:sz w:val="22"/>
          <w:szCs w:val="22"/>
        </w:rPr>
        <w:t>of</w:t>
      </w:r>
      <w:r w:rsidRPr="00965746">
        <w:rPr>
          <w:rFonts w:ascii="Times New Roman" w:hAnsi="Times New Roman"/>
          <w:spacing w:val="17"/>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s</w:t>
      </w:r>
      <w:r w:rsidRPr="00965746">
        <w:rPr>
          <w:rFonts w:ascii="Times New Roman" w:hAnsi="Times New Roman"/>
          <w:sz w:val="22"/>
          <w:szCs w:val="22"/>
        </w:rPr>
        <w:t>,</w:t>
      </w:r>
      <w:r w:rsidRPr="00965746">
        <w:rPr>
          <w:rFonts w:ascii="Times New Roman" w:hAnsi="Times New Roman"/>
          <w:spacing w:val="19"/>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au</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k</w:t>
      </w:r>
      <w:r w:rsidRPr="00965746">
        <w:rPr>
          <w:rFonts w:ascii="Times New Roman" w:hAnsi="Times New Roman"/>
          <w:spacing w:val="-4"/>
          <w:sz w:val="22"/>
          <w:szCs w:val="22"/>
        </w:rPr>
        <w:t>m</w:t>
      </w:r>
      <w:r w:rsidRPr="00965746">
        <w:rPr>
          <w:rFonts w:ascii="Times New Roman" w:hAnsi="Times New Roman"/>
          <w:spacing w:val="6"/>
          <w:sz w:val="22"/>
          <w:szCs w:val="22"/>
        </w:rPr>
        <w:t>a</w:t>
      </w:r>
      <w:r w:rsidRPr="00965746">
        <w:rPr>
          <w:rFonts w:ascii="Times New Roman" w:hAnsi="Times New Roman"/>
          <w:sz w:val="22"/>
          <w:szCs w:val="22"/>
        </w:rPr>
        <w:t>nsh</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1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0"/>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19"/>
          <w:sz w:val="22"/>
          <w:szCs w:val="22"/>
        </w:rPr>
        <w:t xml:space="preserve"> </w:t>
      </w:r>
      <w:r w:rsidRPr="00965746">
        <w:rPr>
          <w:rFonts w:ascii="Times New Roman" w:hAnsi="Times New Roman"/>
          <w:sz w:val="22"/>
          <w:szCs w:val="22"/>
        </w:rPr>
        <w:t>of</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1"/>
          <w:sz w:val="22"/>
          <w:szCs w:val="22"/>
        </w:rPr>
        <w:t>/</w:t>
      </w:r>
      <w:r w:rsidRPr="00965746">
        <w:rPr>
          <w:rFonts w:ascii="Times New Roman" w:hAnsi="Times New Roman"/>
          <w:spacing w:val="-2"/>
          <w:sz w:val="22"/>
          <w:szCs w:val="22"/>
        </w:rPr>
        <w:t xml:space="preserve">or </w:t>
      </w:r>
    </w:p>
    <w:p w14:paraId="65830377" w14:textId="77777777" w:rsidR="00213C58" w:rsidRPr="00965746" w:rsidRDefault="00213C58" w:rsidP="00213C58">
      <w:pPr>
        <w:spacing w:after="0" w:line="252" w:lineRule="exact"/>
        <w:ind w:left="851" w:right="56" w:hanging="284"/>
        <w:rPr>
          <w:rFonts w:ascii="Times New Roman" w:hAnsi="Times New Roman"/>
          <w:spacing w:val="-2"/>
          <w:sz w:val="22"/>
          <w:szCs w:val="22"/>
        </w:rPr>
      </w:pPr>
      <w:r w:rsidRPr="00965746">
        <w:rPr>
          <w:rFonts w:ascii="Times New Roman" w:hAnsi="Times New Roman"/>
          <w:sz w:val="22"/>
          <w:szCs w:val="22"/>
        </w:rPr>
        <w:t xml:space="preserve">b)  </w:t>
      </w:r>
      <w:r w:rsidRPr="00965746">
        <w:rPr>
          <w:rFonts w:ascii="Times New Roman" w:hAnsi="Times New Roman"/>
          <w:spacing w:val="1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4"/>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30"/>
          <w:sz w:val="22"/>
          <w:szCs w:val="22"/>
        </w:rPr>
        <w:t xml:space="preserve"> </w:t>
      </w:r>
      <w:r w:rsidRPr="00965746">
        <w:rPr>
          <w:rFonts w:ascii="Times New Roman" w:hAnsi="Times New Roman"/>
          <w:sz w:val="22"/>
          <w:szCs w:val="22"/>
        </w:rPr>
        <w:t>any</w:t>
      </w:r>
      <w:r w:rsidRPr="00965746">
        <w:rPr>
          <w:rFonts w:ascii="Times New Roman" w:hAnsi="Times New Roman"/>
          <w:spacing w:val="32"/>
          <w:sz w:val="22"/>
          <w:szCs w:val="22"/>
        </w:rPr>
        <w:t xml:space="preserve"> </w:t>
      </w:r>
      <w:r w:rsidRPr="00965746">
        <w:rPr>
          <w:rFonts w:ascii="Times New Roman" w:hAnsi="Times New Roman"/>
          <w:sz w:val="22"/>
          <w:szCs w:val="22"/>
        </w:rPr>
        <w:t>act</w:t>
      </w:r>
      <w:r w:rsidRPr="00965746">
        <w:rPr>
          <w:rFonts w:ascii="Times New Roman" w:hAnsi="Times New Roman"/>
          <w:spacing w:val="34"/>
          <w:sz w:val="22"/>
          <w:szCs w:val="22"/>
        </w:rPr>
        <w:t xml:space="preserve"> </w:t>
      </w:r>
      <w:r w:rsidRPr="00965746">
        <w:rPr>
          <w:rFonts w:ascii="Times New Roman" w:hAnsi="Times New Roman"/>
          <w:sz w:val="22"/>
          <w:szCs w:val="22"/>
        </w:rPr>
        <w:t>or</w:t>
      </w:r>
      <w:r w:rsidRPr="00965746">
        <w:rPr>
          <w:rFonts w:ascii="Times New Roman" w:hAnsi="Times New Roman"/>
          <w:spacing w:val="34"/>
          <w:sz w:val="22"/>
          <w:szCs w:val="22"/>
        </w:rPr>
        <w:t xml:space="preserve"> </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on</w:t>
      </w:r>
      <w:r w:rsidRPr="00965746">
        <w:rPr>
          <w:rFonts w:ascii="Times New Roman" w:hAnsi="Times New Roman"/>
          <w:spacing w:val="34"/>
          <w:sz w:val="22"/>
          <w:szCs w:val="22"/>
        </w:rPr>
        <w:t xml:space="preserve"> </w:t>
      </w:r>
      <w:r w:rsidRPr="00965746">
        <w:rPr>
          <w:rFonts w:ascii="Times New Roman" w:hAnsi="Times New Roman"/>
          <w:sz w:val="22"/>
          <w:szCs w:val="22"/>
        </w:rPr>
        <w:t>of</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2"/>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ri</w:t>
      </w:r>
      <w:r w:rsidRPr="00965746">
        <w:rPr>
          <w:rFonts w:ascii="Times New Roman" w:hAnsi="Times New Roman"/>
          <w:sz w:val="22"/>
          <w:szCs w:val="22"/>
        </w:rPr>
        <w:t>ng</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d</w:t>
      </w:r>
      <w:r w:rsidRPr="00965746">
        <w:rPr>
          <w:rFonts w:ascii="Times New Roman" w:hAnsi="Times New Roman"/>
          <w:sz w:val="22"/>
          <w:szCs w:val="22"/>
        </w:rPr>
        <w:t>; and</w:t>
      </w:r>
      <w:r w:rsidRPr="00965746">
        <w:rPr>
          <w:rFonts w:ascii="Times New Roman" w:hAnsi="Times New Roman"/>
          <w:spacing w:val="1"/>
          <w:sz w:val="22"/>
          <w:szCs w:val="22"/>
        </w:rPr>
        <w:t>/</w:t>
      </w:r>
      <w:r w:rsidRPr="00965746">
        <w:rPr>
          <w:rFonts w:ascii="Times New Roman" w:hAnsi="Times New Roman"/>
          <w:spacing w:val="-2"/>
          <w:sz w:val="22"/>
          <w:szCs w:val="22"/>
        </w:rPr>
        <w:t>or</w:t>
      </w:r>
    </w:p>
    <w:p w14:paraId="6E28DB6C" w14:textId="77777777" w:rsidR="00213C58" w:rsidRPr="00965746" w:rsidRDefault="00213C58" w:rsidP="00213C58">
      <w:pPr>
        <w:spacing w:after="0" w:line="252" w:lineRule="exact"/>
        <w:ind w:left="851" w:right="56" w:hanging="284"/>
        <w:rPr>
          <w:rFonts w:ascii="Times New Roman" w:hAnsi="Times New Roman"/>
          <w:sz w:val="22"/>
          <w:szCs w:val="22"/>
        </w:rPr>
      </w:pPr>
      <w:r w:rsidRPr="00965746">
        <w:rPr>
          <w:rFonts w:ascii="Times New Roman" w:hAnsi="Times New Roman"/>
          <w:sz w:val="22"/>
          <w:szCs w:val="22"/>
        </w:rPr>
        <w:t xml:space="preserve">c)  </w:t>
      </w:r>
      <w:r w:rsidRPr="00965746">
        <w:rPr>
          <w:rFonts w:ascii="Times New Roman" w:hAnsi="Times New Roman"/>
          <w:spacing w:val="23"/>
          <w:sz w:val="22"/>
          <w:szCs w:val="22"/>
        </w:rPr>
        <w:t xml:space="preserve"> </w:t>
      </w:r>
      <w:r w:rsidRPr="00965746">
        <w:rPr>
          <w:rFonts w:ascii="Times New Roman" w:hAnsi="Times New Roman"/>
          <w:sz w:val="22"/>
          <w:szCs w:val="22"/>
        </w:rPr>
        <w:t>appe</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ou</w:t>
      </w:r>
      <w:r w:rsidRPr="00965746">
        <w:rPr>
          <w:rFonts w:ascii="Times New Roman" w:hAnsi="Times New Roman"/>
          <w:spacing w:val="-2"/>
          <w:sz w:val="22"/>
          <w:szCs w:val="22"/>
        </w:rPr>
        <w:t>r</w:t>
      </w:r>
      <w:r w:rsidRPr="00965746">
        <w:rPr>
          <w:rFonts w:ascii="Times New Roman" w:hAnsi="Times New Roman"/>
          <w:sz w:val="22"/>
          <w:szCs w:val="22"/>
        </w:rPr>
        <w:t>se</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z w:val="22"/>
          <w:szCs w:val="22"/>
        </w:rPr>
        <w:t>an</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ns</w:t>
      </w:r>
      <w:r w:rsidRPr="00965746">
        <w:rPr>
          <w:rFonts w:ascii="Times New Roman" w:hAnsi="Times New Roman"/>
          <w:spacing w:val="-2"/>
          <w:sz w:val="22"/>
          <w:szCs w:val="22"/>
        </w:rPr>
        <w:t>p</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20"/>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19"/>
          <w:sz w:val="22"/>
          <w:szCs w:val="22"/>
        </w:rPr>
        <w:t xml:space="preserve"> </w:t>
      </w:r>
      <w:r w:rsidRPr="00965746">
        <w:rPr>
          <w:rFonts w:ascii="Times New Roman" w:hAnsi="Times New Roman"/>
          <w:sz w:val="22"/>
          <w:szCs w:val="22"/>
        </w:rPr>
        <w:t>or</w:t>
      </w:r>
      <w:r w:rsidRPr="00965746">
        <w:rPr>
          <w:rFonts w:ascii="Times New Roman" w:hAnsi="Times New Roman"/>
          <w:spacing w:val="17"/>
          <w:sz w:val="22"/>
          <w:szCs w:val="22"/>
        </w:rPr>
        <w:t xml:space="preserve"> </w:t>
      </w:r>
      <w:r w:rsidRPr="00965746">
        <w:rPr>
          <w:rFonts w:ascii="Times New Roman" w:hAnsi="Times New Roman"/>
          <w:sz w:val="22"/>
          <w:szCs w:val="22"/>
        </w:rPr>
        <w:t>on</w:t>
      </w:r>
      <w:r w:rsidRPr="00965746">
        <w:rPr>
          <w:rFonts w:ascii="Times New Roman" w:hAnsi="Times New Roman"/>
          <w:spacing w:val="17"/>
          <w:sz w:val="22"/>
          <w:szCs w:val="22"/>
        </w:rPr>
        <w:t xml:space="preserve"> </w:t>
      </w:r>
      <w:r w:rsidRPr="00965746">
        <w:rPr>
          <w:rFonts w:ascii="Times New Roman" w:hAnsi="Times New Roman"/>
          <w:sz w:val="22"/>
          <w:szCs w:val="22"/>
        </w:rPr>
        <w:t>beh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z w:val="22"/>
          <w:szCs w:val="22"/>
        </w:rPr>
        <w:t>,</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5"/>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y</w:t>
      </w:r>
      <w:r w:rsidRPr="00965746">
        <w:rPr>
          <w:rFonts w:ascii="Times New Roman" w:hAnsi="Times New Roman"/>
          <w:sz w:val="22"/>
          <w:szCs w:val="22"/>
        </w:rPr>
        <w:t>.</w:t>
      </w:r>
    </w:p>
    <w:p w14:paraId="3076AD5B" w14:textId="77777777" w:rsidR="00213C58" w:rsidRPr="00965746" w:rsidRDefault="00213C58" w:rsidP="00213C58">
      <w:pPr>
        <w:tabs>
          <w:tab w:val="left" w:pos="1240"/>
        </w:tabs>
        <w:spacing w:after="0"/>
        <w:ind w:right="58"/>
        <w:jc w:val="both"/>
        <w:rPr>
          <w:rFonts w:ascii="Times New Roman" w:hAnsi="Times New Roman"/>
          <w:sz w:val="22"/>
          <w:szCs w:val="22"/>
        </w:rPr>
      </w:pPr>
    </w:p>
    <w:p w14:paraId="53E53DEB"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32.3.</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10"/>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1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1"/>
          <w:sz w:val="22"/>
          <w:szCs w:val="22"/>
        </w:rPr>
        <w:t xml:space="preserve"> </w:t>
      </w:r>
      <w:r w:rsidRPr="00965746">
        <w:rPr>
          <w:rFonts w:ascii="Times New Roman" w:hAnsi="Times New Roman"/>
          <w:sz w:val="22"/>
          <w:szCs w:val="22"/>
        </w:rPr>
        <w:t xml:space="preserve">at </w:t>
      </w:r>
      <w:r w:rsidRPr="00965746">
        <w:rPr>
          <w:rFonts w:ascii="Times New Roman" w:hAnsi="Times New Roman"/>
          <w:spacing w:val="13"/>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 xml:space="preserve">s </w:t>
      </w:r>
      <w:r w:rsidRPr="00965746">
        <w:rPr>
          <w:rFonts w:ascii="Times New Roman" w:hAnsi="Times New Roman"/>
          <w:spacing w:val="13"/>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 xml:space="preserve">n </w:t>
      </w:r>
      <w:r w:rsidRPr="00965746">
        <w:rPr>
          <w:rFonts w:ascii="Times New Roman" w:hAnsi="Times New Roman"/>
          <w:spacing w:val="10"/>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s</w:t>
      </w:r>
      <w:r w:rsidRPr="00965746">
        <w:rPr>
          <w:rFonts w:ascii="Times New Roman" w:hAnsi="Times New Roman"/>
          <w:sz w:val="22"/>
          <w:szCs w:val="22"/>
        </w:rPr>
        <w:t xml:space="preserve">t </w:t>
      </w:r>
      <w:r w:rsidRPr="00965746">
        <w:rPr>
          <w:rFonts w:ascii="Times New Roman" w:hAnsi="Times New Roman"/>
          <w:spacing w:val="1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 xml:space="preserve">e </w:t>
      </w:r>
      <w:r w:rsidRPr="00965746">
        <w:rPr>
          <w:rFonts w:ascii="Times New Roman" w:hAnsi="Times New Roman"/>
          <w:spacing w:val="13"/>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 xml:space="preserve">ood </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z w:val="22"/>
          <w:szCs w:val="22"/>
        </w:rPr>
        <w:t xml:space="preserve">ct </w:t>
      </w:r>
      <w:r w:rsidRPr="00965746">
        <w:rPr>
          <w:rFonts w:ascii="Times New Roman" w:hAnsi="Times New Roman"/>
          <w:spacing w:val="11"/>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11"/>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 xml:space="preserve">e </w:t>
      </w:r>
      <w:r w:rsidRPr="00965746">
        <w:rPr>
          <w:rFonts w:ascii="Times New Roman" w:hAnsi="Times New Roman"/>
          <w:spacing w:val="13"/>
          <w:sz w:val="22"/>
          <w:szCs w:val="22"/>
        </w:rPr>
        <w:t xml:space="preserve"> </w:t>
      </w:r>
      <w:r w:rsidRPr="00965746">
        <w:rPr>
          <w:rFonts w:ascii="Times New Roman" w:hAnsi="Times New Roman"/>
          <w:sz w:val="22"/>
          <w:szCs w:val="22"/>
        </w:rPr>
        <w:t xml:space="preserve">as </w:t>
      </w:r>
      <w:r w:rsidRPr="00965746">
        <w:rPr>
          <w:rFonts w:ascii="Times New Roman" w:hAnsi="Times New Roman"/>
          <w:spacing w:val="10"/>
          <w:sz w:val="22"/>
          <w:szCs w:val="22"/>
        </w:rPr>
        <w:t xml:space="preserve"> </w:t>
      </w:r>
      <w:r w:rsidRPr="00965746">
        <w:rPr>
          <w:rFonts w:ascii="Times New Roman" w:hAnsi="Times New Roman"/>
          <w:sz w:val="22"/>
          <w:szCs w:val="22"/>
        </w:rPr>
        <w:t xml:space="preserve">soon </w:t>
      </w:r>
      <w:r w:rsidRPr="00965746">
        <w:rPr>
          <w:rFonts w:ascii="Times New Roman" w:hAnsi="Times New Roman"/>
          <w:spacing w:val="10"/>
          <w:sz w:val="22"/>
          <w:szCs w:val="22"/>
        </w:rPr>
        <w:t xml:space="preserve"> </w:t>
      </w:r>
      <w:r w:rsidRPr="00965746">
        <w:rPr>
          <w:rFonts w:ascii="Times New Roman" w:hAnsi="Times New Roman"/>
          <w:sz w:val="22"/>
          <w:szCs w:val="22"/>
        </w:rPr>
        <w:t>as p</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 w</w:t>
      </w:r>
      <w:r w:rsidRPr="00965746">
        <w:rPr>
          <w:rFonts w:ascii="Times New Roman" w:hAnsi="Times New Roman"/>
          <w:spacing w:val="-3"/>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p</w:t>
      </w:r>
      <w:r w:rsidRPr="00965746">
        <w:rPr>
          <w:rFonts w:ascii="Times New Roman" w:hAnsi="Times New Roman"/>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 xml:space="preserve">d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r</w:t>
      </w:r>
      <w:r w:rsidRPr="00965746">
        <w:rPr>
          <w:rFonts w:ascii="Times New Roman" w:hAnsi="Times New Roman"/>
          <w:spacing w:val="-2"/>
          <w:sz w:val="22"/>
          <w:szCs w:val="22"/>
        </w:rPr>
        <w:t>e</w:t>
      </w:r>
      <w:r w:rsidRPr="00965746">
        <w:rPr>
          <w:rFonts w:ascii="Times New Roman" w:hAnsi="Times New Roman"/>
          <w:sz w:val="22"/>
          <w:szCs w:val="22"/>
        </w:rPr>
        <w:t>pa</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eco</w:t>
      </w:r>
      <w:r w:rsidRPr="00965746">
        <w:rPr>
          <w:rFonts w:ascii="Times New Roman" w:hAnsi="Times New Roman"/>
          <w:spacing w:val="-4"/>
          <w:sz w:val="22"/>
          <w:szCs w:val="22"/>
        </w:rPr>
        <w:t>mm</w:t>
      </w:r>
      <w:r w:rsidRPr="00965746">
        <w:rPr>
          <w:rFonts w:ascii="Times New Roman" w:hAnsi="Times New Roman"/>
          <w:sz w:val="22"/>
          <w:szCs w:val="22"/>
        </w:rPr>
        <w:t>e</w:t>
      </w:r>
      <w:r w:rsidRPr="00965746">
        <w:rPr>
          <w:rFonts w:ascii="Times New Roman" w:hAnsi="Times New Roman"/>
          <w:spacing w:val="3"/>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f</w:t>
      </w:r>
      <w:r w:rsidRPr="00965746">
        <w:rPr>
          <w:rFonts w:ascii="Times New Roman" w:hAnsi="Times New Roman"/>
          <w:spacing w:val="-2"/>
          <w:sz w:val="22"/>
          <w:szCs w:val="22"/>
        </w:rPr>
        <w:t>r</w:t>
      </w:r>
      <w:r w:rsidRPr="00965746">
        <w:rPr>
          <w:rFonts w:ascii="Times New Roman" w:hAnsi="Times New Roman"/>
          <w:sz w:val="22"/>
          <w:szCs w:val="22"/>
        </w:rPr>
        <w:t xml:space="preserve">om </w:t>
      </w:r>
      <w:r w:rsidRPr="00965746">
        <w:rPr>
          <w:rFonts w:ascii="Times New Roman" w:hAnsi="Times New Roman"/>
          <w:spacing w:val="1"/>
          <w:sz w:val="22"/>
          <w:szCs w:val="22"/>
        </w:rPr>
        <w:t>t</w:t>
      </w:r>
      <w:r w:rsidRPr="00965746">
        <w:rPr>
          <w:rFonts w:ascii="Times New Roman" w:hAnsi="Times New Roman"/>
          <w:sz w:val="22"/>
          <w:szCs w:val="22"/>
        </w:rPr>
        <w:t>he da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r</w:t>
      </w:r>
      <w:r w:rsidRPr="00965746">
        <w:rPr>
          <w:rFonts w:ascii="Times New Roman" w:hAnsi="Times New Roman"/>
          <w:sz w:val="22"/>
          <w:szCs w:val="22"/>
        </w:rPr>
        <w:t>ep</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5"/>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 xml:space="preserve">des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4"/>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 xml:space="preserve">nce,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y 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od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 ex</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 xml:space="preserve">ded </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ed 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 xml:space="preserve">. </w:t>
      </w:r>
    </w:p>
    <w:p w14:paraId="1C85539D"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41E56F73"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32.4.</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 xml:space="preserve">f </w:t>
      </w:r>
      <w:r w:rsidRPr="00965746">
        <w:rPr>
          <w:rFonts w:ascii="Times New Roman" w:hAnsi="Times New Roman"/>
          <w:spacing w:val="6"/>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n</w:t>
      </w:r>
      <w:r w:rsidRPr="00965746">
        <w:rPr>
          <w:rFonts w:ascii="Times New Roman" w:hAnsi="Times New Roman"/>
          <w:sz w:val="22"/>
          <w:szCs w:val="22"/>
        </w:rPr>
        <w:t xml:space="preserve">y </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 xml:space="preserve">h </w:t>
      </w:r>
      <w:r w:rsidRPr="00965746">
        <w:rPr>
          <w:rFonts w:ascii="Times New Roman" w:hAnsi="Times New Roman"/>
          <w:spacing w:val="5"/>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6"/>
          <w:sz w:val="22"/>
          <w:szCs w:val="22"/>
        </w:rPr>
        <w:t xml:space="preserve"> </w:t>
      </w:r>
      <w:r w:rsidRPr="00965746">
        <w:rPr>
          <w:rFonts w:ascii="Times New Roman" w:hAnsi="Times New Roman"/>
          <w:sz w:val="22"/>
          <w:szCs w:val="22"/>
        </w:rPr>
        <w:t>app</w:t>
      </w:r>
      <w:r w:rsidRPr="00965746">
        <w:rPr>
          <w:rFonts w:ascii="Times New Roman" w:hAnsi="Times New Roman"/>
          <w:spacing w:val="-2"/>
          <w:sz w:val="22"/>
          <w:szCs w:val="22"/>
        </w:rPr>
        <w:t>e</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 xml:space="preserve">s </w:t>
      </w:r>
      <w:r w:rsidRPr="00965746">
        <w:rPr>
          <w:rFonts w:ascii="Times New Roman" w:hAnsi="Times New Roman"/>
          <w:spacing w:val="5"/>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6"/>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 xml:space="preserve">h </w:t>
      </w:r>
      <w:r w:rsidRPr="00965746">
        <w:rPr>
          <w:rFonts w:ascii="Times New Roman" w:hAnsi="Times New Roman"/>
          <w:spacing w:val="5"/>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 xml:space="preserve">e </w:t>
      </w:r>
      <w:r w:rsidRPr="00965746">
        <w:rPr>
          <w:rFonts w:ascii="Times New Roman" w:hAnsi="Times New Roman"/>
          <w:spacing w:val="5"/>
          <w:sz w:val="22"/>
          <w:szCs w:val="22"/>
        </w:rPr>
        <w:t xml:space="preserve"> </w:t>
      </w:r>
      <w:r w:rsidRPr="00965746">
        <w:rPr>
          <w:rFonts w:ascii="Times New Roman" w:hAnsi="Times New Roman"/>
          <w:sz w:val="22"/>
          <w:szCs w:val="22"/>
        </w:rPr>
        <w:t>occu</w:t>
      </w:r>
      <w:r w:rsidRPr="00965746">
        <w:rPr>
          <w:rFonts w:ascii="Times New Roman" w:hAnsi="Times New Roman"/>
          <w:spacing w:val="1"/>
          <w:sz w:val="22"/>
          <w:szCs w:val="22"/>
        </w:rPr>
        <w:t>r</w:t>
      </w:r>
      <w:r w:rsidRPr="00965746">
        <w:rPr>
          <w:rFonts w:ascii="Times New Roman" w:hAnsi="Times New Roman"/>
          <w:sz w:val="22"/>
          <w:szCs w:val="22"/>
        </w:rPr>
        <w:t xml:space="preserve">s </w:t>
      </w:r>
      <w:r w:rsidRPr="00965746">
        <w:rPr>
          <w:rFonts w:ascii="Times New Roman" w:hAnsi="Times New Roman"/>
          <w:spacing w:val="3"/>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ri</w:t>
      </w:r>
      <w:r w:rsidRPr="00965746">
        <w:rPr>
          <w:rFonts w:ascii="Times New Roman" w:hAnsi="Times New Roman"/>
          <w:sz w:val="22"/>
          <w:szCs w:val="22"/>
        </w:rPr>
        <w:t xml:space="preserve">ng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5"/>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3"/>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od, </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5"/>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z w:val="22"/>
          <w:szCs w:val="22"/>
        </w:rPr>
        <w:t>or</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1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8"/>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8"/>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17"/>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9"/>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edy</w:t>
      </w:r>
      <w:r w:rsidRPr="00965746">
        <w:rPr>
          <w:rFonts w:ascii="Times New Roman" w:hAnsi="Times New Roman"/>
          <w:spacing w:val="7"/>
          <w:sz w:val="22"/>
          <w:szCs w:val="22"/>
        </w:rPr>
        <w:t xml:space="preserve"> </w:t>
      </w:r>
      <w:r w:rsidRPr="00965746">
        <w:rPr>
          <w:rFonts w:ascii="Times New Roman" w:hAnsi="Times New Roman"/>
          <w:sz w:val="22"/>
          <w:szCs w:val="22"/>
        </w:rPr>
        <w:t>a</w:t>
      </w:r>
      <w:r w:rsidRPr="00965746">
        <w:rPr>
          <w:rFonts w:ascii="Times New Roman" w:hAnsi="Times New Roman"/>
          <w:spacing w:val="10"/>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8"/>
          <w:sz w:val="22"/>
          <w:szCs w:val="22"/>
        </w:rPr>
        <w:t xml:space="preserve"> </w:t>
      </w:r>
      <w:r w:rsidRPr="00965746">
        <w:rPr>
          <w:rFonts w:ascii="Times New Roman" w:hAnsi="Times New Roman"/>
          <w:sz w:val="22"/>
          <w:szCs w:val="22"/>
        </w:rPr>
        <w:t>or</w:t>
      </w:r>
      <w:r w:rsidRPr="00965746">
        <w:rPr>
          <w:rFonts w:ascii="Times New Roman" w:hAnsi="Times New Roman"/>
          <w:spacing w:val="6"/>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m</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y</w:t>
      </w:r>
      <w:r w:rsidRPr="00965746">
        <w:rPr>
          <w:rFonts w:ascii="Times New Roman" w:hAnsi="Times New Roman"/>
          <w:sz w:val="22"/>
          <w:szCs w:val="22"/>
        </w:rPr>
        <w:t>:</w:t>
      </w:r>
    </w:p>
    <w:p w14:paraId="19F15836" w14:textId="77777777" w:rsidR="00213C58" w:rsidRPr="00965746" w:rsidRDefault="00213C58" w:rsidP="00213C58">
      <w:pPr>
        <w:spacing w:after="0" w:line="239" w:lineRule="auto"/>
        <w:ind w:right="57"/>
        <w:jc w:val="both"/>
        <w:rPr>
          <w:rFonts w:ascii="Times New Roman" w:hAnsi="Times New Roman"/>
          <w:sz w:val="22"/>
          <w:szCs w:val="22"/>
        </w:rPr>
      </w:pPr>
      <w:r w:rsidRPr="00965746">
        <w:rPr>
          <w:rFonts w:ascii="Times New Roman" w:hAnsi="Times New Roman"/>
          <w:sz w:val="22"/>
          <w:szCs w:val="22"/>
        </w:rPr>
        <w:t xml:space="preserve"> </w:t>
      </w:r>
    </w:p>
    <w:p w14:paraId="5AD1C364" w14:textId="77777777" w:rsidR="00213C58" w:rsidRPr="00965746" w:rsidRDefault="00213C58" w:rsidP="00213C58">
      <w:pPr>
        <w:spacing w:after="0" w:line="239" w:lineRule="auto"/>
        <w:ind w:left="851" w:right="57" w:hanging="284"/>
        <w:jc w:val="both"/>
        <w:rPr>
          <w:rFonts w:ascii="Times New Roman" w:hAnsi="Times New Roman"/>
          <w:sz w:val="22"/>
          <w:szCs w:val="22"/>
        </w:rPr>
      </w:pPr>
      <w:r w:rsidRPr="00965746">
        <w:rPr>
          <w:rFonts w:ascii="Times New Roman" w:hAnsi="Times New Roman"/>
          <w:sz w:val="22"/>
          <w:szCs w:val="22"/>
        </w:rPr>
        <w:t>a)</w:t>
      </w:r>
      <w:r w:rsidRPr="00965746">
        <w:rPr>
          <w:rFonts w:ascii="Times New Roman" w:hAnsi="Times New Roman"/>
          <w:sz w:val="22"/>
          <w:szCs w:val="22"/>
        </w:rPr>
        <w:tab/>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 xml:space="preserve">edy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lf</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oy so</w:t>
      </w:r>
      <w:r w:rsidRPr="00965746">
        <w:rPr>
          <w:rFonts w:ascii="Times New Roman" w:hAnsi="Times New Roman"/>
          <w:spacing w:val="-3"/>
          <w:sz w:val="22"/>
          <w:szCs w:val="22"/>
        </w:rPr>
        <w:t>m</w:t>
      </w:r>
      <w:r w:rsidRPr="00965746">
        <w:rPr>
          <w:rFonts w:ascii="Times New Roman" w:hAnsi="Times New Roman"/>
          <w:sz w:val="22"/>
          <w:szCs w:val="22"/>
        </w:rPr>
        <w:t>eone</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se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y out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t</w:t>
      </w:r>
      <w:r w:rsidRPr="00965746">
        <w:rPr>
          <w:rFonts w:ascii="Times New Roman" w:hAnsi="Times New Roman"/>
          <w:sz w:val="22"/>
          <w:szCs w:val="22"/>
        </w:rPr>
        <w:t>as</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sk and</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os</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ch c</w:t>
      </w:r>
      <w:r w:rsidRPr="00965746">
        <w:rPr>
          <w:rFonts w:ascii="Times New Roman" w:hAnsi="Times New Roman"/>
          <w:spacing w:val="-2"/>
          <w:sz w:val="22"/>
          <w:szCs w:val="22"/>
        </w:rPr>
        <w:t>as</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r</w:t>
      </w:r>
      <w:r w:rsidRPr="00965746">
        <w:rPr>
          <w:rFonts w:ascii="Times New Roman" w:hAnsi="Times New Roman"/>
          <w:sz w:val="22"/>
          <w:szCs w:val="22"/>
        </w:rPr>
        <w:t xml:space="preserve">ed by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8"/>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6"/>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5"/>
          <w:sz w:val="22"/>
          <w:szCs w:val="22"/>
        </w:rPr>
        <w:t xml:space="preserve"> </w:t>
      </w:r>
      <w:r w:rsidRPr="00965746">
        <w:rPr>
          <w:rFonts w:ascii="Times New Roman" w:hAnsi="Times New Roman"/>
          <w:sz w:val="22"/>
          <w:szCs w:val="22"/>
        </w:rPr>
        <w:t>be</w:t>
      </w:r>
      <w:r w:rsidRPr="00965746">
        <w:rPr>
          <w:rFonts w:ascii="Times New Roman" w:hAnsi="Times New Roman"/>
          <w:spacing w:val="29"/>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d</w:t>
      </w:r>
      <w:r w:rsidRPr="00965746">
        <w:rPr>
          <w:rFonts w:ascii="Times New Roman" w:hAnsi="Times New Roman"/>
          <w:sz w:val="22"/>
          <w:szCs w:val="22"/>
        </w:rPr>
        <w:t>uc</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7"/>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2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7"/>
          <w:sz w:val="22"/>
          <w:szCs w:val="22"/>
        </w:rPr>
        <w:t xml:space="preserve"> </w:t>
      </w:r>
      <w:r w:rsidRPr="00965746">
        <w:rPr>
          <w:rFonts w:ascii="Times New Roman" w:hAnsi="Times New Roman"/>
          <w:sz w:val="22"/>
          <w:szCs w:val="22"/>
        </w:rPr>
        <w:t>due</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1"/>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26"/>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ees he</w:t>
      </w:r>
      <w:r w:rsidRPr="00965746">
        <w:rPr>
          <w:rFonts w:ascii="Times New Roman" w:hAnsi="Times New Roman"/>
          <w:spacing w:val="1"/>
          <w:sz w:val="22"/>
          <w:szCs w:val="22"/>
        </w:rPr>
        <w:t>l</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om</w:t>
      </w:r>
      <w:r w:rsidRPr="00965746">
        <w:rPr>
          <w:rFonts w:ascii="Times New Roman" w:hAnsi="Times New Roman"/>
          <w:spacing w:val="-4"/>
          <w:sz w:val="22"/>
          <w:szCs w:val="22"/>
        </w:rPr>
        <w:t xml:space="preserve"> </w:t>
      </w:r>
      <w:r w:rsidRPr="00965746">
        <w:rPr>
          <w:rFonts w:ascii="Times New Roman" w:hAnsi="Times New Roman"/>
          <w:sz w:val="22"/>
          <w:szCs w:val="22"/>
        </w:rPr>
        <w:t>bo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p>
    <w:p w14:paraId="3C41C0E0" w14:textId="77777777" w:rsidR="00213C58" w:rsidRPr="00965746" w:rsidRDefault="00213C58" w:rsidP="00213C58">
      <w:pPr>
        <w:spacing w:after="0"/>
        <w:ind w:right="-20" w:firstLine="512"/>
        <w:rPr>
          <w:rFonts w:ascii="Times New Roman" w:hAnsi="Times New Roman"/>
          <w:sz w:val="22"/>
          <w:szCs w:val="22"/>
        </w:rPr>
      </w:pPr>
      <w:r w:rsidRPr="00965746">
        <w:rPr>
          <w:rFonts w:ascii="Times New Roman" w:hAnsi="Times New Roman"/>
          <w:sz w:val="22"/>
          <w:szCs w:val="22"/>
        </w:rPr>
        <w:t>b)   terminate the contract.</w:t>
      </w:r>
    </w:p>
    <w:p w14:paraId="41911A48" w14:textId="77777777" w:rsidR="00213C58" w:rsidRPr="00965746" w:rsidRDefault="00213C58" w:rsidP="00213C58">
      <w:pPr>
        <w:spacing w:before="9" w:after="0" w:line="110" w:lineRule="exact"/>
        <w:rPr>
          <w:rFonts w:ascii="Times New Roman" w:hAnsi="Times New Roman"/>
          <w:sz w:val="22"/>
          <w:szCs w:val="22"/>
        </w:rPr>
      </w:pPr>
    </w:p>
    <w:p w14:paraId="76AA0BE0"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32.5.</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34"/>
          <w:sz w:val="22"/>
          <w:szCs w:val="22"/>
        </w:rPr>
        <w:t xml:space="preserve"> </w:t>
      </w:r>
      <w:r w:rsidRPr="00965746">
        <w:rPr>
          <w:rFonts w:ascii="Times New Roman" w:hAnsi="Times New Roman"/>
          <w:sz w:val="22"/>
          <w:szCs w:val="22"/>
        </w:rPr>
        <w:t>case</w:t>
      </w:r>
      <w:r w:rsidRPr="00965746">
        <w:rPr>
          <w:rFonts w:ascii="Times New Roman" w:hAnsi="Times New Roman"/>
          <w:spacing w:val="34"/>
          <w:sz w:val="22"/>
          <w:szCs w:val="22"/>
        </w:rPr>
        <w:t xml:space="preserve"> </w:t>
      </w:r>
      <w:r w:rsidRPr="00965746">
        <w:rPr>
          <w:rFonts w:ascii="Times New Roman" w:hAnsi="Times New Roman"/>
          <w:sz w:val="22"/>
          <w:szCs w:val="22"/>
        </w:rPr>
        <w:t>of</w:t>
      </w:r>
      <w:r w:rsidRPr="00965746">
        <w:rPr>
          <w:rFonts w:ascii="Times New Roman" w:hAnsi="Times New Roman"/>
          <w:spacing w:val="35"/>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g</w:t>
      </w:r>
      <w:r w:rsidRPr="00965746">
        <w:rPr>
          <w:rFonts w:ascii="Times New Roman" w:hAnsi="Times New Roman"/>
          <w:sz w:val="22"/>
          <w:szCs w:val="22"/>
        </w:rPr>
        <w:t>en</w:t>
      </w:r>
      <w:r w:rsidRPr="00965746">
        <w:rPr>
          <w:rFonts w:ascii="Times New Roman" w:hAnsi="Times New Roman"/>
          <w:spacing w:val="1"/>
          <w:sz w:val="22"/>
          <w:szCs w:val="22"/>
        </w:rPr>
        <w:t>c</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2"/>
          <w:sz w:val="22"/>
          <w:szCs w:val="22"/>
        </w:rPr>
        <w:t xml:space="preserve"> </w:t>
      </w:r>
      <w:r w:rsidRPr="00965746">
        <w:rPr>
          <w:rFonts w:ascii="Times New Roman" w:hAnsi="Times New Roman"/>
          <w:spacing w:val="1"/>
          <w:sz w:val="22"/>
          <w:szCs w:val="22"/>
        </w:rPr>
        <w:t>th</w:t>
      </w:r>
      <w:r w:rsidRPr="00965746">
        <w:rPr>
          <w:rFonts w:ascii="Times New Roman" w:hAnsi="Times New Roman"/>
          <w:sz w:val="22"/>
          <w:szCs w:val="22"/>
        </w:rPr>
        <w:t>e</w:t>
      </w:r>
      <w:r w:rsidRPr="00965746">
        <w:rPr>
          <w:rFonts w:ascii="Times New Roman" w:hAnsi="Times New Roman"/>
          <w:spacing w:val="3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ann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32"/>
          <w:sz w:val="22"/>
          <w:szCs w:val="22"/>
        </w:rPr>
        <w:t xml:space="preserve"> </w:t>
      </w:r>
      <w:r w:rsidRPr="00965746">
        <w:rPr>
          <w:rFonts w:ascii="Times New Roman" w:hAnsi="Times New Roman"/>
          <w:sz w:val="22"/>
          <w:szCs w:val="22"/>
        </w:rPr>
        <w:t>be</w:t>
      </w:r>
      <w:r w:rsidRPr="00965746">
        <w:rPr>
          <w:rFonts w:ascii="Times New Roman" w:hAnsi="Times New Roman"/>
          <w:spacing w:val="34"/>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ach</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4"/>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r w:rsidRPr="00965746">
        <w:rPr>
          <w:rFonts w:ascii="Times New Roman" w:hAnsi="Times New Roman"/>
          <w:spacing w:val="34"/>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 been</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ach</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easu</w:t>
      </w:r>
      <w:r w:rsidRPr="00965746">
        <w:rPr>
          <w:rFonts w:ascii="Times New Roman" w:hAnsi="Times New Roman"/>
          <w:spacing w:val="1"/>
          <w:sz w:val="22"/>
          <w:szCs w:val="22"/>
        </w:rPr>
        <w:t>r</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it</w:t>
      </w:r>
      <w:r w:rsidRPr="00965746">
        <w:rPr>
          <w:rFonts w:ascii="Times New Roman" w:hAnsi="Times New Roman"/>
          <w:sz w:val="22"/>
          <w:szCs w:val="22"/>
        </w:rPr>
        <w:t>y or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ed out</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p</w:t>
      </w:r>
      <w:r w:rsidRPr="00965746">
        <w:rPr>
          <w:rFonts w:ascii="Times New Roman" w:hAnsi="Times New Roman"/>
          <w:sz w:val="22"/>
          <w:szCs w:val="22"/>
        </w:rPr>
        <w:t>en</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5"/>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4"/>
          <w:sz w:val="22"/>
          <w:szCs w:val="22"/>
        </w:rPr>
        <w:t xml:space="preserve"> </w:t>
      </w:r>
      <w:r w:rsidRPr="00965746">
        <w:rPr>
          <w:rFonts w:ascii="Times New Roman" w:hAnsi="Times New Roman"/>
          <w:sz w:val="22"/>
          <w:szCs w:val="22"/>
        </w:rPr>
        <w:t>soon</w:t>
      </w:r>
      <w:r w:rsidRPr="00965746">
        <w:rPr>
          <w:rFonts w:ascii="Times New Roman" w:hAnsi="Times New Roman"/>
          <w:spacing w:val="4"/>
          <w:sz w:val="22"/>
          <w:szCs w:val="22"/>
        </w:rPr>
        <w:t xml:space="preserve"> </w:t>
      </w:r>
      <w:r w:rsidRPr="00965746">
        <w:rPr>
          <w:rFonts w:ascii="Times New Roman" w:hAnsi="Times New Roman"/>
          <w:sz w:val="22"/>
          <w:szCs w:val="22"/>
        </w:rPr>
        <w:t>as</w:t>
      </w:r>
      <w:r w:rsidRPr="00965746">
        <w:rPr>
          <w:rFonts w:ascii="Times New Roman" w:hAnsi="Times New Roman"/>
          <w:spacing w:val="4"/>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m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 xml:space="preserve">en. </w:t>
      </w:r>
    </w:p>
    <w:p w14:paraId="74969AC4"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50BC3DEC"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32.6.</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5"/>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5"/>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r w:rsidRPr="00965746">
        <w:rPr>
          <w:rFonts w:ascii="Times New Roman" w:hAnsi="Times New Roman"/>
          <w:spacing w:val="3"/>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6"/>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5"/>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ed </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0"/>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 xml:space="preserve">l </w:t>
      </w:r>
      <w:r w:rsidRPr="00965746">
        <w:rPr>
          <w:rFonts w:ascii="Times New Roman" w:hAnsi="Times New Roman"/>
          <w:spacing w:val="6"/>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xml:space="preserve">s </w:t>
      </w:r>
      <w:r w:rsidRPr="00965746">
        <w:rPr>
          <w:rFonts w:ascii="Times New Roman" w:hAnsi="Times New Roman"/>
          <w:spacing w:val="8"/>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echn</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l sp</w:t>
      </w:r>
      <w:r w:rsidRPr="00965746">
        <w:rPr>
          <w:rFonts w:ascii="Times New Roman" w:hAnsi="Times New Roman"/>
          <w:spacing w:val="1"/>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ns. </w:t>
      </w:r>
    </w:p>
    <w:p w14:paraId="60A07627"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p>
    <w:p w14:paraId="06E193D5"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32.7.</w:t>
      </w:r>
      <w:r w:rsidRPr="00965746">
        <w:rPr>
          <w:rFonts w:ascii="Times New Roman" w:hAnsi="Times New Roman"/>
          <w:sz w:val="22"/>
          <w:szCs w:val="22"/>
        </w:rPr>
        <w:tab/>
        <w:t>Sa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6"/>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4"/>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36"/>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36"/>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7"/>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3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
          <w:sz w:val="22"/>
          <w:szCs w:val="22"/>
        </w:rPr>
        <w:t>it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4"/>
          <w:sz w:val="22"/>
          <w:szCs w:val="22"/>
        </w:rPr>
        <w:t xml:space="preserve"> </w:t>
      </w:r>
      <w:r w:rsidRPr="00965746">
        <w:rPr>
          <w:rFonts w:ascii="Times New Roman" w:hAnsi="Times New Roman"/>
          <w:sz w:val="22"/>
          <w:szCs w:val="22"/>
        </w:rPr>
        <w:t>of</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y 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365</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The</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y 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ence</w:t>
      </w:r>
      <w:r w:rsidRPr="00965746">
        <w:rPr>
          <w:rFonts w:ascii="Times New Roman" w:hAnsi="Times New Roman"/>
          <w:spacing w:val="2"/>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 acce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 xml:space="preserve">ence </w:t>
      </w:r>
      <w:r w:rsidRPr="00965746">
        <w:rPr>
          <w:rFonts w:ascii="Times New Roman" w:hAnsi="Times New Roman"/>
          <w:spacing w:val="1"/>
          <w:sz w:val="22"/>
          <w:szCs w:val="22"/>
        </w:rPr>
        <w:t>i</w:t>
      </w:r>
      <w:r w:rsidRPr="00965746">
        <w:rPr>
          <w:rFonts w:ascii="Times New Roman" w:hAnsi="Times New Roman"/>
          <w:sz w:val="22"/>
          <w:szCs w:val="22"/>
        </w:rPr>
        <w:t>n a</w:t>
      </w:r>
      <w:r w:rsidRPr="00965746">
        <w:rPr>
          <w:rFonts w:ascii="Times New Roman" w:hAnsi="Times New Roman"/>
          <w:spacing w:val="-2"/>
          <w:sz w:val="22"/>
          <w:szCs w:val="22"/>
        </w:rPr>
        <w:t>c</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pacing w:val="-2"/>
          <w:sz w:val="22"/>
          <w:szCs w:val="22"/>
        </w:rPr>
        <w:t>d</w:t>
      </w:r>
      <w:r w:rsidRPr="00965746">
        <w:rPr>
          <w:rFonts w:ascii="Times New Roman" w:hAnsi="Times New Roman"/>
          <w:sz w:val="22"/>
          <w:szCs w:val="22"/>
        </w:rPr>
        <w:t>ance</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32.3.</w:t>
      </w:r>
    </w:p>
    <w:p w14:paraId="16F107CE" w14:textId="77777777" w:rsidR="00213C58" w:rsidRPr="00965746" w:rsidRDefault="00213C58" w:rsidP="00213C58">
      <w:pPr>
        <w:spacing w:after="0" w:line="200" w:lineRule="exact"/>
        <w:rPr>
          <w:rFonts w:ascii="Times New Roman" w:hAnsi="Times New Roman"/>
          <w:sz w:val="22"/>
          <w:szCs w:val="22"/>
        </w:rPr>
      </w:pPr>
    </w:p>
    <w:p w14:paraId="37C530DE"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33</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A</w:t>
      </w:r>
      <w:r w:rsidRPr="007D717B">
        <w:rPr>
          <w:rFonts w:ascii="Times New Roman" w:hAnsi="Times New Roman"/>
          <w:b/>
          <w:bCs/>
          <w:spacing w:val="1"/>
          <w:sz w:val="24"/>
          <w:szCs w:val="24"/>
        </w:rPr>
        <w:t>f</w:t>
      </w:r>
      <w:r w:rsidRPr="007D717B">
        <w:rPr>
          <w:rFonts w:ascii="Times New Roman" w:hAnsi="Times New Roman"/>
          <w:b/>
          <w:bCs/>
          <w:sz w:val="24"/>
          <w:szCs w:val="24"/>
        </w:rPr>
        <w:t>t</w:t>
      </w:r>
      <w:r w:rsidRPr="007D717B">
        <w:rPr>
          <w:rFonts w:ascii="Times New Roman" w:hAnsi="Times New Roman"/>
          <w:b/>
          <w:bCs/>
          <w:spacing w:val="-2"/>
          <w:sz w:val="24"/>
          <w:szCs w:val="24"/>
        </w:rPr>
        <w:t>e</w:t>
      </w:r>
      <w:r w:rsidRPr="007D717B">
        <w:rPr>
          <w:rFonts w:ascii="Times New Roman" w:hAnsi="Times New Roman"/>
          <w:b/>
          <w:bCs/>
          <w:spacing w:val="-1"/>
          <w:sz w:val="24"/>
          <w:szCs w:val="24"/>
        </w:rPr>
        <w:t>r-</w:t>
      </w:r>
      <w:r w:rsidRPr="007D717B">
        <w:rPr>
          <w:rFonts w:ascii="Times New Roman" w:hAnsi="Times New Roman"/>
          <w:b/>
          <w:bCs/>
          <w:sz w:val="24"/>
          <w:szCs w:val="24"/>
        </w:rPr>
        <w:t>sales s</w:t>
      </w:r>
      <w:r w:rsidRPr="007D717B">
        <w:rPr>
          <w:rFonts w:ascii="Times New Roman" w:hAnsi="Times New Roman"/>
          <w:b/>
          <w:bCs/>
          <w:spacing w:val="1"/>
          <w:sz w:val="24"/>
          <w:szCs w:val="24"/>
        </w:rPr>
        <w:t>e</w:t>
      </w:r>
      <w:r w:rsidRPr="007D717B">
        <w:rPr>
          <w:rFonts w:ascii="Times New Roman" w:hAnsi="Times New Roman"/>
          <w:b/>
          <w:bCs/>
          <w:spacing w:val="-1"/>
          <w:sz w:val="24"/>
          <w:szCs w:val="24"/>
        </w:rPr>
        <w:t>r</w:t>
      </w:r>
      <w:r w:rsidRPr="007D717B">
        <w:rPr>
          <w:rFonts w:ascii="Times New Roman" w:hAnsi="Times New Roman"/>
          <w:b/>
          <w:bCs/>
          <w:sz w:val="24"/>
          <w:szCs w:val="24"/>
        </w:rPr>
        <w:t>vice</w:t>
      </w:r>
    </w:p>
    <w:p w14:paraId="22F095FB" w14:textId="77777777" w:rsidR="00213C58" w:rsidRPr="00965746" w:rsidRDefault="00213C58" w:rsidP="00213C58">
      <w:pPr>
        <w:spacing w:before="15" w:after="0" w:line="220" w:lineRule="exact"/>
        <w:rPr>
          <w:rFonts w:ascii="Times New Roman" w:hAnsi="Times New Roman"/>
          <w:sz w:val="22"/>
          <w:szCs w:val="22"/>
        </w:rPr>
      </w:pPr>
    </w:p>
    <w:p w14:paraId="02B69627" w14:textId="77777777" w:rsidR="00213C58" w:rsidRPr="00965746" w:rsidRDefault="00213C58" w:rsidP="00213C58">
      <w:pPr>
        <w:tabs>
          <w:tab w:val="left" w:pos="567"/>
        </w:tabs>
        <w:spacing w:after="0"/>
        <w:ind w:left="567" w:right="58" w:hanging="567"/>
        <w:jc w:val="both"/>
        <w:rPr>
          <w:rFonts w:ascii="Times New Roman" w:hAnsi="Times New Roman"/>
          <w:sz w:val="22"/>
          <w:szCs w:val="22"/>
        </w:rPr>
      </w:pPr>
      <w:r w:rsidRPr="00965746">
        <w:rPr>
          <w:rFonts w:ascii="Times New Roman" w:hAnsi="Times New Roman"/>
          <w:sz w:val="22"/>
          <w:szCs w:val="22"/>
        </w:rPr>
        <w:t>33.1.</w:t>
      </w:r>
      <w:r w:rsidRPr="00965746">
        <w:rPr>
          <w:rFonts w:ascii="Times New Roman" w:hAnsi="Times New Roman"/>
          <w:sz w:val="22"/>
          <w:szCs w:val="22"/>
        </w:rPr>
        <w:tab/>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24"/>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1"/>
          <w:sz w:val="22"/>
          <w:szCs w:val="22"/>
        </w:rPr>
        <w:t>al</w:t>
      </w:r>
      <w:r w:rsidRPr="00965746">
        <w:rPr>
          <w:rFonts w:ascii="Times New Roman" w:hAnsi="Times New Roman"/>
          <w:sz w:val="22"/>
          <w:szCs w:val="22"/>
        </w:rPr>
        <w:t>es</w:t>
      </w:r>
      <w:r w:rsidRPr="00965746">
        <w:rPr>
          <w:rFonts w:ascii="Times New Roman" w:hAnsi="Times New Roman"/>
          <w:spacing w:val="2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2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2"/>
          <w:sz w:val="22"/>
          <w:szCs w:val="22"/>
        </w:rPr>
        <w:t xml:space="preserve"> </w:t>
      </w:r>
      <w:r w:rsidRPr="00965746">
        <w:rPr>
          <w:rFonts w:ascii="Times New Roman" w:hAnsi="Times New Roman"/>
          <w:sz w:val="22"/>
          <w:szCs w:val="22"/>
        </w:rPr>
        <w:t>by</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3"/>
          <w:sz w:val="22"/>
          <w:szCs w:val="22"/>
        </w:rPr>
        <w:t xml:space="preserve"> </w:t>
      </w:r>
      <w:r w:rsidRPr="00965746">
        <w:rPr>
          <w:rFonts w:ascii="Times New Roman" w:hAnsi="Times New Roman"/>
          <w:spacing w:val="5"/>
          <w:sz w:val="22"/>
          <w:szCs w:val="22"/>
        </w:rPr>
        <w:t>b</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2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cco</w:t>
      </w:r>
      <w:r w:rsidRPr="00965746">
        <w:rPr>
          <w:rFonts w:ascii="Times New Roman" w:hAnsi="Times New Roman"/>
          <w:spacing w:val="-2"/>
          <w:sz w:val="22"/>
          <w:szCs w:val="22"/>
        </w:rPr>
        <w:t>r</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24"/>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he de</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 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ns. 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z w:val="22"/>
          <w:szCs w:val="22"/>
        </w:rPr>
        <w:t>y o</w:t>
      </w:r>
      <w:r w:rsidRPr="00965746">
        <w:rPr>
          <w:rFonts w:ascii="Times New Roman" w:hAnsi="Times New Roman"/>
          <w:spacing w:val="-2"/>
          <w:sz w:val="22"/>
          <w:szCs w:val="22"/>
        </w:rPr>
        <w:t>u</w:t>
      </w:r>
      <w:r w:rsidRPr="00965746">
        <w:rPr>
          <w:rFonts w:ascii="Times New Roman" w:hAnsi="Times New Roman"/>
          <w:sz w:val="22"/>
          <w:szCs w:val="22"/>
        </w:rPr>
        <w:t>t or</w:t>
      </w:r>
      <w:r w:rsidRPr="00965746">
        <w:rPr>
          <w:rFonts w:ascii="Times New Roman" w:hAnsi="Times New Roman"/>
          <w:spacing w:val="15"/>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ri</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4"/>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en</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12"/>
          <w:sz w:val="22"/>
          <w:szCs w:val="22"/>
        </w:rPr>
        <w:t xml:space="preserve"> </w:t>
      </w:r>
      <w:r w:rsidRPr="00965746">
        <w:rPr>
          <w:rFonts w:ascii="Times New Roman" w:hAnsi="Times New Roman"/>
          <w:sz w:val="22"/>
          <w:szCs w:val="22"/>
        </w:rPr>
        <w:t>and</w:t>
      </w:r>
      <w:r w:rsidRPr="00965746">
        <w:rPr>
          <w:rFonts w:ascii="Times New Roman" w:hAnsi="Times New Roman"/>
          <w:spacing w:val="1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5"/>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1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14"/>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z w:val="22"/>
          <w:szCs w:val="22"/>
        </w:rPr>
        <w:t>y of</w:t>
      </w:r>
      <w:r w:rsidRPr="00965746">
        <w:rPr>
          <w:rFonts w:ascii="Times New Roman" w:hAnsi="Times New Roman"/>
          <w:spacing w:val="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cond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3"/>
          <w:sz w:val="22"/>
          <w:szCs w:val="22"/>
        </w:rPr>
        <w:t xml:space="preserve"> </w:t>
      </w:r>
      <w:r w:rsidRPr="00965746">
        <w:rPr>
          <w:rFonts w:ascii="Times New Roman" w:hAnsi="Times New Roman"/>
          <w:sz w:val="22"/>
          <w:szCs w:val="22"/>
        </w:rPr>
        <w:t>sp</w:t>
      </w:r>
      <w:r w:rsidRPr="00965746">
        <w:rPr>
          <w:rFonts w:ascii="Times New Roman" w:hAnsi="Times New Roman"/>
          <w:spacing w:val="1"/>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ust</w:t>
      </w:r>
      <w:r w:rsidRPr="00965746">
        <w:rPr>
          <w:rFonts w:ascii="Times New Roman" w:hAnsi="Times New Roman"/>
          <w:spacing w:val="6"/>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5"/>
          <w:sz w:val="22"/>
          <w:szCs w:val="22"/>
        </w:rPr>
        <w:t xml:space="preserve"> </w:t>
      </w:r>
      <w:r w:rsidRPr="00965746">
        <w:rPr>
          <w:rFonts w:ascii="Times New Roman" w:hAnsi="Times New Roman"/>
          <w:sz w:val="22"/>
          <w:szCs w:val="22"/>
        </w:rPr>
        <w:t>any</w:t>
      </w:r>
      <w:r w:rsidRPr="00965746">
        <w:rPr>
          <w:rFonts w:ascii="Times New Roman" w:hAnsi="Times New Roman"/>
          <w:spacing w:val="3"/>
          <w:sz w:val="22"/>
          <w:szCs w:val="22"/>
        </w:rPr>
        <w:t xml:space="preserve"> </w:t>
      </w:r>
      <w:r w:rsidRPr="00965746">
        <w:rPr>
          <w:rFonts w:ascii="Times New Roman" w:hAnsi="Times New Roman"/>
          <w:sz w:val="22"/>
          <w:szCs w:val="22"/>
        </w:rPr>
        <w:t>or 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o</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4"/>
          <w:sz w:val="22"/>
          <w:szCs w:val="22"/>
        </w:rPr>
        <w:t>m</w:t>
      </w:r>
      <w:r w:rsidRPr="00965746">
        <w:rPr>
          <w:rFonts w:ascii="Times New Roman" w:hAnsi="Times New Roman"/>
          <w:sz w:val="22"/>
          <w:szCs w:val="22"/>
        </w:rPr>
        <w:t>anu</w:t>
      </w:r>
      <w:r w:rsidRPr="00965746">
        <w:rPr>
          <w:rFonts w:ascii="Times New Roman" w:hAnsi="Times New Roman"/>
          <w:spacing w:val="1"/>
          <w:sz w:val="22"/>
          <w:szCs w:val="22"/>
        </w:rPr>
        <w:t>f</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bu</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p>
    <w:p w14:paraId="31AB1316" w14:textId="77777777" w:rsidR="00213C58" w:rsidRPr="00965746" w:rsidRDefault="00213C58" w:rsidP="00213C58">
      <w:pPr>
        <w:tabs>
          <w:tab w:val="left" w:pos="1355"/>
        </w:tabs>
        <w:spacing w:after="0"/>
        <w:ind w:right="56"/>
        <w:jc w:val="both"/>
        <w:rPr>
          <w:rFonts w:ascii="Times New Roman" w:hAnsi="Times New Roman"/>
          <w:sz w:val="22"/>
          <w:szCs w:val="22"/>
        </w:rPr>
      </w:pPr>
      <w:r w:rsidRPr="00965746">
        <w:rPr>
          <w:rFonts w:ascii="Times New Roman" w:hAnsi="Times New Roman"/>
          <w:sz w:val="22"/>
          <w:szCs w:val="22"/>
        </w:rPr>
        <w:tab/>
      </w:r>
    </w:p>
    <w:p w14:paraId="0B080053" w14:textId="77777777" w:rsidR="00213C58" w:rsidRPr="00965746" w:rsidRDefault="00213C58" w:rsidP="00213C58">
      <w:pPr>
        <w:spacing w:after="0"/>
        <w:ind w:left="851" w:right="56" w:hanging="284"/>
        <w:jc w:val="both"/>
        <w:rPr>
          <w:rFonts w:ascii="Times New Roman" w:hAnsi="Times New Roman"/>
          <w:sz w:val="22"/>
          <w:szCs w:val="22"/>
        </w:rPr>
      </w:pPr>
      <w:r w:rsidRPr="00965746">
        <w:rPr>
          <w:rFonts w:ascii="Times New Roman" w:hAnsi="Times New Roman"/>
          <w:sz w:val="22"/>
          <w:szCs w:val="22"/>
        </w:rPr>
        <w:t xml:space="preserve">a) </w:t>
      </w:r>
      <w:r w:rsidRPr="00965746">
        <w:rPr>
          <w:rFonts w:ascii="Times New Roman" w:hAnsi="Times New Roman"/>
          <w:sz w:val="22"/>
          <w:szCs w:val="22"/>
        </w:rPr>
        <w:tab/>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8"/>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9"/>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9"/>
          <w:sz w:val="22"/>
          <w:szCs w:val="22"/>
        </w:rPr>
        <w:t xml:space="preserve"> </w:t>
      </w:r>
      <w:r w:rsidRPr="00965746">
        <w:rPr>
          <w:rFonts w:ascii="Times New Roman" w:hAnsi="Times New Roman"/>
          <w:sz w:val="22"/>
          <w:szCs w:val="22"/>
        </w:rPr>
        <w:t>as</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11"/>
          <w:sz w:val="22"/>
          <w:szCs w:val="22"/>
        </w:rPr>
        <w:t xml:space="preserve"> </w:t>
      </w:r>
      <w:r w:rsidRPr="00965746">
        <w:rPr>
          <w:rFonts w:ascii="Times New Roman" w:hAnsi="Times New Roman"/>
          <w:sz w:val="22"/>
          <w:szCs w:val="22"/>
        </w:rPr>
        <w:t>cho</w:t>
      </w:r>
      <w:r w:rsidRPr="00965746">
        <w:rPr>
          <w:rFonts w:ascii="Times New Roman" w:hAnsi="Times New Roman"/>
          <w:spacing w:val="-2"/>
          <w:sz w:val="22"/>
          <w:szCs w:val="22"/>
        </w:rPr>
        <w:t>o</w:t>
      </w:r>
      <w:r w:rsidRPr="00965746">
        <w:rPr>
          <w:rFonts w:ascii="Times New Roman" w:hAnsi="Times New Roman"/>
          <w:sz w:val="22"/>
          <w:szCs w:val="22"/>
        </w:rPr>
        <w:t>se</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8"/>
          <w:sz w:val="22"/>
          <w:szCs w:val="22"/>
        </w:rPr>
        <w:t xml:space="preserve"> </w:t>
      </w:r>
      <w:r w:rsidRPr="00965746">
        <w:rPr>
          <w:rFonts w:ascii="Times New Roman" w:hAnsi="Times New Roman"/>
          <w:sz w:val="22"/>
          <w:szCs w:val="22"/>
        </w:rPr>
        <w:t>pu</w:t>
      </w:r>
      <w:r w:rsidRPr="00965746">
        <w:rPr>
          <w:rFonts w:ascii="Times New Roman" w:hAnsi="Times New Roman"/>
          <w:spacing w:val="-2"/>
          <w:sz w:val="22"/>
          <w:szCs w:val="22"/>
        </w:rPr>
        <w:t>r</w:t>
      </w:r>
      <w:r w:rsidRPr="00965746">
        <w:rPr>
          <w:rFonts w:ascii="Times New Roman" w:hAnsi="Times New Roman"/>
          <w:sz w:val="22"/>
          <w:szCs w:val="22"/>
        </w:rPr>
        <w:t>cha</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9"/>
          <w:sz w:val="22"/>
          <w:szCs w:val="22"/>
        </w:rPr>
        <w:t xml:space="preserve"> </w:t>
      </w:r>
      <w:r w:rsidRPr="00965746">
        <w:rPr>
          <w:rFonts w:ascii="Times New Roman" w:hAnsi="Times New Roman"/>
          <w:spacing w:val="1"/>
          <w:sz w:val="22"/>
          <w:szCs w:val="22"/>
        </w:rPr>
        <w:t>fro</w:t>
      </w:r>
      <w:r w:rsidRPr="00965746">
        <w:rPr>
          <w:rFonts w:ascii="Times New Roman" w:hAnsi="Times New Roman"/>
          <w:sz w:val="22"/>
          <w:szCs w:val="22"/>
        </w:rPr>
        <w:t>m</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0"/>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6"/>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ood</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2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ho</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29"/>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not</w:t>
      </w:r>
      <w:r w:rsidRPr="00965746">
        <w:rPr>
          <w:rFonts w:ascii="Times New Roman" w:hAnsi="Times New Roman"/>
          <w:spacing w:val="27"/>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6"/>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5"/>
          <w:sz w:val="22"/>
          <w:szCs w:val="22"/>
        </w:rPr>
        <w:t xml:space="preserve"> </w:t>
      </w:r>
      <w:r w:rsidRPr="00965746">
        <w:rPr>
          <w:rFonts w:ascii="Times New Roman" w:hAnsi="Times New Roman"/>
          <w:spacing w:val="1"/>
          <w:sz w:val="22"/>
          <w:szCs w:val="22"/>
        </w:rPr>
        <w:t>fr</w:t>
      </w:r>
      <w:r w:rsidRPr="00965746">
        <w:rPr>
          <w:rFonts w:ascii="Times New Roman" w:hAnsi="Times New Roman"/>
          <w:sz w:val="22"/>
          <w:szCs w:val="22"/>
        </w:rPr>
        <w:t>om any</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xml:space="preserve">s </w:t>
      </w:r>
      <w:r w:rsidRPr="00965746">
        <w:rPr>
          <w:rFonts w:ascii="Times New Roman" w:hAnsi="Times New Roman"/>
          <w:spacing w:val="-2"/>
          <w:sz w:val="22"/>
          <w:szCs w:val="22"/>
        </w:rPr>
        <w:t>u</w:t>
      </w:r>
      <w:r w:rsidRPr="00965746">
        <w:rPr>
          <w:rFonts w:ascii="Times New Roman" w:hAnsi="Times New Roman"/>
          <w:sz w:val="22"/>
          <w:szCs w:val="22"/>
        </w:rPr>
        <w:t>nder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p>
    <w:p w14:paraId="4D0125A7" w14:textId="77777777" w:rsidR="00213C58" w:rsidRPr="00965746" w:rsidRDefault="00213C58" w:rsidP="00213C58">
      <w:pPr>
        <w:spacing w:after="0"/>
        <w:ind w:left="851" w:right="56" w:hanging="284"/>
        <w:jc w:val="both"/>
        <w:rPr>
          <w:rFonts w:ascii="Times New Roman" w:hAnsi="Times New Roman"/>
          <w:sz w:val="22"/>
          <w:szCs w:val="22"/>
        </w:rPr>
      </w:pPr>
      <w:r w:rsidRPr="00965746">
        <w:rPr>
          <w:rFonts w:ascii="Times New Roman" w:hAnsi="Times New Roman"/>
          <w:sz w:val="22"/>
          <w:szCs w:val="22"/>
        </w:rPr>
        <w:lastRenderedPageBreak/>
        <w:t>b) in the event of termination of production of the spare parts, advance notification to the contracting authority to allow it to procure the parts required and, following such termination,  provision  at  no  cost  to  the  contracting  authority  of  the  blueprints, drawings and specifications of the spare parts, if and when requested.</w:t>
      </w:r>
    </w:p>
    <w:p w14:paraId="400E45AB" w14:textId="77777777" w:rsidR="00213C58" w:rsidRPr="00965746" w:rsidRDefault="00213C58" w:rsidP="00213C58">
      <w:pPr>
        <w:spacing w:after="0" w:line="200" w:lineRule="exact"/>
        <w:rPr>
          <w:rFonts w:ascii="Times New Roman" w:hAnsi="Times New Roman"/>
          <w:sz w:val="22"/>
          <w:szCs w:val="22"/>
        </w:rPr>
      </w:pPr>
    </w:p>
    <w:p w14:paraId="7E938E54"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34</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F</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al ac</w:t>
      </w:r>
      <w:r w:rsidRPr="007D717B">
        <w:rPr>
          <w:rFonts w:ascii="Times New Roman" w:hAnsi="Times New Roman"/>
          <w:b/>
          <w:bCs/>
          <w:spacing w:val="-1"/>
          <w:sz w:val="24"/>
          <w:szCs w:val="24"/>
        </w:rPr>
        <w:t>ce</w:t>
      </w:r>
      <w:r w:rsidRPr="007D717B">
        <w:rPr>
          <w:rFonts w:ascii="Times New Roman" w:hAnsi="Times New Roman"/>
          <w:b/>
          <w:bCs/>
          <w:spacing w:val="1"/>
          <w:sz w:val="24"/>
          <w:szCs w:val="24"/>
        </w:rPr>
        <w:t>p</w:t>
      </w:r>
      <w:r w:rsidRPr="007D717B">
        <w:rPr>
          <w:rFonts w:ascii="Times New Roman" w:hAnsi="Times New Roman"/>
          <w:b/>
          <w:bCs/>
          <w:sz w:val="24"/>
          <w:szCs w:val="24"/>
        </w:rPr>
        <w:t>tan</w:t>
      </w:r>
      <w:r w:rsidRPr="007D717B">
        <w:rPr>
          <w:rFonts w:ascii="Times New Roman" w:hAnsi="Times New Roman"/>
          <w:b/>
          <w:bCs/>
          <w:spacing w:val="1"/>
          <w:sz w:val="24"/>
          <w:szCs w:val="24"/>
        </w:rPr>
        <w:t>c</w:t>
      </w:r>
      <w:r w:rsidRPr="007D717B">
        <w:rPr>
          <w:rFonts w:ascii="Times New Roman" w:hAnsi="Times New Roman"/>
          <w:b/>
          <w:bCs/>
          <w:sz w:val="24"/>
          <w:szCs w:val="24"/>
        </w:rPr>
        <w:t>e</w:t>
      </w:r>
    </w:p>
    <w:p w14:paraId="7DC82B37" w14:textId="77777777" w:rsidR="00213C58" w:rsidRPr="00965746" w:rsidRDefault="00213C58" w:rsidP="00213C58">
      <w:pPr>
        <w:spacing w:before="15" w:after="0" w:line="220" w:lineRule="exact"/>
        <w:rPr>
          <w:rFonts w:ascii="Times New Roman" w:hAnsi="Times New Roman"/>
          <w:sz w:val="22"/>
          <w:szCs w:val="22"/>
        </w:rPr>
      </w:pPr>
    </w:p>
    <w:p w14:paraId="032EE32E" w14:textId="77777777" w:rsidR="00213C58" w:rsidRPr="00965746" w:rsidRDefault="00213C58" w:rsidP="00213C58">
      <w:pPr>
        <w:tabs>
          <w:tab w:val="left" w:pos="567"/>
        </w:tabs>
        <w:spacing w:after="0" w:line="239" w:lineRule="auto"/>
        <w:ind w:left="567" w:right="54" w:hanging="567"/>
        <w:jc w:val="both"/>
        <w:rPr>
          <w:rFonts w:ascii="Times New Roman" w:hAnsi="Times New Roman"/>
          <w:sz w:val="22"/>
          <w:szCs w:val="22"/>
        </w:rPr>
      </w:pPr>
      <w:r w:rsidRPr="00965746">
        <w:rPr>
          <w:rFonts w:ascii="Times New Roman" w:hAnsi="Times New Roman"/>
          <w:sz w:val="22"/>
          <w:szCs w:val="22"/>
        </w:rPr>
        <w:t>34.1.</w:t>
      </w:r>
      <w:r w:rsidRPr="00965746">
        <w:rPr>
          <w:rFonts w:ascii="Times New Roman" w:hAnsi="Times New Roman"/>
          <w:sz w:val="22"/>
          <w:szCs w:val="22"/>
        </w:rPr>
        <w:tab/>
      </w:r>
      <w:r w:rsidRPr="00965746">
        <w:rPr>
          <w:rFonts w:ascii="Times New Roman" w:hAnsi="Times New Roman"/>
          <w:spacing w:val="-1"/>
          <w:sz w:val="22"/>
          <w:szCs w:val="22"/>
        </w:rPr>
        <w:t>U</w:t>
      </w:r>
      <w:r w:rsidRPr="00965746">
        <w:rPr>
          <w:rFonts w:ascii="Times New Roman" w:hAnsi="Times New Roman"/>
          <w:sz w:val="22"/>
          <w:szCs w:val="22"/>
        </w:rPr>
        <w:t>pon</w:t>
      </w:r>
      <w:r w:rsidRPr="00965746">
        <w:rPr>
          <w:rFonts w:ascii="Times New Roman" w:hAnsi="Times New Roman"/>
          <w:spacing w:val="19"/>
          <w:sz w:val="22"/>
          <w:szCs w:val="22"/>
        </w:rPr>
        <w:t xml:space="preserve"> </w:t>
      </w:r>
      <w:r w:rsidRPr="00965746">
        <w:rPr>
          <w:rFonts w:ascii="Times New Roman" w:hAnsi="Times New Roman"/>
          <w:sz w:val="22"/>
          <w:szCs w:val="22"/>
        </w:rPr>
        <w:t>exp</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z w:val="22"/>
          <w:szCs w:val="22"/>
        </w:rPr>
        <w:t>of</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pacing w:val="-2"/>
          <w:sz w:val="22"/>
          <w:szCs w:val="22"/>
        </w:rPr>
        <w:t>an</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0"/>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ri</w:t>
      </w:r>
      <w:r w:rsidRPr="00965746">
        <w:rPr>
          <w:rFonts w:ascii="Times New Roman" w:hAnsi="Times New Roman"/>
          <w:sz w:val="22"/>
          <w:szCs w:val="22"/>
        </w:rPr>
        <w:t>od,</w:t>
      </w:r>
      <w:r w:rsidRPr="00965746">
        <w:rPr>
          <w:rFonts w:ascii="Times New Roman" w:hAnsi="Times New Roman"/>
          <w:spacing w:val="1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0"/>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han</w:t>
      </w:r>
      <w:r w:rsidRPr="00965746">
        <w:rPr>
          <w:rFonts w:ascii="Times New Roman" w:hAnsi="Times New Roman"/>
          <w:spacing w:val="20"/>
          <w:sz w:val="22"/>
          <w:szCs w:val="22"/>
        </w:rPr>
        <w:t xml:space="preserve"> </w:t>
      </w:r>
      <w:r w:rsidRPr="00965746">
        <w:rPr>
          <w:rFonts w:ascii="Times New Roman" w:hAnsi="Times New Roman"/>
          <w:sz w:val="22"/>
          <w:szCs w:val="22"/>
        </w:rPr>
        <w:t>one</w:t>
      </w:r>
      <w:r w:rsidRPr="00965746">
        <w:rPr>
          <w:rFonts w:ascii="Times New Roman" w:hAnsi="Times New Roman"/>
          <w:spacing w:val="20"/>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uch</w:t>
      </w:r>
      <w:r w:rsidRPr="00965746">
        <w:rPr>
          <w:rFonts w:ascii="Times New Roman" w:hAnsi="Times New Roman"/>
          <w:spacing w:val="2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19"/>
          <w:sz w:val="22"/>
          <w:szCs w:val="22"/>
        </w:rPr>
        <w:t xml:space="preserve"> </w:t>
      </w:r>
      <w:r w:rsidRPr="00965746">
        <w:rPr>
          <w:rFonts w:ascii="Times New Roman" w:hAnsi="Times New Roman"/>
          <w:sz w:val="22"/>
          <w:szCs w:val="22"/>
        </w:rPr>
        <w:t>upon exp</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
          <w:sz w:val="22"/>
          <w:szCs w:val="22"/>
        </w:rPr>
        <w:t xml:space="preserve"> </w:t>
      </w:r>
      <w:r w:rsidRPr="00965746">
        <w:rPr>
          <w:rFonts w:ascii="Times New Roman" w:hAnsi="Times New Roman"/>
          <w:sz w:val="22"/>
          <w:szCs w:val="22"/>
        </w:rPr>
        <w:t>and when 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f</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z w:val="22"/>
          <w:szCs w:val="22"/>
        </w:rPr>
        <w:t>s or</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g</w:t>
      </w:r>
      <w:r w:rsidRPr="00965746">
        <w:rPr>
          <w:rFonts w:ascii="Times New Roman" w:hAnsi="Times New Roman"/>
          <w:sz w:val="22"/>
          <w:szCs w:val="22"/>
        </w:rPr>
        <w:t>e ha</w:t>
      </w:r>
      <w:r w:rsidRPr="00965746">
        <w:rPr>
          <w:rFonts w:ascii="Times New Roman" w:hAnsi="Times New Roman"/>
          <w:spacing w:val="-2"/>
          <w:sz w:val="22"/>
          <w:szCs w:val="22"/>
        </w:rPr>
        <w:t>v</w:t>
      </w:r>
      <w:r w:rsidRPr="00965746">
        <w:rPr>
          <w:rFonts w:ascii="Times New Roman" w:hAnsi="Times New Roman"/>
          <w:sz w:val="22"/>
          <w:szCs w:val="22"/>
        </w:rPr>
        <w:t xml:space="preserve">e been </w:t>
      </w:r>
      <w:r w:rsidRPr="00965746">
        <w:rPr>
          <w:rFonts w:ascii="Times New Roman" w:hAnsi="Times New Roman"/>
          <w:spacing w:val="1"/>
          <w:sz w:val="22"/>
          <w:szCs w:val="22"/>
        </w:rPr>
        <w:t>r</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 xml:space="preserve">ue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copy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 xml:space="preserve">ng </w:t>
      </w:r>
      <w:r w:rsidRPr="00965746">
        <w:rPr>
          <w:rFonts w:ascii="Times New Roman" w:hAnsi="Times New Roman"/>
          <w:spacing w:val="-2"/>
          <w:sz w:val="22"/>
          <w:szCs w:val="22"/>
        </w:rPr>
        <w:t>a</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1"/>
          <w:sz w:val="22"/>
          <w:szCs w:val="22"/>
        </w:rPr>
        <w:t xml:space="preserve"> 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 under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 s</w:t>
      </w:r>
      <w:r w:rsidRPr="00965746">
        <w:rPr>
          <w:rFonts w:ascii="Times New Roman" w:hAnsi="Times New Roman"/>
          <w:spacing w:val="1"/>
          <w:sz w:val="22"/>
          <w:szCs w:val="22"/>
        </w:rPr>
        <w:t>ati</w:t>
      </w:r>
      <w:r w:rsidRPr="00965746">
        <w:rPr>
          <w:rFonts w:ascii="Times New Roman" w:hAnsi="Times New Roman"/>
          <w:sz w:val="22"/>
          <w:szCs w:val="22"/>
        </w:rPr>
        <w:t>s</w:t>
      </w:r>
      <w:r w:rsidRPr="00965746">
        <w:rPr>
          <w:rFonts w:ascii="Times New Roman" w:hAnsi="Times New Roman"/>
          <w:spacing w:val="-1"/>
          <w:sz w:val="22"/>
          <w:szCs w:val="22"/>
        </w:rPr>
        <w:t>f</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 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ro</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30 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1"/>
          <w:sz w:val="22"/>
          <w:szCs w:val="22"/>
        </w:rPr>
        <w:t xml:space="preserve"> t</w:t>
      </w:r>
      <w:r w:rsidRPr="00965746">
        <w:rPr>
          <w:rFonts w:ascii="Times New Roman" w:hAnsi="Times New Roman"/>
          <w:sz w:val="22"/>
          <w:szCs w:val="22"/>
        </w:rPr>
        <w:t>he ex</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y 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soon</w:t>
      </w:r>
      <w:r w:rsidRPr="00965746">
        <w:rPr>
          <w:rFonts w:ascii="Times New Roman" w:hAnsi="Times New Roman"/>
          <w:spacing w:val="3"/>
          <w:sz w:val="22"/>
          <w:szCs w:val="22"/>
        </w:rPr>
        <w:t xml:space="preserve"> </w:t>
      </w:r>
      <w:r w:rsidRPr="00965746">
        <w:rPr>
          <w:rFonts w:ascii="Times New Roman" w:hAnsi="Times New Roman"/>
          <w:sz w:val="22"/>
          <w:szCs w:val="22"/>
        </w:rPr>
        <w:t xml:space="preserve">as any </w:t>
      </w:r>
      <w:r w:rsidRPr="00965746">
        <w:rPr>
          <w:rFonts w:ascii="Times New Roman" w:hAnsi="Times New Roman"/>
          <w:spacing w:val="1"/>
          <w:sz w:val="22"/>
          <w:szCs w:val="22"/>
        </w:rPr>
        <w:t>r</w:t>
      </w:r>
      <w:r w:rsidRPr="00965746">
        <w:rPr>
          <w:rFonts w:ascii="Times New Roman" w:hAnsi="Times New Roman"/>
          <w:sz w:val="22"/>
          <w:szCs w:val="22"/>
        </w:rPr>
        <w:t>epa</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32</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been</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s</w:t>
      </w:r>
      <w:r w:rsidRPr="00965746">
        <w:rPr>
          <w:rFonts w:ascii="Times New Roman" w:hAnsi="Times New Roman"/>
          <w:spacing w:val="1"/>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p>
    <w:p w14:paraId="38CE1B7A" w14:textId="77777777" w:rsidR="00213C58" w:rsidRPr="00965746" w:rsidRDefault="00213C58" w:rsidP="00213C58">
      <w:pPr>
        <w:tabs>
          <w:tab w:val="left" w:pos="567"/>
        </w:tabs>
        <w:spacing w:after="0" w:line="239" w:lineRule="auto"/>
        <w:ind w:left="567" w:right="54" w:hanging="567"/>
        <w:jc w:val="both"/>
        <w:rPr>
          <w:rFonts w:ascii="Times New Roman" w:hAnsi="Times New Roman"/>
          <w:sz w:val="22"/>
          <w:szCs w:val="22"/>
        </w:rPr>
      </w:pPr>
      <w:r w:rsidRPr="00965746">
        <w:rPr>
          <w:rFonts w:ascii="Times New Roman" w:hAnsi="Times New Roman"/>
          <w:sz w:val="22"/>
          <w:szCs w:val="22"/>
        </w:rPr>
        <w:t>34.2.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 xml:space="preserve">t </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3"/>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e</w:t>
      </w:r>
      <w:r w:rsidRPr="00965746">
        <w:rPr>
          <w:rFonts w:ascii="Times New Roman" w:hAnsi="Times New Roman"/>
          <w:sz w:val="22"/>
          <w:szCs w:val="22"/>
        </w:rPr>
        <w:t>n  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 xml:space="preserve">ed </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f</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l </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 acce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z w:val="22"/>
          <w:szCs w:val="22"/>
        </w:rPr>
        <w:t>been</w:t>
      </w:r>
      <w:r w:rsidRPr="00965746">
        <w:rPr>
          <w:rFonts w:ascii="Times New Roman" w:hAnsi="Times New Roman"/>
          <w:spacing w:val="24"/>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ned</w:t>
      </w:r>
      <w:r w:rsidRPr="00965746">
        <w:rPr>
          <w:rFonts w:ascii="Times New Roman" w:hAnsi="Times New Roman"/>
          <w:spacing w:val="24"/>
          <w:sz w:val="22"/>
          <w:szCs w:val="22"/>
        </w:rPr>
        <w:t xml:space="preserve"> </w:t>
      </w:r>
      <w:r w:rsidRPr="00965746">
        <w:rPr>
          <w:rFonts w:ascii="Times New Roman" w:hAnsi="Times New Roman"/>
          <w:sz w:val="22"/>
          <w:szCs w:val="22"/>
        </w:rPr>
        <w:t>or</w:t>
      </w:r>
      <w:r w:rsidRPr="00965746">
        <w:rPr>
          <w:rFonts w:ascii="Times New Roman" w:hAnsi="Times New Roman"/>
          <w:spacing w:val="2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pacing w:val="5"/>
          <w:sz w:val="22"/>
          <w:szCs w:val="22"/>
        </w:rPr>
        <w:t>d</w:t>
      </w:r>
      <w:r w:rsidRPr="00965746">
        <w:rPr>
          <w:rFonts w:ascii="Times New Roman" w:hAnsi="Times New Roman"/>
          <w:sz w:val="22"/>
          <w:szCs w:val="22"/>
        </w:rPr>
        <w:t>ee</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4"/>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z w:val="22"/>
          <w:szCs w:val="22"/>
        </w:rPr>
        <w:t>been</w:t>
      </w:r>
      <w:r w:rsidRPr="00965746">
        <w:rPr>
          <w:rFonts w:ascii="Times New Roman" w:hAnsi="Times New Roman"/>
          <w:spacing w:val="24"/>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ned</w:t>
      </w:r>
      <w:r w:rsidRPr="00965746">
        <w:rPr>
          <w:rFonts w:ascii="Times New Roman" w:hAnsi="Times New Roman"/>
          <w:spacing w:val="24"/>
          <w:sz w:val="22"/>
          <w:szCs w:val="22"/>
        </w:rPr>
        <w:t xml:space="preserve"> </w:t>
      </w:r>
      <w:r w:rsidRPr="00965746">
        <w:rPr>
          <w:rFonts w:ascii="Times New Roman" w:hAnsi="Times New Roman"/>
          <w:sz w:val="22"/>
          <w:szCs w:val="22"/>
        </w:rPr>
        <w:t>by</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8"/>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p>
    <w:p w14:paraId="5600E0E7" w14:textId="77777777" w:rsidR="00213C58" w:rsidRPr="00965746" w:rsidRDefault="00213C58" w:rsidP="00213C58">
      <w:pPr>
        <w:tabs>
          <w:tab w:val="left" w:pos="567"/>
        </w:tabs>
        <w:spacing w:after="0" w:line="239" w:lineRule="auto"/>
        <w:ind w:left="567" w:right="54" w:hanging="567"/>
        <w:jc w:val="both"/>
        <w:rPr>
          <w:rFonts w:ascii="Times New Roman" w:hAnsi="Times New Roman"/>
          <w:sz w:val="22"/>
          <w:szCs w:val="22"/>
        </w:rPr>
      </w:pPr>
    </w:p>
    <w:p w14:paraId="7AC0D6A1" w14:textId="77777777" w:rsidR="00213C58" w:rsidRPr="00965746" w:rsidRDefault="00213C58" w:rsidP="00213C58">
      <w:pPr>
        <w:tabs>
          <w:tab w:val="left" w:pos="567"/>
        </w:tabs>
        <w:spacing w:after="0" w:line="239" w:lineRule="auto"/>
        <w:ind w:left="567" w:right="54" w:hanging="567"/>
        <w:jc w:val="both"/>
        <w:rPr>
          <w:rFonts w:ascii="Times New Roman" w:hAnsi="Times New Roman"/>
          <w:sz w:val="22"/>
          <w:szCs w:val="22"/>
        </w:rPr>
      </w:pPr>
      <w:r w:rsidRPr="00965746">
        <w:rPr>
          <w:rFonts w:ascii="Times New Roman" w:hAnsi="Times New Roman"/>
          <w:sz w:val="22"/>
          <w:szCs w:val="22"/>
        </w:rPr>
        <w:t>34.3.</w:t>
      </w:r>
      <w:r w:rsidRPr="00965746">
        <w:rPr>
          <w:rFonts w:ascii="Times New Roman" w:hAnsi="Times New Roman"/>
          <w:sz w:val="22"/>
          <w:szCs w:val="22"/>
        </w:rPr>
        <w:tab/>
      </w:r>
      <w:r w:rsidRPr="00965746">
        <w:rPr>
          <w:rFonts w:ascii="Times New Roman" w:hAnsi="Times New Roman"/>
          <w:spacing w:val="-1"/>
          <w:sz w:val="22"/>
          <w:szCs w:val="22"/>
        </w:rPr>
        <w:t>N</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hs</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 xml:space="preserve">ue </w:t>
      </w:r>
      <w:r w:rsidRPr="00965746">
        <w:rPr>
          <w:rFonts w:ascii="Times New Roman" w:hAnsi="Times New Roman"/>
          <w:spacing w:val="3"/>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 xml:space="preserve"> </w:t>
      </w:r>
      <w:r w:rsidRPr="00965746">
        <w:rPr>
          <w:rFonts w:ascii="Times New Roman" w:hAnsi="Times New Roman"/>
          <w:spacing w:val="1"/>
          <w:sz w:val="22"/>
          <w:szCs w:val="22"/>
        </w:rPr>
        <w:t>fi</w:t>
      </w:r>
      <w:r w:rsidRPr="00965746">
        <w:rPr>
          <w:rFonts w:ascii="Times New Roman" w:hAnsi="Times New Roman"/>
          <w:spacing w:val="-2"/>
          <w:sz w:val="22"/>
          <w:szCs w:val="22"/>
        </w:rPr>
        <w:t>n</w:t>
      </w:r>
      <w:r w:rsidRPr="00965746">
        <w:rPr>
          <w:rFonts w:ascii="Times New Roman" w:hAnsi="Times New Roman"/>
          <w:sz w:val="22"/>
          <w:szCs w:val="22"/>
        </w:rPr>
        <w:t xml:space="preserve">al </w:t>
      </w:r>
      <w:r w:rsidRPr="00965746">
        <w:rPr>
          <w:rFonts w:ascii="Times New Roman" w:hAnsi="Times New Roman"/>
          <w:spacing w:val="4"/>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 xml:space="preserve">ance </w:t>
      </w:r>
      <w:r w:rsidRPr="00965746">
        <w:rPr>
          <w:rFonts w:ascii="Times New Roman" w:hAnsi="Times New Roman"/>
          <w:spacing w:val="1"/>
          <w:sz w:val="22"/>
          <w:szCs w:val="22"/>
        </w:rPr>
        <w:t xml:space="preserve"> </w:t>
      </w:r>
      <w:r w:rsidRPr="00965746">
        <w:rPr>
          <w:rFonts w:ascii="Times New Roman" w:hAnsi="Times New Roman"/>
          <w:sz w:val="22"/>
          <w:szCs w:val="22"/>
        </w:rPr>
        <w:t>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1"/>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4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43"/>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46"/>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46"/>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6"/>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f</w:t>
      </w:r>
      <w:r w:rsidRPr="00965746">
        <w:rPr>
          <w:rFonts w:ascii="Times New Roman" w:hAnsi="Times New Roman"/>
          <w:spacing w:val="1"/>
          <w:sz w:val="22"/>
          <w:szCs w:val="22"/>
        </w:rPr>
        <w:t>il</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7"/>
          <w:sz w:val="22"/>
          <w:szCs w:val="22"/>
        </w:rPr>
        <w:t xml:space="preserve"> </w:t>
      </w:r>
      <w:r w:rsidRPr="00965746">
        <w:rPr>
          <w:rFonts w:ascii="Times New Roman" w:hAnsi="Times New Roman"/>
          <w:sz w:val="22"/>
          <w:szCs w:val="22"/>
        </w:rPr>
        <w:t>of</w:t>
      </w:r>
      <w:r w:rsidRPr="00965746">
        <w:rPr>
          <w:rFonts w:ascii="Times New Roman" w:hAnsi="Times New Roman"/>
          <w:spacing w:val="44"/>
          <w:sz w:val="22"/>
          <w:szCs w:val="22"/>
        </w:rPr>
        <w:t xml:space="preserve"> </w:t>
      </w:r>
      <w:r w:rsidRPr="00965746">
        <w:rPr>
          <w:rFonts w:ascii="Times New Roman" w:hAnsi="Times New Roman"/>
          <w:sz w:val="22"/>
          <w:szCs w:val="22"/>
        </w:rPr>
        <w:t>any</w:t>
      </w:r>
      <w:r w:rsidRPr="00965746">
        <w:rPr>
          <w:rFonts w:ascii="Times New Roman" w:hAnsi="Times New Roman"/>
          <w:spacing w:val="44"/>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ncu</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ed under</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ue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cc</w:t>
      </w:r>
      <w:r w:rsidRPr="00965746">
        <w:rPr>
          <w:rFonts w:ascii="Times New Roman" w:hAnsi="Times New Roman"/>
          <w:sz w:val="22"/>
          <w:szCs w:val="22"/>
        </w:rPr>
        <w:t>ep</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ns unpe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15"/>
          <w:sz w:val="22"/>
          <w:szCs w:val="22"/>
        </w:rPr>
        <w:t xml:space="preserve"> </w:t>
      </w:r>
      <w:r w:rsidRPr="00965746">
        <w:rPr>
          <w:rFonts w:ascii="Times New Roman" w:hAnsi="Times New Roman"/>
          <w:sz w:val="22"/>
          <w:szCs w:val="22"/>
        </w:rPr>
        <w:t>at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15"/>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2"/>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14"/>
          <w:sz w:val="22"/>
          <w:szCs w:val="22"/>
        </w:rPr>
        <w:t xml:space="preserve"> </w:t>
      </w:r>
      <w:r w:rsidRPr="00965746">
        <w:rPr>
          <w:rFonts w:ascii="Times New Roman" w:hAnsi="Times New Roman"/>
          <w:sz w:val="22"/>
          <w:szCs w:val="22"/>
        </w:rPr>
        <w:t>ex</w:t>
      </w:r>
      <w:r w:rsidRPr="00965746">
        <w:rPr>
          <w:rFonts w:ascii="Times New Roman" w:hAnsi="Times New Roman"/>
          <w:spacing w:val="-1"/>
          <w:sz w:val="22"/>
          <w:szCs w:val="22"/>
        </w:rPr>
        <w:t>t</w:t>
      </w:r>
      <w:r w:rsidRPr="00965746">
        <w:rPr>
          <w:rFonts w:ascii="Times New Roman" w:hAnsi="Times New Roman"/>
          <w:sz w:val="22"/>
          <w:szCs w:val="22"/>
        </w:rPr>
        <w:t>ent of</w:t>
      </w:r>
      <w:r w:rsidRPr="00965746">
        <w:rPr>
          <w:rFonts w:ascii="Times New Roman" w:hAnsi="Times New Roman"/>
          <w:spacing w:val="1"/>
          <w:sz w:val="22"/>
          <w:szCs w:val="22"/>
        </w:rPr>
        <w:t xml:space="preserve"> </w:t>
      </w:r>
      <w:r w:rsidRPr="00965746">
        <w:rPr>
          <w:rFonts w:ascii="Times New Roman" w:hAnsi="Times New Roman"/>
          <w:sz w:val="22"/>
          <w:szCs w:val="22"/>
        </w:rPr>
        <w:t>any</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 d</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ned</w:t>
      </w:r>
      <w:r w:rsidRPr="00965746">
        <w:rPr>
          <w:rFonts w:ascii="Times New Roman" w:hAnsi="Times New Roman"/>
          <w:spacing w:val="-2"/>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 xml:space="preserve">ns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p>
    <w:p w14:paraId="52F6E116" w14:textId="77777777" w:rsidR="00213C58" w:rsidRPr="00965746" w:rsidRDefault="00213C58" w:rsidP="00213C58">
      <w:pPr>
        <w:spacing w:after="0" w:line="200" w:lineRule="exact"/>
        <w:rPr>
          <w:rFonts w:ascii="Times New Roman" w:hAnsi="Times New Roman"/>
          <w:sz w:val="22"/>
          <w:szCs w:val="22"/>
        </w:rPr>
      </w:pPr>
    </w:p>
    <w:p w14:paraId="6425F9E8" w14:textId="77777777" w:rsidR="00213C58" w:rsidRPr="00965746" w:rsidRDefault="00213C58" w:rsidP="00213C58">
      <w:pPr>
        <w:spacing w:after="0" w:line="200" w:lineRule="exact"/>
        <w:rPr>
          <w:rFonts w:ascii="Times New Roman" w:hAnsi="Times New Roman"/>
          <w:sz w:val="22"/>
          <w:szCs w:val="22"/>
        </w:rPr>
      </w:pPr>
    </w:p>
    <w:p w14:paraId="1FF12F38" w14:textId="77777777" w:rsidR="00213C58" w:rsidRPr="007D717B" w:rsidRDefault="00213C58" w:rsidP="00213C58">
      <w:pPr>
        <w:spacing w:after="0"/>
        <w:ind w:left="1580" w:right="-20"/>
        <w:rPr>
          <w:rFonts w:ascii="Times New Roman" w:hAnsi="Times New Roman"/>
          <w:sz w:val="28"/>
          <w:szCs w:val="28"/>
        </w:rPr>
      </w:pPr>
      <w:r w:rsidRPr="007D717B">
        <w:rPr>
          <w:rFonts w:ascii="Times New Roman" w:hAnsi="Times New Roman"/>
          <w:b/>
          <w:bCs/>
          <w:sz w:val="28"/>
          <w:szCs w:val="28"/>
        </w:rPr>
        <w:t>B</w:t>
      </w:r>
      <w:r w:rsidRPr="007D717B">
        <w:rPr>
          <w:rFonts w:ascii="Times New Roman" w:hAnsi="Times New Roman"/>
          <w:b/>
          <w:bCs/>
          <w:spacing w:val="-1"/>
          <w:sz w:val="28"/>
          <w:szCs w:val="28"/>
        </w:rPr>
        <w:t>R</w:t>
      </w:r>
      <w:r w:rsidRPr="007D717B">
        <w:rPr>
          <w:rFonts w:ascii="Times New Roman" w:hAnsi="Times New Roman"/>
          <w:b/>
          <w:bCs/>
          <w:sz w:val="28"/>
          <w:szCs w:val="28"/>
        </w:rPr>
        <w:t>E</w:t>
      </w:r>
      <w:r w:rsidRPr="007D717B">
        <w:rPr>
          <w:rFonts w:ascii="Times New Roman" w:hAnsi="Times New Roman"/>
          <w:b/>
          <w:bCs/>
          <w:spacing w:val="-1"/>
          <w:sz w:val="28"/>
          <w:szCs w:val="28"/>
        </w:rPr>
        <w:t>AC</w:t>
      </w:r>
      <w:r w:rsidRPr="007D717B">
        <w:rPr>
          <w:rFonts w:ascii="Times New Roman" w:hAnsi="Times New Roman"/>
          <w:b/>
          <w:bCs/>
          <w:sz w:val="28"/>
          <w:szCs w:val="28"/>
        </w:rPr>
        <w:t>H OF</w:t>
      </w:r>
      <w:r w:rsidRPr="007D717B">
        <w:rPr>
          <w:rFonts w:ascii="Times New Roman" w:hAnsi="Times New Roman"/>
          <w:b/>
          <w:bCs/>
          <w:spacing w:val="-2"/>
          <w:sz w:val="28"/>
          <w:szCs w:val="28"/>
        </w:rPr>
        <w:t xml:space="preserve"> C</w:t>
      </w:r>
      <w:r w:rsidRPr="007D717B">
        <w:rPr>
          <w:rFonts w:ascii="Times New Roman" w:hAnsi="Times New Roman"/>
          <w:b/>
          <w:bCs/>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T</w:t>
      </w:r>
      <w:r w:rsidRPr="007D717B">
        <w:rPr>
          <w:rFonts w:ascii="Times New Roman" w:hAnsi="Times New Roman"/>
          <w:b/>
          <w:bCs/>
          <w:spacing w:val="-1"/>
          <w:sz w:val="28"/>
          <w:szCs w:val="28"/>
        </w:rPr>
        <w:t>RAC</w:t>
      </w:r>
      <w:r w:rsidRPr="007D717B">
        <w:rPr>
          <w:rFonts w:ascii="Times New Roman" w:hAnsi="Times New Roman"/>
          <w:b/>
          <w:bCs/>
          <w:sz w:val="28"/>
          <w:szCs w:val="28"/>
        </w:rPr>
        <w:t xml:space="preserve">T </w:t>
      </w:r>
      <w:r w:rsidRPr="007D717B">
        <w:rPr>
          <w:rFonts w:ascii="Times New Roman" w:hAnsi="Times New Roman"/>
          <w:b/>
          <w:bCs/>
          <w:spacing w:val="-1"/>
          <w:sz w:val="28"/>
          <w:szCs w:val="28"/>
        </w:rPr>
        <w:t>AN</w:t>
      </w:r>
      <w:r w:rsidRPr="007D717B">
        <w:rPr>
          <w:rFonts w:ascii="Times New Roman" w:hAnsi="Times New Roman"/>
          <w:b/>
          <w:bCs/>
          <w:sz w:val="28"/>
          <w:szCs w:val="28"/>
        </w:rPr>
        <w:t>D</w:t>
      </w:r>
      <w:r w:rsidRPr="007D717B">
        <w:rPr>
          <w:rFonts w:ascii="Times New Roman" w:hAnsi="Times New Roman"/>
          <w:b/>
          <w:bCs/>
          <w:spacing w:val="1"/>
          <w:sz w:val="28"/>
          <w:szCs w:val="28"/>
        </w:rPr>
        <w:t xml:space="preserve"> </w:t>
      </w:r>
      <w:r w:rsidRPr="007D717B">
        <w:rPr>
          <w:rFonts w:ascii="Times New Roman" w:hAnsi="Times New Roman"/>
          <w:b/>
          <w:bCs/>
          <w:sz w:val="28"/>
          <w:szCs w:val="28"/>
        </w:rPr>
        <w:t>TE</w:t>
      </w:r>
      <w:r w:rsidRPr="007D717B">
        <w:rPr>
          <w:rFonts w:ascii="Times New Roman" w:hAnsi="Times New Roman"/>
          <w:b/>
          <w:bCs/>
          <w:spacing w:val="-2"/>
          <w:sz w:val="28"/>
          <w:szCs w:val="28"/>
        </w:rPr>
        <w:t>R</w:t>
      </w:r>
      <w:r w:rsidRPr="007D717B">
        <w:rPr>
          <w:rFonts w:ascii="Times New Roman" w:hAnsi="Times New Roman"/>
          <w:b/>
          <w:bCs/>
          <w:spacing w:val="-1"/>
          <w:sz w:val="28"/>
          <w:szCs w:val="28"/>
        </w:rPr>
        <w:t>M</w:t>
      </w:r>
      <w:r w:rsidRPr="007D717B">
        <w:rPr>
          <w:rFonts w:ascii="Times New Roman" w:hAnsi="Times New Roman"/>
          <w:b/>
          <w:bCs/>
          <w:spacing w:val="1"/>
          <w:sz w:val="28"/>
          <w:szCs w:val="28"/>
        </w:rPr>
        <w:t>I</w:t>
      </w:r>
      <w:r w:rsidRPr="007D717B">
        <w:rPr>
          <w:rFonts w:ascii="Times New Roman" w:hAnsi="Times New Roman"/>
          <w:b/>
          <w:bCs/>
          <w:spacing w:val="-1"/>
          <w:sz w:val="28"/>
          <w:szCs w:val="28"/>
        </w:rPr>
        <w:t>NA</w:t>
      </w:r>
      <w:r w:rsidRPr="007D717B">
        <w:rPr>
          <w:rFonts w:ascii="Times New Roman" w:hAnsi="Times New Roman"/>
          <w:b/>
          <w:bCs/>
          <w:sz w:val="28"/>
          <w:szCs w:val="28"/>
        </w:rPr>
        <w:t>T</w:t>
      </w:r>
      <w:r w:rsidRPr="007D717B">
        <w:rPr>
          <w:rFonts w:ascii="Times New Roman" w:hAnsi="Times New Roman"/>
          <w:b/>
          <w:bCs/>
          <w:spacing w:val="1"/>
          <w:sz w:val="28"/>
          <w:szCs w:val="28"/>
        </w:rPr>
        <w:t>I</w:t>
      </w:r>
      <w:r w:rsidRPr="007D717B">
        <w:rPr>
          <w:rFonts w:ascii="Times New Roman" w:hAnsi="Times New Roman"/>
          <w:b/>
          <w:bCs/>
          <w:sz w:val="28"/>
          <w:szCs w:val="28"/>
        </w:rPr>
        <w:t>ON</w:t>
      </w:r>
    </w:p>
    <w:p w14:paraId="02AD4D71" w14:textId="77777777" w:rsidR="00213C58" w:rsidRPr="00DF43EC" w:rsidRDefault="00213C58" w:rsidP="00213C58">
      <w:pPr>
        <w:spacing w:before="3" w:after="0" w:line="280" w:lineRule="exact"/>
        <w:rPr>
          <w:rFonts w:ascii="Times New Roman" w:hAnsi="Times New Roman"/>
        </w:rPr>
      </w:pPr>
    </w:p>
    <w:p w14:paraId="4D809036"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35</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B</w:t>
      </w:r>
      <w:r w:rsidRPr="007D717B">
        <w:rPr>
          <w:rFonts w:ascii="Times New Roman" w:hAnsi="Times New Roman"/>
          <w:b/>
          <w:bCs/>
          <w:spacing w:val="-1"/>
          <w:sz w:val="24"/>
          <w:szCs w:val="24"/>
        </w:rPr>
        <w:t>re</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h</w:t>
      </w:r>
      <w:r w:rsidRPr="007D717B">
        <w:rPr>
          <w:rFonts w:ascii="Times New Roman" w:hAnsi="Times New Roman"/>
          <w:b/>
          <w:bCs/>
          <w:spacing w:val="1"/>
          <w:sz w:val="24"/>
          <w:szCs w:val="24"/>
        </w:rPr>
        <w:t xml:space="preserve"> </w:t>
      </w:r>
      <w:r w:rsidRPr="007D717B">
        <w:rPr>
          <w:rFonts w:ascii="Times New Roman" w:hAnsi="Times New Roman"/>
          <w:b/>
          <w:bCs/>
          <w:sz w:val="24"/>
          <w:szCs w:val="24"/>
        </w:rPr>
        <w:t>of</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w:t>
      </w:r>
    </w:p>
    <w:p w14:paraId="58294F3F" w14:textId="77777777" w:rsidR="00213C58" w:rsidRPr="00965746" w:rsidRDefault="00213C58" w:rsidP="00213C58">
      <w:pPr>
        <w:spacing w:before="19" w:after="0" w:line="220" w:lineRule="exact"/>
        <w:rPr>
          <w:rFonts w:ascii="Times New Roman" w:hAnsi="Times New Roman"/>
          <w:sz w:val="22"/>
          <w:szCs w:val="22"/>
        </w:rPr>
      </w:pPr>
    </w:p>
    <w:p w14:paraId="43D1F662" w14:textId="77777777" w:rsidR="00213C58" w:rsidRPr="00965746" w:rsidRDefault="00213C58" w:rsidP="00213C58">
      <w:pPr>
        <w:tabs>
          <w:tab w:val="left" w:pos="567"/>
        </w:tabs>
        <w:spacing w:after="0" w:line="252" w:lineRule="exact"/>
        <w:ind w:left="567" w:right="54" w:hanging="567"/>
        <w:jc w:val="both"/>
        <w:rPr>
          <w:rFonts w:ascii="Times New Roman" w:hAnsi="Times New Roman"/>
          <w:sz w:val="22"/>
          <w:szCs w:val="22"/>
        </w:rPr>
      </w:pPr>
      <w:r w:rsidRPr="00965746">
        <w:rPr>
          <w:rFonts w:ascii="Times New Roman" w:hAnsi="Times New Roman"/>
          <w:sz w:val="22"/>
          <w:szCs w:val="22"/>
        </w:rPr>
        <w:t>35.1.</w:t>
      </w:r>
      <w:r w:rsidRPr="00965746">
        <w:rPr>
          <w:rFonts w:ascii="Times New Roman" w:hAnsi="Times New Roman"/>
          <w:sz w:val="22"/>
          <w:szCs w:val="22"/>
        </w:rPr>
        <w:tab/>
        <w:t>Ei</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4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39"/>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42"/>
          <w:sz w:val="22"/>
          <w:szCs w:val="22"/>
        </w:rPr>
        <w:t xml:space="preserve"> </w:t>
      </w:r>
      <w:r w:rsidRPr="00965746">
        <w:rPr>
          <w:rFonts w:ascii="Times New Roman" w:hAnsi="Times New Roman"/>
          <w:sz w:val="22"/>
          <w:szCs w:val="22"/>
        </w:rPr>
        <w:t>a</w:t>
      </w:r>
      <w:r w:rsidRPr="00965746">
        <w:rPr>
          <w:rFonts w:ascii="Times New Roman" w:hAnsi="Times New Roman"/>
          <w:spacing w:val="41"/>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r</w:t>
      </w:r>
      <w:r w:rsidRPr="00965746">
        <w:rPr>
          <w:rFonts w:ascii="Times New Roman" w:hAnsi="Times New Roman"/>
          <w:sz w:val="22"/>
          <w:szCs w:val="22"/>
        </w:rPr>
        <w:t>each</w:t>
      </w:r>
      <w:r w:rsidRPr="00965746">
        <w:rPr>
          <w:rFonts w:ascii="Times New Roman" w:hAnsi="Times New Roman"/>
          <w:spacing w:val="4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4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4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40"/>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3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38"/>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4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4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ons 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68E5E6EA" w14:textId="77777777" w:rsidR="00213C58" w:rsidRPr="00965746" w:rsidRDefault="00213C58" w:rsidP="00213C58">
      <w:pPr>
        <w:tabs>
          <w:tab w:val="left" w:pos="567"/>
        </w:tabs>
        <w:spacing w:after="0" w:line="252" w:lineRule="exact"/>
        <w:ind w:left="567" w:right="54" w:hanging="567"/>
        <w:jc w:val="both"/>
        <w:rPr>
          <w:rFonts w:ascii="Times New Roman" w:hAnsi="Times New Roman"/>
          <w:sz w:val="22"/>
          <w:szCs w:val="22"/>
        </w:rPr>
      </w:pPr>
    </w:p>
    <w:p w14:paraId="56D88CA0" w14:textId="77777777" w:rsidR="00213C58" w:rsidRPr="00965746" w:rsidRDefault="00213C58" w:rsidP="00213C58">
      <w:pPr>
        <w:tabs>
          <w:tab w:val="left" w:pos="567"/>
        </w:tabs>
        <w:spacing w:after="0" w:line="252" w:lineRule="exact"/>
        <w:ind w:left="567" w:right="54" w:hanging="567"/>
        <w:jc w:val="both"/>
        <w:rPr>
          <w:rFonts w:ascii="Times New Roman" w:hAnsi="Times New Roman"/>
          <w:sz w:val="22"/>
          <w:szCs w:val="22"/>
        </w:rPr>
      </w:pPr>
      <w:r w:rsidRPr="00965746">
        <w:rPr>
          <w:rFonts w:ascii="Times New Roman" w:hAnsi="Times New Roman"/>
          <w:sz w:val="22"/>
          <w:szCs w:val="22"/>
        </w:rPr>
        <w:t>35.2.</w:t>
      </w:r>
      <w:r w:rsidRPr="00965746">
        <w:rPr>
          <w:rFonts w:ascii="Times New Roman" w:hAnsi="Times New Roman"/>
          <w:sz w:val="22"/>
          <w:szCs w:val="22"/>
        </w:rPr>
        <w:tab/>
        <w:t>Whe</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43"/>
          <w:sz w:val="22"/>
          <w:szCs w:val="22"/>
        </w:rPr>
        <w:t xml:space="preserve"> </w:t>
      </w:r>
      <w:r w:rsidRPr="00965746">
        <w:rPr>
          <w:rFonts w:ascii="Times New Roman" w:hAnsi="Times New Roman"/>
          <w:sz w:val="22"/>
          <w:szCs w:val="22"/>
        </w:rPr>
        <w:t>a</w:t>
      </w:r>
      <w:r w:rsidRPr="00965746">
        <w:rPr>
          <w:rFonts w:ascii="Times New Roman" w:hAnsi="Times New Roman"/>
          <w:spacing w:val="43"/>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r</w:t>
      </w:r>
      <w:r w:rsidRPr="00965746">
        <w:rPr>
          <w:rFonts w:ascii="Times New Roman" w:hAnsi="Times New Roman"/>
          <w:sz w:val="22"/>
          <w:szCs w:val="22"/>
        </w:rPr>
        <w:t>each</w:t>
      </w:r>
      <w:r w:rsidRPr="00965746">
        <w:rPr>
          <w:rFonts w:ascii="Times New Roman" w:hAnsi="Times New Roman"/>
          <w:spacing w:val="4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ra</w:t>
      </w:r>
      <w:r w:rsidRPr="00965746">
        <w:rPr>
          <w:rFonts w:ascii="Times New Roman" w:hAnsi="Times New Roman"/>
          <w:sz w:val="22"/>
          <w:szCs w:val="22"/>
        </w:rPr>
        <w:t>ct</w:t>
      </w:r>
      <w:r w:rsidRPr="00965746">
        <w:rPr>
          <w:rFonts w:ascii="Times New Roman" w:hAnsi="Times New Roman"/>
          <w:spacing w:val="44"/>
          <w:sz w:val="22"/>
          <w:szCs w:val="22"/>
        </w:rPr>
        <w:t xml:space="preserve"> </w:t>
      </w:r>
      <w:r w:rsidRPr="00965746">
        <w:rPr>
          <w:rFonts w:ascii="Times New Roman" w:hAnsi="Times New Roman"/>
          <w:sz w:val="22"/>
          <w:szCs w:val="22"/>
        </w:rPr>
        <w:t>oc</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4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7"/>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4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3"/>
          <w:sz w:val="22"/>
          <w:szCs w:val="22"/>
        </w:rPr>
        <w:t>j</w:t>
      </w:r>
      <w:r w:rsidRPr="00965746">
        <w:rPr>
          <w:rFonts w:ascii="Times New Roman" w:hAnsi="Times New Roman"/>
          <w:sz w:val="22"/>
          <w:szCs w:val="22"/>
        </w:rPr>
        <w:t>u</w:t>
      </w:r>
      <w:r w:rsidRPr="00965746">
        <w:rPr>
          <w:rFonts w:ascii="Times New Roman" w:hAnsi="Times New Roman"/>
          <w:spacing w:val="-2"/>
          <w:sz w:val="22"/>
          <w:szCs w:val="22"/>
        </w:rPr>
        <w:t>re</w:t>
      </w:r>
      <w:r w:rsidRPr="00965746">
        <w:rPr>
          <w:rFonts w:ascii="Times New Roman" w:hAnsi="Times New Roman"/>
          <w:sz w:val="22"/>
          <w:szCs w:val="22"/>
        </w:rPr>
        <w:t>d</w:t>
      </w:r>
      <w:r w:rsidRPr="00965746">
        <w:rPr>
          <w:rFonts w:ascii="Times New Roman" w:hAnsi="Times New Roman"/>
          <w:spacing w:val="44"/>
          <w:sz w:val="22"/>
          <w:szCs w:val="22"/>
        </w:rPr>
        <w:t xml:space="preserve"> </w:t>
      </w:r>
      <w:r w:rsidRPr="00965746">
        <w:rPr>
          <w:rFonts w:ascii="Times New Roman" w:hAnsi="Times New Roman"/>
          <w:sz w:val="22"/>
          <w:szCs w:val="22"/>
        </w:rPr>
        <w:t>by</w:t>
      </w:r>
      <w:r w:rsidRPr="00965746">
        <w:rPr>
          <w:rFonts w:ascii="Times New Roman" w:hAnsi="Times New Roman"/>
          <w:spacing w:val="4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3"/>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r</w:t>
      </w:r>
      <w:r w:rsidRPr="00965746">
        <w:rPr>
          <w:rFonts w:ascii="Times New Roman" w:hAnsi="Times New Roman"/>
          <w:sz w:val="22"/>
          <w:szCs w:val="22"/>
        </w:rPr>
        <w:t>ea</w:t>
      </w:r>
      <w:r w:rsidRPr="00965746">
        <w:rPr>
          <w:rFonts w:ascii="Times New Roman" w:hAnsi="Times New Roman"/>
          <w:spacing w:val="-2"/>
          <w:sz w:val="22"/>
          <w:szCs w:val="22"/>
        </w:rPr>
        <w:t>c</w:t>
      </w:r>
      <w:r w:rsidRPr="00965746">
        <w:rPr>
          <w:rFonts w:ascii="Times New Roman" w:hAnsi="Times New Roman"/>
          <w:sz w:val="22"/>
          <w:szCs w:val="22"/>
        </w:rPr>
        <w:t>h</w:t>
      </w:r>
      <w:r w:rsidRPr="00965746">
        <w:rPr>
          <w:rFonts w:ascii="Times New Roman" w:hAnsi="Times New Roman"/>
          <w:spacing w:val="4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44"/>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l</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4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p>
    <w:p w14:paraId="4C97CC5D" w14:textId="77777777" w:rsidR="00213C58" w:rsidRPr="00965746" w:rsidRDefault="00213C58" w:rsidP="00213C58">
      <w:pPr>
        <w:spacing w:after="0"/>
        <w:ind w:right="-20" w:firstLine="567"/>
        <w:rPr>
          <w:rFonts w:ascii="Times New Roman" w:hAnsi="Times New Roman"/>
          <w:sz w:val="22"/>
          <w:szCs w:val="22"/>
        </w:rPr>
      </w:pPr>
    </w:p>
    <w:p w14:paraId="7687D763"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t>a)  damages; and/or</w:t>
      </w:r>
    </w:p>
    <w:p w14:paraId="545ED55E"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t>b) termination of the contract.</w:t>
      </w:r>
    </w:p>
    <w:p w14:paraId="552C6046" w14:textId="77777777" w:rsidR="00213C58" w:rsidRPr="00965746" w:rsidRDefault="00213C58" w:rsidP="00213C58">
      <w:pPr>
        <w:spacing w:before="19" w:after="0" w:line="220" w:lineRule="exact"/>
        <w:rPr>
          <w:rFonts w:ascii="Times New Roman" w:hAnsi="Times New Roman"/>
          <w:sz w:val="22"/>
          <w:szCs w:val="22"/>
        </w:rPr>
      </w:pPr>
    </w:p>
    <w:p w14:paraId="22763134" w14:textId="77777777" w:rsidR="00213C58" w:rsidRPr="00965746" w:rsidRDefault="00213C58" w:rsidP="00213C58">
      <w:pPr>
        <w:tabs>
          <w:tab w:val="left" w:pos="567"/>
        </w:tabs>
        <w:spacing w:after="0" w:line="354" w:lineRule="auto"/>
        <w:ind w:left="567" w:right="5868" w:hanging="567"/>
        <w:rPr>
          <w:rFonts w:ascii="Times New Roman" w:hAnsi="Times New Roman"/>
          <w:sz w:val="22"/>
          <w:szCs w:val="22"/>
        </w:rPr>
      </w:pPr>
      <w:r w:rsidRPr="00965746">
        <w:rPr>
          <w:rFonts w:ascii="Times New Roman" w:hAnsi="Times New Roman"/>
          <w:sz w:val="22"/>
          <w:szCs w:val="22"/>
        </w:rPr>
        <w:t>35.3.</w:t>
      </w:r>
      <w:r w:rsidRPr="00965746">
        <w:rPr>
          <w:rFonts w:ascii="Times New Roman" w:hAnsi="Times New Roman"/>
          <w:sz w:val="22"/>
          <w:szCs w:val="22"/>
        </w:rPr>
        <w:tab/>
      </w:r>
      <w:r w:rsidRPr="00965746">
        <w:rPr>
          <w:rFonts w:ascii="Times New Roman" w:hAnsi="Times New Roman"/>
          <w:spacing w:val="-1"/>
          <w:sz w:val="22"/>
          <w:szCs w:val="22"/>
        </w:rPr>
        <w:t>D</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g</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be e</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p>
    <w:p w14:paraId="2B4A4E37"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tab/>
        <w:t xml:space="preserve">a)  general damages; or </w:t>
      </w:r>
    </w:p>
    <w:p w14:paraId="5CA761E8"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tab/>
        <w:t>b) liquidated damages.</w:t>
      </w:r>
    </w:p>
    <w:p w14:paraId="1C63D787" w14:textId="77777777" w:rsidR="00213C58" w:rsidRPr="00965746" w:rsidRDefault="00213C58" w:rsidP="00213C58">
      <w:pPr>
        <w:spacing w:before="4" w:after="0" w:line="120" w:lineRule="exact"/>
        <w:rPr>
          <w:rFonts w:ascii="Times New Roman" w:hAnsi="Times New Roman"/>
          <w:sz w:val="22"/>
          <w:szCs w:val="22"/>
        </w:rPr>
      </w:pPr>
    </w:p>
    <w:p w14:paraId="3D500C24" w14:textId="77777777" w:rsidR="00213C58" w:rsidRPr="00965746" w:rsidRDefault="00213C58" w:rsidP="00213C58">
      <w:pPr>
        <w:tabs>
          <w:tab w:val="left" w:pos="567"/>
        </w:tabs>
        <w:spacing w:after="0"/>
        <w:ind w:left="567" w:right="59" w:hanging="567"/>
        <w:jc w:val="both"/>
        <w:rPr>
          <w:rFonts w:ascii="Times New Roman" w:hAnsi="Times New Roman"/>
          <w:sz w:val="22"/>
          <w:szCs w:val="22"/>
        </w:rPr>
      </w:pPr>
      <w:r w:rsidRPr="00965746">
        <w:rPr>
          <w:rFonts w:ascii="Times New Roman" w:hAnsi="Times New Roman"/>
          <w:sz w:val="22"/>
          <w:szCs w:val="22"/>
        </w:rPr>
        <w:t>35.4.</w:t>
      </w:r>
      <w:r w:rsidRPr="00965746">
        <w:rPr>
          <w:rFonts w:ascii="Times New Roman" w:hAnsi="Times New Roman"/>
          <w:sz w:val="22"/>
          <w:szCs w:val="22"/>
        </w:rPr>
        <w:tab/>
        <w:t xml:space="preserve">Should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 xml:space="preserve">l </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3"/>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m </w:t>
      </w:r>
      <w:r w:rsidRPr="00965746">
        <w:rPr>
          <w:rFonts w:ascii="Times New Roman" w:hAnsi="Times New Roman"/>
          <w:spacing w:val="1"/>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1"/>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4"/>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 xml:space="preserve">s </w:t>
      </w:r>
      <w:r w:rsidRPr="00965746">
        <w:rPr>
          <w:rFonts w:ascii="Times New Roman" w:hAnsi="Times New Roman"/>
          <w:spacing w:val="3"/>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r w:rsidRPr="00965746">
        <w:rPr>
          <w:rFonts w:ascii="Times New Roman" w:hAnsi="Times New Roman"/>
          <w:spacing w:val="1"/>
          <w:sz w:val="22"/>
          <w:szCs w:val="22"/>
        </w:rPr>
        <w:t xml:space="preserve"> i</w:t>
      </w:r>
      <w:r w:rsidRPr="00965746">
        <w:rPr>
          <w:rFonts w:ascii="Times New Roman" w:hAnsi="Times New Roman"/>
          <w:sz w:val="22"/>
          <w:szCs w:val="22"/>
        </w:rPr>
        <w:t xml:space="preserve">n </w:t>
      </w:r>
      <w:r w:rsidRPr="00965746">
        <w:rPr>
          <w:rFonts w:ascii="Times New Roman" w:hAnsi="Times New Roman"/>
          <w:spacing w:val="3"/>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d</w:t>
      </w:r>
      <w:r w:rsidRPr="00965746">
        <w:rPr>
          <w:rFonts w:ascii="Times New Roman" w:hAnsi="Times New Roman"/>
          <w:sz w:val="22"/>
          <w:szCs w:val="22"/>
        </w:rPr>
        <w:t xml:space="preserve">ance </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 xml:space="preserve">h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
          <w:sz w:val="22"/>
          <w:szCs w:val="22"/>
        </w:rPr>
        <w:t xml:space="preserve"> i</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6"/>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35.2,</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s</w:t>
      </w:r>
      <w:r w:rsidRPr="00965746">
        <w:rPr>
          <w:rFonts w:ascii="Times New Roman" w:hAnsi="Times New Roman"/>
          <w:sz w:val="22"/>
          <w:szCs w:val="22"/>
        </w:rPr>
        <w:t>o 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3"/>
          <w:sz w:val="22"/>
          <w:szCs w:val="22"/>
        </w:rPr>
        <w:t>s</w:t>
      </w:r>
      <w:r w:rsidRPr="00965746">
        <w:rPr>
          <w:rFonts w:ascii="Times New Roman" w:hAnsi="Times New Roman"/>
          <w:sz w:val="22"/>
          <w:szCs w:val="22"/>
        </w:rPr>
        <w:t>:</w:t>
      </w:r>
    </w:p>
    <w:p w14:paraId="42EEA076" w14:textId="77777777" w:rsidR="00213C58" w:rsidRDefault="00213C58" w:rsidP="00213C58">
      <w:pPr>
        <w:spacing w:after="0"/>
        <w:ind w:right="-20" w:firstLine="567"/>
        <w:rPr>
          <w:rFonts w:ascii="Times New Roman" w:hAnsi="Times New Roman"/>
          <w:sz w:val="22"/>
          <w:szCs w:val="22"/>
        </w:rPr>
      </w:pPr>
    </w:p>
    <w:p w14:paraId="578EB179"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t>a)  suspension of payments; and/or</w:t>
      </w:r>
    </w:p>
    <w:p w14:paraId="183B4A4C" w14:textId="77777777" w:rsidR="00213C58" w:rsidRPr="00965746" w:rsidRDefault="00213C58" w:rsidP="00213C58">
      <w:pPr>
        <w:spacing w:after="0"/>
        <w:ind w:right="-20" w:firstLine="567"/>
        <w:rPr>
          <w:rFonts w:ascii="Times New Roman" w:hAnsi="Times New Roman"/>
          <w:sz w:val="22"/>
          <w:szCs w:val="22"/>
        </w:rPr>
      </w:pPr>
      <w:r w:rsidRPr="00965746">
        <w:rPr>
          <w:rFonts w:ascii="Times New Roman" w:hAnsi="Times New Roman"/>
          <w:sz w:val="22"/>
          <w:szCs w:val="22"/>
        </w:rPr>
        <w:lastRenderedPageBreak/>
        <w:t>b) reduction or recovery of payments in proportion to the failure's extent.</w:t>
      </w:r>
    </w:p>
    <w:p w14:paraId="359E0932" w14:textId="77777777" w:rsidR="00213C58" w:rsidRPr="00965746" w:rsidRDefault="00213C58" w:rsidP="00213C58">
      <w:pPr>
        <w:tabs>
          <w:tab w:val="left" w:pos="1240"/>
        </w:tabs>
        <w:spacing w:after="0" w:line="241" w:lineRule="auto"/>
        <w:ind w:right="57"/>
        <w:jc w:val="both"/>
        <w:rPr>
          <w:rFonts w:ascii="Times New Roman" w:hAnsi="Times New Roman"/>
          <w:sz w:val="22"/>
          <w:szCs w:val="22"/>
        </w:rPr>
      </w:pPr>
    </w:p>
    <w:p w14:paraId="0AD396DD" w14:textId="77777777" w:rsidR="00213C58" w:rsidRPr="00965746" w:rsidRDefault="00213C58" w:rsidP="00213C58">
      <w:pPr>
        <w:tabs>
          <w:tab w:val="left" w:pos="567"/>
        </w:tabs>
        <w:spacing w:after="0" w:line="241" w:lineRule="auto"/>
        <w:ind w:left="567" w:right="57" w:hanging="567"/>
        <w:jc w:val="both"/>
        <w:rPr>
          <w:rFonts w:ascii="Times New Roman" w:hAnsi="Times New Roman"/>
          <w:sz w:val="22"/>
          <w:szCs w:val="22"/>
        </w:rPr>
      </w:pPr>
      <w:r w:rsidRPr="00965746">
        <w:rPr>
          <w:rFonts w:ascii="Times New Roman" w:hAnsi="Times New Roman"/>
          <w:sz w:val="22"/>
          <w:szCs w:val="22"/>
        </w:rPr>
        <w:t>35.5.</w:t>
      </w:r>
      <w:r w:rsidRPr="00965746">
        <w:rPr>
          <w:rFonts w:ascii="Times New Roman" w:hAnsi="Times New Roman"/>
          <w:sz w:val="22"/>
          <w:szCs w:val="22"/>
        </w:rPr>
        <w:tab/>
        <w:t>Whe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6"/>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8"/>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s</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5"/>
          <w:sz w:val="22"/>
          <w:szCs w:val="22"/>
        </w:rPr>
        <w:t xml:space="preserve"> </w:t>
      </w:r>
      <w:r w:rsidRPr="00965746">
        <w:rPr>
          <w:rFonts w:ascii="Times New Roman" w:hAnsi="Times New Roman"/>
          <w:sz w:val="22"/>
          <w:szCs w:val="22"/>
        </w:rPr>
        <w:t>deduct</w:t>
      </w:r>
      <w:r w:rsidRPr="00965746">
        <w:rPr>
          <w:rFonts w:ascii="Times New Roman" w:hAnsi="Times New Roman"/>
          <w:spacing w:val="8"/>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uch</w:t>
      </w:r>
      <w:r w:rsidRPr="00965746">
        <w:rPr>
          <w:rFonts w:ascii="Times New Roman" w:hAnsi="Times New Roman"/>
          <w:spacing w:val="7"/>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z w:val="22"/>
          <w:szCs w:val="22"/>
        </w:rPr>
        <w:t>ages</w:t>
      </w:r>
      <w:r w:rsidRPr="00965746">
        <w:rPr>
          <w:rFonts w:ascii="Times New Roman" w:hAnsi="Times New Roman"/>
          <w:spacing w:val="10"/>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om any</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3"/>
          <w:sz w:val="22"/>
          <w:szCs w:val="22"/>
        </w:rPr>
        <w:t>m</w:t>
      </w:r>
      <w:r w:rsidRPr="00965746">
        <w:rPr>
          <w:rFonts w:ascii="Times New Roman" w:hAnsi="Times New Roman"/>
          <w:sz w:val="22"/>
          <w:szCs w:val="22"/>
        </w:rPr>
        <w:t>s due</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ee.</w:t>
      </w:r>
    </w:p>
    <w:p w14:paraId="724F4BA3" w14:textId="77777777" w:rsidR="00213C58" w:rsidRPr="00965746" w:rsidRDefault="00213C58" w:rsidP="00213C58">
      <w:pPr>
        <w:tabs>
          <w:tab w:val="left" w:pos="1240"/>
        </w:tabs>
        <w:spacing w:after="0" w:line="241" w:lineRule="auto"/>
        <w:ind w:right="65"/>
        <w:jc w:val="both"/>
        <w:rPr>
          <w:rFonts w:ascii="Times New Roman" w:hAnsi="Times New Roman"/>
          <w:sz w:val="22"/>
          <w:szCs w:val="22"/>
        </w:rPr>
      </w:pPr>
    </w:p>
    <w:p w14:paraId="6715A49F" w14:textId="77777777" w:rsidR="00213C58" w:rsidRPr="00965746" w:rsidRDefault="00213C58" w:rsidP="00213C58">
      <w:pPr>
        <w:tabs>
          <w:tab w:val="left" w:pos="567"/>
        </w:tabs>
        <w:spacing w:after="0" w:line="241" w:lineRule="auto"/>
        <w:ind w:left="567" w:right="65" w:hanging="567"/>
        <w:jc w:val="both"/>
        <w:rPr>
          <w:rFonts w:ascii="Times New Roman" w:hAnsi="Times New Roman"/>
          <w:sz w:val="22"/>
          <w:szCs w:val="22"/>
        </w:rPr>
      </w:pPr>
      <w:r w:rsidRPr="00965746">
        <w:rPr>
          <w:rFonts w:ascii="Times New Roman" w:hAnsi="Times New Roman"/>
          <w:sz w:val="22"/>
          <w:szCs w:val="22"/>
        </w:rPr>
        <w:t>35.6.</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9"/>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7"/>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0"/>
          <w:sz w:val="22"/>
          <w:szCs w:val="22"/>
        </w:rPr>
        <w:t xml:space="preserve"> </w:t>
      </w:r>
      <w:r w:rsidRPr="00965746">
        <w:rPr>
          <w:rFonts w:ascii="Times New Roman" w:hAnsi="Times New Roman"/>
          <w:sz w:val="22"/>
          <w:szCs w:val="22"/>
        </w:rPr>
        <w:t>be</w:t>
      </w:r>
      <w:r w:rsidRPr="00965746">
        <w:rPr>
          <w:rFonts w:ascii="Times New Roman" w:hAnsi="Times New Roman"/>
          <w:spacing w:val="10"/>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9"/>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pen</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9"/>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0"/>
          <w:sz w:val="22"/>
          <w:szCs w:val="22"/>
        </w:rPr>
        <w:t xml:space="preserve"> </w:t>
      </w:r>
      <w:r w:rsidRPr="00965746">
        <w:rPr>
          <w:rFonts w:ascii="Times New Roman" w:hAnsi="Times New Roman"/>
          <w:sz w:val="22"/>
          <w:szCs w:val="22"/>
        </w:rPr>
        <w:t>any</w:t>
      </w:r>
      <w:r w:rsidRPr="00965746">
        <w:rPr>
          <w:rFonts w:ascii="Times New Roman" w:hAnsi="Times New Roman"/>
          <w:spacing w:val="7"/>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10"/>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 xml:space="preserve">es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 xml:space="preserve">aw </w:t>
      </w:r>
      <w:r w:rsidRPr="00965746">
        <w:rPr>
          <w:rFonts w:ascii="Times New Roman" w:hAnsi="Times New Roman"/>
          <w:spacing w:val="-3"/>
          <w:sz w:val="22"/>
          <w:szCs w:val="22"/>
        </w:rPr>
        <w:t>g</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p>
    <w:p w14:paraId="44596411" w14:textId="77777777" w:rsidR="00213C58" w:rsidRPr="00965746" w:rsidRDefault="00213C58" w:rsidP="00213C58">
      <w:pPr>
        <w:spacing w:after="0" w:line="200" w:lineRule="exact"/>
        <w:rPr>
          <w:rFonts w:ascii="Times New Roman" w:hAnsi="Times New Roman"/>
          <w:sz w:val="22"/>
          <w:szCs w:val="22"/>
        </w:rPr>
      </w:pPr>
    </w:p>
    <w:p w14:paraId="3460C721"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36</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T</w:t>
      </w:r>
      <w:r w:rsidRPr="007D717B">
        <w:rPr>
          <w:rFonts w:ascii="Times New Roman" w:hAnsi="Times New Roman"/>
          <w:b/>
          <w:bCs/>
          <w:spacing w:val="-1"/>
          <w:sz w:val="24"/>
          <w:szCs w:val="24"/>
        </w:rPr>
        <w:t>e</w:t>
      </w:r>
      <w:r w:rsidRPr="007D717B">
        <w:rPr>
          <w:rFonts w:ascii="Times New Roman" w:hAnsi="Times New Roman"/>
          <w:b/>
          <w:bCs/>
          <w:spacing w:val="1"/>
          <w:sz w:val="24"/>
          <w:szCs w:val="24"/>
        </w:rPr>
        <w:t>r</w:t>
      </w:r>
      <w:r w:rsidRPr="007D717B">
        <w:rPr>
          <w:rFonts w:ascii="Times New Roman" w:hAnsi="Times New Roman"/>
          <w:b/>
          <w:bCs/>
          <w:spacing w:val="-3"/>
          <w:sz w:val="24"/>
          <w:szCs w:val="24"/>
        </w:rPr>
        <w:t>m</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 xml:space="preserve">ation </w:t>
      </w:r>
      <w:r w:rsidRPr="007D717B">
        <w:rPr>
          <w:rFonts w:ascii="Times New Roman" w:hAnsi="Times New Roman"/>
          <w:b/>
          <w:bCs/>
          <w:spacing w:val="1"/>
          <w:sz w:val="24"/>
          <w:szCs w:val="24"/>
        </w:rPr>
        <w:t>b</w:t>
      </w:r>
      <w:r w:rsidRPr="007D717B">
        <w:rPr>
          <w:rFonts w:ascii="Times New Roman" w:hAnsi="Times New Roman"/>
          <w:b/>
          <w:bCs/>
          <w:sz w:val="24"/>
          <w:szCs w:val="24"/>
        </w:rPr>
        <w:t>y the</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c</w:t>
      </w:r>
      <w:r w:rsidRPr="007D717B">
        <w:rPr>
          <w:rFonts w:ascii="Times New Roman" w:hAnsi="Times New Roman"/>
          <w:b/>
          <w:bCs/>
          <w:sz w:val="24"/>
          <w:szCs w:val="24"/>
        </w:rPr>
        <w:t>o</w:t>
      </w:r>
      <w:r w:rsidRPr="007D717B">
        <w:rPr>
          <w:rFonts w:ascii="Times New Roman" w:hAnsi="Times New Roman"/>
          <w:b/>
          <w:bCs/>
          <w:spacing w:val="1"/>
          <w:sz w:val="24"/>
          <w:szCs w:val="24"/>
        </w:rPr>
        <w:t>n</w:t>
      </w:r>
      <w:r w:rsidRPr="007D717B">
        <w:rPr>
          <w:rFonts w:ascii="Times New Roman" w:hAnsi="Times New Roman"/>
          <w:b/>
          <w:bCs/>
          <w:sz w:val="24"/>
          <w:szCs w:val="24"/>
        </w:rPr>
        <w:t>t</w:t>
      </w:r>
      <w:r w:rsidRPr="007D717B">
        <w:rPr>
          <w:rFonts w:ascii="Times New Roman" w:hAnsi="Times New Roman"/>
          <w:b/>
          <w:bCs/>
          <w:spacing w:val="-2"/>
          <w:sz w:val="24"/>
          <w:szCs w:val="24"/>
        </w:rPr>
        <w:t>r</w:t>
      </w:r>
      <w:r w:rsidRPr="007D717B">
        <w:rPr>
          <w:rFonts w:ascii="Times New Roman" w:hAnsi="Times New Roman"/>
          <w:b/>
          <w:bCs/>
          <w:sz w:val="24"/>
          <w:szCs w:val="24"/>
        </w:rPr>
        <w:t>a</w:t>
      </w:r>
      <w:r w:rsidRPr="007D717B">
        <w:rPr>
          <w:rFonts w:ascii="Times New Roman" w:hAnsi="Times New Roman"/>
          <w:b/>
          <w:bCs/>
          <w:spacing w:val="-1"/>
          <w:sz w:val="24"/>
          <w:szCs w:val="24"/>
        </w:rPr>
        <w:t>c</w:t>
      </w:r>
      <w:r w:rsidRPr="007D717B">
        <w:rPr>
          <w:rFonts w:ascii="Times New Roman" w:hAnsi="Times New Roman"/>
          <w:b/>
          <w:bCs/>
          <w:sz w:val="24"/>
          <w:szCs w:val="24"/>
        </w:rPr>
        <w:t>ting a</w:t>
      </w:r>
      <w:r w:rsidRPr="007D717B">
        <w:rPr>
          <w:rFonts w:ascii="Times New Roman" w:hAnsi="Times New Roman"/>
          <w:b/>
          <w:bCs/>
          <w:spacing w:val="1"/>
          <w:sz w:val="24"/>
          <w:szCs w:val="24"/>
        </w:rPr>
        <w:t>u</w:t>
      </w:r>
      <w:r w:rsidRPr="007D717B">
        <w:rPr>
          <w:rFonts w:ascii="Times New Roman" w:hAnsi="Times New Roman"/>
          <w:b/>
          <w:bCs/>
          <w:sz w:val="24"/>
          <w:szCs w:val="24"/>
        </w:rPr>
        <w:t>tho</w:t>
      </w:r>
      <w:r w:rsidRPr="007D717B">
        <w:rPr>
          <w:rFonts w:ascii="Times New Roman" w:hAnsi="Times New Roman"/>
          <w:b/>
          <w:bCs/>
          <w:spacing w:val="-1"/>
          <w:sz w:val="24"/>
          <w:szCs w:val="24"/>
        </w:rPr>
        <w:t>r</w:t>
      </w:r>
      <w:r w:rsidRPr="007D717B">
        <w:rPr>
          <w:rFonts w:ascii="Times New Roman" w:hAnsi="Times New Roman"/>
          <w:b/>
          <w:bCs/>
          <w:sz w:val="24"/>
          <w:szCs w:val="24"/>
        </w:rPr>
        <w:t>ity</w:t>
      </w:r>
    </w:p>
    <w:p w14:paraId="7FC4067D" w14:textId="77777777" w:rsidR="00213C58" w:rsidRPr="00965746" w:rsidRDefault="00213C58" w:rsidP="00213C58">
      <w:pPr>
        <w:spacing w:before="15" w:after="0" w:line="220" w:lineRule="exact"/>
        <w:rPr>
          <w:rFonts w:ascii="Times New Roman" w:hAnsi="Times New Roman"/>
          <w:sz w:val="22"/>
          <w:szCs w:val="22"/>
        </w:rPr>
      </w:pPr>
    </w:p>
    <w:p w14:paraId="1E39F0E2" w14:textId="77777777" w:rsidR="00213C58" w:rsidRPr="00965746" w:rsidRDefault="00213C58" w:rsidP="00213C58">
      <w:pPr>
        <w:tabs>
          <w:tab w:val="left" w:pos="567"/>
        </w:tabs>
        <w:spacing w:after="0"/>
        <w:ind w:left="567" w:right="-20" w:hanging="567"/>
        <w:rPr>
          <w:rFonts w:ascii="Times New Roman" w:hAnsi="Times New Roman"/>
          <w:sz w:val="22"/>
          <w:szCs w:val="22"/>
        </w:rPr>
      </w:pPr>
      <w:r w:rsidRPr="00965746">
        <w:rPr>
          <w:rFonts w:ascii="Times New Roman" w:hAnsi="Times New Roman"/>
          <w:sz w:val="22"/>
          <w:szCs w:val="22"/>
        </w:rPr>
        <w:t>36.1.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2"/>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z w:val="22"/>
          <w:szCs w:val="22"/>
        </w:rPr>
        <w:t>at</w:t>
      </w:r>
      <w:r w:rsidRPr="00965746">
        <w:rPr>
          <w:rFonts w:ascii="Times New Roman" w:hAnsi="Times New Roman"/>
          <w:spacing w:val="15"/>
          <w:sz w:val="22"/>
          <w:szCs w:val="22"/>
        </w:rPr>
        <w:t xml:space="preserve"> </w:t>
      </w:r>
      <w:r w:rsidRPr="00965746">
        <w:rPr>
          <w:rFonts w:ascii="Times New Roman" w:hAnsi="Times New Roman"/>
          <w:sz w:val="22"/>
          <w:szCs w:val="22"/>
        </w:rPr>
        <w:t>any</w:t>
      </w:r>
      <w:r w:rsidRPr="00965746">
        <w:rPr>
          <w:rFonts w:ascii="Times New Roman" w:hAnsi="Times New Roman"/>
          <w:spacing w:val="12"/>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z w:val="22"/>
          <w:szCs w:val="22"/>
        </w:rPr>
        <w:t>and</w:t>
      </w:r>
      <w:r w:rsidRPr="00965746">
        <w:rPr>
          <w:rFonts w:ascii="Times New Roman" w:hAnsi="Times New Roman"/>
          <w:spacing w:val="15"/>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14"/>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9"/>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ff</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1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ub</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36.9,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exce</w:t>
      </w:r>
      <w:r w:rsidRPr="00965746">
        <w:rPr>
          <w:rFonts w:ascii="Times New Roman" w:hAnsi="Times New Roman"/>
          <w:spacing w:val="-2"/>
          <w:sz w:val="22"/>
          <w:szCs w:val="22"/>
        </w:rPr>
        <w:t>p</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 xml:space="preserve">ded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nd</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 xml:space="preserve">36.2. </w:t>
      </w:r>
    </w:p>
    <w:p w14:paraId="2FDAD12A" w14:textId="77777777" w:rsidR="00213C58" w:rsidRPr="00965746" w:rsidRDefault="00213C58" w:rsidP="00213C58">
      <w:pPr>
        <w:tabs>
          <w:tab w:val="left" w:pos="567"/>
        </w:tabs>
        <w:spacing w:after="0"/>
        <w:ind w:left="567" w:right="-20" w:hanging="567"/>
        <w:rPr>
          <w:rFonts w:ascii="Times New Roman" w:hAnsi="Times New Roman"/>
          <w:sz w:val="22"/>
          <w:szCs w:val="22"/>
        </w:rPr>
      </w:pPr>
    </w:p>
    <w:p w14:paraId="78970189" w14:textId="77777777" w:rsidR="00213C58" w:rsidRPr="00965746" w:rsidRDefault="00213C58" w:rsidP="00213C58">
      <w:pPr>
        <w:tabs>
          <w:tab w:val="left" w:pos="567"/>
        </w:tabs>
        <w:spacing w:after="0"/>
        <w:ind w:left="567" w:right="-20" w:hanging="567"/>
        <w:rPr>
          <w:rFonts w:ascii="Times New Roman" w:hAnsi="Times New Roman"/>
          <w:sz w:val="22"/>
          <w:szCs w:val="22"/>
        </w:rPr>
      </w:pPr>
      <w:r w:rsidRPr="00965746">
        <w:rPr>
          <w:rFonts w:ascii="Times New Roman" w:hAnsi="Times New Roman"/>
          <w:sz w:val="22"/>
          <w:szCs w:val="22"/>
        </w:rPr>
        <w:t>36.2.</w:t>
      </w:r>
      <w:r w:rsidRPr="00965746">
        <w:rPr>
          <w:rFonts w:ascii="Times New Roman" w:hAnsi="Times New Roman"/>
          <w:sz w:val="22"/>
          <w:szCs w:val="22"/>
        </w:rPr>
        <w:tab/>
        <w:t>Su</w:t>
      </w:r>
      <w:r w:rsidRPr="00965746">
        <w:rPr>
          <w:rFonts w:ascii="Times New Roman" w:hAnsi="Times New Roman"/>
          <w:spacing w:val="-3"/>
          <w:sz w:val="22"/>
          <w:szCs w:val="22"/>
        </w:rPr>
        <w:t>b</w:t>
      </w:r>
      <w:r w:rsidRPr="00965746">
        <w:rPr>
          <w:rFonts w:ascii="Times New Roman" w:hAnsi="Times New Roman"/>
          <w:spacing w:val="3"/>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z w:val="22"/>
          <w:szCs w:val="22"/>
        </w:rPr>
        <w:t>any</w:t>
      </w:r>
      <w:r w:rsidRPr="00965746">
        <w:rPr>
          <w:rFonts w:ascii="Times New Roman" w:hAnsi="Times New Roman"/>
          <w:spacing w:val="7"/>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8"/>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se</w:t>
      </w:r>
      <w:r w:rsidRPr="00965746">
        <w:rPr>
          <w:rFonts w:ascii="Times New Roman" w:hAnsi="Times New Roman"/>
          <w:spacing w:val="14"/>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en</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8"/>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7"/>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y</w:t>
      </w:r>
      <w:r w:rsidRPr="00965746">
        <w:rPr>
          <w:rFonts w:ascii="Times New Roman" w:hAnsi="Times New Roman"/>
          <w:sz w:val="22"/>
          <w:szCs w:val="22"/>
        </w:rPr>
        <w:t xml:space="preserve">, by </w:t>
      </w:r>
      <w:r w:rsidRPr="00965746">
        <w:rPr>
          <w:rFonts w:ascii="Times New Roman" w:hAnsi="Times New Roman"/>
          <w:spacing w:val="1"/>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g  s</w:t>
      </w:r>
      <w:r w:rsidRPr="00965746">
        <w:rPr>
          <w:rFonts w:ascii="Times New Roman" w:hAnsi="Times New Roman"/>
          <w:spacing w:val="1"/>
          <w:sz w:val="22"/>
          <w:szCs w:val="22"/>
        </w:rPr>
        <w:t>e</w:t>
      </w:r>
      <w:r w:rsidRPr="00965746">
        <w:rPr>
          <w:rFonts w:ascii="Times New Roman" w:hAnsi="Times New Roman"/>
          <w:spacing w:val="-2"/>
          <w:sz w:val="22"/>
          <w:szCs w:val="22"/>
        </w:rPr>
        <w:t>v</w:t>
      </w:r>
      <w:r w:rsidRPr="00965746">
        <w:rPr>
          <w:rFonts w:ascii="Times New Roman" w:hAnsi="Times New Roman"/>
          <w:sz w:val="22"/>
          <w:szCs w:val="22"/>
        </w:rPr>
        <w:t xml:space="preserve">en </w:t>
      </w:r>
      <w:r w:rsidRPr="00965746">
        <w:rPr>
          <w:rFonts w:ascii="Times New Roman" w:hAnsi="Times New Roman"/>
          <w:spacing w:val="3"/>
          <w:sz w:val="22"/>
          <w:szCs w:val="22"/>
        </w:rPr>
        <w:t xml:space="preserve"> </w:t>
      </w:r>
      <w:r w:rsidRPr="00965746">
        <w:rPr>
          <w:rFonts w:ascii="Times New Roman" w:hAnsi="Times New Roman"/>
          <w:sz w:val="22"/>
          <w:szCs w:val="22"/>
        </w:rPr>
        <w:t xml:space="preserve">day </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ce </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 xml:space="preserve">ct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w:t>
      </w:r>
      <w:r w:rsidRPr="00965746">
        <w:rPr>
          <w:rFonts w:ascii="Times New Roman" w:hAnsi="Times New Roman"/>
          <w:spacing w:val="-2"/>
          <w:sz w:val="22"/>
          <w:szCs w:val="22"/>
        </w:rPr>
        <w:t>n</w:t>
      </w:r>
      <w:r w:rsidRPr="00965746">
        <w:rPr>
          <w:rFonts w:ascii="Times New Roman" w:hAnsi="Times New Roman"/>
          <w:sz w:val="22"/>
          <w:szCs w:val="22"/>
        </w:rPr>
        <w:t xml:space="preserve">y  of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w:t>
      </w:r>
    </w:p>
    <w:p w14:paraId="5422D756" w14:textId="77777777" w:rsidR="00213C58" w:rsidRPr="00965746" w:rsidRDefault="00213C58" w:rsidP="00213C58">
      <w:pPr>
        <w:spacing w:after="0" w:line="252" w:lineRule="exact"/>
        <w:ind w:right="60"/>
        <w:jc w:val="both"/>
        <w:rPr>
          <w:rFonts w:ascii="Times New Roman" w:hAnsi="Times New Roman"/>
          <w:sz w:val="22"/>
          <w:szCs w:val="22"/>
        </w:rPr>
      </w:pPr>
    </w:p>
    <w:p w14:paraId="57ABCDBD" w14:textId="77777777" w:rsidR="00213C58" w:rsidRPr="00965746" w:rsidRDefault="00213C58" w:rsidP="00213C58">
      <w:pPr>
        <w:pStyle w:val="ListParagraph"/>
        <w:widowControl w:val="0"/>
        <w:numPr>
          <w:ilvl w:val="0"/>
          <w:numId w:val="53"/>
        </w:numPr>
        <w:spacing w:line="252" w:lineRule="exact"/>
        <w:ind w:right="60"/>
        <w:jc w:val="both"/>
        <w:rPr>
          <w:sz w:val="22"/>
          <w:szCs w:val="22"/>
        </w:rPr>
      </w:pPr>
      <w:r w:rsidRPr="00965746">
        <w:rPr>
          <w:spacing w:val="1"/>
          <w:sz w:val="22"/>
          <w:szCs w:val="22"/>
        </w:rPr>
        <w:t>t</w:t>
      </w:r>
      <w:r w:rsidRPr="00965746">
        <w:rPr>
          <w:sz w:val="22"/>
          <w:szCs w:val="22"/>
        </w:rPr>
        <w:t>he</w:t>
      </w:r>
      <w:r w:rsidRPr="00965746">
        <w:rPr>
          <w:spacing w:val="25"/>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or</w:t>
      </w:r>
      <w:r w:rsidRPr="00965746">
        <w:rPr>
          <w:spacing w:val="26"/>
          <w:sz w:val="22"/>
          <w:szCs w:val="22"/>
        </w:rPr>
        <w:t xml:space="preserve"> </w:t>
      </w:r>
      <w:r w:rsidRPr="00965746">
        <w:rPr>
          <w:spacing w:val="-1"/>
          <w:sz w:val="22"/>
          <w:szCs w:val="22"/>
        </w:rPr>
        <w:t>i</w:t>
      </w:r>
      <w:r w:rsidRPr="00965746">
        <w:rPr>
          <w:sz w:val="22"/>
          <w:szCs w:val="22"/>
        </w:rPr>
        <w:t>s</w:t>
      </w:r>
      <w:r w:rsidRPr="00965746">
        <w:rPr>
          <w:spacing w:val="24"/>
          <w:sz w:val="22"/>
          <w:szCs w:val="22"/>
        </w:rPr>
        <w:t xml:space="preserve"> </w:t>
      </w:r>
      <w:r w:rsidRPr="00965746">
        <w:rPr>
          <w:spacing w:val="1"/>
          <w:sz w:val="22"/>
          <w:szCs w:val="22"/>
        </w:rPr>
        <w:t>i</w:t>
      </w:r>
      <w:r w:rsidRPr="00965746">
        <w:rPr>
          <w:sz w:val="22"/>
          <w:szCs w:val="22"/>
        </w:rPr>
        <w:t>n</w:t>
      </w:r>
      <w:r w:rsidRPr="00965746">
        <w:rPr>
          <w:spacing w:val="24"/>
          <w:sz w:val="22"/>
          <w:szCs w:val="22"/>
        </w:rPr>
        <w:t xml:space="preserve"> </w:t>
      </w:r>
      <w:r w:rsidRPr="00965746">
        <w:rPr>
          <w:spacing w:val="-2"/>
          <w:sz w:val="22"/>
          <w:szCs w:val="22"/>
        </w:rPr>
        <w:t>s</w:t>
      </w:r>
      <w:r w:rsidRPr="00965746">
        <w:rPr>
          <w:sz w:val="22"/>
          <w:szCs w:val="22"/>
        </w:rPr>
        <w:t>e</w:t>
      </w:r>
      <w:r w:rsidRPr="00965746">
        <w:rPr>
          <w:spacing w:val="-1"/>
          <w:sz w:val="22"/>
          <w:szCs w:val="22"/>
        </w:rPr>
        <w:t>r</w:t>
      </w:r>
      <w:r w:rsidRPr="00965746">
        <w:rPr>
          <w:spacing w:val="1"/>
          <w:sz w:val="22"/>
          <w:szCs w:val="22"/>
        </w:rPr>
        <w:t>i</w:t>
      </w:r>
      <w:r w:rsidRPr="00965746">
        <w:rPr>
          <w:sz w:val="22"/>
          <w:szCs w:val="22"/>
        </w:rPr>
        <w:t>ous</w:t>
      </w:r>
      <w:r w:rsidRPr="00965746">
        <w:rPr>
          <w:spacing w:val="22"/>
          <w:sz w:val="22"/>
          <w:szCs w:val="22"/>
        </w:rPr>
        <w:t xml:space="preserve"> </w:t>
      </w:r>
      <w:r w:rsidRPr="00965746">
        <w:rPr>
          <w:sz w:val="22"/>
          <w:szCs w:val="22"/>
        </w:rPr>
        <w:t>b</w:t>
      </w:r>
      <w:r w:rsidRPr="00965746">
        <w:rPr>
          <w:spacing w:val="1"/>
          <w:sz w:val="22"/>
          <w:szCs w:val="22"/>
        </w:rPr>
        <w:t>r</w:t>
      </w:r>
      <w:r w:rsidRPr="00965746">
        <w:rPr>
          <w:sz w:val="22"/>
          <w:szCs w:val="22"/>
        </w:rPr>
        <w:t>each</w:t>
      </w:r>
      <w:r w:rsidRPr="00965746">
        <w:rPr>
          <w:spacing w:val="24"/>
          <w:sz w:val="22"/>
          <w:szCs w:val="22"/>
        </w:rPr>
        <w:t xml:space="preserve"> </w:t>
      </w:r>
      <w:r w:rsidRPr="00965746">
        <w:rPr>
          <w:spacing w:val="-2"/>
          <w:sz w:val="22"/>
          <w:szCs w:val="22"/>
        </w:rPr>
        <w:t>o</w:t>
      </w:r>
      <w:r w:rsidRPr="00965746">
        <w:rPr>
          <w:sz w:val="22"/>
          <w:szCs w:val="22"/>
        </w:rPr>
        <w:t>f</w:t>
      </w:r>
      <w:r w:rsidRPr="00965746">
        <w:rPr>
          <w:spacing w:val="25"/>
          <w:sz w:val="22"/>
          <w:szCs w:val="22"/>
        </w:rPr>
        <w:t xml:space="preserve"> </w:t>
      </w:r>
      <w:r w:rsidRPr="00965746">
        <w:rPr>
          <w:sz w:val="22"/>
          <w:szCs w:val="22"/>
        </w:rPr>
        <w:t>co</w:t>
      </w:r>
      <w:r w:rsidRPr="00965746">
        <w:rPr>
          <w:spacing w:val="-2"/>
          <w:sz w:val="22"/>
          <w:szCs w:val="22"/>
        </w:rPr>
        <w:t>n</w:t>
      </w:r>
      <w:r w:rsidRPr="00965746">
        <w:rPr>
          <w:spacing w:val="1"/>
          <w:sz w:val="22"/>
          <w:szCs w:val="22"/>
        </w:rPr>
        <w:t>tr</w:t>
      </w:r>
      <w:r w:rsidRPr="00965746">
        <w:rPr>
          <w:spacing w:val="-2"/>
          <w:sz w:val="22"/>
          <w:szCs w:val="22"/>
        </w:rPr>
        <w:t>a</w:t>
      </w:r>
      <w:r w:rsidRPr="00965746">
        <w:rPr>
          <w:sz w:val="22"/>
          <w:szCs w:val="22"/>
        </w:rPr>
        <w:t>ct</w:t>
      </w:r>
      <w:r w:rsidRPr="00965746">
        <w:rPr>
          <w:spacing w:val="23"/>
          <w:sz w:val="22"/>
          <w:szCs w:val="22"/>
        </w:rPr>
        <w:t xml:space="preserve"> </w:t>
      </w:r>
      <w:r w:rsidRPr="00965746">
        <w:rPr>
          <w:spacing w:val="1"/>
          <w:sz w:val="22"/>
          <w:szCs w:val="22"/>
        </w:rPr>
        <w:t>f</w:t>
      </w:r>
      <w:r w:rsidRPr="00965746">
        <w:rPr>
          <w:sz w:val="22"/>
          <w:szCs w:val="22"/>
        </w:rPr>
        <w:t>or</w:t>
      </w:r>
      <w:r w:rsidRPr="00965746">
        <w:rPr>
          <w:spacing w:val="28"/>
          <w:sz w:val="22"/>
          <w:szCs w:val="22"/>
        </w:rPr>
        <w:t xml:space="preserve"> </w:t>
      </w:r>
      <w:r w:rsidRPr="00965746">
        <w:rPr>
          <w:spacing w:val="-2"/>
          <w:sz w:val="22"/>
          <w:szCs w:val="22"/>
        </w:rPr>
        <w:t>f</w:t>
      </w:r>
      <w:r w:rsidRPr="00965746">
        <w:rPr>
          <w:sz w:val="22"/>
          <w:szCs w:val="22"/>
        </w:rPr>
        <w:t>a</w:t>
      </w:r>
      <w:r w:rsidRPr="00965746">
        <w:rPr>
          <w:spacing w:val="-1"/>
          <w:sz w:val="22"/>
          <w:szCs w:val="22"/>
        </w:rPr>
        <w:t>il</w:t>
      </w:r>
      <w:r w:rsidRPr="00965746">
        <w:rPr>
          <w:sz w:val="22"/>
          <w:szCs w:val="22"/>
        </w:rPr>
        <w:t>u</w:t>
      </w:r>
      <w:r w:rsidRPr="00965746">
        <w:rPr>
          <w:spacing w:val="1"/>
          <w:sz w:val="22"/>
          <w:szCs w:val="22"/>
        </w:rPr>
        <w:t>r</w:t>
      </w:r>
      <w:r w:rsidRPr="00965746">
        <w:rPr>
          <w:sz w:val="22"/>
          <w:szCs w:val="22"/>
        </w:rPr>
        <w:t>e</w:t>
      </w:r>
      <w:r w:rsidRPr="00965746">
        <w:rPr>
          <w:spacing w:val="24"/>
          <w:sz w:val="22"/>
          <w:szCs w:val="22"/>
        </w:rPr>
        <w:t xml:space="preserve"> </w:t>
      </w:r>
      <w:r w:rsidRPr="00965746">
        <w:rPr>
          <w:spacing w:val="1"/>
          <w:sz w:val="22"/>
          <w:szCs w:val="22"/>
        </w:rPr>
        <w:t>t</w:t>
      </w:r>
      <w:r w:rsidRPr="00965746">
        <w:rPr>
          <w:sz w:val="22"/>
          <w:szCs w:val="22"/>
        </w:rPr>
        <w:t>o</w:t>
      </w:r>
      <w:r w:rsidRPr="00965746">
        <w:rPr>
          <w:spacing w:val="24"/>
          <w:sz w:val="22"/>
          <w:szCs w:val="22"/>
        </w:rPr>
        <w:t xml:space="preserve"> </w:t>
      </w:r>
      <w:r w:rsidRPr="00965746">
        <w:rPr>
          <w:spacing w:val="-2"/>
          <w:sz w:val="22"/>
          <w:szCs w:val="22"/>
        </w:rPr>
        <w:t>p</w:t>
      </w:r>
      <w:r w:rsidRPr="00965746">
        <w:rPr>
          <w:sz w:val="22"/>
          <w:szCs w:val="22"/>
        </w:rPr>
        <w:t>e</w:t>
      </w:r>
      <w:r w:rsidRPr="00965746">
        <w:rPr>
          <w:spacing w:val="-1"/>
          <w:sz w:val="22"/>
          <w:szCs w:val="22"/>
        </w:rPr>
        <w:t>r</w:t>
      </w:r>
      <w:r w:rsidRPr="00965746">
        <w:rPr>
          <w:spacing w:val="1"/>
          <w:sz w:val="22"/>
          <w:szCs w:val="22"/>
        </w:rPr>
        <w:t>f</w:t>
      </w:r>
      <w:r w:rsidRPr="00965746">
        <w:rPr>
          <w:sz w:val="22"/>
          <w:szCs w:val="22"/>
        </w:rPr>
        <w:t>o</w:t>
      </w:r>
      <w:r w:rsidRPr="00965746">
        <w:rPr>
          <w:spacing w:val="1"/>
          <w:sz w:val="22"/>
          <w:szCs w:val="22"/>
        </w:rPr>
        <w:t>r</w:t>
      </w:r>
      <w:r w:rsidRPr="00965746">
        <w:rPr>
          <w:sz w:val="22"/>
          <w:szCs w:val="22"/>
        </w:rPr>
        <w:t>m</w:t>
      </w:r>
      <w:r w:rsidRPr="00965746">
        <w:rPr>
          <w:spacing w:val="20"/>
          <w:sz w:val="22"/>
          <w:szCs w:val="22"/>
        </w:rPr>
        <w:t xml:space="preserve"> </w:t>
      </w:r>
      <w:r w:rsidRPr="00965746">
        <w:rPr>
          <w:spacing w:val="1"/>
          <w:sz w:val="22"/>
          <w:szCs w:val="22"/>
        </w:rPr>
        <w:t>it</w:t>
      </w:r>
      <w:r w:rsidRPr="00965746">
        <w:rPr>
          <w:sz w:val="22"/>
          <w:szCs w:val="22"/>
        </w:rPr>
        <w:t>s</w:t>
      </w:r>
      <w:r w:rsidRPr="00965746">
        <w:rPr>
          <w:spacing w:val="24"/>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z w:val="22"/>
          <w:szCs w:val="22"/>
        </w:rPr>
        <w:t>u</w:t>
      </w:r>
      <w:r w:rsidRPr="00965746">
        <w:rPr>
          <w:spacing w:val="-2"/>
          <w:sz w:val="22"/>
          <w:szCs w:val="22"/>
        </w:rPr>
        <w:t>a</w:t>
      </w:r>
      <w:r w:rsidRPr="00965746">
        <w:rPr>
          <w:sz w:val="22"/>
          <w:szCs w:val="22"/>
        </w:rPr>
        <w:t>l ob</w:t>
      </w:r>
      <w:r w:rsidRPr="00965746">
        <w:rPr>
          <w:spacing w:val="1"/>
          <w:sz w:val="22"/>
          <w:szCs w:val="22"/>
        </w:rPr>
        <w:t>li</w:t>
      </w:r>
      <w:r w:rsidRPr="00965746">
        <w:rPr>
          <w:spacing w:val="-2"/>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w:t>
      </w:r>
      <w:r w:rsidRPr="00965746">
        <w:rPr>
          <w:spacing w:val="-2"/>
          <w:sz w:val="22"/>
          <w:szCs w:val="22"/>
        </w:rPr>
        <w:t>n</w:t>
      </w:r>
      <w:r w:rsidRPr="00965746">
        <w:rPr>
          <w:sz w:val="22"/>
          <w:szCs w:val="22"/>
        </w:rPr>
        <w:t>s;</w:t>
      </w:r>
    </w:p>
    <w:p w14:paraId="7500C125" w14:textId="77777777" w:rsidR="00213C58" w:rsidRPr="00965746" w:rsidRDefault="00213C58" w:rsidP="00213C58">
      <w:pPr>
        <w:spacing w:before="9" w:after="0" w:line="110" w:lineRule="exact"/>
        <w:rPr>
          <w:rFonts w:ascii="Times New Roman" w:hAnsi="Times New Roman"/>
          <w:sz w:val="22"/>
          <w:szCs w:val="22"/>
        </w:rPr>
      </w:pPr>
    </w:p>
    <w:p w14:paraId="38FEA174"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4"/>
          <w:sz w:val="22"/>
          <w:szCs w:val="22"/>
        </w:rPr>
        <w:t xml:space="preserve"> </w:t>
      </w:r>
      <w:r w:rsidRPr="00965746">
        <w:rPr>
          <w:sz w:val="22"/>
          <w:szCs w:val="22"/>
        </w:rPr>
        <w:t>c</w:t>
      </w:r>
      <w:r w:rsidRPr="00965746">
        <w:rPr>
          <w:spacing w:val="-2"/>
          <w:sz w:val="22"/>
          <w:szCs w:val="22"/>
        </w:rPr>
        <w:t>o</w:t>
      </w:r>
      <w:r w:rsidRPr="00965746">
        <w:rPr>
          <w:sz w:val="22"/>
          <w:szCs w:val="22"/>
        </w:rPr>
        <w:t>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or</w:t>
      </w:r>
      <w:r w:rsidRPr="00965746">
        <w:rPr>
          <w:spacing w:val="2"/>
          <w:sz w:val="22"/>
          <w:szCs w:val="22"/>
        </w:rPr>
        <w:t xml:space="preserve"> </w:t>
      </w:r>
      <w:r w:rsidRPr="00965746">
        <w:rPr>
          <w:spacing w:val="1"/>
          <w:sz w:val="22"/>
          <w:szCs w:val="22"/>
        </w:rPr>
        <w:t>f</w:t>
      </w:r>
      <w:r w:rsidRPr="00965746">
        <w:rPr>
          <w:spacing w:val="-2"/>
          <w:sz w:val="22"/>
          <w:szCs w:val="22"/>
        </w:rPr>
        <w:t>a</w:t>
      </w:r>
      <w:r w:rsidRPr="00965746">
        <w:rPr>
          <w:spacing w:val="1"/>
          <w:sz w:val="22"/>
          <w:szCs w:val="22"/>
        </w:rPr>
        <w:t>il</w:t>
      </w:r>
      <w:r w:rsidRPr="00965746">
        <w:rPr>
          <w:sz w:val="22"/>
          <w:szCs w:val="22"/>
        </w:rPr>
        <w:t>s</w:t>
      </w:r>
      <w:r w:rsidRPr="00965746">
        <w:rPr>
          <w:spacing w:val="2"/>
          <w:sz w:val="22"/>
          <w:szCs w:val="22"/>
        </w:rPr>
        <w:t xml:space="preserve"> </w:t>
      </w:r>
      <w:r w:rsidRPr="00965746">
        <w:rPr>
          <w:spacing w:val="1"/>
          <w:sz w:val="22"/>
          <w:szCs w:val="22"/>
        </w:rPr>
        <w:t>t</w:t>
      </w:r>
      <w:r w:rsidRPr="00965746">
        <w:rPr>
          <w:sz w:val="22"/>
          <w:szCs w:val="22"/>
        </w:rPr>
        <w:t>o</w:t>
      </w:r>
      <w:r w:rsidRPr="00965746">
        <w:rPr>
          <w:spacing w:val="3"/>
          <w:sz w:val="22"/>
          <w:szCs w:val="22"/>
        </w:rPr>
        <w:t xml:space="preserve"> </w:t>
      </w:r>
      <w:r w:rsidRPr="00965746">
        <w:rPr>
          <w:spacing w:val="-2"/>
          <w:sz w:val="22"/>
          <w:szCs w:val="22"/>
        </w:rPr>
        <w:t>c</w:t>
      </w:r>
      <w:r w:rsidRPr="00965746">
        <w:rPr>
          <w:sz w:val="22"/>
          <w:szCs w:val="22"/>
        </w:rPr>
        <w:t>o</w:t>
      </w:r>
      <w:r w:rsidRPr="00965746">
        <w:rPr>
          <w:spacing w:val="-1"/>
          <w:sz w:val="22"/>
          <w:szCs w:val="22"/>
        </w:rPr>
        <w:t>m</w:t>
      </w:r>
      <w:r w:rsidRPr="00965746">
        <w:rPr>
          <w:sz w:val="22"/>
          <w:szCs w:val="22"/>
        </w:rPr>
        <w:t>p</w:t>
      </w:r>
      <w:r w:rsidRPr="00965746">
        <w:rPr>
          <w:spacing w:val="1"/>
          <w:sz w:val="22"/>
          <w:szCs w:val="22"/>
        </w:rPr>
        <w:t>l</w:t>
      </w:r>
      <w:r w:rsidRPr="00965746">
        <w:rPr>
          <w:sz w:val="22"/>
          <w:szCs w:val="22"/>
        </w:rPr>
        <w:t>y</w:t>
      </w:r>
      <w:r w:rsidRPr="00965746">
        <w:rPr>
          <w:spacing w:val="1"/>
          <w:sz w:val="22"/>
          <w:szCs w:val="22"/>
        </w:rPr>
        <w:t xml:space="preserve"> </w:t>
      </w:r>
      <w:r w:rsidRPr="00965746">
        <w:rPr>
          <w:spacing w:val="-1"/>
          <w:sz w:val="22"/>
          <w:szCs w:val="22"/>
        </w:rPr>
        <w:t>w</w:t>
      </w:r>
      <w:r w:rsidRPr="00965746">
        <w:rPr>
          <w:spacing w:val="1"/>
          <w:sz w:val="22"/>
          <w:szCs w:val="22"/>
        </w:rPr>
        <w:t>it</w:t>
      </w:r>
      <w:r w:rsidRPr="00965746">
        <w:rPr>
          <w:sz w:val="22"/>
          <w:szCs w:val="22"/>
        </w:rPr>
        <w:t>h</w:t>
      </w:r>
      <w:r w:rsidRPr="00965746">
        <w:rPr>
          <w:spacing w:val="-1"/>
          <w:sz w:val="22"/>
          <w:szCs w:val="22"/>
        </w:rPr>
        <w:t>i</w:t>
      </w:r>
      <w:r w:rsidRPr="00965746">
        <w:rPr>
          <w:sz w:val="22"/>
          <w:szCs w:val="22"/>
        </w:rPr>
        <w:t>n</w:t>
      </w:r>
      <w:r w:rsidRPr="00965746">
        <w:rPr>
          <w:spacing w:val="3"/>
          <w:sz w:val="22"/>
          <w:szCs w:val="22"/>
        </w:rPr>
        <w:t xml:space="preserve"> </w:t>
      </w:r>
      <w:r w:rsidRPr="00965746">
        <w:rPr>
          <w:sz w:val="22"/>
          <w:szCs w:val="22"/>
        </w:rPr>
        <w:t>a</w:t>
      </w:r>
      <w:r w:rsidRPr="00965746">
        <w:rPr>
          <w:spacing w:val="4"/>
          <w:sz w:val="22"/>
          <w:szCs w:val="22"/>
        </w:rPr>
        <w:t xml:space="preserve"> </w:t>
      </w:r>
      <w:r w:rsidRPr="00965746">
        <w:rPr>
          <w:spacing w:val="1"/>
          <w:sz w:val="22"/>
          <w:szCs w:val="22"/>
        </w:rPr>
        <w:t>r</w:t>
      </w:r>
      <w:r w:rsidRPr="00965746">
        <w:rPr>
          <w:spacing w:val="-2"/>
          <w:sz w:val="22"/>
          <w:szCs w:val="22"/>
        </w:rPr>
        <w:t>e</w:t>
      </w:r>
      <w:r w:rsidRPr="00965746">
        <w:rPr>
          <w:sz w:val="22"/>
          <w:szCs w:val="22"/>
        </w:rPr>
        <w:t>a</w:t>
      </w:r>
      <w:r w:rsidRPr="00965746">
        <w:rPr>
          <w:spacing w:val="1"/>
          <w:sz w:val="22"/>
          <w:szCs w:val="22"/>
        </w:rPr>
        <w:t>s</w:t>
      </w:r>
      <w:r w:rsidRPr="00965746">
        <w:rPr>
          <w:sz w:val="22"/>
          <w:szCs w:val="22"/>
        </w:rPr>
        <w:t>o</w:t>
      </w:r>
      <w:r w:rsidRPr="00965746">
        <w:rPr>
          <w:spacing w:val="-2"/>
          <w:sz w:val="22"/>
          <w:szCs w:val="22"/>
        </w:rPr>
        <w:t>n</w:t>
      </w:r>
      <w:r w:rsidRPr="00965746">
        <w:rPr>
          <w:sz w:val="22"/>
          <w:szCs w:val="22"/>
        </w:rPr>
        <w:t>ab</w:t>
      </w:r>
      <w:r w:rsidRPr="00965746">
        <w:rPr>
          <w:spacing w:val="-1"/>
          <w:sz w:val="22"/>
          <w:szCs w:val="22"/>
        </w:rPr>
        <w:t>l</w:t>
      </w:r>
      <w:r w:rsidRPr="00965746">
        <w:rPr>
          <w:sz w:val="22"/>
          <w:szCs w:val="22"/>
        </w:rPr>
        <w:t>e</w:t>
      </w:r>
      <w:r w:rsidRPr="00965746">
        <w:rPr>
          <w:spacing w:val="4"/>
          <w:sz w:val="22"/>
          <w:szCs w:val="22"/>
        </w:rPr>
        <w:t xml:space="preserve"> </w:t>
      </w:r>
      <w:r w:rsidRPr="00965746">
        <w:rPr>
          <w:spacing w:val="-1"/>
          <w:sz w:val="22"/>
          <w:szCs w:val="22"/>
        </w:rPr>
        <w:t>t</w:t>
      </w:r>
      <w:r w:rsidRPr="00965746">
        <w:rPr>
          <w:spacing w:val="1"/>
          <w:sz w:val="22"/>
          <w:szCs w:val="22"/>
        </w:rPr>
        <w:t>i</w:t>
      </w:r>
      <w:r w:rsidRPr="00965746">
        <w:rPr>
          <w:spacing w:val="-1"/>
          <w:sz w:val="22"/>
          <w:szCs w:val="22"/>
        </w:rPr>
        <w:t>m</w:t>
      </w:r>
      <w:r w:rsidRPr="00965746">
        <w:rPr>
          <w:sz w:val="22"/>
          <w:szCs w:val="22"/>
        </w:rPr>
        <w:t>e</w:t>
      </w:r>
      <w:r w:rsidRPr="00965746">
        <w:rPr>
          <w:spacing w:val="4"/>
          <w:sz w:val="22"/>
          <w:szCs w:val="22"/>
        </w:rPr>
        <w:t xml:space="preserve"> </w:t>
      </w:r>
      <w:r w:rsidRPr="00965746">
        <w:rPr>
          <w:spacing w:val="-1"/>
          <w:sz w:val="22"/>
          <w:szCs w:val="22"/>
        </w:rPr>
        <w:t>w</w:t>
      </w:r>
      <w:r w:rsidRPr="00965746">
        <w:rPr>
          <w:spacing w:val="1"/>
          <w:sz w:val="22"/>
          <w:szCs w:val="22"/>
        </w:rPr>
        <w:t>it</w:t>
      </w:r>
      <w:r w:rsidRPr="00965746">
        <w:rPr>
          <w:sz w:val="22"/>
          <w:szCs w:val="22"/>
        </w:rPr>
        <w:t>h</w:t>
      </w:r>
      <w:r w:rsidRPr="00965746">
        <w:rPr>
          <w:spacing w:val="6"/>
          <w:sz w:val="22"/>
          <w:szCs w:val="22"/>
        </w:rPr>
        <w:t xml:space="preserve"> </w:t>
      </w:r>
      <w:r w:rsidRPr="00965746">
        <w:rPr>
          <w:spacing w:val="1"/>
          <w:sz w:val="22"/>
          <w:szCs w:val="22"/>
        </w:rPr>
        <w:t>t</w:t>
      </w:r>
      <w:r w:rsidRPr="00965746">
        <w:rPr>
          <w:sz w:val="22"/>
          <w:szCs w:val="22"/>
        </w:rPr>
        <w:t>he</w:t>
      </w:r>
      <w:r w:rsidRPr="00965746">
        <w:rPr>
          <w:spacing w:val="4"/>
          <w:sz w:val="22"/>
          <w:szCs w:val="22"/>
        </w:rPr>
        <w:t xml:space="preserve"> </w:t>
      </w:r>
      <w:r w:rsidRPr="00965746">
        <w:rPr>
          <w:sz w:val="22"/>
          <w:szCs w:val="22"/>
        </w:rPr>
        <w:t>n</w:t>
      </w:r>
      <w:r w:rsidRPr="00965746">
        <w:rPr>
          <w:spacing w:val="-2"/>
          <w:sz w:val="22"/>
          <w:szCs w:val="22"/>
        </w:rPr>
        <w:t>o</w:t>
      </w:r>
      <w:r w:rsidRPr="00965746">
        <w:rPr>
          <w:spacing w:val="-1"/>
          <w:sz w:val="22"/>
          <w:szCs w:val="22"/>
        </w:rPr>
        <w:t>t</w:t>
      </w:r>
      <w:r w:rsidRPr="00965746">
        <w:rPr>
          <w:spacing w:val="1"/>
          <w:sz w:val="22"/>
          <w:szCs w:val="22"/>
        </w:rPr>
        <w:t>i</w:t>
      </w:r>
      <w:r w:rsidRPr="00965746">
        <w:rPr>
          <w:sz w:val="22"/>
          <w:szCs w:val="22"/>
        </w:rPr>
        <w:t>ce</w:t>
      </w:r>
      <w:r w:rsidRPr="00965746">
        <w:rPr>
          <w:spacing w:val="4"/>
          <w:sz w:val="22"/>
          <w:szCs w:val="22"/>
        </w:rPr>
        <w:t xml:space="preserve"> </w:t>
      </w:r>
      <w:r w:rsidRPr="00965746">
        <w:rPr>
          <w:spacing w:val="-2"/>
          <w:sz w:val="22"/>
          <w:szCs w:val="22"/>
        </w:rPr>
        <w:t>g</w:t>
      </w:r>
      <w:r w:rsidRPr="00965746">
        <w:rPr>
          <w:spacing w:val="1"/>
          <w:sz w:val="22"/>
          <w:szCs w:val="22"/>
        </w:rPr>
        <w:t>i</w:t>
      </w:r>
      <w:r w:rsidRPr="00965746">
        <w:rPr>
          <w:spacing w:val="-2"/>
          <w:sz w:val="22"/>
          <w:szCs w:val="22"/>
        </w:rPr>
        <w:t>v</w:t>
      </w:r>
      <w:r w:rsidRPr="00965746">
        <w:rPr>
          <w:sz w:val="22"/>
          <w:szCs w:val="22"/>
        </w:rPr>
        <w:t>en</w:t>
      </w:r>
      <w:r w:rsidRPr="00965746">
        <w:rPr>
          <w:spacing w:val="4"/>
          <w:sz w:val="22"/>
          <w:szCs w:val="22"/>
        </w:rPr>
        <w:t xml:space="preserve"> </w:t>
      </w:r>
      <w:r w:rsidRPr="00965746">
        <w:rPr>
          <w:sz w:val="22"/>
          <w:szCs w:val="22"/>
        </w:rPr>
        <w:t>by</w:t>
      </w:r>
      <w:r w:rsidRPr="00965746">
        <w:rPr>
          <w:spacing w:val="1"/>
          <w:sz w:val="22"/>
          <w:szCs w:val="22"/>
        </w:rPr>
        <w:t xml:space="preserve"> t</w:t>
      </w:r>
      <w:r w:rsidRPr="00965746">
        <w:rPr>
          <w:spacing w:val="-2"/>
          <w:sz w:val="22"/>
          <w:szCs w:val="22"/>
        </w:rPr>
        <w:t>h</w:t>
      </w:r>
      <w:r w:rsidRPr="00965746">
        <w:rPr>
          <w:sz w:val="22"/>
          <w:szCs w:val="22"/>
        </w:rPr>
        <w:t>e p</w:t>
      </w:r>
      <w:r w:rsidRPr="00965746">
        <w:rPr>
          <w:spacing w:val="1"/>
          <w:sz w:val="22"/>
          <w:szCs w:val="22"/>
        </w:rPr>
        <w:t>r</w:t>
      </w:r>
      <w:r w:rsidRPr="00965746">
        <w:rPr>
          <w:spacing w:val="-2"/>
          <w:sz w:val="22"/>
          <w:szCs w:val="22"/>
        </w:rPr>
        <w:t>o</w:t>
      </w:r>
      <w:r w:rsidRPr="00965746">
        <w:rPr>
          <w:spacing w:val="1"/>
          <w:sz w:val="22"/>
          <w:szCs w:val="22"/>
        </w:rPr>
        <w:t>j</w:t>
      </w:r>
      <w:r w:rsidRPr="00965746">
        <w:rPr>
          <w:sz w:val="22"/>
          <w:szCs w:val="22"/>
        </w:rPr>
        <w:t>ect</w:t>
      </w:r>
      <w:r w:rsidRPr="00965746">
        <w:rPr>
          <w:spacing w:val="2"/>
          <w:sz w:val="22"/>
          <w:szCs w:val="22"/>
        </w:rPr>
        <w:t xml:space="preserve"> </w:t>
      </w:r>
      <w:r w:rsidRPr="00965746">
        <w:rPr>
          <w:spacing w:val="-4"/>
          <w:sz w:val="22"/>
          <w:szCs w:val="22"/>
        </w:rPr>
        <w:t>m</w:t>
      </w:r>
      <w:r w:rsidRPr="00965746">
        <w:rPr>
          <w:sz w:val="22"/>
          <w:szCs w:val="22"/>
        </w:rPr>
        <w:t>ana</w:t>
      </w:r>
      <w:r w:rsidRPr="00965746">
        <w:rPr>
          <w:spacing w:val="-2"/>
          <w:sz w:val="22"/>
          <w:szCs w:val="22"/>
        </w:rPr>
        <w:t>g</w:t>
      </w:r>
      <w:r w:rsidRPr="00965746">
        <w:rPr>
          <w:sz w:val="22"/>
          <w:szCs w:val="22"/>
        </w:rPr>
        <w:t>er</w:t>
      </w:r>
      <w:r w:rsidRPr="00965746">
        <w:rPr>
          <w:spacing w:val="1"/>
          <w:sz w:val="22"/>
          <w:szCs w:val="22"/>
        </w:rPr>
        <w:t xml:space="preserve"> r</w:t>
      </w:r>
      <w:r w:rsidRPr="00965746">
        <w:rPr>
          <w:sz w:val="22"/>
          <w:szCs w:val="22"/>
        </w:rPr>
        <w:t>e</w:t>
      </w:r>
      <w:r w:rsidRPr="00965746">
        <w:rPr>
          <w:spacing w:val="-2"/>
          <w:sz w:val="22"/>
          <w:szCs w:val="22"/>
        </w:rPr>
        <w:t>q</w:t>
      </w:r>
      <w:r w:rsidRPr="00965746">
        <w:rPr>
          <w:sz w:val="22"/>
          <w:szCs w:val="22"/>
        </w:rPr>
        <w:t>u</w:t>
      </w:r>
      <w:r w:rsidRPr="00965746">
        <w:rPr>
          <w:spacing w:val="-1"/>
          <w:sz w:val="22"/>
          <w:szCs w:val="22"/>
        </w:rPr>
        <w:t>i</w:t>
      </w:r>
      <w:r w:rsidRPr="00965746">
        <w:rPr>
          <w:spacing w:val="1"/>
          <w:sz w:val="22"/>
          <w:szCs w:val="22"/>
        </w:rPr>
        <w:t>ri</w:t>
      </w:r>
      <w:r w:rsidRPr="00965746">
        <w:rPr>
          <w:sz w:val="22"/>
          <w:szCs w:val="22"/>
        </w:rPr>
        <w:t xml:space="preserve">ng </w:t>
      </w:r>
      <w:r w:rsidRPr="00965746">
        <w:rPr>
          <w:spacing w:val="1"/>
          <w:sz w:val="22"/>
          <w:szCs w:val="22"/>
        </w:rPr>
        <w:t>i</w:t>
      </w:r>
      <w:r w:rsidRPr="00965746">
        <w:rPr>
          <w:sz w:val="22"/>
          <w:szCs w:val="22"/>
        </w:rPr>
        <w:t>t</w:t>
      </w:r>
      <w:r w:rsidRPr="00965746">
        <w:rPr>
          <w:spacing w:val="2"/>
          <w:sz w:val="22"/>
          <w:szCs w:val="22"/>
        </w:rPr>
        <w:t xml:space="preserve"> </w:t>
      </w:r>
      <w:r w:rsidRPr="00965746">
        <w:rPr>
          <w:spacing w:val="1"/>
          <w:sz w:val="22"/>
          <w:szCs w:val="22"/>
        </w:rPr>
        <w:t>t</w:t>
      </w:r>
      <w:r w:rsidRPr="00965746">
        <w:rPr>
          <w:sz w:val="22"/>
          <w:szCs w:val="22"/>
        </w:rPr>
        <w:t xml:space="preserve">o </w:t>
      </w:r>
      <w:r w:rsidRPr="00965746">
        <w:rPr>
          <w:spacing w:val="-4"/>
          <w:sz w:val="22"/>
          <w:szCs w:val="22"/>
        </w:rPr>
        <w:t>m</w:t>
      </w:r>
      <w:r w:rsidRPr="00965746">
        <w:rPr>
          <w:sz w:val="22"/>
          <w:szCs w:val="22"/>
        </w:rPr>
        <w:t>a</w:t>
      </w:r>
      <w:r w:rsidRPr="00965746">
        <w:rPr>
          <w:spacing w:val="-2"/>
          <w:sz w:val="22"/>
          <w:szCs w:val="22"/>
        </w:rPr>
        <w:t>k</w:t>
      </w:r>
      <w:r w:rsidRPr="00965746">
        <w:rPr>
          <w:sz w:val="22"/>
          <w:szCs w:val="22"/>
        </w:rPr>
        <w:t>e</w:t>
      </w:r>
      <w:r w:rsidRPr="00965746">
        <w:rPr>
          <w:spacing w:val="3"/>
          <w:sz w:val="22"/>
          <w:szCs w:val="22"/>
        </w:rPr>
        <w:t xml:space="preserve"> </w:t>
      </w:r>
      <w:r w:rsidRPr="00965746">
        <w:rPr>
          <w:spacing w:val="-2"/>
          <w:sz w:val="22"/>
          <w:szCs w:val="22"/>
        </w:rPr>
        <w:t>g</w:t>
      </w:r>
      <w:r w:rsidRPr="00965746">
        <w:rPr>
          <w:sz w:val="22"/>
          <w:szCs w:val="22"/>
        </w:rPr>
        <w:t>ood</w:t>
      </w:r>
      <w:r w:rsidRPr="00965746">
        <w:rPr>
          <w:spacing w:val="2"/>
          <w:sz w:val="22"/>
          <w:szCs w:val="22"/>
        </w:rPr>
        <w:t xml:space="preserve"> </w:t>
      </w:r>
      <w:r w:rsidRPr="00965746">
        <w:rPr>
          <w:spacing w:val="1"/>
          <w:sz w:val="22"/>
          <w:szCs w:val="22"/>
        </w:rPr>
        <w:t>t</w:t>
      </w:r>
      <w:r w:rsidRPr="00965746">
        <w:rPr>
          <w:sz w:val="22"/>
          <w:szCs w:val="22"/>
        </w:rPr>
        <w:t>he</w:t>
      </w:r>
      <w:r w:rsidRPr="00965746">
        <w:rPr>
          <w:spacing w:val="1"/>
          <w:sz w:val="22"/>
          <w:szCs w:val="22"/>
        </w:rPr>
        <w:t xml:space="preserve"> </w:t>
      </w:r>
      <w:r w:rsidRPr="00965746">
        <w:rPr>
          <w:sz w:val="22"/>
          <w:szCs w:val="22"/>
        </w:rPr>
        <w:t>ne</w:t>
      </w:r>
      <w:r w:rsidRPr="00965746">
        <w:rPr>
          <w:spacing w:val="-2"/>
          <w:sz w:val="22"/>
          <w:szCs w:val="22"/>
        </w:rPr>
        <w:t>g</w:t>
      </w:r>
      <w:r w:rsidRPr="00965746">
        <w:rPr>
          <w:spacing w:val="1"/>
          <w:sz w:val="22"/>
          <w:szCs w:val="22"/>
        </w:rPr>
        <w:t>l</w:t>
      </w:r>
      <w:r w:rsidRPr="00965746">
        <w:rPr>
          <w:sz w:val="22"/>
          <w:szCs w:val="22"/>
        </w:rPr>
        <w:t>e</w:t>
      </w:r>
      <w:r w:rsidRPr="00965746">
        <w:rPr>
          <w:spacing w:val="-2"/>
          <w:sz w:val="22"/>
          <w:szCs w:val="22"/>
        </w:rPr>
        <w:t>c</w:t>
      </w:r>
      <w:r w:rsidRPr="00965746">
        <w:rPr>
          <w:sz w:val="22"/>
          <w:szCs w:val="22"/>
        </w:rPr>
        <w:t>t</w:t>
      </w:r>
      <w:r w:rsidRPr="00965746">
        <w:rPr>
          <w:spacing w:val="1"/>
          <w:sz w:val="22"/>
          <w:szCs w:val="22"/>
        </w:rPr>
        <w:t xml:space="preserve"> </w:t>
      </w:r>
      <w:r w:rsidRPr="00965746">
        <w:rPr>
          <w:sz w:val="22"/>
          <w:szCs w:val="22"/>
        </w:rPr>
        <w:t>or</w:t>
      </w:r>
      <w:r w:rsidRPr="00965746">
        <w:rPr>
          <w:spacing w:val="1"/>
          <w:sz w:val="22"/>
          <w:szCs w:val="22"/>
        </w:rPr>
        <w:t xml:space="preserve"> </w:t>
      </w:r>
      <w:r w:rsidRPr="00965746">
        <w:rPr>
          <w:spacing w:val="-2"/>
          <w:sz w:val="22"/>
          <w:szCs w:val="22"/>
        </w:rPr>
        <w:t>f</w:t>
      </w:r>
      <w:r w:rsidRPr="00965746">
        <w:rPr>
          <w:sz w:val="22"/>
          <w:szCs w:val="22"/>
        </w:rPr>
        <w:t>a</w:t>
      </w:r>
      <w:r w:rsidRPr="00965746">
        <w:rPr>
          <w:spacing w:val="-1"/>
          <w:sz w:val="22"/>
          <w:szCs w:val="22"/>
        </w:rPr>
        <w:t>i</w:t>
      </w:r>
      <w:r w:rsidRPr="00965746">
        <w:rPr>
          <w:spacing w:val="1"/>
          <w:sz w:val="22"/>
          <w:szCs w:val="22"/>
        </w:rPr>
        <w:t>l</w:t>
      </w:r>
      <w:r w:rsidRPr="00965746">
        <w:rPr>
          <w:sz w:val="22"/>
          <w:szCs w:val="22"/>
        </w:rPr>
        <w:t>u</w:t>
      </w:r>
      <w:r w:rsidRPr="00965746">
        <w:rPr>
          <w:spacing w:val="-2"/>
          <w:sz w:val="22"/>
          <w:szCs w:val="22"/>
        </w:rPr>
        <w:t>r</w:t>
      </w:r>
      <w:r w:rsidRPr="00965746">
        <w:rPr>
          <w:sz w:val="22"/>
          <w:szCs w:val="22"/>
        </w:rPr>
        <w:t>e</w:t>
      </w:r>
      <w:r w:rsidRPr="00965746">
        <w:rPr>
          <w:spacing w:val="1"/>
          <w:sz w:val="22"/>
          <w:szCs w:val="22"/>
        </w:rPr>
        <w:t xml:space="preserve"> t</w:t>
      </w:r>
      <w:r w:rsidRPr="00965746">
        <w:rPr>
          <w:sz w:val="22"/>
          <w:szCs w:val="22"/>
        </w:rPr>
        <w:t>o p</w:t>
      </w:r>
      <w:r w:rsidRPr="00965746">
        <w:rPr>
          <w:spacing w:val="-2"/>
          <w:sz w:val="22"/>
          <w:szCs w:val="22"/>
        </w:rPr>
        <w:t>e</w:t>
      </w:r>
      <w:r w:rsidRPr="00965746">
        <w:rPr>
          <w:spacing w:val="1"/>
          <w:sz w:val="22"/>
          <w:szCs w:val="22"/>
        </w:rPr>
        <w:t>rf</w:t>
      </w:r>
      <w:r w:rsidRPr="00965746">
        <w:rPr>
          <w:spacing w:val="-2"/>
          <w:sz w:val="22"/>
          <w:szCs w:val="22"/>
        </w:rPr>
        <w:t>o</w:t>
      </w:r>
      <w:r w:rsidRPr="00965746">
        <w:rPr>
          <w:spacing w:val="1"/>
          <w:sz w:val="22"/>
          <w:szCs w:val="22"/>
        </w:rPr>
        <w:t>r</w:t>
      </w:r>
      <w:r w:rsidRPr="00965746">
        <w:rPr>
          <w:sz w:val="22"/>
          <w:szCs w:val="22"/>
        </w:rPr>
        <w:t xml:space="preserve">m </w:t>
      </w:r>
      <w:r w:rsidRPr="00965746">
        <w:rPr>
          <w:spacing w:val="1"/>
          <w:sz w:val="22"/>
          <w:szCs w:val="22"/>
        </w:rPr>
        <w:t>i</w:t>
      </w:r>
      <w:r w:rsidRPr="00965746">
        <w:rPr>
          <w:spacing w:val="-1"/>
          <w:sz w:val="22"/>
          <w:szCs w:val="22"/>
        </w:rPr>
        <w:t>t</w:t>
      </w:r>
      <w:r w:rsidRPr="00965746">
        <w:rPr>
          <w:sz w:val="22"/>
          <w:szCs w:val="22"/>
        </w:rPr>
        <w:t>s ob</w:t>
      </w:r>
      <w:r w:rsidRPr="00965746">
        <w:rPr>
          <w:spacing w:val="1"/>
          <w:sz w:val="22"/>
          <w:szCs w:val="22"/>
        </w:rPr>
        <w:t>li</w:t>
      </w:r>
      <w:r w:rsidRPr="00965746">
        <w:rPr>
          <w:spacing w:val="-2"/>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w:t>
      </w:r>
      <w:r w:rsidRPr="00965746">
        <w:rPr>
          <w:spacing w:val="-2"/>
          <w:sz w:val="22"/>
          <w:szCs w:val="22"/>
        </w:rPr>
        <w:t>n</w:t>
      </w:r>
      <w:r w:rsidRPr="00965746">
        <w:rPr>
          <w:sz w:val="22"/>
          <w:szCs w:val="22"/>
        </w:rPr>
        <w:t>s</w:t>
      </w:r>
      <w:r w:rsidRPr="00965746">
        <w:rPr>
          <w:spacing w:val="3"/>
          <w:sz w:val="22"/>
          <w:szCs w:val="22"/>
        </w:rPr>
        <w:t xml:space="preserve"> </w:t>
      </w:r>
      <w:r w:rsidRPr="00965746">
        <w:rPr>
          <w:sz w:val="22"/>
          <w:szCs w:val="22"/>
        </w:rPr>
        <w:t>und</w:t>
      </w:r>
      <w:r w:rsidRPr="00965746">
        <w:rPr>
          <w:spacing w:val="-2"/>
          <w:sz w:val="22"/>
          <w:szCs w:val="22"/>
        </w:rPr>
        <w:t>e</w:t>
      </w:r>
      <w:r w:rsidRPr="00965746">
        <w:rPr>
          <w:sz w:val="22"/>
          <w:szCs w:val="22"/>
        </w:rPr>
        <w:t>r</w:t>
      </w:r>
      <w:r w:rsidRPr="00965746">
        <w:rPr>
          <w:spacing w:val="3"/>
          <w:sz w:val="22"/>
          <w:szCs w:val="22"/>
        </w:rPr>
        <w:t xml:space="preserve"> </w:t>
      </w:r>
      <w:r w:rsidRPr="00965746">
        <w:rPr>
          <w:spacing w:val="-1"/>
          <w:sz w:val="22"/>
          <w:szCs w:val="22"/>
        </w:rPr>
        <w:t>t</w:t>
      </w:r>
      <w:r w:rsidRPr="00965746">
        <w:rPr>
          <w:sz w:val="22"/>
          <w:szCs w:val="22"/>
        </w:rPr>
        <w:t>he</w:t>
      </w:r>
      <w:r w:rsidRPr="00965746">
        <w:rPr>
          <w:spacing w:val="3"/>
          <w:sz w:val="22"/>
          <w:szCs w:val="22"/>
        </w:rPr>
        <w:t xml:space="preserve"> </w:t>
      </w:r>
      <w:r w:rsidRPr="00965746">
        <w:rPr>
          <w:sz w:val="22"/>
          <w:szCs w:val="22"/>
        </w:rPr>
        <w:t>c</w:t>
      </w:r>
      <w:r w:rsidRPr="00965746">
        <w:rPr>
          <w:spacing w:val="-2"/>
          <w:sz w:val="22"/>
          <w:szCs w:val="22"/>
        </w:rPr>
        <w:t>o</w:t>
      </w:r>
      <w:r w:rsidRPr="00965746">
        <w:rPr>
          <w:sz w:val="22"/>
          <w:szCs w:val="22"/>
        </w:rPr>
        <w:t>n</w:t>
      </w:r>
      <w:r w:rsidRPr="00965746">
        <w:rPr>
          <w:spacing w:val="1"/>
          <w:sz w:val="22"/>
          <w:szCs w:val="22"/>
        </w:rPr>
        <w:t>tr</w:t>
      </w:r>
      <w:r w:rsidRPr="00965746">
        <w:rPr>
          <w:spacing w:val="-2"/>
          <w:sz w:val="22"/>
          <w:szCs w:val="22"/>
        </w:rPr>
        <w:t>a</w:t>
      </w:r>
      <w:r w:rsidRPr="00965746">
        <w:rPr>
          <w:sz w:val="22"/>
          <w:szCs w:val="22"/>
        </w:rPr>
        <w:t>ct</w:t>
      </w:r>
      <w:r w:rsidRPr="00965746">
        <w:rPr>
          <w:spacing w:val="3"/>
          <w:sz w:val="22"/>
          <w:szCs w:val="22"/>
        </w:rPr>
        <w:t xml:space="preserve"> </w:t>
      </w:r>
      <w:r w:rsidRPr="00965746">
        <w:rPr>
          <w:spacing w:val="-1"/>
          <w:sz w:val="22"/>
          <w:szCs w:val="22"/>
        </w:rPr>
        <w:t>w</w:t>
      </w:r>
      <w:r w:rsidRPr="00965746">
        <w:rPr>
          <w:spacing w:val="-2"/>
          <w:sz w:val="22"/>
          <w:szCs w:val="22"/>
        </w:rPr>
        <w:t>h</w:t>
      </w:r>
      <w:r w:rsidRPr="00965746">
        <w:rPr>
          <w:spacing w:val="1"/>
          <w:sz w:val="22"/>
          <w:szCs w:val="22"/>
        </w:rPr>
        <w:t>i</w:t>
      </w:r>
      <w:r w:rsidRPr="00965746">
        <w:rPr>
          <w:sz w:val="22"/>
          <w:szCs w:val="22"/>
        </w:rPr>
        <w:t>ch s</w:t>
      </w:r>
      <w:r w:rsidRPr="00965746">
        <w:rPr>
          <w:spacing w:val="1"/>
          <w:sz w:val="22"/>
          <w:szCs w:val="22"/>
        </w:rPr>
        <w:t>e</w:t>
      </w:r>
      <w:r w:rsidRPr="00965746">
        <w:rPr>
          <w:spacing w:val="-2"/>
          <w:sz w:val="22"/>
          <w:szCs w:val="22"/>
        </w:rPr>
        <w:t>r</w:t>
      </w:r>
      <w:r w:rsidRPr="00965746">
        <w:rPr>
          <w:spacing w:val="1"/>
          <w:sz w:val="22"/>
          <w:szCs w:val="22"/>
        </w:rPr>
        <w:t>i</w:t>
      </w:r>
      <w:r w:rsidRPr="00965746">
        <w:rPr>
          <w:sz w:val="22"/>
          <w:szCs w:val="22"/>
        </w:rPr>
        <w:t>o</w:t>
      </w:r>
      <w:r w:rsidRPr="00965746">
        <w:rPr>
          <w:spacing w:val="-2"/>
          <w:sz w:val="22"/>
          <w:szCs w:val="22"/>
        </w:rPr>
        <w:t>u</w:t>
      </w:r>
      <w:r w:rsidRPr="00965746">
        <w:rPr>
          <w:sz w:val="22"/>
          <w:szCs w:val="22"/>
        </w:rPr>
        <w:t>s</w:t>
      </w:r>
      <w:r w:rsidRPr="00965746">
        <w:rPr>
          <w:spacing w:val="1"/>
          <w:sz w:val="22"/>
          <w:szCs w:val="22"/>
        </w:rPr>
        <w:t>l</w:t>
      </w:r>
      <w:r w:rsidRPr="00965746">
        <w:rPr>
          <w:sz w:val="22"/>
          <w:szCs w:val="22"/>
        </w:rPr>
        <w:t>y a</w:t>
      </w:r>
      <w:r w:rsidRPr="00965746">
        <w:rPr>
          <w:spacing w:val="-1"/>
          <w:sz w:val="22"/>
          <w:szCs w:val="22"/>
        </w:rPr>
        <w:t>f</w:t>
      </w:r>
      <w:r w:rsidRPr="00965746">
        <w:rPr>
          <w:spacing w:val="1"/>
          <w:sz w:val="22"/>
          <w:szCs w:val="22"/>
        </w:rPr>
        <w:t>f</w:t>
      </w:r>
      <w:r w:rsidRPr="00965746">
        <w:rPr>
          <w:sz w:val="22"/>
          <w:szCs w:val="22"/>
        </w:rPr>
        <w:t>e</w:t>
      </w:r>
      <w:r w:rsidRPr="00965746">
        <w:rPr>
          <w:spacing w:val="-2"/>
          <w:sz w:val="22"/>
          <w:szCs w:val="22"/>
        </w:rPr>
        <w:t>c</w:t>
      </w:r>
      <w:r w:rsidRPr="00965746">
        <w:rPr>
          <w:spacing w:val="1"/>
          <w:sz w:val="22"/>
          <w:szCs w:val="22"/>
        </w:rPr>
        <w:t>t</w:t>
      </w:r>
      <w:r w:rsidRPr="00965746">
        <w:rPr>
          <w:sz w:val="22"/>
          <w:szCs w:val="22"/>
        </w:rPr>
        <w:t>s</w:t>
      </w:r>
      <w:r w:rsidRPr="00965746">
        <w:rPr>
          <w:spacing w:val="3"/>
          <w:sz w:val="22"/>
          <w:szCs w:val="22"/>
        </w:rPr>
        <w:t xml:space="preserve"> </w:t>
      </w:r>
      <w:r w:rsidRPr="00965746">
        <w:rPr>
          <w:spacing w:val="-1"/>
          <w:sz w:val="22"/>
          <w:szCs w:val="22"/>
        </w:rPr>
        <w:t>t</w:t>
      </w:r>
      <w:r w:rsidRPr="00965746">
        <w:rPr>
          <w:sz w:val="22"/>
          <w:szCs w:val="22"/>
        </w:rPr>
        <w:t>he</w:t>
      </w:r>
      <w:r w:rsidRPr="00965746">
        <w:rPr>
          <w:spacing w:val="3"/>
          <w:sz w:val="22"/>
          <w:szCs w:val="22"/>
        </w:rPr>
        <w:t xml:space="preserve"> </w:t>
      </w:r>
      <w:r w:rsidRPr="00965746">
        <w:rPr>
          <w:spacing w:val="-2"/>
          <w:sz w:val="22"/>
          <w:szCs w:val="22"/>
        </w:rPr>
        <w:t>p</w:t>
      </w:r>
      <w:r w:rsidRPr="00965746">
        <w:rPr>
          <w:spacing w:val="1"/>
          <w:sz w:val="22"/>
          <w:szCs w:val="22"/>
        </w:rPr>
        <w:t>r</w:t>
      </w:r>
      <w:r w:rsidRPr="00965746">
        <w:rPr>
          <w:sz w:val="22"/>
          <w:szCs w:val="22"/>
        </w:rPr>
        <w:t>op</w:t>
      </w:r>
      <w:r w:rsidRPr="00965746">
        <w:rPr>
          <w:spacing w:val="-2"/>
          <w:sz w:val="22"/>
          <w:szCs w:val="22"/>
        </w:rPr>
        <w:t>e</w:t>
      </w:r>
      <w:r w:rsidRPr="00965746">
        <w:rPr>
          <w:sz w:val="22"/>
          <w:szCs w:val="22"/>
        </w:rPr>
        <w:t>r</w:t>
      </w:r>
      <w:r w:rsidRPr="00965746">
        <w:rPr>
          <w:spacing w:val="3"/>
          <w:sz w:val="22"/>
          <w:szCs w:val="22"/>
        </w:rPr>
        <w:t xml:space="preserve"> </w:t>
      </w:r>
      <w:r w:rsidRPr="00965746">
        <w:rPr>
          <w:sz w:val="22"/>
          <w:szCs w:val="22"/>
        </w:rPr>
        <w:t xml:space="preserve">and </w:t>
      </w:r>
      <w:r w:rsidRPr="00965746">
        <w:rPr>
          <w:spacing w:val="1"/>
          <w:sz w:val="22"/>
          <w:szCs w:val="22"/>
        </w:rPr>
        <w:t>ti</w:t>
      </w:r>
      <w:r w:rsidRPr="00965746">
        <w:rPr>
          <w:spacing w:val="-4"/>
          <w:sz w:val="22"/>
          <w:szCs w:val="22"/>
        </w:rPr>
        <w:t>m</w:t>
      </w:r>
      <w:r w:rsidRPr="00965746">
        <w:rPr>
          <w:sz w:val="22"/>
          <w:szCs w:val="22"/>
        </w:rPr>
        <w:t>e</w:t>
      </w:r>
      <w:r w:rsidRPr="00965746">
        <w:rPr>
          <w:spacing w:val="1"/>
          <w:sz w:val="22"/>
          <w:szCs w:val="22"/>
        </w:rPr>
        <w:t>l</w:t>
      </w:r>
      <w:r w:rsidRPr="00965746">
        <w:rPr>
          <w:sz w:val="22"/>
          <w:szCs w:val="22"/>
        </w:rPr>
        <w:t xml:space="preserve">y </w:t>
      </w:r>
      <w:r w:rsidRPr="00965746">
        <w:rPr>
          <w:spacing w:val="1"/>
          <w:sz w:val="22"/>
          <w:szCs w:val="22"/>
        </w:rPr>
        <w:t>i</w:t>
      </w:r>
      <w:r w:rsidRPr="00965746">
        <w:rPr>
          <w:spacing w:val="-4"/>
          <w:sz w:val="22"/>
          <w:szCs w:val="22"/>
        </w:rPr>
        <w:t>m</w:t>
      </w:r>
      <w:r w:rsidRPr="00965746">
        <w:rPr>
          <w:sz w:val="22"/>
          <w:szCs w:val="22"/>
        </w:rPr>
        <w:t>p</w:t>
      </w:r>
      <w:r w:rsidRPr="00965746">
        <w:rPr>
          <w:spacing w:val="1"/>
          <w:sz w:val="22"/>
          <w:szCs w:val="22"/>
        </w:rPr>
        <w:t>l</w:t>
      </w:r>
      <w:r w:rsidRPr="00965746">
        <w:rPr>
          <w:sz w:val="22"/>
          <w:szCs w:val="22"/>
        </w:rPr>
        <w:t>e</w:t>
      </w:r>
      <w:r w:rsidRPr="00965746">
        <w:rPr>
          <w:spacing w:val="-3"/>
          <w:sz w:val="22"/>
          <w:szCs w:val="22"/>
        </w:rPr>
        <w:t>m</w:t>
      </w:r>
      <w:r w:rsidRPr="00965746">
        <w:rPr>
          <w:sz w:val="22"/>
          <w:szCs w:val="22"/>
        </w:rPr>
        <w:t>en</w:t>
      </w:r>
      <w:r w:rsidRPr="00965746">
        <w:rPr>
          <w:spacing w:val="1"/>
          <w:sz w:val="22"/>
          <w:szCs w:val="22"/>
        </w:rPr>
        <w:t>t</w:t>
      </w:r>
      <w:r w:rsidRPr="00965746">
        <w:rPr>
          <w:sz w:val="22"/>
          <w:szCs w:val="22"/>
        </w:rPr>
        <w:t>a</w:t>
      </w:r>
      <w:r w:rsidRPr="00965746">
        <w:rPr>
          <w:spacing w:val="1"/>
          <w:sz w:val="22"/>
          <w:szCs w:val="22"/>
        </w:rPr>
        <w:t>ti</w:t>
      </w:r>
      <w:r w:rsidRPr="00965746">
        <w:rPr>
          <w:spacing w:val="-2"/>
          <w:sz w:val="22"/>
          <w:szCs w:val="22"/>
        </w:rPr>
        <w:t>o</w:t>
      </w:r>
      <w:r w:rsidRPr="00965746">
        <w:rPr>
          <w:sz w:val="22"/>
          <w:szCs w:val="22"/>
        </w:rPr>
        <w:t>n of</w:t>
      </w:r>
      <w:r w:rsidRPr="00965746">
        <w:rPr>
          <w:spacing w:val="-2"/>
          <w:sz w:val="22"/>
          <w:szCs w:val="22"/>
        </w:rPr>
        <w:t xml:space="preserve"> </w:t>
      </w:r>
      <w:r w:rsidRPr="00965746">
        <w:rPr>
          <w:spacing w:val="1"/>
          <w:sz w:val="22"/>
          <w:szCs w:val="22"/>
        </w:rPr>
        <w:t>t</w:t>
      </w:r>
      <w:r w:rsidRPr="00965746">
        <w:rPr>
          <w:sz w:val="22"/>
          <w:szCs w:val="22"/>
        </w:rPr>
        <w:t xml:space="preserve">he </w:t>
      </w:r>
      <w:r w:rsidRPr="00965746">
        <w:rPr>
          <w:spacing w:val="1"/>
          <w:sz w:val="22"/>
          <w:szCs w:val="22"/>
        </w:rPr>
        <w:t>t</w:t>
      </w:r>
      <w:r w:rsidRPr="00965746">
        <w:rPr>
          <w:spacing w:val="-2"/>
          <w:sz w:val="22"/>
          <w:szCs w:val="22"/>
        </w:rPr>
        <w:t>a</w:t>
      </w:r>
      <w:r w:rsidRPr="00965746">
        <w:rPr>
          <w:sz w:val="22"/>
          <w:szCs w:val="22"/>
        </w:rPr>
        <w:t>s</w:t>
      </w:r>
      <w:r w:rsidRPr="00965746">
        <w:rPr>
          <w:spacing w:val="-2"/>
          <w:sz w:val="22"/>
          <w:szCs w:val="22"/>
        </w:rPr>
        <w:t>k</w:t>
      </w:r>
      <w:r w:rsidRPr="00965746">
        <w:rPr>
          <w:spacing w:val="1"/>
          <w:sz w:val="22"/>
          <w:szCs w:val="22"/>
        </w:rPr>
        <w:t>s</w:t>
      </w:r>
      <w:r w:rsidRPr="00965746">
        <w:rPr>
          <w:sz w:val="22"/>
          <w:szCs w:val="22"/>
        </w:rPr>
        <w:t xml:space="preserve">; </w:t>
      </w:r>
    </w:p>
    <w:p w14:paraId="1B84A01B" w14:textId="77777777" w:rsidR="00213C58" w:rsidRPr="00965746" w:rsidRDefault="00213C58" w:rsidP="00213C58">
      <w:pPr>
        <w:pStyle w:val="ListParagraph"/>
        <w:rPr>
          <w:sz w:val="22"/>
          <w:szCs w:val="22"/>
        </w:rPr>
      </w:pPr>
    </w:p>
    <w:p w14:paraId="49FEF1CB"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3"/>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or</w:t>
      </w:r>
      <w:r w:rsidRPr="00965746">
        <w:rPr>
          <w:spacing w:val="3"/>
          <w:sz w:val="22"/>
          <w:szCs w:val="22"/>
        </w:rPr>
        <w:t xml:space="preserve"> </w:t>
      </w:r>
      <w:r w:rsidRPr="00965746">
        <w:rPr>
          <w:spacing w:val="-2"/>
          <w:sz w:val="22"/>
          <w:szCs w:val="22"/>
        </w:rPr>
        <w:t>r</w:t>
      </w:r>
      <w:r w:rsidRPr="00965746">
        <w:rPr>
          <w:sz w:val="22"/>
          <w:szCs w:val="22"/>
        </w:rPr>
        <w:t>e</w:t>
      </w:r>
      <w:r w:rsidRPr="00965746">
        <w:rPr>
          <w:spacing w:val="1"/>
          <w:sz w:val="22"/>
          <w:szCs w:val="22"/>
        </w:rPr>
        <w:t>f</w:t>
      </w:r>
      <w:r w:rsidRPr="00965746">
        <w:rPr>
          <w:spacing w:val="-2"/>
          <w:sz w:val="22"/>
          <w:szCs w:val="22"/>
        </w:rPr>
        <w:t>u</w:t>
      </w:r>
      <w:r w:rsidRPr="00965746">
        <w:rPr>
          <w:sz w:val="22"/>
          <w:szCs w:val="22"/>
        </w:rPr>
        <w:t>s</w:t>
      </w:r>
      <w:r w:rsidRPr="00965746">
        <w:rPr>
          <w:spacing w:val="1"/>
          <w:sz w:val="22"/>
          <w:szCs w:val="22"/>
        </w:rPr>
        <w:t>e</w:t>
      </w:r>
      <w:r w:rsidRPr="00965746">
        <w:rPr>
          <w:sz w:val="22"/>
          <w:szCs w:val="22"/>
        </w:rPr>
        <w:t>s</w:t>
      </w:r>
      <w:r w:rsidRPr="00965746">
        <w:rPr>
          <w:spacing w:val="3"/>
          <w:sz w:val="22"/>
          <w:szCs w:val="22"/>
        </w:rPr>
        <w:t xml:space="preserve"> </w:t>
      </w:r>
      <w:r w:rsidRPr="00965746">
        <w:rPr>
          <w:spacing w:val="-2"/>
          <w:sz w:val="22"/>
          <w:szCs w:val="22"/>
        </w:rPr>
        <w:t>o</w:t>
      </w:r>
      <w:r w:rsidRPr="00965746">
        <w:rPr>
          <w:sz w:val="22"/>
          <w:szCs w:val="22"/>
        </w:rPr>
        <w:t>r</w:t>
      </w:r>
      <w:r w:rsidRPr="00965746">
        <w:rPr>
          <w:spacing w:val="3"/>
          <w:sz w:val="22"/>
          <w:szCs w:val="22"/>
        </w:rPr>
        <w:t xml:space="preserve"> </w:t>
      </w:r>
      <w:r w:rsidRPr="00965746">
        <w:rPr>
          <w:sz w:val="22"/>
          <w:szCs w:val="22"/>
        </w:rPr>
        <w:t>n</w:t>
      </w:r>
      <w:r w:rsidRPr="00965746">
        <w:rPr>
          <w:spacing w:val="-2"/>
          <w:sz w:val="22"/>
          <w:szCs w:val="22"/>
        </w:rPr>
        <w:t>eg</w:t>
      </w:r>
      <w:r w:rsidRPr="00965746">
        <w:rPr>
          <w:spacing w:val="1"/>
          <w:sz w:val="22"/>
          <w:szCs w:val="22"/>
        </w:rPr>
        <w:t>l</w:t>
      </w:r>
      <w:r w:rsidRPr="00965746">
        <w:rPr>
          <w:sz w:val="22"/>
          <w:szCs w:val="22"/>
        </w:rPr>
        <w:t>ec</w:t>
      </w:r>
      <w:r w:rsidRPr="00965746">
        <w:rPr>
          <w:spacing w:val="1"/>
          <w:sz w:val="22"/>
          <w:szCs w:val="22"/>
        </w:rPr>
        <w:t>t</w:t>
      </w:r>
      <w:r w:rsidRPr="00965746">
        <w:rPr>
          <w:sz w:val="22"/>
          <w:szCs w:val="22"/>
        </w:rPr>
        <w:t>s</w:t>
      </w:r>
      <w:r w:rsidRPr="00965746">
        <w:rPr>
          <w:spacing w:val="3"/>
          <w:sz w:val="22"/>
          <w:szCs w:val="22"/>
        </w:rPr>
        <w:t xml:space="preserve"> </w:t>
      </w:r>
      <w:r w:rsidRPr="00965746">
        <w:rPr>
          <w:spacing w:val="-1"/>
          <w:sz w:val="22"/>
          <w:szCs w:val="22"/>
        </w:rPr>
        <w:t>t</w:t>
      </w:r>
      <w:r w:rsidRPr="00965746">
        <w:rPr>
          <w:sz w:val="22"/>
          <w:szCs w:val="22"/>
        </w:rPr>
        <w:t>o</w:t>
      </w:r>
      <w:r w:rsidRPr="00965746">
        <w:rPr>
          <w:spacing w:val="2"/>
          <w:sz w:val="22"/>
          <w:szCs w:val="22"/>
        </w:rPr>
        <w:t xml:space="preserve"> </w:t>
      </w:r>
      <w:r w:rsidRPr="00965746">
        <w:rPr>
          <w:sz w:val="22"/>
          <w:szCs w:val="22"/>
        </w:rPr>
        <w:t>c</w:t>
      </w:r>
      <w:r w:rsidRPr="00965746">
        <w:rPr>
          <w:spacing w:val="-2"/>
          <w:sz w:val="22"/>
          <w:szCs w:val="22"/>
        </w:rPr>
        <w:t>a</w:t>
      </w:r>
      <w:r w:rsidRPr="00965746">
        <w:rPr>
          <w:spacing w:val="1"/>
          <w:sz w:val="22"/>
          <w:szCs w:val="22"/>
        </w:rPr>
        <w:t>rr</w:t>
      </w:r>
      <w:r w:rsidRPr="00965746">
        <w:rPr>
          <w:sz w:val="22"/>
          <w:szCs w:val="22"/>
        </w:rPr>
        <w:t>y out</w:t>
      </w:r>
      <w:r w:rsidRPr="00965746">
        <w:rPr>
          <w:spacing w:val="8"/>
          <w:sz w:val="22"/>
          <w:szCs w:val="22"/>
        </w:rPr>
        <w:t xml:space="preserve"> </w:t>
      </w:r>
      <w:r w:rsidRPr="00965746">
        <w:rPr>
          <w:sz w:val="22"/>
          <w:szCs w:val="22"/>
        </w:rPr>
        <w:t>any ad</w:t>
      </w:r>
      <w:r w:rsidRPr="00965746">
        <w:rPr>
          <w:spacing w:val="-1"/>
          <w:sz w:val="22"/>
          <w:szCs w:val="22"/>
        </w:rPr>
        <w:t>m</w:t>
      </w:r>
      <w:r w:rsidRPr="00965746">
        <w:rPr>
          <w:spacing w:val="1"/>
          <w:sz w:val="22"/>
          <w:szCs w:val="22"/>
        </w:rPr>
        <w:t>i</w:t>
      </w:r>
      <w:r w:rsidRPr="00965746">
        <w:rPr>
          <w:sz w:val="22"/>
          <w:szCs w:val="22"/>
        </w:rPr>
        <w:t>n</w:t>
      </w:r>
      <w:r w:rsidRPr="00965746">
        <w:rPr>
          <w:spacing w:val="-1"/>
          <w:sz w:val="22"/>
          <w:szCs w:val="22"/>
        </w:rPr>
        <w:t>i</w:t>
      </w:r>
      <w:r w:rsidRPr="00965746">
        <w:rPr>
          <w:sz w:val="22"/>
          <w:szCs w:val="22"/>
        </w:rPr>
        <w:t>s</w:t>
      </w:r>
      <w:r w:rsidRPr="00965746">
        <w:rPr>
          <w:spacing w:val="-1"/>
          <w:sz w:val="22"/>
          <w:szCs w:val="22"/>
        </w:rPr>
        <w:t>t</w:t>
      </w:r>
      <w:r w:rsidRPr="00965746">
        <w:rPr>
          <w:spacing w:val="1"/>
          <w:sz w:val="22"/>
          <w:szCs w:val="22"/>
        </w:rPr>
        <w:t>r</w:t>
      </w:r>
      <w:r w:rsidRPr="00965746">
        <w:rPr>
          <w:sz w:val="22"/>
          <w:szCs w:val="22"/>
        </w:rPr>
        <w:t>a</w:t>
      </w:r>
      <w:r w:rsidRPr="00965746">
        <w:rPr>
          <w:spacing w:val="-1"/>
          <w:sz w:val="22"/>
          <w:szCs w:val="22"/>
        </w:rPr>
        <w:t>t</w:t>
      </w:r>
      <w:r w:rsidRPr="00965746">
        <w:rPr>
          <w:spacing w:val="1"/>
          <w:sz w:val="22"/>
          <w:szCs w:val="22"/>
        </w:rPr>
        <w:t>i</w:t>
      </w:r>
      <w:r w:rsidRPr="00965746">
        <w:rPr>
          <w:spacing w:val="-2"/>
          <w:sz w:val="22"/>
          <w:szCs w:val="22"/>
        </w:rPr>
        <w:t>v</w:t>
      </w:r>
      <w:r w:rsidRPr="00965746">
        <w:rPr>
          <w:sz w:val="22"/>
          <w:szCs w:val="22"/>
        </w:rPr>
        <w:t>e</w:t>
      </w:r>
      <w:r w:rsidRPr="00965746">
        <w:rPr>
          <w:spacing w:val="2"/>
          <w:sz w:val="22"/>
          <w:szCs w:val="22"/>
        </w:rPr>
        <w:t xml:space="preserve"> </w:t>
      </w:r>
      <w:r w:rsidRPr="00965746">
        <w:rPr>
          <w:sz w:val="22"/>
          <w:szCs w:val="22"/>
        </w:rPr>
        <w:t>o</w:t>
      </w:r>
      <w:r w:rsidRPr="00965746">
        <w:rPr>
          <w:spacing w:val="1"/>
          <w:sz w:val="22"/>
          <w:szCs w:val="22"/>
        </w:rPr>
        <w:t>r</w:t>
      </w:r>
      <w:r w:rsidRPr="00965746">
        <w:rPr>
          <w:sz w:val="22"/>
          <w:szCs w:val="22"/>
        </w:rPr>
        <w:t>d</w:t>
      </w:r>
      <w:r w:rsidRPr="00965746">
        <w:rPr>
          <w:spacing w:val="-2"/>
          <w:sz w:val="22"/>
          <w:szCs w:val="22"/>
        </w:rPr>
        <w:t>e</w:t>
      </w:r>
      <w:r w:rsidRPr="00965746">
        <w:rPr>
          <w:spacing w:val="1"/>
          <w:sz w:val="22"/>
          <w:szCs w:val="22"/>
        </w:rPr>
        <w:t>r</w:t>
      </w:r>
      <w:r w:rsidRPr="00965746">
        <w:rPr>
          <w:sz w:val="22"/>
          <w:szCs w:val="22"/>
        </w:rPr>
        <w:t>s</w:t>
      </w:r>
      <w:r w:rsidRPr="00965746">
        <w:rPr>
          <w:spacing w:val="3"/>
          <w:sz w:val="22"/>
          <w:szCs w:val="22"/>
        </w:rPr>
        <w:t xml:space="preserve"> </w:t>
      </w:r>
      <w:r w:rsidRPr="00965746">
        <w:rPr>
          <w:spacing w:val="-2"/>
          <w:sz w:val="22"/>
          <w:szCs w:val="22"/>
        </w:rPr>
        <w:t>g</w:t>
      </w:r>
      <w:r w:rsidRPr="00965746">
        <w:rPr>
          <w:spacing w:val="1"/>
          <w:sz w:val="22"/>
          <w:szCs w:val="22"/>
        </w:rPr>
        <w:t>i</w:t>
      </w:r>
      <w:r w:rsidRPr="00965746">
        <w:rPr>
          <w:spacing w:val="-2"/>
          <w:sz w:val="22"/>
          <w:szCs w:val="22"/>
        </w:rPr>
        <w:t>v</w:t>
      </w:r>
      <w:r w:rsidRPr="00965746">
        <w:rPr>
          <w:sz w:val="22"/>
          <w:szCs w:val="22"/>
        </w:rPr>
        <w:t>en</w:t>
      </w:r>
      <w:r w:rsidRPr="00965746">
        <w:rPr>
          <w:spacing w:val="2"/>
          <w:sz w:val="22"/>
          <w:szCs w:val="22"/>
        </w:rPr>
        <w:t xml:space="preserve"> </w:t>
      </w:r>
      <w:r w:rsidRPr="00965746">
        <w:rPr>
          <w:sz w:val="22"/>
          <w:szCs w:val="22"/>
        </w:rPr>
        <w:t xml:space="preserve">by </w:t>
      </w:r>
      <w:r w:rsidRPr="00965746">
        <w:rPr>
          <w:spacing w:val="1"/>
          <w:sz w:val="22"/>
          <w:szCs w:val="22"/>
        </w:rPr>
        <w:t>t</w:t>
      </w:r>
      <w:r w:rsidRPr="00965746">
        <w:rPr>
          <w:sz w:val="22"/>
          <w:szCs w:val="22"/>
        </w:rPr>
        <w:t>he p</w:t>
      </w:r>
      <w:r w:rsidRPr="00965746">
        <w:rPr>
          <w:spacing w:val="1"/>
          <w:sz w:val="22"/>
          <w:szCs w:val="22"/>
        </w:rPr>
        <w:t>r</w:t>
      </w:r>
      <w:r w:rsidRPr="00965746">
        <w:rPr>
          <w:spacing w:val="-2"/>
          <w:sz w:val="22"/>
          <w:szCs w:val="22"/>
        </w:rPr>
        <w:t>o</w:t>
      </w:r>
      <w:r w:rsidRPr="00965746">
        <w:rPr>
          <w:spacing w:val="1"/>
          <w:sz w:val="22"/>
          <w:szCs w:val="22"/>
        </w:rPr>
        <w:t>j</w:t>
      </w:r>
      <w:r w:rsidRPr="00965746">
        <w:rPr>
          <w:sz w:val="22"/>
          <w:szCs w:val="22"/>
        </w:rPr>
        <w:t xml:space="preserve">ect </w:t>
      </w:r>
      <w:r w:rsidRPr="00965746">
        <w:rPr>
          <w:spacing w:val="-4"/>
          <w:sz w:val="22"/>
          <w:szCs w:val="22"/>
        </w:rPr>
        <w:t>m</w:t>
      </w:r>
      <w:r w:rsidRPr="00965746">
        <w:rPr>
          <w:sz w:val="22"/>
          <w:szCs w:val="22"/>
        </w:rPr>
        <w:t>ana</w:t>
      </w:r>
      <w:r w:rsidRPr="00965746">
        <w:rPr>
          <w:spacing w:val="-2"/>
          <w:sz w:val="22"/>
          <w:szCs w:val="22"/>
        </w:rPr>
        <w:t>g</w:t>
      </w:r>
      <w:r w:rsidRPr="00965746">
        <w:rPr>
          <w:sz w:val="22"/>
          <w:szCs w:val="22"/>
        </w:rPr>
        <w:t>e</w:t>
      </w:r>
      <w:r w:rsidRPr="00965746">
        <w:rPr>
          <w:spacing w:val="1"/>
          <w:sz w:val="22"/>
          <w:szCs w:val="22"/>
        </w:rPr>
        <w:t>r</w:t>
      </w:r>
      <w:r w:rsidRPr="00965746">
        <w:rPr>
          <w:sz w:val="22"/>
          <w:szCs w:val="22"/>
        </w:rPr>
        <w:t xml:space="preserve">; </w:t>
      </w:r>
    </w:p>
    <w:p w14:paraId="548EC53F" w14:textId="77777777" w:rsidR="00213C58" w:rsidRPr="00965746" w:rsidRDefault="00213C58" w:rsidP="00213C58">
      <w:pPr>
        <w:pStyle w:val="ListParagraph"/>
        <w:rPr>
          <w:sz w:val="22"/>
          <w:szCs w:val="22"/>
        </w:rPr>
      </w:pPr>
    </w:p>
    <w:p w14:paraId="0431ED30"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27"/>
          <w:sz w:val="22"/>
          <w:szCs w:val="22"/>
        </w:rPr>
        <w:t xml:space="preserve"> </w:t>
      </w:r>
      <w:r w:rsidRPr="00965746">
        <w:rPr>
          <w:sz w:val="22"/>
          <w:szCs w:val="22"/>
        </w:rPr>
        <w:t>co</w:t>
      </w:r>
      <w:r w:rsidRPr="00965746">
        <w:rPr>
          <w:spacing w:val="-2"/>
          <w:sz w:val="22"/>
          <w:szCs w:val="22"/>
        </w:rPr>
        <w:t>n</w:t>
      </w:r>
      <w:r w:rsidRPr="00965746">
        <w:rPr>
          <w:spacing w:val="1"/>
          <w:sz w:val="22"/>
          <w:szCs w:val="22"/>
        </w:rPr>
        <w:t>tr</w:t>
      </w:r>
      <w:r w:rsidRPr="00965746">
        <w:rPr>
          <w:spacing w:val="-2"/>
          <w:sz w:val="22"/>
          <w:szCs w:val="22"/>
        </w:rPr>
        <w:t>a</w:t>
      </w:r>
      <w:r w:rsidRPr="00965746">
        <w:rPr>
          <w:sz w:val="22"/>
          <w:szCs w:val="22"/>
        </w:rPr>
        <w:t>c</w:t>
      </w:r>
      <w:r w:rsidRPr="00965746">
        <w:rPr>
          <w:spacing w:val="1"/>
          <w:sz w:val="22"/>
          <w:szCs w:val="22"/>
        </w:rPr>
        <w:t>t</w:t>
      </w:r>
      <w:r w:rsidRPr="00965746">
        <w:rPr>
          <w:spacing w:val="-2"/>
          <w:sz w:val="22"/>
          <w:szCs w:val="22"/>
        </w:rPr>
        <w:t>o</w:t>
      </w:r>
      <w:r w:rsidRPr="00965746">
        <w:rPr>
          <w:sz w:val="22"/>
          <w:szCs w:val="22"/>
        </w:rPr>
        <w:t>r</w:t>
      </w:r>
      <w:r w:rsidRPr="00965746">
        <w:rPr>
          <w:spacing w:val="29"/>
          <w:sz w:val="22"/>
          <w:szCs w:val="22"/>
        </w:rPr>
        <w:t xml:space="preserve"> </w:t>
      </w:r>
      <w:r w:rsidRPr="00965746">
        <w:rPr>
          <w:spacing w:val="-2"/>
          <w:sz w:val="22"/>
          <w:szCs w:val="22"/>
        </w:rPr>
        <w:t>a</w:t>
      </w:r>
      <w:r w:rsidRPr="00965746">
        <w:rPr>
          <w:sz w:val="22"/>
          <w:szCs w:val="22"/>
        </w:rPr>
        <w:t>s</w:t>
      </w:r>
      <w:r w:rsidRPr="00965746">
        <w:rPr>
          <w:spacing w:val="-1"/>
          <w:sz w:val="22"/>
          <w:szCs w:val="22"/>
        </w:rPr>
        <w:t>s</w:t>
      </w:r>
      <w:r w:rsidRPr="00965746">
        <w:rPr>
          <w:spacing w:val="1"/>
          <w:sz w:val="22"/>
          <w:szCs w:val="22"/>
        </w:rPr>
        <w:t>i</w:t>
      </w:r>
      <w:r w:rsidRPr="00965746">
        <w:rPr>
          <w:spacing w:val="-2"/>
          <w:sz w:val="22"/>
          <w:szCs w:val="22"/>
        </w:rPr>
        <w:t>g</w:t>
      </w:r>
      <w:r w:rsidRPr="00965746">
        <w:rPr>
          <w:sz w:val="22"/>
          <w:szCs w:val="22"/>
        </w:rPr>
        <w:t>ns</w:t>
      </w:r>
      <w:r w:rsidRPr="00965746">
        <w:rPr>
          <w:spacing w:val="29"/>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27"/>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z w:val="22"/>
          <w:szCs w:val="22"/>
        </w:rPr>
        <w:t>t</w:t>
      </w:r>
      <w:r w:rsidRPr="00965746">
        <w:rPr>
          <w:spacing w:val="30"/>
          <w:sz w:val="22"/>
          <w:szCs w:val="22"/>
        </w:rPr>
        <w:t xml:space="preserve"> </w:t>
      </w:r>
      <w:r w:rsidRPr="00965746">
        <w:rPr>
          <w:spacing w:val="-2"/>
          <w:sz w:val="22"/>
          <w:szCs w:val="22"/>
        </w:rPr>
        <w:t>o</w:t>
      </w:r>
      <w:r w:rsidRPr="00965746">
        <w:rPr>
          <w:sz w:val="22"/>
          <w:szCs w:val="22"/>
        </w:rPr>
        <w:t>r</w:t>
      </w:r>
      <w:r w:rsidRPr="00965746">
        <w:rPr>
          <w:spacing w:val="29"/>
          <w:sz w:val="22"/>
          <w:szCs w:val="22"/>
        </w:rPr>
        <w:t xml:space="preserve"> </w:t>
      </w:r>
      <w:r w:rsidRPr="00965746">
        <w:rPr>
          <w:spacing w:val="-2"/>
          <w:sz w:val="22"/>
          <w:szCs w:val="22"/>
        </w:rPr>
        <w:t>s</w:t>
      </w:r>
      <w:r w:rsidRPr="00965746">
        <w:rPr>
          <w:sz w:val="22"/>
          <w:szCs w:val="22"/>
        </w:rPr>
        <w:t>ubco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s</w:t>
      </w:r>
      <w:r w:rsidRPr="00965746">
        <w:rPr>
          <w:spacing w:val="29"/>
          <w:sz w:val="22"/>
          <w:szCs w:val="22"/>
        </w:rPr>
        <w:t xml:space="preserve"> </w:t>
      </w:r>
      <w:r w:rsidRPr="00965746">
        <w:rPr>
          <w:spacing w:val="-3"/>
          <w:sz w:val="22"/>
          <w:szCs w:val="22"/>
        </w:rPr>
        <w:t>w</w:t>
      </w:r>
      <w:r w:rsidRPr="00965746">
        <w:rPr>
          <w:spacing w:val="1"/>
          <w:sz w:val="22"/>
          <w:szCs w:val="22"/>
        </w:rPr>
        <w:t>it</w:t>
      </w:r>
      <w:r w:rsidRPr="00965746">
        <w:rPr>
          <w:sz w:val="22"/>
          <w:szCs w:val="22"/>
        </w:rPr>
        <w:t>h</w:t>
      </w:r>
      <w:r w:rsidRPr="00965746">
        <w:rPr>
          <w:spacing w:val="-2"/>
          <w:sz w:val="22"/>
          <w:szCs w:val="22"/>
        </w:rPr>
        <w:t>o</w:t>
      </w:r>
      <w:r w:rsidRPr="00965746">
        <w:rPr>
          <w:sz w:val="22"/>
          <w:szCs w:val="22"/>
        </w:rPr>
        <w:t>ut</w:t>
      </w:r>
      <w:r w:rsidRPr="00965746">
        <w:rPr>
          <w:spacing w:val="27"/>
          <w:sz w:val="22"/>
          <w:szCs w:val="22"/>
        </w:rPr>
        <w:t xml:space="preserve"> </w:t>
      </w:r>
      <w:r w:rsidRPr="00965746">
        <w:rPr>
          <w:spacing w:val="1"/>
          <w:sz w:val="22"/>
          <w:szCs w:val="22"/>
        </w:rPr>
        <w:t>t</w:t>
      </w:r>
      <w:r w:rsidRPr="00965746">
        <w:rPr>
          <w:sz w:val="22"/>
          <w:szCs w:val="22"/>
        </w:rPr>
        <w:t>he</w:t>
      </w:r>
      <w:r w:rsidRPr="00965746">
        <w:rPr>
          <w:spacing w:val="27"/>
          <w:sz w:val="22"/>
          <w:szCs w:val="22"/>
        </w:rPr>
        <w:t xml:space="preserve"> </w:t>
      </w:r>
      <w:r w:rsidRPr="00965746">
        <w:rPr>
          <w:sz w:val="22"/>
          <w:szCs w:val="22"/>
        </w:rPr>
        <w:t>a</w:t>
      </w:r>
      <w:r w:rsidRPr="00965746">
        <w:rPr>
          <w:spacing w:val="-2"/>
          <w:sz w:val="22"/>
          <w:szCs w:val="22"/>
        </w:rPr>
        <w:t>u</w:t>
      </w:r>
      <w:r w:rsidRPr="00965746">
        <w:rPr>
          <w:spacing w:val="1"/>
          <w:sz w:val="22"/>
          <w:szCs w:val="22"/>
        </w:rPr>
        <w:t>t</w:t>
      </w:r>
      <w:r w:rsidRPr="00965746">
        <w:rPr>
          <w:sz w:val="22"/>
          <w:szCs w:val="22"/>
        </w:rPr>
        <w:t>h</w:t>
      </w:r>
      <w:r w:rsidRPr="00965746">
        <w:rPr>
          <w:spacing w:val="-2"/>
          <w:sz w:val="22"/>
          <w:szCs w:val="22"/>
        </w:rPr>
        <w:t>o</w:t>
      </w:r>
      <w:r w:rsidRPr="00965746">
        <w:rPr>
          <w:spacing w:val="1"/>
          <w:sz w:val="22"/>
          <w:szCs w:val="22"/>
        </w:rPr>
        <w:t>ri</w:t>
      </w:r>
      <w:r w:rsidRPr="00965746">
        <w:rPr>
          <w:spacing w:val="-2"/>
          <w:sz w:val="22"/>
          <w:szCs w:val="22"/>
        </w:rPr>
        <w:t>s</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6"/>
          <w:sz w:val="22"/>
          <w:szCs w:val="22"/>
        </w:rPr>
        <w:t xml:space="preserve"> </w:t>
      </w:r>
      <w:r w:rsidRPr="00965746">
        <w:rPr>
          <w:sz w:val="22"/>
          <w:szCs w:val="22"/>
        </w:rPr>
        <w:t>of</w:t>
      </w:r>
      <w:r w:rsidRPr="00965746">
        <w:rPr>
          <w:spacing w:val="27"/>
          <w:sz w:val="22"/>
          <w:szCs w:val="22"/>
        </w:rPr>
        <w:t xml:space="preserve"> </w:t>
      </w:r>
      <w:r w:rsidRPr="00965746">
        <w:rPr>
          <w:spacing w:val="1"/>
          <w:sz w:val="22"/>
          <w:szCs w:val="22"/>
        </w:rPr>
        <w:t>t</w:t>
      </w:r>
      <w:r w:rsidRPr="00965746">
        <w:rPr>
          <w:spacing w:val="-2"/>
          <w:sz w:val="22"/>
          <w:szCs w:val="22"/>
        </w:rPr>
        <w:t>h</w:t>
      </w:r>
      <w:r w:rsidRPr="00965746">
        <w:rPr>
          <w:sz w:val="22"/>
          <w:szCs w:val="22"/>
        </w:rPr>
        <w:t>e 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ti</w:t>
      </w:r>
      <w:r w:rsidRPr="00965746">
        <w:rPr>
          <w:sz w:val="22"/>
          <w:szCs w:val="22"/>
        </w:rPr>
        <w:t>ng</w:t>
      </w:r>
      <w:r w:rsidRPr="00965746">
        <w:rPr>
          <w:spacing w:val="-1"/>
          <w:sz w:val="22"/>
          <w:szCs w:val="22"/>
        </w:rPr>
        <w:t xml:space="preserve"> </w:t>
      </w:r>
      <w:r w:rsidRPr="00965746">
        <w:rPr>
          <w:sz w:val="22"/>
          <w:szCs w:val="22"/>
        </w:rPr>
        <w:t>a</w:t>
      </w:r>
      <w:r w:rsidRPr="00965746">
        <w:rPr>
          <w:spacing w:val="-2"/>
          <w:sz w:val="22"/>
          <w:szCs w:val="22"/>
        </w:rPr>
        <w:t>u</w:t>
      </w:r>
      <w:r w:rsidRPr="00965746">
        <w:rPr>
          <w:spacing w:val="1"/>
          <w:sz w:val="22"/>
          <w:szCs w:val="22"/>
        </w:rPr>
        <w:t>t</w:t>
      </w:r>
      <w:r w:rsidRPr="00965746">
        <w:rPr>
          <w:sz w:val="22"/>
          <w:szCs w:val="22"/>
        </w:rPr>
        <w:t>h</w:t>
      </w:r>
      <w:r w:rsidRPr="00965746">
        <w:rPr>
          <w:spacing w:val="-2"/>
          <w:sz w:val="22"/>
          <w:szCs w:val="22"/>
        </w:rPr>
        <w:t>o</w:t>
      </w:r>
      <w:r w:rsidRPr="00965746">
        <w:rPr>
          <w:spacing w:val="1"/>
          <w:sz w:val="22"/>
          <w:szCs w:val="22"/>
        </w:rPr>
        <w:t>r</w:t>
      </w:r>
      <w:r w:rsidRPr="00965746">
        <w:rPr>
          <w:spacing w:val="-1"/>
          <w:sz w:val="22"/>
          <w:szCs w:val="22"/>
        </w:rPr>
        <w:t>i</w:t>
      </w:r>
      <w:r w:rsidRPr="00965746">
        <w:rPr>
          <w:spacing w:val="1"/>
          <w:sz w:val="22"/>
          <w:szCs w:val="22"/>
        </w:rPr>
        <w:t>t</w:t>
      </w:r>
      <w:r w:rsidRPr="00965746">
        <w:rPr>
          <w:spacing w:val="-2"/>
          <w:sz w:val="22"/>
          <w:szCs w:val="22"/>
        </w:rPr>
        <w:t>y</w:t>
      </w:r>
      <w:r w:rsidRPr="00965746">
        <w:rPr>
          <w:sz w:val="22"/>
          <w:szCs w:val="22"/>
        </w:rPr>
        <w:t xml:space="preserve">; </w:t>
      </w:r>
    </w:p>
    <w:p w14:paraId="0A65021D" w14:textId="77777777" w:rsidR="00213C58" w:rsidRPr="00965746" w:rsidRDefault="00213C58" w:rsidP="00213C58">
      <w:pPr>
        <w:pStyle w:val="ListParagraph"/>
        <w:rPr>
          <w:sz w:val="22"/>
          <w:szCs w:val="22"/>
        </w:rPr>
      </w:pPr>
    </w:p>
    <w:p w14:paraId="600EC470"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3"/>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z w:val="22"/>
          <w:szCs w:val="22"/>
        </w:rPr>
        <w:t>or</w:t>
      </w:r>
      <w:r w:rsidRPr="00965746">
        <w:rPr>
          <w:spacing w:val="3"/>
          <w:sz w:val="22"/>
          <w:szCs w:val="22"/>
        </w:rPr>
        <w:t xml:space="preserve"> </w:t>
      </w:r>
      <w:r w:rsidRPr="00965746">
        <w:rPr>
          <w:spacing w:val="1"/>
          <w:sz w:val="22"/>
          <w:szCs w:val="22"/>
        </w:rPr>
        <w:t>i</w:t>
      </w:r>
      <w:r w:rsidRPr="00965746">
        <w:rPr>
          <w:sz w:val="22"/>
          <w:szCs w:val="22"/>
        </w:rPr>
        <w:t>s</w:t>
      </w:r>
      <w:r w:rsidRPr="00965746">
        <w:rPr>
          <w:spacing w:val="5"/>
          <w:sz w:val="22"/>
          <w:szCs w:val="22"/>
        </w:rPr>
        <w:t xml:space="preserve"> </w:t>
      </w:r>
      <w:r w:rsidRPr="00965746">
        <w:rPr>
          <w:spacing w:val="-2"/>
          <w:sz w:val="22"/>
          <w:szCs w:val="22"/>
        </w:rPr>
        <w:t>b</w:t>
      </w:r>
      <w:r w:rsidRPr="00965746">
        <w:rPr>
          <w:sz w:val="22"/>
          <w:szCs w:val="22"/>
        </w:rPr>
        <w:t>an</w:t>
      </w:r>
      <w:r w:rsidRPr="00965746">
        <w:rPr>
          <w:spacing w:val="-2"/>
          <w:sz w:val="22"/>
          <w:szCs w:val="22"/>
        </w:rPr>
        <w:t>k</w:t>
      </w:r>
      <w:r w:rsidRPr="00965746">
        <w:rPr>
          <w:spacing w:val="1"/>
          <w:sz w:val="22"/>
          <w:szCs w:val="22"/>
        </w:rPr>
        <w:t>r</w:t>
      </w:r>
      <w:r w:rsidRPr="00965746">
        <w:rPr>
          <w:sz w:val="22"/>
          <w:szCs w:val="22"/>
        </w:rPr>
        <w:t>up</w:t>
      </w:r>
      <w:r w:rsidRPr="00965746">
        <w:rPr>
          <w:spacing w:val="1"/>
          <w:sz w:val="22"/>
          <w:szCs w:val="22"/>
        </w:rPr>
        <w:t>t</w:t>
      </w:r>
      <w:r w:rsidRPr="00965746">
        <w:rPr>
          <w:sz w:val="22"/>
          <w:szCs w:val="22"/>
        </w:rPr>
        <w:t>, su</w:t>
      </w:r>
      <w:r w:rsidRPr="00965746">
        <w:rPr>
          <w:spacing w:val="-2"/>
          <w:sz w:val="22"/>
          <w:szCs w:val="22"/>
        </w:rPr>
        <w:t>b</w:t>
      </w:r>
      <w:r w:rsidRPr="00965746">
        <w:rPr>
          <w:spacing w:val="3"/>
          <w:sz w:val="22"/>
          <w:szCs w:val="22"/>
        </w:rPr>
        <w:t>j</w:t>
      </w:r>
      <w:r w:rsidRPr="00965746">
        <w:rPr>
          <w:spacing w:val="-2"/>
          <w:sz w:val="22"/>
          <w:szCs w:val="22"/>
        </w:rPr>
        <w:t>e</w:t>
      </w:r>
      <w:r w:rsidRPr="00965746">
        <w:rPr>
          <w:sz w:val="22"/>
          <w:szCs w:val="22"/>
        </w:rPr>
        <w:t>ct</w:t>
      </w:r>
      <w:r w:rsidRPr="00965746">
        <w:rPr>
          <w:spacing w:val="4"/>
          <w:sz w:val="22"/>
          <w:szCs w:val="22"/>
        </w:rPr>
        <w:t xml:space="preserve"> </w:t>
      </w:r>
      <w:r w:rsidRPr="00965746">
        <w:rPr>
          <w:spacing w:val="-1"/>
          <w:sz w:val="22"/>
          <w:szCs w:val="22"/>
        </w:rPr>
        <w:t>t</w:t>
      </w:r>
      <w:r w:rsidRPr="00965746">
        <w:rPr>
          <w:sz w:val="22"/>
          <w:szCs w:val="22"/>
        </w:rPr>
        <w:t>o</w:t>
      </w:r>
      <w:r w:rsidRPr="00965746">
        <w:rPr>
          <w:spacing w:val="3"/>
          <w:sz w:val="22"/>
          <w:szCs w:val="22"/>
        </w:rPr>
        <w:t xml:space="preserve"> </w:t>
      </w:r>
      <w:r w:rsidRPr="00965746">
        <w:rPr>
          <w:spacing w:val="1"/>
          <w:sz w:val="22"/>
          <w:szCs w:val="22"/>
        </w:rPr>
        <w:t>i</w:t>
      </w:r>
      <w:r w:rsidRPr="00965746">
        <w:rPr>
          <w:sz w:val="22"/>
          <w:szCs w:val="22"/>
        </w:rPr>
        <w:t>ns</w:t>
      </w:r>
      <w:r w:rsidRPr="00965746">
        <w:rPr>
          <w:spacing w:val="-2"/>
          <w:sz w:val="22"/>
          <w:szCs w:val="22"/>
        </w:rPr>
        <w:t>o</w:t>
      </w:r>
      <w:r w:rsidRPr="00965746">
        <w:rPr>
          <w:spacing w:val="1"/>
          <w:sz w:val="22"/>
          <w:szCs w:val="22"/>
        </w:rPr>
        <w:t>l</w:t>
      </w:r>
      <w:r w:rsidRPr="00965746">
        <w:rPr>
          <w:spacing w:val="-2"/>
          <w:sz w:val="22"/>
          <w:szCs w:val="22"/>
        </w:rPr>
        <w:t>v</w:t>
      </w:r>
      <w:r w:rsidRPr="00965746">
        <w:rPr>
          <w:sz w:val="22"/>
          <w:szCs w:val="22"/>
        </w:rPr>
        <w:t>ency or</w:t>
      </w:r>
      <w:r w:rsidRPr="00965746">
        <w:rPr>
          <w:spacing w:val="3"/>
          <w:sz w:val="22"/>
          <w:szCs w:val="22"/>
        </w:rPr>
        <w:t xml:space="preserve"> </w:t>
      </w:r>
      <w:r w:rsidRPr="00965746">
        <w:rPr>
          <w:spacing w:val="-1"/>
          <w:sz w:val="22"/>
          <w:szCs w:val="22"/>
        </w:rPr>
        <w:t>w</w:t>
      </w:r>
      <w:r w:rsidRPr="00965746">
        <w:rPr>
          <w:spacing w:val="1"/>
          <w:sz w:val="22"/>
          <w:szCs w:val="22"/>
        </w:rPr>
        <w:t>i</w:t>
      </w:r>
      <w:r w:rsidRPr="00965746">
        <w:rPr>
          <w:sz w:val="22"/>
          <w:szCs w:val="22"/>
        </w:rPr>
        <w:t>nd</w:t>
      </w:r>
      <w:r w:rsidRPr="00965746">
        <w:rPr>
          <w:spacing w:val="1"/>
          <w:sz w:val="22"/>
          <w:szCs w:val="22"/>
        </w:rPr>
        <w:t>i</w:t>
      </w:r>
      <w:r w:rsidRPr="00965746">
        <w:rPr>
          <w:sz w:val="22"/>
          <w:szCs w:val="22"/>
        </w:rPr>
        <w:t>ng up</w:t>
      </w:r>
      <w:r w:rsidRPr="00965746">
        <w:rPr>
          <w:spacing w:val="3"/>
          <w:sz w:val="22"/>
          <w:szCs w:val="22"/>
        </w:rPr>
        <w:t xml:space="preserve"> </w:t>
      </w:r>
      <w:r w:rsidRPr="00965746">
        <w:rPr>
          <w:sz w:val="22"/>
          <w:szCs w:val="22"/>
        </w:rPr>
        <w:t>p</w:t>
      </w:r>
      <w:r w:rsidRPr="00965746">
        <w:rPr>
          <w:spacing w:val="1"/>
          <w:sz w:val="22"/>
          <w:szCs w:val="22"/>
        </w:rPr>
        <w:t>r</w:t>
      </w:r>
      <w:r w:rsidRPr="00965746">
        <w:rPr>
          <w:sz w:val="22"/>
          <w:szCs w:val="22"/>
        </w:rPr>
        <w:t>oced</w:t>
      </w:r>
      <w:r w:rsidRPr="00965746">
        <w:rPr>
          <w:spacing w:val="-2"/>
          <w:sz w:val="22"/>
          <w:szCs w:val="22"/>
        </w:rPr>
        <w:t>u</w:t>
      </w:r>
      <w:r w:rsidRPr="00965746">
        <w:rPr>
          <w:spacing w:val="1"/>
          <w:sz w:val="22"/>
          <w:szCs w:val="22"/>
        </w:rPr>
        <w:t>r</w:t>
      </w:r>
      <w:r w:rsidRPr="00965746">
        <w:rPr>
          <w:spacing w:val="-2"/>
          <w:sz w:val="22"/>
          <w:szCs w:val="22"/>
        </w:rPr>
        <w:t>e</w:t>
      </w:r>
      <w:r w:rsidRPr="00965746">
        <w:rPr>
          <w:spacing w:val="5"/>
          <w:sz w:val="22"/>
          <w:szCs w:val="22"/>
        </w:rPr>
        <w:t>s</w:t>
      </w:r>
      <w:r w:rsidRPr="00965746">
        <w:rPr>
          <w:sz w:val="22"/>
          <w:szCs w:val="22"/>
        </w:rPr>
        <w:t>,</w:t>
      </w:r>
      <w:r w:rsidRPr="00965746">
        <w:rPr>
          <w:spacing w:val="3"/>
          <w:sz w:val="22"/>
          <w:szCs w:val="22"/>
        </w:rPr>
        <w:t xml:space="preserve"> </w:t>
      </w:r>
      <w:r w:rsidRPr="00965746">
        <w:rPr>
          <w:spacing w:val="1"/>
          <w:sz w:val="22"/>
          <w:szCs w:val="22"/>
        </w:rPr>
        <w:t>i</w:t>
      </w:r>
      <w:r w:rsidRPr="00965746">
        <w:rPr>
          <w:sz w:val="22"/>
          <w:szCs w:val="22"/>
        </w:rPr>
        <w:t>s</w:t>
      </w:r>
      <w:r w:rsidRPr="00965746">
        <w:rPr>
          <w:spacing w:val="3"/>
          <w:sz w:val="22"/>
          <w:szCs w:val="22"/>
        </w:rPr>
        <w:t xml:space="preserve"> </w:t>
      </w:r>
      <w:r w:rsidRPr="00965746">
        <w:rPr>
          <w:sz w:val="22"/>
          <w:szCs w:val="22"/>
        </w:rPr>
        <w:t>ha</w:t>
      </w:r>
      <w:r w:rsidRPr="00965746">
        <w:rPr>
          <w:spacing w:val="-2"/>
          <w:sz w:val="22"/>
          <w:szCs w:val="22"/>
        </w:rPr>
        <w:t>v</w:t>
      </w:r>
      <w:r w:rsidRPr="00965746">
        <w:rPr>
          <w:spacing w:val="1"/>
          <w:sz w:val="22"/>
          <w:szCs w:val="22"/>
        </w:rPr>
        <w:t>i</w:t>
      </w:r>
      <w:r w:rsidRPr="00965746">
        <w:rPr>
          <w:sz w:val="22"/>
          <w:szCs w:val="22"/>
        </w:rPr>
        <w:t xml:space="preserve">ng </w:t>
      </w:r>
      <w:r w:rsidRPr="00965746">
        <w:rPr>
          <w:spacing w:val="1"/>
          <w:sz w:val="22"/>
          <w:szCs w:val="22"/>
        </w:rPr>
        <w:t>it</w:t>
      </w:r>
      <w:r w:rsidRPr="00965746">
        <w:rPr>
          <w:sz w:val="22"/>
          <w:szCs w:val="22"/>
        </w:rPr>
        <w:t>s</w:t>
      </w:r>
      <w:r w:rsidRPr="00965746">
        <w:rPr>
          <w:spacing w:val="3"/>
          <w:sz w:val="22"/>
          <w:szCs w:val="22"/>
        </w:rPr>
        <w:t xml:space="preserve"> </w:t>
      </w:r>
      <w:r w:rsidRPr="00965746">
        <w:rPr>
          <w:spacing w:val="-2"/>
          <w:sz w:val="22"/>
          <w:szCs w:val="22"/>
        </w:rPr>
        <w:t>a</w:t>
      </w:r>
      <w:r w:rsidRPr="00965746">
        <w:rPr>
          <w:sz w:val="22"/>
          <w:szCs w:val="22"/>
        </w:rPr>
        <w:t>s</w:t>
      </w:r>
      <w:r w:rsidRPr="00965746">
        <w:rPr>
          <w:spacing w:val="1"/>
          <w:sz w:val="22"/>
          <w:szCs w:val="22"/>
        </w:rPr>
        <w:t>s</w:t>
      </w:r>
      <w:r w:rsidRPr="00965746">
        <w:rPr>
          <w:spacing w:val="-2"/>
          <w:sz w:val="22"/>
          <w:szCs w:val="22"/>
        </w:rPr>
        <w:t>e</w:t>
      </w:r>
      <w:r w:rsidRPr="00965746">
        <w:rPr>
          <w:spacing w:val="1"/>
          <w:sz w:val="22"/>
          <w:szCs w:val="22"/>
        </w:rPr>
        <w:t>t</w:t>
      </w:r>
      <w:r w:rsidRPr="00965746">
        <w:rPr>
          <w:sz w:val="22"/>
          <w:szCs w:val="22"/>
        </w:rPr>
        <w:t>s</w:t>
      </w:r>
      <w:r w:rsidRPr="00965746">
        <w:rPr>
          <w:spacing w:val="4"/>
          <w:sz w:val="22"/>
          <w:szCs w:val="22"/>
        </w:rPr>
        <w:t xml:space="preserve"> </w:t>
      </w:r>
      <w:r w:rsidRPr="00965746">
        <w:rPr>
          <w:sz w:val="22"/>
          <w:szCs w:val="22"/>
        </w:rPr>
        <w:t>ad</w:t>
      </w:r>
      <w:r w:rsidRPr="00965746">
        <w:rPr>
          <w:spacing w:val="-3"/>
          <w:sz w:val="22"/>
          <w:szCs w:val="22"/>
        </w:rPr>
        <w:t>m</w:t>
      </w:r>
      <w:r w:rsidRPr="00965746">
        <w:rPr>
          <w:spacing w:val="1"/>
          <w:sz w:val="22"/>
          <w:szCs w:val="22"/>
        </w:rPr>
        <w:t>i</w:t>
      </w:r>
      <w:r w:rsidRPr="00965746">
        <w:rPr>
          <w:sz w:val="22"/>
          <w:szCs w:val="22"/>
        </w:rPr>
        <w:t>n</w:t>
      </w:r>
      <w:r w:rsidRPr="00965746">
        <w:rPr>
          <w:spacing w:val="1"/>
          <w:sz w:val="22"/>
          <w:szCs w:val="22"/>
        </w:rPr>
        <w:t>i</w:t>
      </w:r>
      <w:r w:rsidRPr="00965746">
        <w:rPr>
          <w:spacing w:val="-2"/>
          <w:sz w:val="22"/>
          <w:szCs w:val="22"/>
        </w:rPr>
        <w:t>s</w:t>
      </w:r>
      <w:r w:rsidRPr="00965746">
        <w:rPr>
          <w:spacing w:val="1"/>
          <w:sz w:val="22"/>
          <w:szCs w:val="22"/>
        </w:rPr>
        <w:t>t</w:t>
      </w:r>
      <w:r w:rsidRPr="00965746">
        <w:rPr>
          <w:spacing w:val="-2"/>
          <w:sz w:val="22"/>
          <w:szCs w:val="22"/>
        </w:rPr>
        <w:t>e</w:t>
      </w:r>
      <w:r w:rsidRPr="00965746">
        <w:rPr>
          <w:spacing w:val="1"/>
          <w:sz w:val="22"/>
          <w:szCs w:val="22"/>
        </w:rPr>
        <w:t>r</w:t>
      </w:r>
      <w:r w:rsidRPr="00965746">
        <w:rPr>
          <w:sz w:val="22"/>
          <w:szCs w:val="22"/>
        </w:rPr>
        <w:t>ed</w:t>
      </w:r>
      <w:r w:rsidRPr="00965746">
        <w:rPr>
          <w:spacing w:val="3"/>
          <w:sz w:val="22"/>
          <w:szCs w:val="22"/>
        </w:rPr>
        <w:t xml:space="preserve"> </w:t>
      </w:r>
      <w:r w:rsidRPr="00965746">
        <w:rPr>
          <w:spacing w:val="-2"/>
          <w:sz w:val="22"/>
          <w:szCs w:val="22"/>
        </w:rPr>
        <w:t>b</w:t>
      </w:r>
      <w:r w:rsidRPr="00965746">
        <w:rPr>
          <w:sz w:val="22"/>
          <w:szCs w:val="22"/>
        </w:rPr>
        <w:t>y</w:t>
      </w:r>
      <w:r w:rsidRPr="00965746">
        <w:rPr>
          <w:spacing w:val="2"/>
          <w:sz w:val="22"/>
          <w:szCs w:val="22"/>
        </w:rPr>
        <w:t xml:space="preserve"> </w:t>
      </w:r>
      <w:r w:rsidRPr="00965746">
        <w:rPr>
          <w:sz w:val="22"/>
          <w:szCs w:val="22"/>
        </w:rPr>
        <w:t>a</w:t>
      </w:r>
      <w:r w:rsidRPr="00965746">
        <w:rPr>
          <w:spacing w:val="3"/>
          <w:sz w:val="22"/>
          <w:szCs w:val="22"/>
        </w:rPr>
        <w:t xml:space="preserve"> </w:t>
      </w:r>
      <w:r w:rsidRPr="00965746">
        <w:rPr>
          <w:spacing w:val="1"/>
          <w:sz w:val="22"/>
          <w:szCs w:val="22"/>
        </w:rPr>
        <w:t>li</w:t>
      </w:r>
      <w:r w:rsidRPr="00965746">
        <w:rPr>
          <w:sz w:val="22"/>
          <w:szCs w:val="22"/>
        </w:rPr>
        <w:t>qu</w:t>
      </w:r>
      <w:r w:rsidRPr="00965746">
        <w:rPr>
          <w:spacing w:val="1"/>
          <w:sz w:val="22"/>
          <w:szCs w:val="22"/>
        </w:rPr>
        <w:t>i</w:t>
      </w:r>
      <w:r w:rsidRPr="00965746">
        <w:rPr>
          <w:sz w:val="22"/>
          <w:szCs w:val="22"/>
        </w:rPr>
        <w:t>d</w:t>
      </w:r>
      <w:r w:rsidRPr="00965746">
        <w:rPr>
          <w:spacing w:val="-2"/>
          <w:sz w:val="22"/>
          <w:szCs w:val="22"/>
        </w:rPr>
        <w:t>a</w:t>
      </w:r>
      <w:r w:rsidRPr="00965746">
        <w:rPr>
          <w:spacing w:val="1"/>
          <w:sz w:val="22"/>
          <w:szCs w:val="22"/>
        </w:rPr>
        <w:t>t</w:t>
      </w:r>
      <w:r w:rsidRPr="00965746">
        <w:rPr>
          <w:sz w:val="22"/>
          <w:szCs w:val="22"/>
        </w:rPr>
        <w:t>or</w:t>
      </w:r>
      <w:r w:rsidRPr="00965746">
        <w:rPr>
          <w:spacing w:val="3"/>
          <w:sz w:val="22"/>
          <w:szCs w:val="22"/>
        </w:rPr>
        <w:t xml:space="preserve"> </w:t>
      </w:r>
      <w:r w:rsidRPr="00965746">
        <w:rPr>
          <w:spacing w:val="-2"/>
          <w:sz w:val="22"/>
          <w:szCs w:val="22"/>
        </w:rPr>
        <w:t>o</w:t>
      </w:r>
      <w:r w:rsidRPr="00965746">
        <w:rPr>
          <w:sz w:val="22"/>
          <w:szCs w:val="22"/>
        </w:rPr>
        <w:t>r</w:t>
      </w:r>
      <w:r w:rsidRPr="00965746">
        <w:rPr>
          <w:spacing w:val="3"/>
          <w:sz w:val="22"/>
          <w:szCs w:val="22"/>
        </w:rPr>
        <w:t xml:space="preserve"> </w:t>
      </w:r>
      <w:r w:rsidRPr="00965746">
        <w:rPr>
          <w:sz w:val="22"/>
          <w:szCs w:val="22"/>
        </w:rPr>
        <w:t>by</w:t>
      </w:r>
      <w:r w:rsidRPr="00965746">
        <w:rPr>
          <w:spacing w:val="3"/>
          <w:sz w:val="22"/>
          <w:szCs w:val="22"/>
        </w:rPr>
        <w:t xml:space="preserve"> </w:t>
      </w:r>
      <w:r w:rsidRPr="00965746">
        <w:rPr>
          <w:spacing w:val="1"/>
          <w:sz w:val="22"/>
          <w:szCs w:val="22"/>
        </w:rPr>
        <w:t>t</w:t>
      </w:r>
      <w:r w:rsidRPr="00965746">
        <w:rPr>
          <w:sz w:val="22"/>
          <w:szCs w:val="22"/>
        </w:rPr>
        <w:t>he</w:t>
      </w:r>
      <w:r w:rsidRPr="00965746">
        <w:rPr>
          <w:spacing w:val="3"/>
          <w:sz w:val="22"/>
          <w:szCs w:val="22"/>
        </w:rPr>
        <w:t xml:space="preserve"> </w:t>
      </w:r>
      <w:r w:rsidRPr="00965746">
        <w:rPr>
          <w:sz w:val="22"/>
          <w:szCs w:val="22"/>
        </w:rPr>
        <w:t>cou</w:t>
      </w:r>
      <w:r w:rsidRPr="00965746">
        <w:rPr>
          <w:spacing w:val="1"/>
          <w:sz w:val="22"/>
          <w:szCs w:val="22"/>
        </w:rPr>
        <w:t>r</w:t>
      </w:r>
      <w:r w:rsidRPr="00965746">
        <w:rPr>
          <w:spacing w:val="-1"/>
          <w:sz w:val="22"/>
          <w:szCs w:val="22"/>
        </w:rPr>
        <w:t>t</w:t>
      </w:r>
      <w:r w:rsidRPr="00965746">
        <w:rPr>
          <w:sz w:val="22"/>
          <w:szCs w:val="22"/>
        </w:rPr>
        <w:t>s,</w:t>
      </w:r>
      <w:r w:rsidRPr="00965746">
        <w:rPr>
          <w:spacing w:val="3"/>
          <w:sz w:val="22"/>
          <w:szCs w:val="22"/>
        </w:rPr>
        <w:t xml:space="preserve"> </w:t>
      </w:r>
      <w:r w:rsidRPr="00965746">
        <w:rPr>
          <w:sz w:val="22"/>
          <w:szCs w:val="22"/>
        </w:rPr>
        <w:t>has</w:t>
      </w:r>
      <w:r w:rsidRPr="00965746">
        <w:rPr>
          <w:spacing w:val="3"/>
          <w:sz w:val="22"/>
          <w:szCs w:val="22"/>
        </w:rPr>
        <w:t xml:space="preserve"> </w:t>
      </w:r>
      <w:r w:rsidRPr="00965746">
        <w:rPr>
          <w:sz w:val="22"/>
          <w:szCs w:val="22"/>
        </w:rPr>
        <w:t>e</w:t>
      </w:r>
      <w:r w:rsidRPr="00965746">
        <w:rPr>
          <w:spacing w:val="-2"/>
          <w:sz w:val="22"/>
          <w:szCs w:val="22"/>
        </w:rPr>
        <w:t>n</w:t>
      </w:r>
      <w:r w:rsidRPr="00965746">
        <w:rPr>
          <w:spacing w:val="1"/>
          <w:sz w:val="22"/>
          <w:szCs w:val="22"/>
        </w:rPr>
        <w:t>t</w:t>
      </w:r>
      <w:r w:rsidRPr="00965746">
        <w:rPr>
          <w:spacing w:val="-2"/>
          <w:sz w:val="22"/>
          <w:szCs w:val="22"/>
        </w:rPr>
        <w:t>e</w:t>
      </w:r>
      <w:r w:rsidRPr="00965746">
        <w:rPr>
          <w:spacing w:val="1"/>
          <w:sz w:val="22"/>
          <w:szCs w:val="22"/>
        </w:rPr>
        <w:t>r</w:t>
      </w:r>
      <w:r w:rsidRPr="00965746">
        <w:rPr>
          <w:sz w:val="22"/>
          <w:szCs w:val="22"/>
        </w:rPr>
        <w:t>ed</w:t>
      </w:r>
      <w:r w:rsidRPr="00965746">
        <w:rPr>
          <w:spacing w:val="3"/>
          <w:sz w:val="22"/>
          <w:szCs w:val="22"/>
        </w:rPr>
        <w:t xml:space="preserve"> </w:t>
      </w:r>
      <w:r w:rsidRPr="00965746">
        <w:rPr>
          <w:spacing w:val="1"/>
          <w:sz w:val="22"/>
          <w:szCs w:val="22"/>
        </w:rPr>
        <w:t>i</w:t>
      </w:r>
      <w:r w:rsidRPr="00965746">
        <w:rPr>
          <w:spacing w:val="-2"/>
          <w:sz w:val="22"/>
          <w:szCs w:val="22"/>
        </w:rPr>
        <w:t>n</w:t>
      </w:r>
      <w:r w:rsidRPr="00965746">
        <w:rPr>
          <w:spacing w:val="1"/>
          <w:sz w:val="22"/>
          <w:szCs w:val="22"/>
        </w:rPr>
        <w:t>t</w:t>
      </w:r>
      <w:r w:rsidRPr="00965746">
        <w:rPr>
          <w:sz w:val="22"/>
          <w:szCs w:val="22"/>
        </w:rPr>
        <w:t>o an a</w:t>
      </w:r>
      <w:r w:rsidRPr="00965746">
        <w:rPr>
          <w:spacing w:val="1"/>
          <w:sz w:val="22"/>
          <w:szCs w:val="22"/>
        </w:rPr>
        <w:t>r</w:t>
      </w:r>
      <w:r w:rsidRPr="00965746">
        <w:rPr>
          <w:spacing w:val="-2"/>
          <w:sz w:val="22"/>
          <w:szCs w:val="22"/>
        </w:rPr>
        <w:t>r</w:t>
      </w:r>
      <w:r w:rsidRPr="00965746">
        <w:rPr>
          <w:sz w:val="22"/>
          <w:szCs w:val="22"/>
        </w:rPr>
        <w:t>an</w:t>
      </w:r>
      <w:r w:rsidRPr="00965746">
        <w:rPr>
          <w:spacing w:val="-2"/>
          <w:sz w:val="22"/>
          <w:szCs w:val="22"/>
        </w:rPr>
        <w:t>g</w:t>
      </w:r>
      <w:r w:rsidRPr="00965746">
        <w:rPr>
          <w:sz w:val="22"/>
          <w:szCs w:val="22"/>
        </w:rPr>
        <w:t>e</w:t>
      </w:r>
      <w:r w:rsidRPr="00965746">
        <w:rPr>
          <w:spacing w:val="-3"/>
          <w:sz w:val="22"/>
          <w:szCs w:val="22"/>
        </w:rPr>
        <w:t>m</w:t>
      </w:r>
      <w:r w:rsidRPr="00965746">
        <w:rPr>
          <w:sz w:val="22"/>
          <w:szCs w:val="22"/>
        </w:rPr>
        <w:t>ent</w:t>
      </w:r>
      <w:r w:rsidRPr="00965746">
        <w:rPr>
          <w:spacing w:val="3"/>
          <w:sz w:val="22"/>
          <w:szCs w:val="22"/>
        </w:rPr>
        <w:t xml:space="preserve"> </w:t>
      </w:r>
      <w:r w:rsidRPr="00965746">
        <w:rPr>
          <w:spacing w:val="-1"/>
          <w:sz w:val="22"/>
          <w:szCs w:val="22"/>
        </w:rPr>
        <w:t>w</w:t>
      </w:r>
      <w:r w:rsidRPr="00965746">
        <w:rPr>
          <w:spacing w:val="1"/>
          <w:sz w:val="22"/>
          <w:szCs w:val="22"/>
        </w:rPr>
        <w:t>it</w:t>
      </w:r>
      <w:r w:rsidRPr="00965746">
        <w:rPr>
          <w:sz w:val="22"/>
          <w:szCs w:val="22"/>
        </w:rPr>
        <w:t>h c</w:t>
      </w:r>
      <w:r w:rsidRPr="00965746">
        <w:rPr>
          <w:spacing w:val="1"/>
          <w:sz w:val="22"/>
          <w:szCs w:val="22"/>
        </w:rPr>
        <w:t>r</w:t>
      </w:r>
      <w:r w:rsidRPr="00965746">
        <w:rPr>
          <w:sz w:val="22"/>
          <w:szCs w:val="22"/>
        </w:rPr>
        <w:t>e</w:t>
      </w:r>
      <w:r w:rsidRPr="00965746">
        <w:rPr>
          <w:spacing w:val="-2"/>
          <w:sz w:val="22"/>
          <w:szCs w:val="22"/>
        </w:rPr>
        <w:t>d</w:t>
      </w:r>
      <w:r w:rsidRPr="00965746">
        <w:rPr>
          <w:spacing w:val="-1"/>
          <w:sz w:val="22"/>
          <w:szCs w:val="22"/>
        </w:rPr>
        <w:t>i</w:t>
      </w:r>
      <w:r w:rsidRPr="00965746">
        <w:rPr>
          <w:spacing w:val="1"/>
          <w:sz w:val="22"/>
          <w:szCs w:val="22"/>
        </w:rPr>
        <w:t>t</w:t>
      </w:r>
      <w:r w:rsidRPr="00965746">
        <w:rPr>
          <w:sz w:val="22"/>
          <w:szCs w:val="22"/>
        </w:rPr>
        <w:t>o</w:t>
      </w:r>
      <w:r w:rsidRPr="00965746">
        <w:rPr>
          <w:spacing w:val="1"/>
          <w:sz w:val="22"/>
          <w:szCs w:val="22"/>
        </w:rPr>
        <w:t>r</w:t>
      </w:r>
      <w:r w:rsidRPr="00965746">
        <w:rPr>
          <w:spacing w:val="-2"/>
          <w:sz w:val="22"/>
          <w:szCs w:val="22"/>
        </w:rPr>
        <w:t>s</w:t>
      </w:r>
      <w:r w:rsidRPr="00965746">
        <w:rPr>
          <w:sz w:val="22"/>
          <w:szCs w:val="22"/>
        </w:rPr>
        <w:t>,</w:t>
      </w:r>
      <w:r w:rsidRPr="00965746">
        <w:rPr>
          <w:spacing w:val="2"/>
          <w:sz w:val="22"/>
          <w:szCs w:val="22"/>
        </w:rPr>
        <w:t xml:space="preserve"> </w:t>
      </w:r>
      <w:r w:rsidRPr="00965746">
        <w:rPr>
          <w:sz w:val="22"/>
          <w:szCs w:val="22"/>
        </w:rPr>
        <w:t>has</w:t>
      </w:r>
      <w:r w:rsidRPr="00965746">
        <w:rPr>
          <w:spacing w:val="3"/>
          <w:sz w:val="22"/>
          <w:szCs w:val="22"/>
        </w:rPr>
        <w:t xml:space="preserve"> </w:t>
      </w:r>
      <w:r w:rsidRPr="00965746">
        <w:rPr>
          <w:spacing w:val="-2"/>
          <w:sz w:val="22"/>
          <w:szCs w:val="22"/>
        </w:rPr>
        <w:t>s</w:t>
      </w:r>
      <w:r w:rsidRPr="00965746">
        <w:rPr>
          <w:sz w:val="22"/>
          <w:szCs w:val="22"/>
        </w:rPr>
        <w:t>usp</w:t>
      </w:r>
      <w:r w:rsidRPr="00965746">
        <w:rPr>
          <w:spacing w:val="-2"/>
          <w:sz w:val="22"/>
          <w:szCs w:val="22"/>
        </w:rPr>
        <w:t>e</w:t>
      </w:r>
      <w:r w:rsidRPr="00965746">
        <w:rPr>
          <w:sz w:val="22"/>
          <w:szCs w:val="22"/>
        </w:rPr>
        <w:t>nded</w:t>
      </w:r>
      <w:r w:rsidRPr="00965746">
        <w:rPr>
          <w:spacing w:val="2"/>
          <w:sz w:val="22"/>
          <w:szCs w:val="22"/>
        </w:rPr>
        <w:t xml:space="preserve"> </w:t>
      </w:r>
      <w:r w:rsidRPr="00965746">
        <w:rPr>
          <w:spacing w:val="-2"/>
          <w:sz w:val="22"/>
          <w:szCs w:val="22"/>
        </w:rPr>
        <w:t>b</w:t>
      </w:r>
      <w:r w:rsidRPr="00965746">
        <w:rPr>
          <w:sz w:val="22"/>
          <w:szCs w:val="22"/>
        </w:rPr>
        <w:t>u</w:t>
      </w:r>
      <w:r w:rsidRPr="00965746">
        <w:rPr>
          <w:spacing w:val="-2"/>
          <w:sz w:val="22"/>
          <w:szCs w:val="22"/>
        </w:rPr>
        <w:t>s</w:t>
      </w:r>
      <w:r w:rsidRPr="00965746">
        <w:rPr>
          <w:spacing w:val="1"/>
          <w:sz w:val="22"/>
          <w:szCs w:val="22"/>
        </w:rPr>
        <w:t>i</w:t>
      </w:r>
      <w:r w:rsidRPr="00965746">
        <w:rPr>
          <w:sz w:val="22"/>
          <w:szCs w:val="22"/>
        </w:rPr>
        <w:t>ne</w:t>
      </w:r>
      <w:r w:rsidRPr="00965746">
        <w:rPr>
          <w:spacing w:val="-2"/>
          <w:sz w:val="22"/>
          <w:szCs w:val="22"/>
        </w:rPr>
        <w:t>s</w:t>
      </w:r>
      <w:r w:rsidRPr="00965746">
        <w:rPr>
          <w:sz w:val="22"/>
          <w:szCs w:val="22"/>
        </w:rPr>
        <w:t>s</w:t>
      </w:r>
      <w:r w:rsidRPr="00965746">
        <w:rPr>
          <w:spacing w:val="3"/>
          <w:sz w:val="22"/>
          <w:szCs w:val="22"/>
        </w:rPr>
        <w:t xml:space="preserve"> </w:t>
      </w:r>
      <w:r w:rsidRPr="00965746">
        <w:rPr>
          <w:sz w:val="22"/>
          <w:szCs w:val="22"/>
        </w:rPr>
        <w:t>a</w:t>
      </w:r>
      <w:r w:rsidRPr="00965746">
        <w:rPr>
          <w:spacing w:val="-2"/>
          <w:sz w:val="22"/>
          <w:szCs w:val="22"/>
        </w:rPr>
        <w:t>c</w:t>
      </w:r>
      <w:r w:rsidRPr="00965746">
        <w:rPr>
          <w:spacing w:val="1"/>
          <w:sz w:val="22"/>
          <w:szCs w:val="22"/>
        </w:rPr>
        <w:t>ti</w:t>
      </w:r>
      <w:r w:rsidRPr="00965746">
        <w:rPr>
          <w:spacing w:val="-2"/>
          <w:sz w:val="22"/>
          <w:szCs w:val="22"/>
        </w:rPr>
        <w:t>v</w:t>
      </w:r>
      <w:r w:rsidRPr="00965746">
        <w:rPr>
          <w:spacing w:val="1"/>
          <w:sz w:val="22"/>
          <w:szCs w:val="22"/>
        </w:rPr>
        <w:t>i</w:t>
      </w:r>
      <w:r w:rsidRPr="00965746">
        <w:rPr>
          <w:spacing w:val="-1"/>
          <w:sz w:val="22"/>
          <w:szCs w:val="22"/>
        </w:rPr>
        <w:t>t</w:t>
      </w:r>
      <w:r w:rsidRPr="00965746">
        <w:rPr>
          <w:spacing w:val="1"/>
          <w:sz w:val="22"/>
          <w:szCs w:val="22"/>
        </w:rPr>
        <w:t>i</w:t>
      </w:r>
      <w:r w:rsidRPr="00965746">
        <w:rPr>
          <w:sz w:val="22"/>
          <w:szCs w:val="22"/>
        </w:rPr>
        <w:t>e</w:t>
      </w:r>
      <w:r w:rsidRPr="00965746">
        <w:rPr>
          <w:spacing w:val="-2"/>
          <w:sz w:val="22"/>
          <w:szCs w:val="22"/>
        </w:rPr>
        <w:t>s</w:t>
      </w:r>
      <w:r w:rsidRPr="00965746">
        <w:rPr>
          <w:sz w:val="22"/>
          <w:szCs w:val="22"/>
        </w:rPr>
        <w:t>,</w:t>
      </w:r>
      <w:r w:rsidRPr="00965746">
        <w:rPr>
          <w:spacing w:val="2"/>
          <w:sz w:val="22"/>
          <w:szCs w:val="22"/>
        </w:rPr>
        <w:t xml:space="preserve"> </w:t>
      </w:r>
      <w:r w:rsidRPr="00965746">
        <w:rPr>
          <w:sz w:val="22"/>
          <w:szCs w:val="22"/>
        </w:rPr>
        <w:t xml:space="preserve">or </w:t>
      </w:r>
      <w:r w:rsidRPr="00965746">
        <w:rPr>
          <w:spacing w:val="1"/>
          <w:sz w:val="22"/>
          <w:szCs w:val="22"/>
        </w:rPr>
        <w:t>i</w:t>
      </w:r>
      <w:r w:rsidRPr="00965746">
        <w:rPr>
          <w:sz w:val="22"/>
          <w:szCs w:val="22"/>
        </w:rPr>
        <w:t xml:space="preserve">s </w:t>
      </w:r>
      <w:r w:rsidRPr="00965746">
        <w:rPr>
          <w:spacing w:val="1"/>
          <w:sz w:val="22"/>
          <w:szCs w:val="22"/>
        </w:rPr>
        <w:t>i</w:t>
      </w:r>
      <w:r w:rsidRPr="00965746">
        <w:rPr>
          <w:sz w:val="22"/>
          <w:szCs w:val="22"/>
        </w:rPr>
        <w:t>n any ana</w:t>
      </w:r>
      <w:r w:rsidRPr="00965746">
        <w:rPr>
          <w:spacing w:val="-1"/>
          <w:sz w:val="22"/>
          <w:szCs w:val="22"/>
        </w:rPr>
        <w:t>l</w:t>
      </w:r>
      <w:r w:rsidRPr="00965746">
        <w:rPr>
          <w:sz w:val="22"/>
          <w:szCs w:val="22"/>
        </w:rPr>
        <w:t>o</w:t>
      </w:r>
      <w:r w:rsidRPr="00965746">
        <w:rPr>
          <w:spacing w:val="-2"/>
          <w:sz w:val="22"/>
          <w:szCs w:val="22"/>
        </w:rPr>
        <w:t>g</w:t>
      </w:r>
      <w:r w:rsidRPr="00965746">
        <w:rPr>
          <w:sz w:val="22"/>
          <w:szCs w:val="22"/>
        </w:rPr>
        <w:t>ous s</w:t>
      </w:r>
      <w:r w:rsidRPr="00965746">
        <w:rPr>
          <w:spacing w:val="1"/>
          <w:sz w:val="22"/>
          <w:szCs w:val="22"/>
        </w:rPr>
        <w:t>i</w:t>
      </w:r>
      <w:r w:rsidRPr="00965746">
        <w:rPr>
          <w:spacing w:val="-1"/>
          <w:sz w:val="22"/>
          <w:szCs w:val="22"/>
        </w:rPr>
        <w:t>t</w:t>
      </w:r>
      <w:r w:rsidRPr="00965746">
        <w:rPr>
          <w:sz w:val="22"/>
          <w:szCs w:val="22"/>
        </w:rPr>
        <w:t>ua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 xml:space="preserve"> </w:t>
      </w:r>
      <w:r w:rsidRPr="00965746">
        <w:rPr>
          <w:sz w:val="22"/>
          <w:szCs w:val="22"/>
        </w:rPr>
        <w:t>a</w:t>
      </w:r>
      <w:r w:rsidRPr="00965746">
        <w:rPr>
          <w:spacing w:val="-1"/>
          <w:sz w:val="22"/>
          <w:szCs w:val="22"/>
        </w:rPr>
        <w:t>r</w:t>
      </w:r>
      <w:r w:rsidRPr="00965746">
        <w:rPr>
          <w:spacing w:val="1"/>
          <w:sz w:val="22"/>
          <w:szCs w:val="22"/>
        </w:rPr>
        <w:t>i</w:t>
      </w:r>
      <w:r w:rsidRPr="00965746">
        <w:rPr>
          <w:spacing w:val="-2"/>
          <w:sz w:val="22"/>
          <w:szCs w:val="22"/>
        </w:rPr>
        <w:t>s</w:t>
      </w:r>
      <w:r w:rsidRPr="00965746">
        <w:rPr>
          <w:spacing w:val="1"/>
          <w:sz w:val="22"/>
          <w:szCs w:val="22"/>
        </w:rPr>
        <w:t>i</w:t>
      </w:r>
      <w:r w:rsidRPr="00965746">
        <w:rPr>
          <w:sz w:val="22"/>
          <w:szCs w:val="22"/>
        </w:rPr>
        <w:t>ng</w:t>
      </w:r>
      <w:r w:rsidRPr="00965746">
        <w:rPr>
          <w:spacing w:val="2"/>
          <w:sz w:val="22"/>
          <w:szCs w:val="22"/>
        </w:rPr>
        <w:t xml:space="preserve"> </w:t>
      </w:r>
      <w:r w:rsidRPr="00965746">
        <w:rPr>
          <w:spacing w:val="1"/>
          <w:sz w:val="22"/>
          <w:szCs w:val="22"/>
        </w:rPr>
        <w:t>fr</w:t>
      </w:r>
      <w:r w:rsidRPr="00965746">
        <w:rPr>
          <w:sz w:val="22"/>
          <w:szCs w:val="22"/>
        </w:rPr>
        <w:t>om a</w:t>
      </w:r>
      <w:r w:rsidRPr="00965746">
        <w:rPr>
          <w:spacing w:val="2"/>
          <w:sz w:val="22"/>
          <w:szCs w:val="22"/>
        </w:rPr>
        <w:t xml:space="preserve"> </w:t>
      </w:r>
      <w:r w:rsidRPr="00965746">
        <w:rPr>
          <w:sz w:val="22"/>
          <w:szCs w:val="22"/>
        </w:rPr>
        <w:t>s</w:t>
      </w:r>
      <w:r w:rsidRPr="00965746">
        <w:rPr>
          <w:spacing w:val="1"/>
          <w:sz w:val="22"/>
          <w:szCs w:val="22"/>
        </w:rPr>
        <w:t>i</w:t>
      </w:r>
      <w:r w:rsidRPr="00965746">
        <w:rPr>
          <w:spacing w:val="-4"/>
          <w:sz w:val="22"/>
          <w:szCs w:val="22"/>
        </w:rPr>
        <w:t>m</w:t>
      </w:r>
      <w:r w:rsidRPr="00965746">
        <w:rPr>
          <w:spacing w:val="1"/>
          <w:sz w:val="22"/>
          <w:szCs w:val="22"/>
        </w:rPr>
        <w:t>il</w:t>
      </w:r>
      <w:r w:rsidRPr="00965746">
        <w:rPr>
          <w:sz w:val="22"/>
          <w:szCs w:val="22"/>
        </w:rPr>
        <w:t>ar</w:t>
      </w:r>
      <w:r w:rsidRPr="00965746">
        <w:rPr>
          <w:spacing w:val="3"/>
          <w:sz w:val="22"/>
          <w:szCs w:val="22"/>
        </w:rPr>
        <w:t xml:space="preserve"> </w:t>
      </w:r>
      <w:r w:rsidRPr="00965746">
        <w:rPr>
          <w:sz w:val="22"/>
          <w:szCs w:val="22"/>
        </w:rPr>
        <w:t>p</w:t>
      </w:r>
      <w:r w:rsidRPr="00965746">
        <w:rPr>
          <w:spacing w:val="1"/>
          <w:sz w:val="22"/>
          <w:szCs w:val="22"/>
        </w:rPr>
        <w:t>r</w:t>
      </w:r>
      <w:r w:rsidRPr="00965746">
        <w:rPr>
          <w:spacing w:val="-2"/>
          <w:sz w:val="22"/>
          <w:szCs w:val="22"/>
        </w:rPr>
        <w:t>o</w:t>
      </w:r>
      <w:r w:rsidRPr="00965746">
        <w:rPr>
          <w:sz w:val="22"/>
          <w:szCs w:val="22"/>
        </w:rPr>
        <w:t>ced</w:t>
      </w:r>
      <w:r w:rsidRPr="00965746">
        <w:rPr>
          <w:spacing w:val="-2"/>
          <w:sz w:val="22"/>
          <w:szCs w:val="22"/>
        </w:rPr>
        <w:t>u</w:t>
      </w:r>
      <w:r w:rsidRPr="00965746">
        <w:rPr>
          <w:spacing w:val="1"/>
          <w:sz w:val="22"/>
          <w:szCs w:val="22"/>
        </w:rPr>
        <w:t>r</w:t>
      </w:r>
      <w:r w:rsidRPr="00965746">
        <w:rPr>
          <w:sz w:val="22"/>
          <w:szCs w:val="22"/>
        </w:rPr>
        <w:t>e</w:t>
      </w:r>
      <w:r w:rsidRPr="00965746">
        <w:rPr>
          <w:spacing w:val="2"/>
          <w:sz w:val="22"/>
          <w:szCs w:val="22"/>
        </w:rPr>
        <w:t xml:space="preserve"> </w:t>
      </w:r>
      <w:r w:rsidRPr="00965746">
        <w:rPr>
          <w:sz w:val="22"/>
          <w:szCs w:val="22"/>
        </w:rPr>
        <w:t>p</w:t>
      </w:r>
      <w:r w:rsidRPr="00965746">
        <w:rPr>
          <w:spacing w:val="1"/>
          <w:sz w:val="22"/>
          <w:szCs w:val="22"/>
        </w:rPr>
        <w:t>r</w:t>
      </w:r>
      <w:r w:rsidRPr="00965746">
        <w:rPr>
          <w:sz w:val="22"/>
          <w:szCs w:val="22"/>
        </w:rPr>
        <w:t>o</w:t>
      </w:r>
      <w:r w:rsidRPr="00965746">
        <w:rPr>
          <w:spacing w:val="-2"/>
          <w:sz w:val="22"/>
          <w:szCs w:val="22"/>
        </w:rPr>
        <w:t>v</w:t>
      </w:r>
      <w:r w:rsidRPr="00965746">
        <w:rPr>
          <w:spacing w:val="1"/>
          <w:sz w:val="22"/>
          <w:szCs w:val="22"/>
        </w:rPr>
        <w:t>i</w:t>
      </w:r>
      <w:r w:rsidRPr="00965746">
        <w:rPr>
          <w:sz w:val="22"/>
          <w:szCs w:val="22"/>
        </w:rPr>
        <w:t>d</w:t>
      </w:r>
      <w:r w:rsidRPr="00965746">
        <w:rPr>
          <w:spacing w:val="-2"/>
          <w:sz w:val="22"/>
          <w:szCs w:val="22"/>
        </w:rPr>
        <w:t>e</w:t>
      </w:r>
      <w:r w:rsidRPr="00965746">
        <w:rPr>
          <w:sz w:val="22"/>
          <w:szCs w:val="22"/>
        </w:rPr>
        <w:t>d</w:t>
      </w:r>
      <w:r w:rsidRPr="00965746">
        <w:rPr>
          <w:spacing w:val="4"/>
          <w:sz w:val="22"/>
          <w:szCs w:val="22"/>
        </w:rPr>
        <w:t xml:space="preserve"> </w:t>
      </w:r>
      <w:r w:rsidRPr="00965746">
        <w:rPr>
          <w:spacing w:val="1"/>
          <w:sz w:val="22"/>
          <w:szCs w:val="22"/>
        </w:rPr>
        <w:t>f</w:t>
      </w:r>
      <w:r w:rsidRPr="00965746">
        <w:rPr>
          <w:spacing w:val="-2"/>
          <w:sz w:val="22"/>
          <w:szCs w:val="22"/>
        </w:rPr>
        <w:t>o</w:t>
      </w:r>
      <w:r w:rsidRPr="00965746">
        <w:rPr>
          <w:sz w:val="22"/>
          <w:szCs w:val="22"/>
        </w:rPr>
        <w:t>r</w:t>
      </w:r>
      <w:r w:rsidRPr="00965746">
        <w:rPr>
          <w:spacing w:val="10"/>
          <w:sz w:val="22"/>
          <w:szCs w:val="22"/>
        </w:rPr>
        <w:t xml:space="preserve"> </w:t>
      </w:r>
      <w:r w:rsidRPr="00965746">
        <w:rPr>
          <w:sz w:val="22"/>
          <w:szCs w:val="22"/>
        </w:rPr>
        <w:t>un</w:t>
      </w:r>
      <w:r w:rsidRPr="00965746">
        <w:rPr>
          <w:spacing w:val="-2"/>
          <w:sz w:val="22"/>
          <w:szCs w:val="22"/>
        </w:rPr>
        <w:t>d</w:t>
      </w:r>
      <w:r w:rsidRPr="00965746">
        <w:rPr>
          <w:sz w:val="22"/>
          <w:szCs w:val="22"/>
        </w:rPr>
        <w:t>er</w:t>
      </w:r>
      <w:r w:rsidRPr="00965746">
        <w:rPr>
          <w:spacing w:val="3"/>
          <w:sz w:val="22"/>
          <w:szCs w:val="22"/>
        </w:rPr>
        <w:t xml:space="preserve"> </w:t>
      </w:r>
      <w:r w:rsidRPr="00965746">
        <w:rPr>
          <w:sz w:val="22"/>
          <w:szCs w:val="22"/>
        </w:rPr>
        <w:t>na</w:t>
      </w:r>
      <w:r w:rsidRPr="00965746">
        <w:rPr>
          <w:spacing w:val="-1"/>
          <w:sz w:val="22"/>
          <w:szCs w:val="22"/>
        </w:rPr>
        <w:t>t</w:t>
      </w:r>
      <w:r w:rsidRPr="00965746">
        <w:rPr>
          <w:spacing w:val="1"/>
          <w:sz w:val="22"/>
          <w:szCs w:val="22"/>
        </w:rPr>
        <w:t>i</w:t>
      </w:r>
      <w:r w:rsidRPr="00965746">
        <w:rPr>
          <w:sz w:val="22"/>
          <w:szCs w:val="22"/>
        </w:rPr>
        <w:t>o</w:t>
      </w:r>
      <w:r w:rsidRPr="00965746">
        <w:rPr>
          <w:spacing w:val="-2"/>
          <w:sz w:val="22"/>
          <w:szCs w:val="22"/>
        </w:rPr>
        <w:t>n</w:t>
      </w:r>
      <w:r w:rsidRPr="00965746">
        <w:rPr>
          <w:sz w:val="22"/>
          <w:szCs w:val="22"/>
        </w:rPr>
        <w:t>al</w:t>
      </w:r>
      <w:r w:rsidRPr="00965746">
        <w:rPr>
          <w:spacing w:val="3"/>
          <w:sz w:val="22"/>
          <w:szCs w:val="22"/>
        </w:rPr>
        <w:t xml:space="preserve"> </w:t>
      </w:r>
      <w:r w:rsidRPr="00965746">
        <w:rPr>
          <w:spacing w:val="2"/>
          <w:sz w:val="22"/>
          <w:szCs w:val="22"/>
        </w:rPr>
        <w:t>l</w:t>
      </w:r>
      <w:r w:rsidRPr="00965746">
        <w:rPr>
          <w:sz w:val="22"/>
          <w:szCs w:val="22"/>
        </w:rPr>
        <w:t>aw</w:t>
      </w:r>
      <w:r w:rsidRPr="00965746">
        <w:rPr>
          <w:spacing w:val="1"/>
          <w:sz w:val="22"/>
          <w:szCs w:val="22"/>
        </w:rPr>
        <w:t xml:space="preserve"> </w:t>
      </w:r>
      <w:r w:rsidRPr="00965746">
        <w:rPr>
          <w:spacing w:val="-2"/>
          <w:sz w:val="22"/>
          <w:szCs w:val="22"/>
        </w:rPr>
        <w:t>o</w:t>
      </w:r>
      <w:r w:rsidRPr="00965746">
        <w:rPr>
          <w:sz w:val="22"/>
          <w:szCs w:val="22"/>
        </w:rPr>
        <w:t xml:space="preserve">r </w:t>
      </w:r>
      <w:r w:rsidRPr="00965746">
        <w:rPr>
          <w:spacing w:val="1"/>
          <w:sz w:val="22"/>
          <w:szCs w:val="22"/>
        </w:rPr>
        <w:t>r</w:t>
      </w:r>
      <w:r w:rsidRPr="00965746">
        <w:rPr>
          <w:sz w:val="22"/>
          <w:szCs w:val="22"/>
        </w:rPr>
        <w:t>e</w:t>
      </w:r>
      <w:r w:rsidRPr="00965746">
        <w:rPr>
          <w:spacing w:val="-2"/>
          <w:sz w:val="22"/>
          <w:szCs w:val="22"/>
        </w:rPr>
        <w:t>g</w:t>
      </w:r>
      <w:r w:rsidRPr="00965746">
        <w:rPr>
          <w:sz w:val="22"/>
          <w:szCs w:val="22"/>
        </w:rPr>
        <w:t>u</w:t>
      </w:r>
      <w:r w:rsidRPr="00965746">
        <w:rPr>
          <w:spacing w:val="1"/>
          <w:sz w:val="22"/>
          <w:szCs w:val="22"/>
        </w:rPr>
        <w:t>l</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w:t>
      </w:r>
      <w:r w:rsidRPr="00965746">
        <w:rPr>
          <w:spacing w:val="-2"/>
          <w:sz w:val="22"/>
          <w:szCs w:val="22"/>
        </w:rPr>
        <w:t>n</w:t>
      </w:r>
      <w:r w:rsidRPr="00965746">
        <w:rPr>
          <w:sz w:val="22"/>
          <w:szCs w:val="22"/>
        </w:rPr>
        <w:t xml:space="preserve">s; </w:t>
      </w:r>
    </w:p>
    <w:p w14:paraId="3192D57B" w14:textId="77777777" w:rsidR="00213C58" w:rsidRPr="00965746" w:rsidRDefault="00213C58" w:rsidP="00213C58">
      <w:pPr>
        <w:pStyle w:val="ListParagraph"/>
        <w:rPr>
          <w:spacing w:val="1"/>
          <w:sz w:val="22"/>
          <w:szCs w:val="22"/>
        </w:rPr>
      </w:pPr>
    </w:p>
    <w:p w14:paraId="69148C86"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z w:val="22"/>
          <w:szCs w:val="22"/>
        </w:rPr>
        <w:t>any</w:t>
      </w:r>
      <w:r w:rsidRPr="00965746">
        <w:rPr>
          <w:spacing w:val="22"/>
          <w:sz w:val="22"/>
          <w:szCs w:val="22"/>
        </w:rPr>
        <w:t xml:space="preserve"> </w:t>
      </w:r>
      <w:r w:rsidRPr="00965746">
        <w:rPr>
          <w:sz w:val="22"/>
          <w:szCs w:val="22"/>
        </w:rPr>
        <w:t>o</w:t>
      </w:r>
      <w:r w:rsidRPr="00965746">
        <w:rPr>
          <w:spacing w:val="1"/>
          <w:sz w:val="22"/>
          <w:szCs w:val="22"/>
        </w:rPr>
        <w:t>r</w:t>
      </w:r>
      <w:r w:rsidRPr="00965746">
        <w:rPr>
          <w:spacing w:val="-2"/>
          <w:sz w:val="22"/>
          <w:szCs w:val="22"/>
        </w:rPr>
        <w:t>g</w:t>
      </w:r>
      <w:r w:rsidRPr="00965746">
        <w:rPr>
          <w:sz w:val="22"/>
          <w:szCs w:val="22"/>
        </w:rPr>
        <w:t>an</w:t>
      </w:r>
      <w:r w:rsidRPr="00965746">
        <w:rPr>
          <w:spacing w:val="1"/>
          <w:sz w:val="22"/>
          <w:szCs w:val="22"/>
        </w:rPr>
        <w:t>i</w:t>
      </w:r>
      <w:r w:rsidRPr="00965746">
        <w:rPr>
          <w:sz w:val="22"/>
          <w:szCs w:val="22"/>
        </w:rPr>
        <w:t>s</w:t>
      </w:r>
      <w:r w:rsidRPr="00965746">
        <w:rPr>
          <w:spacing w:val="-2"/>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a</w:t>
      </w:r>
      <w:r w:rsidRPr="00965746">
        <w:rPr>
          <w:sz w:val="22"/>
          <w:szCs w:val="22"/>
        </w:rPr>
        <w:t>l</w:t>
      </w:r>
      <w:r w:rsidRPr="00965746">
        <w:rPr>
          <w:spacing w:val="25"/>
          <w:sz w:val="22"/>
          <w:szCs w:val="22"/>
        </w:rPr>
        <w:t xml:space="preserve"> </w:t>
      </w:r>
      <w:r w:rsidRPr="00965746">
        <w:rPr>
          <w:spacing w:val="-4"/>
          <w:sz w:val="22"/>
          <w:szCs w:val="22"/>
        </w:rPr>
        <w:t>m</w:t>
      </w:r>
      <w:r w:rsidRPr="00965746">
        <w:rPr>
          <w:sz w:val="22"/>
          <w:szCs w:val="22"/>
        </w:rPr>
        <w:t>od</w:t>
      </w:r>
      <w:r w:rsidRPr="00965746">
        <w:rPr>
          <w:spacing w:val="1"/>
          <w:sz w:val="22"/>
          <w:szCs w:val="22"/>
        </w:rPr>
        <w:t>if</w:t>
      </w:r>
      <w:r w:rsidRPr="00965746">
        <w:rPr>
          <w:spacing w:val="-1"/>
          <w:sz w:val="22"/>
          <w:szCs w:val="22"/>
        </w:rPr>
        <w:t>i</w:t>
      </w:r>
      <w:r w:rsidRPr="00965746">
        <w:rPr>
          <w:spacing w:val="-2"/>
          <w:sz w:val="22"/>
          <w:szCs w:val="22"/>
        </w:rPr>
        <w:t>c</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4"/>
          <w:sz w:val="22"/>
          <w:szCs w:val="22"/>
        </w:rPr>
        <w:t xml:space="preserve"> </w:t>
      </w:r>
      <w:r w:rsidRPr="00965746">
        <w:rPr>
          <w:sz w:val="22"/>
          <w:szCs w:val="22"/>
        </w:rPr>
        <w:t>o</w:t>
      </w:r>
      <w:r w:rsidRPr="00965746">
        <w:rPr>
          <w:spacing w:val="-2"/>
          <w:sz w:val="22"/>
          <w:szCs w:val="22"/>
        </w:rPr>
        <w:t>c</w:t>
      </w:r>
      <w:r w:rsidRPr="00965746">
        <w:rPr>
          <w:sz w:val="22"/>
          <w:szCs w:val="22"/>
        </w:rPr>
        <w:t>cu</w:t>
      </w:r>
      <w:r w:rsidRPr="00965746">
        <w:rPr>
          <w:spacing w:val="-1"/>
          <w:sz w:val="22"/>
          <w:szCs w:val="22"/>
        </w:rPr>
        <w:t>r</w:t>
      </w:r>
      <w:r w:rsidRPr="00965746">
        <w:rPr>
          <w:sz w:val="22"/>
          <w:szCs w:val="22"/>
        </w:rPr>
        <w:t>s</w:t>
      </w:r>
      <w:r w:rsidRPr="00965746">
        <w:rPr>
          <w:spacing w:val="24"/>
          <w:sz w:val="22"/>
          <w:szCs w:val="22"/>
        </w:rPr>
        <w:t xml:space="preserve"> </w:t>
      </w:r>
      <w:r w:rsidRPr="00965746">
        <w:rPr>
          <w:spacing w:val="-1"/>
          <w:sz w:val="22"/>
          <w:szCs w:val="22"/>
        </w:rPr>
        <w:t>i</w:t>
      </w:r>
      <w:r w:rsidRPr="00965746">
        <w:rPr>
          <w:sz w:val="22"/>
          <w:szCs w:val="22"/>
        </w:rPr>
        <w:t>n</w:t>
      </w:r>
      <w:r w:rsidRPr="00965746">
        <w:rPr>
          <w:spacing w:val="-2"/>
          <w:sz w:val="22"/>
          <w:szCs w:val="22"/>
        </w:rPr>
        <w:t>v</w:t>
      </w:r>
      <w:r w:rsidRPr="00965746">
        <w:rPr>
          <w:sz w:val="22"/>
          <w:szCs w:val="22"/>
        </w:rPr>
        <w:t>o</w:t>
      </w:r>
      <w:r w:rsidRPr="00965746">
        <w:rPr>
          <w:spacing w:val="1"/>
          <w:sz w:val="22"/>
          <w:szCs w:val="22"/>
        </w:rPr>
        <w:t>l</w:t>
      </w:r>
      <w:r w:rsidRPr="00965746">
        <w:rPr>
          <w:spacing w:val="-2"/>
          <w:sz w:val="22"/>
          <w:szCs w:val="22"/>
        </w:rPr>
        <w:t>v</w:t>
      </w:r>
      <w:r w:rsidRPr="00965746">
        <w:rPr>
          <w:spacing w:val="1"/>
          <w:sz w:val="22"/>
          <w:szCs w:val="22"/>
        </w:rPr>
        <w:t>i</w:t>
      </w:r>
      <w:r w:rsidRPr="00965746">
        <w:rPr>
          <w:sz w:val="22"/>
          <w:szCs w:val="22"/>
        </w:rPr>
        <w:t>ng</w:t>
      </w:r>
      <w:r w:rsidRPr="00965746">
        <w:rPr>
          <w:spacing w:val="22"/>
          <w:sz w:val="22"/>
          <w:szCs w:val="22"/>
        </w:rPr>
        <w:t xml:space="preserve"> </w:t>
      </w:r>
      <w:r w:rsidRPr="00965746">
        <w:rPr>
          <w:sz w:val="22"/>
          <w:szCs w:val="22"/>
        </w:rPr>
        <w:t>a</w:t>
      </w:r>
      <w:r w:rsidRPr="00965746">
        <w:rPr>
          <w:spacing w:val="24"/>
          <w:sz w:val="22"/>
          <w:szCs w:val="22"/>
        </w:rPr>
        <w:t xml:space="preserve"> </w:t>
      </w:r>
      <w:r w:rsidRPr="00965746">
        <w:rPr>
          <w:sz w:val="22"/>
          <w:szCs w:val="22"/>
        </w:rPr>
        <w:t>chan</w:t>
      </w:r>
      <w:r w:rsidRPr="00965746">
        <w:rPr>
          <w:spacing w:val="-2"/>
          <w:sz w:val="22"/>
          <w:szCs w:val="22"/>
        </w:rPr>
        <w:t>g</w:t>
      </w:r>
      <w:r w:rsidRPr="00965746">
        <w:rPr>
          <w:sz w:val="22"/>
          <w:szCs w:val="22"/>
        </w:rPr>
        <w:t>e</w:t>
      </w:r>
      <w:r w:rsidRPr="00965746">
        <w:rPr>
          <w:spacing w:val="24"/>
          <w:sz w:val="22"/>
          <w:szCs w:val="22"/>
        </w:rPr>
        <w:t xml:space="preserve"> </w:t>
      </w:r>
      <w:r w:rsidRPr="00965746">
        <w:rPr>
          <w:spacing w:val="1"/>
          <w:sz w:val="22"/>
          <w:szCs w:val="22"/>
        </w:rPr>
        <w:t>i</w:t>
      </w:r>
      <w:r w:rsidRPr="00965746">
        <w:rPr>
          <w:sz w:val="22"/>
          <w:szCs w:val="22"/>
        </w:rPr>
        <w:t>n</w:t>
      </w:r>
      <w:r w:rsidRPr="00965746">
        <w:rPr>
          <w:spacing w:val="22"/>
          <w:sz w:val="22"/>
          <w:szCs w:val="22"/>
        </w:rPr>
        <w:t xml:space="preserve"> </w:t>
      </w:r>
      <w:r w:rsidRPr="00965746">
        <w:rPr>
          <w:spacing w:val="1"/>
          <w:sz w:val="22"/>
          <w:szCs w:val="22"/>
        </w:rPr>
        <w:t>t</w:t>
      </w:r>
      <w:r w:rsidRPr="00965746">
        <w:rPr>
          <w:sz w:val="22"/>
          <w:szCs w:val="22"/>
        </w:rPr>
        <w:t>he</w:t>
      </w:r>
      <w:r w:rsidRPr="00965746">
        <w:rPr>
          <w:spacing w:val="22"/>
          <w:sz w:val="22"/>
          <w:szCs w:val="22"/>
        </w:rPr>
        <w:t xml:space="preserve"> </w:t>
      </w:r>
      <w:r w:rsidRPr="00965746">
        <w:rPr>
          <w:spacing w:val="1"/>
          <w:sz w:val="22"/>
          <w:szCs w:val="22"/>
        </w:rPr>
        <w:t>l</w:t>
      </w:r>
      <w:r w:rsidRPr="00965746">
        <w:rPr>
          <w:sz w:val="22"/>
          <w:szCs w:val="22"/>
        </w:rPr>
        <w:t>e</w:t>
      </w:r>
      <w:r w:rsidRPr="00965746">
        <w:rPr>
          <w:spacing w:val="-2"/>
          <w:sz w:val="22"/>
          <w:szCs w:val="22"/>
        </w:rPr>
        <w:t>g</w:t>
      </w:r>
      <w:r w:rsidRPr="00965746">
        <w:rPr>
          <w:sz w:val="22"/>
          <w:szCs w:val="22"/>
        </w:rPr>
        <w:t>al</w:t>
      </w:r>
      <w:r w:rsidRPr="00965746">
        <w:rPr>
          <w:spacing w:val="23"/>
          <w:sz w:val="22"/>
          <w:szCs w:val="22"/>
        </w:rPr>
        <w:t xml:space="preserve"> </w:t>
      </w:r>
      <w:r w:rsidRPr="00965746">
        <w:rPr>
          <w:sz w:val="22"/>
          <w:szCs w:val="22"/>
        </w:rPr>
        <w:t>pe</w:t>
      </w:r>
      <w:r w:rsidRPr="00965746">
        <w:rPr>
          <w:spacing w:val="-1"/>
          <w:sz w:val="22"/>
          <w:szCs w:val="22"/>
        </w:rPr>
        <w:t>r</w:t>
      </w:r>
      <w:r w:rsidRPr="00965746">
        <w:rPr>
          <w:sz w:val="22"/>
          <w:szCs w:val="22"/>
        </w:rPr>
        <w:t>son</w:t>
      </w:r>
      <w:r w:rsidRPr="00965746">
        <w:rPr>
          <w:spacing w:val="-2"/>
          <w:sz w:val="22"/>
          <w:szCs w:val="22"/>
        </w:rPr>
        <w:t>a</w:t>
      </w:r>
      <w:r w:rsidRPr="00965746">
        <w:rPr>
          <w:spacing w:val="-1"/>
          <w:sz w:val="22"/>
          <w:szCs w:val="22"/>
        </w:rPr>
        <w:t>l</w:t>
      </w:r>
      <w:r w:rsidRPr="00965746">
        <w:rPr>
          <w:spacing w:val="1"/>
          <w:sz w:val="22"/>
          <w:szCs w:val="22"/>
        </w:rPr>
        <w:t>it</w:t>
      </w:r>
      <w:r w:rsidRPr="00965746">
        <w:rPr>
          <w:spacing w:val="-2"/>
          <w:sz w:val="22"/>
          <w:szCs w:val="22"/>
        </w:rPr>
        <w:t>y</w:t>
      </w:r>
      <w:r w:rsidRPr="00965746">
        <w:rPr>
          <w:sz w:val="22"/>
          <w:szCs w:val="22"/>
        </w:rPr>
        <w:t>, na</w:t>
      </w:r>
      <w:r w:rsidRPr="00965746">
        <w:rPr>
          <w:spacing w:val="1"/>
          <w:sz w:val="22"/>
          <w:szCs w:val="22"/>
        </w:rPr>
        <w:t>t</w:t>
      </w:r>
      <w:r w:rsidRPr="00965746">
        <w:rPr>
          <w:spacing w:val="-2"/>
          <w:sz w:val="22"/>
          <w:szCs w:val="22"/>
        </w:rPr>
        <w:t>u</w:t>
      </w:r>
      <w:r w:rsidRPr="00965746">
        <w:rPr>
          <w:spacing w:val="1"/>
          <w:sz w:val="22"/>
          <w:szCs w:val="22"/>
        </w:rPr>
        <w:t>r</w:t>
      </w:r>
      <w:r w:rsidRPr="00965746">
        <w:rPr>
          <w:sz w:val="22"/>
          <w:szCs w:val="22"/>
        </w:rPr>
        <w:t>e</w:t>
      </w:r>
      <w:r w:rsidRPr="00965746">
        <w:rPr>
          <w:spacing w:val="2"/>
          <w:sz w:val="22"/>
          <w:szCs w:val="22"/>
        </w:rPr>
        <w:t xml:space="preserve"> </w:t>
      </w:r>
      <w:r w:rsidRPr="00965746">
        <w:rPr>
          <w:sz w:val="22"/>
          <w:szCs w:val="22"/>
        </w:rPr>
        <w:t>or co</w:t>
      </w:r>
      <w:r w:rsidRPr="00965746">
        <w:rPr>
          <w:spacing w:val="-2"/>
          <w:sz w:val="22"/>
          <w:szCs w:val="22"/>
        </w:rPr>
        <w:t>n</w:t>
      </w:r>
      <w:r w:rsidRPr="00965746">
        <w:rPr>
          <w:spacing w:val="1"/>
          <w:sz w:val="22"/>
          <w:szCs w:val="22"/>
        </w:rPr>
        <w:t>tr</w:t>
      </w:r>
      <w:r w:rsidRPr="00965746">
        <w:rPr>
          <w:spacing w:val="-2"/>
          <w:sz w:val="22"/>
          <w:szCs w:val="22"/>
        </w:rPr>
        <w:t>o</w:t>
      </w:r>
      <w:r w:rsidRPr="00965746">
        <w:rPr>
          <w:sz w:val="22"/>
          <w:szCs w:val="22"/>
        </w:rPr>
        <w:t>l</w:t>
      </w:r>
      <w:r w:rsidRPr="00965746">
        <w:rPr>
          <w:spacing w:val="3"/>
          <w:sz w:val="22"/>
          <w:szCs w:val="22"/>
        </w:rPr>
        <w:t xml:space="preserve"> </w:t>
      </w:r>
      <w:r w:rsidRPr="00965746">
        <w:rPr>
          <w:sz w:val="22"/>
          <w:szCs w:val="22"/>
        </w:rPr>
        <w:t xml:space="preserve">of </w:t>
      </w:r>
      <w:r w:rsidRPr="00965746">
        <w:rPr>
          <w:spacing w:val="4"/>
          <w:sz w:val="22"/>
          <w:szCs w:val="22"/>
        </w:rPr>
        <w:t>t</w:t>
      </w:r>
      <w:r w:rsidRPr="00965746">
        <w:rPr>
          <w:sz w:val="22"/>
          <w:szCs w:val="22"/>
        </w:rPr>
        <w:t>he 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o</w:t>
      </w:r>
      <w:r w:rsidRPr="00965746">
        <w:rPr>
          <w:spacing w:val="-2"/>
          <w:sz w:val="22"/>
          <w:szCs w:val="22"/>
        </w:rPr>
        <w:t>r</w:t>
      </w:r>
      <w:r w:rsidRPr="00965746">
        <w:rPr>
          <w:sz w:val="22"/>
          <w:szCs w:val="22"/>
        </w:rPr>
        <w:t>,</w:t>
      </w:r>
      <w:r w:rsidRPr="00965746">
        <w:rPr>
          <w:spacing w:val="2"/>
          <w:sz w:val="22"/>
          <w:szCs w:val="22"/>
        </w:rPr>
        <w:t xml:space="preserve"> </w:t>
      </w:r>
      <w:r w:rsidRPr="00965746">
        <w:rPr>
          <w:sz w:val="22"/>
          <w:szCs w:val="22"/>
        </w:rPr>
        <w:t>un</w:t>
      </w:r>
      <w:r w:rsidRPr="00965746">
        <w:rPr>
          <w:spacing w:val="-1"/>
          <w:sz w:val="22"/>
          <w:szCs w:val="22"/>
        </w:rPr>
        <w:t>l</w:t>
      </w:r>
      <w:r w:rsidRPr="00965746">
        <w:rPr>
          <w:sz w:val="22"/>
          <w:szCs w:val="22"/>
        </w:rPr>
        <w:t>e</w:t>
      </w:r>
      <w:r w:rsidRPr="00965746">
        <w:rPr>
          <w:spacing w:val="1"/>
          <w:sz w:val="22"/>
          <w:szCs w:val="22"/>
        </w:rPr>
        <w:t>s</w:t>
      </w:r>
      <w:r w:rsidRPr="00965746">
        <w:rPr>
          <w:sz w:val="22"/>
          <w:szCs w:val="22"/>
        </w:rPr>
        <w:t>s</w:t>
      </w:r>
      <w:r w:rsidRPr="00965746">
        <w:rPr>
          <w:spacing w:val="2"/>
          <w:sz w:val="22"/>
          <w:szCs w:val="22"/>
        </w:rPr>
        <w:t xml:space="preserve"> </w:t>
      </w:r>
      <w:r w:rsidRPr="00965746">
        <w:rPr>
          <w:spacing w:val="-2"/>
          <w:sz w:val="22"/>
          <w:szCs w:val="22"/>
        </w:rPr>
        <w:t>s</w:t>
      </w:r>
      <w:r w:rsidRPr="00965746">
        <w:rPr>
          <w:sz w:val="22"/>
          <w:szCs w:val="22"/>
        </w:rPr>
        <w:t>uch</w:t>
      </w:r>
      <w:r w:rsidRPr="00965746">
        <w:rPr>
          <w:spacing w:val="2"/>
          <w:sz w:val="22"/>
          <w:szCs w:val="22"/>
        </w:rPr>
        <w:t xml:space="preserve"> </w:t>
      </w:r>
      <w:r w:rsidRPr="00965746">
        <w:rPr>
          <w:spacing w:val="-4"/>
          <w:sz w:val="22"/>
          <w:szCs w:val="22"/>
        </w:rPr>
        <w:t>m</w:t>
      </w:r>
      <w:r w:rsidRPr="00965746">
        <w:rPr>
          <w:sz w:val="22"/>
          <w:szCs w:val="22"/>
        </w:rPr>
        <w:t>od</w:t>
      </w:r>
      <w:r w:rsidRPr="00965746">
        <w:rPr>
          <w:spacing w:val="1"/>
          <w:sz w:val="22"/>
          <w:szCs w:val="22"/>
        </w:rPr>
        <w:t>i</w:t>
      </w:r>
      <w:r w:rsidRPr="00965746">
        <w:rPr>
          <w:spacing w:val="-2"/>
          <w:sz w:val="22"/>
          <w:szCs w:val="22"/>
        </w:rPr>
        <w:t>f</w:t>
      </w:r>
      <w:r w:rsidRPr="00965746">
        <w:rPr>
          <w:spacing w:val="1"/>
          <w:sz w:val="22"/>
          <w:szCs w:val="22"/>
        </w:rPr>
        <w:t>i</w:t>
      </w:r>
      <w:r w:rsidRPr="00965746">
        <w:rPr>
          <w:sz w:val="22"/>
          <w:szCs w:val="22"/>
        </w:rPr>
        <w:t>c</w:t>
      </w:r>
      <w:r w:rsidRPr="00965746">
        <w:rPr>
          <w:spacing w:val="-2"/>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 xml:space="preserve"> </w:t>
      </w:r>
      <w:r w:rsidRPr="00965746">
        <w:rPr>
          <w:spacing w:val="-1"/>
          <w:sz w:val="22"/>
          <w:szCs w:val="22"/>
        </w:rPr>
        <w:t>i</w:t>
      </w:r>
      <w:r w:rsidRPr="00965746">
        <w:rPr>
          <w:sz w:val="22"/>
          <w:szCs w:val="22"/>
        </w:rPr>
        <w:t>s</w:t>
      </w:r>
      <w:r w:rsidRPr="00965746">
        <w:rPr>
          <w:spacing w:val="2"/>
          <w:sz w:val="22"/>
          <w:szCs w:val="22"/>
        </w:rPr>
        <w:t xml:space="preserve"> </w:t>
      </w:r>
      <w:r w:rsidRPr="00965746">
        <w:rPr>
          <w:spacing w:val="1"/>
          <w:sz w:val="22"/>
          <w:szCs w:val="22"/>
        </w:rPr>
        <w:t>r</w:t>
      </w:r>
      <w:r w:rsidRPr="00965746">
        <w:rPr>
          <w:spacing w:val="-2"/>
          <w:sz w:val="22"/>
          <w:szCs w:val="22"/>
        </w:rPr>
        <w:t>e</w:t>
      </w:r>
      <w:r w:rsidRPr="00965746">
        <w:rPr>
          <w:sz w:val="22"/>
          <w:szCs w:val="22"/>
        </w:rPr>
        <w:t>co</w:t>
      </w:r>
      <w:r w:rsidRPr="00965746">
        <w:rPr>
          <w:spacing w:val="1"/>
          <w:sz w:val="22"/>
          <w:szCs w:val="22"/>
        </w:rPr>
        <w:t>r</w:t>
      </w:r>
      <w:r w:rsidRPr="00965746">
        <w:rPr>
          <w:spacing w:val="-2"/>
          <w:sz w:val="22"/>
          <w:szCs w:val="22"/>
        </w:rPr>
        <w:t>d</w:t>
      </w:r>
      <w:r w:rsidRPr="00965746">
        <w:rPr>
          <w:sz w:val="22"/>
          <w:szCs w:val="22"/>
        </w:rPr>
        <w:t>ed</w:t>
      </w:r>
      <w:r w:rsidRPr="00965746">
        <w:rPr>
          <w:spacing w:val="2"/>
          <w:sz w:val="22"/>
          <w:szCs w:val="22"/>
        </w:rPr>
        <w:t xml:space="preserve"> </w:t>
      </w:r>
      <w:r w:rsidRPr="00965746">
        <w:rPr>
          <w:spacing w:val="1"/>
          <w:sz w:val="22"/>
          <w:szCs w:val="22"/>
        </w:rPr>
        <w:t>i</w:t>
      </w:r>
      <w:r w:rsidRPr="00965746">
        <w:rPr>
          <w:sz w:val="22"/>
          <w:szCs w:val="22"/>
        </w:rPr>
        <w:t>n an addendum</w:t>
      </w:r>
      <w:r w:rsidRPr="00965746">
        <w:rPr>
          <w:spacing w:val="-4"/>
          <w:sz w:val="22"/>
          <w:szCs w:val="22"/>
        </w:rPr>
        <w:t xml:space="preserve"> </w:t>
      </w:r>
      <w:r w:rsidRPr="00965746">
        <w:rPr>
          <w:spacing w:val="1"/>
          <w:sz w:val="22"/>
          <w:szCs w:val="22"/>
        </w:rPr>
        <w:t>t</w:t>
      </w:r>
      <w:r w:rsidRPr="00965746">
        <w:rPr>
          <w:sz w:val="22"/>
          <w:szCs w:val="22"/>
        </w:rPr>
        <w:t>o</w:t>
      </w:r>
      <w:r w:rsidRPr="00965746">
        <w:rPr>
          <w:spacing w:val="-2"/>
          <w:sz w:val="22"/>
          <w:szCs w:val="22"/>
        </w:rPr>
        <w:t xml:space="preserve"> </w:t>
      </w:r>
      <w:r w:rsidRPr="00965746">
        <w:rPr>
          <w:spacing w:val="1"/>
          <w:sz w:val="22"/>
          <w:szCs w:val="22"/>
        </w:rPr>
        <w:t>t</w:t>
      </w:r>
      <w:r w:rsidRPr="00965746">
        <w:rPr>
          <w:sz w:val="22"/>
          <w:szCs w:val="22"/>
        </w:rPr>
        <w:t xml:space="preserve">he </w:t>
      </w:r>
      <w:r w:rsidRPr="00965746">
        <w:rPr>
          <w:spacing w:val="-2"/>
          <w:sz w:val="22"/>
          <w:szCs w:val="22"/>
        </w:rPr>
        <w:t>c</w:t>
      </w:r>
      <w:r w:rsidRPr="00965746">
        <w:rPr>
          <w:sz w:val="22"/>
          <w:szCs w:val="22"/>
        </w:rPr>
        <w:t>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w:t>
      </w:r>
    </w:p>
    <w:p w14:paraId="545FDD66" w14:textId="77777777" w:rsidR="00213C58" w:rsidRPr="00965746" w:rsidRDefault="00213C58" w:rsidP="00213C58">
      <w:pPr>
        <w:pStyle w:val="ListParagraph"/>
        <w:rPr>
          <w:spacing w:val="-2"/>
          <w:sz w:val="22"/>
          <w:szCs w:val="22"/>
        </w:rPr>
      </w:pPr>
    </w:p>
    <w:p w14:paraId="7CBD8165"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z w:val="22"/>
          <w:szCs w:val="22"/>
        </w:rPr>
        <w:t>any</w:t>
      </w:r>
      <w:r w:rsidRPr="00965746">
        <w:rPr>
          <w:spacing w:val="-2"/>
          <w:sz w:val="22"/>
          <w:szCs w:val="22"/>
        </w:rPr>
        <w:t xml:space="preserve"> </w:t>
      </w:r>
      <w:r w:rsidRPr="00965746">
        <w:rPr>
          <w:sz w:val="22"/>
          <w:szCs w:val="22"/>
        </w:rPr>
        <w:t>o</w:t>
      </w:r>
      <w:r w:rsidRPr="00965746">
        <w:rPr>
          <w:spacing w:val="1"/>
          <w:sz w:val="22"/>
          <w:szCs w:val="22"/>
        </w:rPr>
        <w:t>t</w:t>
      </w:r>
      <w:r w:rsidRPr="00965746">
        <w:rPr>
          <w:sz w:val="22"/>
          <w:szCs w:val="22"/>
        </w:rPr>
        <w:t>her</w:t>
      </w:r>
      <w:r w:rsidRPr="00965746">
        <w:rPr>
          <w:spacing w:val="-1"/>
          <w:sz w:val="22"/>
          <w:szCs w:val="22"/>
        </w:rPr>
        <w:t xml:space="preserve"> </w:t>
      </w:r>
      <w:r w:rsidRPr="00965746">
        <w:rPr>
          <w:spacing w:val="1"/>
          <w:sz w:val="22"/>
          <w:szCs w:val="22"/>
        </w:rPr>
        <w:t>l</w:t>
      </w:r>
      <w:r w:rsidRPr="00965746">
        <w:rPr>
          <w:sz w:val="22"/>
          <w:szCs w:val="22"/>
        </w:rPr>
        <w:t>e</w:t>
      </w:r>
      <w:r w:rsidRPr="00965746">
        <w:rPr>
          <w:spacing w:val="-2"/>
          <w:sz w:val="22"/>
          <w:szCs w:val="22"/>
        </w:rPr>
        <w:t>g</w:t>
      </w:r>
      <w:r w:rsidRPr="00965746">
        <w:rPr>
          <w:sz w:val="22"/>
          <w:szCs w:val="22"/>
        </w:rPr>
        <w:t>al</w:t>
      </w:r>
      <w:r w:rsidRPr="00965746">
        <w:rPr>
          <w:spacing w:val="-1"/>
          <w:sz w:val="22"/>
          <w:szCs w:val="22"/>
        </w:rPr>
        <w:t xml:space="preserve"> </w:t>
      </w:r>
      <w:r w:rsidRPr="00965746">
        <w:rPr>
          <w:sz w:val="22"/>
          <w:szCs w:val="22"/>
        </w:rPr>
        <w:t>d</w:t>
      </w:r>
      <w:r w:rsidRPr="00965746">
        <w:rPr>
          <w:spacing w:val="1"/>
          <w:sz w:val="22"/>
          <w:szCs w:val="22"/>
        </w:rPr>
        <w:t>i</w:t>
      </w:r>
      <w:r w:rsidRPr="00965746">
        <w:rPr>
          <w:spacing w:val="-2"/>
          <w:sz w:val="22"/>
          <w:szCs w:val="22"/>
        </w:rPr>
        <w:t>s</w:t>
      </w:r>
      <w:r w:rsidRPr="00965746">
        <w:rPr>
          <w:sz w:val="22"/>
          <w:szCs w:val="22"/>
        </w:rPr>
        <w:t>ab</w:t>
      </w:r>
      <w:r w:rsidRPr="00965746">
        <w:rPr>
          <w:spacing w:val="-1"/>
          <w:sz w:val="22"/>
          <w:szCs w:val="22"/>
        </w:rPr>
        <w:t>i</w:t>
      </w:r>
      <w:r w:rsidRPr="00965746">
        <w:rPr>
          <w:spacing w:val="1"/>
          <w:sz w:val="22"/>
          <w:szCs w:val="22"/>
        </w:rPr>
        <w:t>l</w:t>
      </w:r>
      <w:r w:rsidRPr="00965746">
        <w:rPr>
          <w:spacing w:val="-1"/>
          <w:sz w:val="22"/>
          <w:szCs w:val="22"/>
        </w:rPr>
        <w:t>i</w:t>
      </w:r>
      <w:r w:rsidRPr="00965746">
        <w:rPr>
          <w:spacing w:val="1"/>
          <w:sz w:val="22"/>
          <w:szCs w:val="22"/>
        </w:rPr>
        <w:t>t</w:t>
      </w:r>
      <w:r w:rsidRPr="00965746">
        <w:rPr>
          <w:sz w:val="22"/>
          <w:szCs w:val="22"/>
        </w:rPr>
        <w:t>y</w:t>
      </w:r>
      <w:r w:rsidRPr="00965746">
        <w:rPr>
          <w:spacing w:val="-2"/>
          <w:sz w:val="22"/>
          <w:szCs w:val="22"/>
        </w:rPr>
        <w:t xml:space="preserve"> </w:t>
      </w:r>
      <w:r w:rsidRPr="00965746">
        <w:rPr>
          <w:sz w:val="22"/>
          <w:szCs w:val="22"/>
        </w:rPr>
        <w:t>h</w:t>
      </w:r>
      <w:r w:rsidRPr="00965746">
        <w:rPr>
          <w:spacing w:val="-1"/>
          <w:sz w:val="22"/>
          <w:szCs w:val="22"/>
        </w:rPr>
        <w:t>i</w:t>
      </w:r>
      <w:r w:rsidRPr="00965746">
        <w:rPr>
          <w:sz w:val="22"/>
          <w:szCs w:val="22"/>
        </w:rPr>
        <w:t>nde</w:t>
      </w:r>
      <w:r w:rsidRPr="00965746">
        <w:rPr>
          <w:spacing w:val="-1"/>
          <w:sz w:val="22"/>
          <w:szCs w:val="22"/>
        </w:rPr>
        <w:t>r</w:t>
      </w:r>
      <w:r w:rsidRPr="00965746">
        <w:rPr>
          <w:spacing w:val="1"/>
          <w:sz w:val="22"/>
          <w:szCs w:val="22"/>
        </w:rPr>
        <w:t>i</w:t>
      </w:r>
      <w:r w:rsidRPr="00965746">
        <w:rPr>
          <w:sz w:val="22"/>
          <w:szCs w:val="22"/>
        </w:rPr>
        <w:t>ng</w:t>
      </w:r>
      <w:r w:rsidRPr="00965746">
        <w:rPr>
          <w:spacing w:val="-2"/>
          <w:sz w:val="22"/>
          <w:szCs w:val="22"/>
        </w:rPr>
        <w:t xml:space="preserve"> </w:t>
      </w:r>
      <w:r w:rsidRPr="00965746">
        <w:rPr>
          <w:sz w:val="22"/>
          <w:szCs w:val="22"/>
        </w:rPr>
        <w:t>pe</w:t>
      </w:r>
      <w:r w:rsidRPr="00965746">
        <w:rPr>
          <w:spacing w:val="1"/>
          <w:sz w:val="22"/>
          <w:szCs w:val="22"/>
        </w:rPr>
        <w:t>r</w:t>
      </w:r>
      <w:r w:rsidRPr="00965746">
        <w:rPr>
          <w:spacing w:val="-2"/>
          <w:sz w:val="22"/>
          <w:szCs w:val="22"/>
        </w:rPr>
        <w:t>f</w:t>
      </w:r>
      <w:r w:rsidRPr="00965746">
        <w:rPr>
          <w:sz w:val="22"/>
          <w:szCs w:val="22"/>
        </w:rPr>
        <w:t>o</w:t>
      </w:r>
      <w:r w:rsidRPr="00965746">
        <w:rPr>
          <w:spacing w:val="1"/>
          <w:sz w:val="22"/>
          <w:szCs w:val="22"/>
        </w:rPr>
        <w:t>r</w:t>
      </w:r>
      <w:r w:rsidRPr="00965746">
        <w:rPr>
          <w:spacing w:val="-4"/>
          <w:sz w:val="22"/>
          <w:szCs w:val="22"/>
        </w:rPr>
        <w:t>m</w:t>
      </w:r>
      <w:r w:rsidRPr="00965746">
        <w:rPr>
          <w:sz w:val="22"/>
          <w:szCs w:val="22"/>
        </w:rPr>
        <w:t xml:space="preserve">ance </w:t>
      </w:r>
      <w:r w:rsidRPr="00965746">
        <w:rPr>
          <w:spacing w:val="-2"/>
          <w:sz w:val="22"/>
          <w:szCs w:val="22"/>
        </w:rPr>
        <w:t>o</w:t>
      </w:r>
      <w:r w:rsidRPr="00965746">
        <w:rPr>
          <w:sz w:val="22"/>
          <w:szCs w:val="22"/>
        </w:rPr>
        <w:t>f</w:t>
      </w:r>
      <w:r w:rsidRPr="00965746">
        <w:rPr>
          <w:spacing w:val="1"/>
          <w:sz w:val="22"/>
          <w:szCs w:val="22"/>
        </w:rPr>
        <w:t xml:space="preserve"> t</w:t>
      </w:r>
      <w:r w:rsidRPr="00965746">
        <w:rPr>
          <w:spacing w:val="-2"/>
          <w:sz w:val="22"/>
          <w:szCs w:val="22"/>
        </w:rPr>
        <w:t>h</w:t>
      </w:r>
      <w:r w:rsidRPr="00965746">
        <w:rPr>
          <w:sz w:val="22"/>
          <w:szCs w:val="22"/>
        </w:rPr>
        <w:t>e</w:t>
      </w:r>
      <w:r w:rsidRPr="00965746">
        <w:rPr>
          <w:spacing w:val="-2"/>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z w:val="22"/>
          <w:szCs w:val="22"/>
        </w:rPr>
        <w:t>t</w:t>
      </w:r>
      <w:r w:rsidRPr="00965746">
        <w:rPr>
          <w:spacing w:val="1"/>
          <w:sz w:val="22"/>
          <w:szCs w:val="22"/>
        </w:rPr>
        <w:t xml:space="preserve"> </w:t>
      </w:r>
      <w:r w:rsidRPr="00965746">
        <w:rPr>
          <w:sz w:val="22"/>
          <w:szCs w:val="22"/>
        </w:rPr>
        <w:t>o</w:t>
      </w:r>
      <w:r w:rsidRPr="00965746">
        <w:rPr>
          <w:spacing w:val="-2"/>
          <w:sz w:val="22"/>
          <w:szCs w:val="22"/>
        </w:rPr>
        <w:t>c</w:t>
      </w:r>
      <w:r w:rsidRPr="00965746">
        <w:rPr>
          <w:sz w:val="22"/>
          <w:szCs w:val="22"/>
        </w:rPr>
        <w:t>cu</w:t>
      </w:r>
      <w:r w:rsidRPr="00965746">
        <w:rPr>
          <w:spacing w:val="-1"/>
          <w:sz w:val="22"/>
          <w:szCs w:val="22"/>
        </w:rPr>
        <w:t>r</w:t>
      </w:r>
      <w:r w:rsidRPr="00965746">
        <w:rPr>
          <w:spacing w:val="4"/>
          <w:sz w:val="22"/>
          <w:szCs w:val="22"/>
        </w:rPr>
        <w:t>s</w:t>
      </w:r>
      <w:r w:rsidRPr="00965746">
        <w:rPr>
          <w:sz w:val="22"/>
          <w:szCs w:val="22"/>
        </w:rPr>
        <w:t>;</w:t>
      </w:r>
    </w:p>
    <w:p w14:paraId="0D19FCC0" w14:textId="77777777" w:rsidR="00213C58" w:rsidRPr="00965746" w:rsidRDefault="00213C58" w:rsidP="00213C58">
      <w:pPr>
        <w:pStyle w:val="ListParagraph"/>
        <w:rPr>
          <w:sz w:val="22"/>
          <w:szCs w:val="22"/>
        </w:rPr>
      </w:pPr>
    </w:p>
    <w:p w14:paraId="39020B5F"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2"/>
          <w:sz w:val="22"/>
          <w:szCs w:val="22"/>
        </w:rPr>
        <w:t xml:space="preserve"> </w:t>
      </w:r>
      <w:r w:rsidRPr="00965746">
        <w:rPr>
          <w:sz w:val="22"/>
          <w:szCs w:val="22"/>
        </w:rPr>
        <w:t>c</w:t>
      </w:r>
      <w:r w:rsidRPr="00965746">
        <w:rPr>
          <w:spacing w:val="-2"/>
          <w:sz w:val="22"/>
          <w:szCs w:val="22"/>
        </w:rPr>
        <w:t>o</w:t>
      </w:r>
      <w:r w:rsidRPr="00965746">
        <w:rPr>
          <w:sz w:val="22"/>
          <w:szCs w:val="22"/>
        </w:rPr>
        <w:t>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 xml:space="preserve">or </w:t>
      </w:r>
      <w:r w:rsidRPr="00965746">
        <w:rPr>
          <w:spacing w:val="1"/>
          <w:sz w:val="22"/>
          <w:szCs w:val="22"/>
        </w:rPr>
        <w:t>f</w:t>
      </w:r>
      <w:r w:rsidRPr="00965746">
        <w:rPr>
          <w:spacing w:val="-2"/>
          <w:sz w:val="22"/>
          <w:szCs w:val="22"/>
        </w:rPr>
        <w:t>a</w:t>
      </w:r>
      <w:r w:rsidRPr="00965746">
        <w:rPr>
          <w:spacing w:val="1"/>
          <w:sz w:val="22"/>
          <w:szCs w:val="22"/>
        </w:rPr>
        <w:t>il</w:t>
      </w:r>
      <w:r w:rsidRPr="00965746">
        <w:rPr>
          <w:sz w:val="22"/>
          <w:szCs w:val="22"/>
        </w:rPr>
        <w:t xml:space="preserve">s </w:t>
      </w:r>
      <w:r w:rsidRPr="00965746">
        <w:rPr>
          <w:spacing w:val="1"/>
          <w:sz w:val="22"/>
          <w:szCs w:val="22"/>
        </w:rPr>
        <w:t>t</w:t>
      </w:r>
      <w:r w:rsidRPr="00965746">
        <w:rPr>
          <w:sz w:val="22"/>
          <w:szCs w:val="22"/>
        </w:rPr>
        <w:t>o</w:t>
      </w:r>
      <w:r w:rsidRPr="00965746">
        <w:rPr>
          <w:spacing w:val="2"/>
          <w:sz w:val="22"/>
          <w:szCs w:val="22"/>
        </w:rPr>
        <w:t xml:space="preserve"> </w:t>
      </w:r>
      <w:r w:rsidRPr="00965746">
        <w:rPr>
          <w:spacing w:val="-2"/>
          <w:sz w:val="22"/>
          <w:szCs w:val="22"/>
        </w:rPr>
        <w:t>p</w:t>
      </w:r>
      <w:r w:rsidRPr="00965746">
        <w:rPr>
          <w:spacing w:val="1"/>
          <w:sz w:val="22"/>
          <w:szCs w:val="22"/>
        </w:rPr>
        <w:t>r</w:t>
      </w:r>
      <w:r w:rsidRPr="00965746">
        <w:rPr>
          <w:spacing w:val="-2"/>
          <w:sz w:val="22"/>
          <w:szCs w:val="22"/>
        </w:rPr>
        <w:t>ov</w:t>
      </w:r>
      <w:r w:rsidRPr="00965746">
        <w:rPr>
          <w:spacing w:val="1"/>
          <w:sz w:val="22"/>
          <w:szCs w:val="22"/>
        </w:rPr>
        <w:t>i</w:t>
      </w:r>
      <w:r w:rsidRPr="00965746">
        <w:rPr>
          <w:sz w:val="22"/>
          <w:szCs w:val="22"/>
        </w:rPr>
        <w:t>de</w:t>
      </w:r>
      <w:r w:rsidRPr="00965746">
        <w:rPr>
          <w:spacing w:val="2"/>
          <w:sz w:val="22"/>
          <w:szCs w:val="22"/>
        </w:rPr>
        <w:t xml:space="preserve"> </w:t>
      </w:r>
      <w:r w:rsidRPr="00965746">
        <w:rPr>
          <w:spacing w:val="1"/>
          <w:sz w:val="22"/>
          <w:szCs w:val="22"/>
        </w:rPr>
        <w:t>t</w:t>
      </w:r>
      <w:r w:rsidRPr="00965746">
        <w:rPr>
          <w:sz w:val="22"/>
          <w:szCs w:val="22"/>
        </w:rPr>
        <w:t>he</w:t>
      </w:r>
      <w:r w:rsidRPr="00965746">
        <w:rPr>
          <w:spacing w:val="2"/>
          <w:sz w:val="22"/>
          <w:szCs w:val="22"/>
        </w:rPr>
        <w:t xml:space="preserve"> </w:t>
      </w:r>
      <w:r w:rsidRPr="00965746">
        <w:rPr>
          <w:spacing w:val="-2"/>
          <w:sz w:val="22"/>
          <w:szCs w:val="22"/>
        </w:rPr>
        <w:t>r</w:t>
      </w:r>
      <w:r w:rsidRPr="00965746">
        <w:rPr>
          <w:sz w:val="22"/>
          <w:szCs w:val="22"/>
        </w:rPr>
        <w:t>eq</w:t>
      </w:r>
      <w:r w:rsidRPr="00965746">
        <w:rPr>
          <w:spacing w:val="-2"/>
          <w:sz w:val="22"/>
          <w:szCs w:val="22"/>
        </w:rPr>
        <w:t>u</w:t>
      </w:r>
      <w:r w:rsidRPr="00965746">
        <w:rPr>
          <w:spacing w:val="1"/>
          <w:sz w:val="22"/>
          <w:szCs w:val="22"/>
        </w:rPr>
        <w:t>ir</w:t>
      </w:r>
      <w:r w:rsidRPr="00965746">
        <w:rPr>
          <w:spacing w:val="-2"/>
          <w:sz w:val="22"/>
          <w:szCs w:val="22"/>
        </w:rPr>
        <w:t>e</w:t>
      </w:r>
      <w:r w:rsidRPr="00965746">
        <w:rPr>
          <w:sz w:val="22"/>
          <w:szCs w:val="22"/>
        </w:rPr>
        <w:t>d</w:t>
      </w:r>
      <w:r w:rsidRPr="00965746">
        <w:rPr>
          <w:spacing w:val="2"/>
          <w:sz w:val="22"/>
          <w:szCs w:val="22"/>
        </w:rPr>
        <w:t xml:space="preserve"> </w:t>
      </w:r>
      <w:r w:rsidRPr="00965746">
        <w:rPr>
          <w:spacing w:val="-2"/>
          <w:sz w:val="22"/>
          <w:szCs w:val="22"/>
        </w:rPr>
        <w:t>g</w:t>
      </w:r>
      <w:r w:rsidRPr="00965746">
        <w:rPr>
          <w:sz w:val="22"/>
          <w:szCs w:val="22"/>
        </w:rPr>
        <w:t>ua</w:t>
      </w:r>
      <w:r w:rsidRPr="00965746">
        <w:rPr>
          <w:spacing w:val="1"/>
          <w:sz w:val="22"/>
          <w:szCs w:val="22"/>
        </w:rPr>
        <w:t>r</w:t>
      </w:r>
      <w:r w:rsidRPr="00965746">
        <w:rPr>
          <w:sz w:val="22"/>
          <w:szCs w:val="22"/>
        </w:rPr>
        <w:t>a</w:t>
      </w:r>
      <w:r w:rsidRPr="00965746">
        <w:rPr>
          <w:spacing w:val="-2"/>
          <w:sz w:val="22"/>
          <w:szCs w:val="22"/>
        </w:rPr>
        <w:t>n</w:t>
      </w:r>
      <w:r w:rsidRPr="00965746">
        <w:rPr>
          <w:spacing w:val="1"/>
          <w:sz w:val="22"/>
          <w:szCs w:val="22"/>
        </w:rPr>
        <w:t>t</w:t>
      </w:r>
      <w:r w:rsidRPr="00965746">
        <w:rPr>
          <w:spacing w:val="-2"/>
          <w:sz w:val="22"/>
          <w:szCs w:val="22"/>
        </w:rPr>
        <w:t>e</w:t>
      </w:r>
      <w:r w:rsidRPr="00965746">
        <w:rPr>
          <w:spacing w:val="5"/>
          <w:sz w:val="22"/>
          <w:szCs w:val="22"/>
        </w:rPr>
        <w:t>e</w:t>
      </w:r>
      <w:r w:rsidRPr="00965746">
        <w:rPr>
          <w:sz w:val="22"/>
          <w:szCs w:val="22"/>
        </w:rPr>
        <w:t>s</w:t>
      </w:r>
      <w:r w:rsidRPr="00965746">
        <w:rPr>
          <w:spacing w:val="2"/>
          <w:sz w:val="22"/>
          <w:szCs w:val="22"/>
        </w:rPr>
        <w:t xml:space="preserve"> </w:t>
      </w:r>
      <w:r w:rsidRPr="00965746">
        <w:rPr>
          <w:sz w:val="22"/>
          <w:szCs w:val="22"/>
        </w:rPr>
        <w:t xml:space="preserve">or </w:t>
      </w:r>
      <w:r w:rsidRPr="00965746">
        <w:rPr>
          <w:spacing w:val="1"/>
          <w:sz w:val="22"/>
          <w:szCs w:val="22"/>
        </w:rPr>
        <w:t>i</w:t>
      </w:r>
      <w:r w:rsidRPr="00965746">
        <w:rPr>
          <w:sz w:val="22"/>
          <w:szCs w:val="22"/>
        </w:rPr>
        <w:t>ns</w:t>
      </w:r>
      <w:r w:rsidRPr="00965746">
        <w:rPr>
          <w:spacing w:val="-2"/>
          <w:sz w:val="22"/>
          <w:szCs w:val="22"/>
        </w:rPr>
        <w:t>u</w:t>
      </w:r>
      <w:r w:rsidRPr="00965746">
        <w:rPr>
          <w:spacing w:val="1"/>
          <w:sz w:val="22"/>
          <w:szCs w:val="22"/>
        </w:rPr>
        <w:t>r</w:t>
      </w:r>
      <w:r w:rsidRPr="00965746">
        <w:rPr>
          <w:sz w:val="22"/>
          <w:szCs w:val="22"/>
        </w:rPr>
        <w:t>an</w:t>
      </w:r>
      <w:r w:rsidRPr="00965746">
        <w:rPr>
          <w:spacing w:val="-2"/>
          <w:sz w:val="22"/>
          <w:szCs w:val="22"/>
        </w:rPr>
        <w:t>c</w:t>
      </w:r>
      <w:r w:rsidRPr="00965746">
        <w:rPr>
          <w:sz w:val="22"/>
          <w:szCs w:val="22"/>
        </w:rPr>
        <w:t>e,</w:t>
      </w:r>
      <w:r w:rsidRPr="00965746">
        <w:rPr>
          <w:spacing w:val="2"/>
          <w:sz w:val="22"/>
          <w:szCs w:val="22"/>
        </w:rPr>
        <w:t xml:space="preserve"> </w:t>
      </w:r>
      <w:r w:rsidRPr="00965746">
        <w:rPr>
          <w:sz w:val="22"/>
          <w:szCs w:val="22"/>
        </w:rPr>
        <w:t xml:space="preserve">or </w:t>
      </w:r>
      <w:r w:rsidRPr="00965746">
        <w:rPr>
          <w:spacing w:val="1"/>
          <w:sz w:val="22"/>
          <w:szCs w:val="22"/>
        </w:rPr>
        <w:t>t</w:t>
      </w:r>
      <w:r w:rsidRPr="00965746">
        <w:rPr>
          <w:sz w:val="22"/>
          <w:szCs w:val="22"/>
        </w:rPr>
        <w:t>he</w:t>
      </w:r>
      <w:r w:rsidRPr="00965746">
        <w:rPr>
          <w:spacing w:val="2"/>
          <w:sz w:val="22"/>
          <w:szCs w:val="22"/>
        </w:rPr>
        <w:t xml:space="preserve"> </w:t>
      </w:r>
      <w:r w:rsidRPr="00965746">
        <w:rPr>
          <w:spacing w:val="-2"/>
          <w:sz w:val="22"/>
          <w:szCs w:val="22"/>
        </w:rPr>
        <w:t>p</w:t>
      </w:r>
      <w:r w:rsidRPr="00965746">
        <w:rPr>
          <w:sz w:val="22"/>
          <w:szCs w:val="22"/>
        </w:rPr>
        <w:t>e</w:t>
      </w:r>
      <w:r w:rsidRPr="00965746">
        <w:rPr>
          <w:spacing w:val="-1"/>
          <w:sz w:val="22"/>
          <w:szCs w:val="22"/>
        </w:rPr>
        <w:t>r</w:t>
      </w:r>
      <w:r w:rsidRPr="00965746">
        <w:rPr>
          <w:sz w:val="22"/>
          <w:szCs w:val="22"/>
        </w:rPr>
        <w:t>son p</w:t>
      </w:r>
      <w:r w:rsidRPr="00965746">
        <w:rPr>
          <w:spacing w:val="1"/>
          <w:sz w:val="22"/>
          <w:szCs w:val="22"/>
        </w:rPr>
        <w:t>r</w:t>
      </w:r>
      <w:r w:rsidRPr="00965746">
        <w:rPr>
          <w:sz w:val="22"/>
          <w:szCs w:val="22"/>
        </w:rPr>
        <w:t>o</w:t>
      </w:r>
      <w:r w:rsidRPr="00965746">
        <w:rPr>
          <w:spacing w:val="-2"/>
          <w:sz w:val="22"/>
          <w:szCs w:val="22"/>
        </w:rPr>
        <w:t>v</w:t>
      </w:r>
      <w:r w:rsidRPr="00965746">
        <w:rPr>
          <w:spacing w:val="1"/>
          <w:sz w:val="22"/>
          <w:szCs w:val="22"/>
        </w:rPr>
        <w:t>i</w:t>
      </w:r>
      <w:r w:rsidRPr="00965746">
        <w:rPr>
          <w:sz w:val="22"/>
          <w:szCs w:val="22"/>
        </w:rPr>
        <w:t>d</w:t>
      </w:r>
      <w:r w:rsidRPr="00965746">
        <w:rPr>
          <w:spacing w:val="1"/>
          <w:sz w:val="22"/>
          <w:szCs w:val="22"/>
        </w:rPr>
        <w:t>i</w:t>
      </w:r>
      <w:r w:rsidRPr="00965746">
        <w:rPr>
          <w:sz w:val="22"/>
          <w:szCs w:val="22"/>
        </w:rPr>
        <w:t>ng</w:t>
      </w:r>
      <w:r w:rsidRPr="00965746">
        <w:rPr>
          <w:spacing w:val="-2"/>
          <w:sz w:val="22"/>
          <w:szCs w:val="22"/>
        </w:rPr>
        <w:t xml:space="preserve"> </w:t>
      </w:r>
      <w:r w:rsidRPr="00965746">
        <w:rPr>
          <w:spacing w:val="1"/>
          <w:sz w:val="22"/>
          <w:szCs w:val="22"/>
        </w:rPr>
        <w:t>t</w:t>
      </w:r>
      <w:r w:rsidRPr="00965746">
        <w:rPr>
          <w:spacing w:val="-2"/>
          <w:sz w:val="22"/>
          <w:szCs w:val="22"/>
        </w:rPr>
        <w:t>h</w:t>
      </w:r>
      <w:r w:rsidRPr="00965746">
        <w:rPr>
          <w:sz w:val="22"/>
          <w:szCs w:val="22"/>
        </w:rPr>
        <w:t>e e</w:t>
      </w:r>
      <w:r w:rsidRPr="00965746">
        <w:rPr>
          <w:spacing w:val="-2"/>
          <w:sz w:val="22"/>
          <w:szCs w:val="22"/>
        </w:rPr>
        <w:t>a</w:t>
      </w:r>
      <w:r w:rsidRPr="00965746">
        <w:rPr>
          <w:spacing w:val="1"/>
          <w:sz w:val="22"/>
          <w:szCs w:val="22"/>
        </w:rPr>
        <w:t>r</w:t>
      </w:r>
      <w:r w:rsidRPr="00965746">
        <w:rPr>
          <w:spacing w:val="-1"/>
          <w:sz w:val="22"/>
          <w:szCs w:val="22"/>
        </w:rPr>
        <w:t>l</w:t>
      </w:r>
      <w:r w:rsidRPr="00965746">
        <w:rPr>
          <w:spacing w:val="1"/>
          <w:sz w:val="22"/>
          <w:szCs w:val="22"/>
        </w:rPr>
        <w:t>i</w:t>
      </w:r>
      <w:r w:rsidRPr="00965746">
        <w:rPr>
          <w:spacing w:val="-2"/>
          <w:sz w:val="22"/>
          <w:szCs w:val="22"/>
        </w:rPr>
        <w:t>e</w:t>
      </w:r>
      <w:r w:rsidRPr="00965746">
        <w:rPr>
          <w:sz w:val="22"/>
          <w:szCs w:val="22"/>
        </w:rPr>
        <w:t>r</w:t>
      </w:r>
      <w:r w:rsidRPr="00965746">
        <w:rPr>
          <w:spacing w:val="1"/>
          <w:sz w:val="22"/>
          <w:szCs w:val="22"/>
        </w:rPr>
        <w:t xml:space="preserve"> </w:t>
      </w:r>
      <w:r w:rsidRPr="00965746">
        <w:rPr>
          <w:spacing w:val="-2"/>
          <w:sz w:val="22"/>
          <w:szCs w:val="22"/>
        </w:rPr>
        <w:t>g</w:t>
      </w:r>
      <w:r w:rsidRPr="00965746">
        <w:rPr>
          <w:sz w:val="22"/>
          <w:szCs w:val="22"/>
        </w:rPr>
        <w:t>ua</w:t>
      </w:r>
      <w:r w:rsidRPr="00965746">
        <w:rPr>
          <w:spacing w:val="1"/>
          <w:sz w:val="22"/>
          <w:szCs w:val="22"/>
        </w:rPr>
        <w:t>r</w:t>
      </w:r>
      <w:r w:rsidRPr="00965746">
        <w:rPr>
          <w:sz w:val="22"/>
          <w:szCs w:val="22"/>
        </w:rPr>
        <w:t>a</w:t>
      </w:r>
      <w:r w:rsidRPr="00965746">
        <w:rPr>
          <w:spacing w:val="-2"/>
          <w:sz w:val="22"/>
          <w:szCs w:val="22"/>
        </w:rPr>
        <w:t>n</w:t>
      </w:r>
      <w:r w:rsidRPr="00965746">
        <w:rPr>
          <w:spacing w:val="1"/>
          <w:sz w:val="22"/>
          <w:szCs w:val="22"/>
        </w:rPr>
        <w:t>t</w:t>
      </w:r>
      <w:r w:rsidRPr="00965746">
        <w:rPr>
          <w:sz w:val="22"/>
          <w:szCs w:val="22"/>
        </w:rPr>
        <w:t>ee</w:t>
      </w:r>
      <w:r w:rsidRPr="00965746">
        <w:rPr>
          <w:spacing w:val="1"/>
          <w:sz w:val="22"/>
          <w:szCs w:val="22"/>
        </w:rPr>
        <w:t xml:space="preserve"> </w:t>
      </w:r>
      <w:r w:rsidRPr="00965746">
        <w:rPr>
          <w:spacing w:val="-2"/>
          <w:sz w:val="22"/>
          <w:szCs w:val="22"/>
        </w:rPr>
        <w:t>o</w:t>
      </w:r>
      <w:r w:rsidRPr="00965746">
        <w:rPr>
          <w:sz w:val="22"/>
          <w:szCs w:val="22"/>
        </w:rPr>
        <w:t>r</w:t>
      </w:r>
      <w:r w:rsidRPr="00965746">
        <w:rPr>
          <w:spacing w:val="1"/>
          <w:sz w:val="22"/>
          <w:szCs w:val="22"/>
        </w:rPr>
        <w:t xml:space="preserve"> </w:t>
      </w:r>
      <w:r w:rsidRPr="00965746">
        <w:rPr>
          <w:spacing w:val="-1"/>
          <w:sz w:val="22"/>
          <w:szCs w:val="22"/>
        </w:rPr>
        <w:t>i</w:t>
      </w:r>
      <w:r w:rsidRPr="00965746">
        <w:rPr>
          <w:sz w:val="22"/>
          <w:szCs w:val="22"/>
        </w:rPr>
        <w:t>ns</w:t>
      </w:r>
      <w:r w:rsidRPr="00965746">
        <w:rPr>
          <w:spacing w:val="-2"/>
          <w:sz w:val="22"/>
          <w:szCs w:val="22"/>
        </w:rPr>
        <w:t>u</w:t>
      </w:r>
      <w:r w:rsidRPr="00965746">
        <w:rPr>
          <w:spacing w:val="1"/>
          <w:sz w:val="22"/>
          <w:szCs w:val="22"/>
        </w:rPr>
        <w:t>r</w:t>
      </w:r>
      <w:r w:rsidRPr="00965746">
        <w:rPr>
          <w:sz w:val="22"/>
          <w:szCs w:val="22"/>
        </w:rPr>
        <w:t>an</w:t>
      </w:r>
      <w:r w:rsidRPr="00965746">
        <w:rPr>
          <w:spacing w:val="-2"/>
          <w:sz w:val="22"/>
          <w:szCs w:val="22"/>
        </w:rPr>
        <w:t>c</w:t>
      </w:r>
      <w:r w:rsidRPr="00965746">
        <w:rPr>
          <w:sz w:val="22"/>
          <w:szCs w:val="22"/>
        </w:rPr>
        <w:t xml:space="preserve">e </w:t>
      </w:r>
      <w:r w:rsidRPr="00965746">
        <w:rPr>
          <w:spacing w:val="-1"/>
          <w:sz w:val="22"/>
          <w:szCs w:val="22"/>
        </w:rPr>
        <w:t>i</w:t>
      </w:r>
      <w:r w:rsidRPr="00965746">
        <w:rPr>
          <w:sz w:val="22"/>
          <w:szCs w:val="22"/>
        </w:rPr>
        <w:t>s n</w:t>
      </w:r>
      <w:r w:rsidRPr="00965746">
        <w:rPr>
          <w:spacing w:val="-2"/>
          <w:sz w:val="22"/>
          <w:szCs w:val="22"/>
        </w:rPr>
        <w:t>o</w:t>
      </w:r>
      <w:r w:rsidRPr="00965746">
        <w:rPr>
          <w:sz w:val="22"/>
          <w:szCs w:val="22"/>
        </w:rPr>
        <w:t>t</w:t>
      </w:r>
      <w:r w:rsidRPr="00965746">
        <w:rPr>
          <w:spacing w:val="1"/>
          <w:sz w:val="22"/>
          <w:szCs w:val="22"/>
        </w:rPr>
        <w:t xml:space="preserve"> </w:t>
      </w:r>
      <w:r w:rsidRPr="00965746">
        <w:rPr>
          <w:sz w:val="22"/>
          <w:szCs w:val="22"/>
        </w:rPr>
        <w:t>a</w:t>
      </w:r>
      <w:r w:rsidRPr="00965746">
        <w:rPr>
          <w:spacing w:val="-2"/>
          <w:sz w:val="22"/>
          <w:szCs w:val="22"/>
        </w:rPr>
        <w:t>b</w:t>
      </w:r>
      <w:r w:rsidRPr="00965746">
        <w:rPr>
          <w:spacing w:val="1"/>
          <w:sz w:val="22"/>
          <w:szCs w:val="22"/>
        </w:rPr>
        <w:t>l</w:t>
      </w:r>
      <w:r w:rsidRPr="00965746">
        <w:rPr>
          <w:sz w:val="22"/>
          <w:szCs w:val="22"/>
        </w:rPr>
        <w:t>e</w:t>
      </w:r>
      <w:r w:rsidRPr="00965746">
        <w:rPr>
          <w:spacing w:val="-2"/>
          <w:sz w:val="22"/>
          <w:szCs w:val="22"/>
        </w:rPr>
        <w:t xml:space="preserve"> </w:t>
      </w:r>
      <w:r w:rsidRPr="00965746">
        <w:rPr>
          <w:spacing w:val="1"/>
          <w:sz w:val="22"/>
          <w:szCs w:val="22"/>
        </w:rPr>
        <w:t>t</w:t>
      </w:r>
      <w:r w:rsidRPr="00965746">
        <w:rPr>
          <w:sz w:val="22"/>
          <w:szCs w:val="22"/>
        </w:rPr>
        <w:t>o a</w:t>
      </w:r>
      <w:r w:rsidRPr="00965746">
        <w:rPr>
          <w:spacing w:val="-2"/>
          <w:sz w:val="22"/>
          <w:szCs w:val="22"/>
        </w:rPr>
        <w:t>b</w:t>
      </w:r>
      <w:r w:rsidRPr="00965746">
        <w:rPr>
          <w:spacing w:val="1"/>
          <w:sz w:val="22"/>
          <w:szCs w:val="22"/>
        </w:rPr>
        <w:t>i</w:t>
      </w:r>
      <w:r w:rsidRPr="00965746">
        <w:rPr>
          <w:sz w:val="22"/>
          <w:szCs w:val="22"/>
        </w:rPr>
        <w:t>de by</w:t>
      </w:r>
      <w:r w:rsidRPr="00965746">
        <w:rPr>
          <w:spacing w:val="-2"/>
          <w:sz w:val="22"/>
          <w:szCs w:val="22"/>
        </w:rPr>
        <w:t xml:space="preserve"> </w:t>
      </w:r>
      <w:r w:rsidRPr="00965746">
        <w:rPr>
          <w:spacing w:val="-1"/>
          <w:sz w:val="22"/>
          <w:szCs w:val="22"/>
        </w:rPr>
        <w:t>i</w:t>
      </w:r>
      <w:r w:rsidRPr="00965746">
        <w:rPr>
          <w:spacing w:val="1"/>
          <w:sz w:val="22"/>
          <w:szCs w:val="22"/>
        </w:rPr>
        <w:t>t</w:t>
      </w:r>
      <w:r w:rsidRPr="00965746">
        <w:rPr>
          <w:sz w:val="22"/>
          <w:szCs w:val="22"/>
        </w:rPr>
        <w:t>s</w:t>
      </w:r>
      <w:r w:rsidRPr="00965746">
        <w:rPr>
          <w:spacing w:val="-2"/>
          <w:sz w:val="22"/>
          <w:szCs w:val="22"/>
        </w:rPr>
        <w:t xml:space="preserve"> </w:t>
      </w:r>
      <w:r w:rsidRPr="00965746">
        <w:rPr>
          <w:sz w:val="22"/>
          <w:szCs w:val="22"/>
        </w:rPr>
        <w:t>co</w:t>
      </w:r>
      <w:r w:rsidRPr="00965746">
        <w:rPr>
          <w:spacing w:val="-1"/>
          <w:sz w:val="22"/>
          <w:szCs w:val="22"/>
        </w:rPr>
        <w:t>m</w:t>
      </w:r>
      <w:r w:rsidRPr="00965746">
        <w:rPr>
          <w:spacing w:val="-4"/>
          <w:sz w:val="22"/>
          <w:szCs w:val="22"/>
        </w:rPr>
        <w:t>m</w:t>
      </w:r>
      <w:r w:rsidRPr="00965746">
        <w:rPr>
          <w:spacing w:val="1"/>
          <w:sz w:val="22"/>
          <w:szCs w:val="22"/>
        </w:rPr>
        <w:t>it</w:t>
      </w:r>
      <w:r w:rsidRPr="00965746">
        <w:rPr>
          <w:spacing w:val="-4"/>
          <w:sz w:val="22"/>
          <w:szCs w:val="22"/>
        </w:rPr>
        <w:t>m</w:t>
      </w:r>
      <w:r w:rsidRPr="00965746">
        <w:rPr>
          <w:sz w:val="22"/>
          <w:szCs w:val="22"/>
        </w:rPr>
        <w:t>en</w:t>
      </w:r>
      <w:r w:rsidRPr="00965746">
        <w:rPr>
          <w:spacing w:val="1"/>
          <w:sz w:val="22"/>
          <w:szCs w:val="22"/>
        </w:rPr>
        <w:t>t</w:t>
      </w:r>
      <w:r w:rsidRPr="00965746">
        <w:rPr>
          <w:sz w:val="22"/>
          <w:szCs w:val="22"/>
        </w:rPr>
        <w:t>s;</w:t>
      </w:r>
    </w:p>
    <w:p w14:paraId="1E7B0924" w14:textId="77777777" w:rsidR="00213C58" w:rsidRPr="00965746" w:rsidRDefault="00213C58" w:rsidP="00213C58">
      <w:pPr>
        <w:pStyle w:val="ListParagraph"/>
        <w:rPr>
          <w:spacing w:val="1"/>
          <w:sz w:val="22"/>
          <w:szCs w:val="22"/>
        </w:rPr>
      </w:pPr>
    </w:p>
    <w:p w14:paraId="711A6472"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 xml:space="preserve">he </w:t>
      </w:r>
      <w:r w:rsidRPr="00965746">
        <w:rPr>
          <w:spacing w:val="1"/>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 xml:space="preserve">or </w:t>
      </w:r>
      <w:r w:rsidRPr="00965746">
        <w:rPr>
          <w:spacing w:val="1"/>
          <w:sz w:val="22"/>
          <w:szCs w:val="22"/>
        </w:rPr>
        <w:t xml:space="preserve"> </w:t>
      </w:r>
      <w:r w:rsidRPr="00965746">
        <w:rPr>
          <w:sz w:val="22"/>
          <w:szCs w:val="22"/>
        </w:rPr>
        <w:t>h</w:t>
      </w:r>
      <w:r w:rsidRPr="00965746">
        <w:rPr>
          <w:spacing w:val="-2"/>
          <w:sz w:val="22"/>
          <w:szCs w:val="22"/>
        </w:rPr>
        <w:t>a</w:t>
      </w:r>
      <w:r w:rsidRPr="00965746">
        <w:rPr>
          <w:sz w:val="22"/>
          <w:szCs w:val="22"/>
        </w:rPr>
        <w:t xml:space="preserve">s </w:t>
      </w:r>
      <w:r w:rsidRPr="00965746">
        <w:rPr>
          <w:spacing w:val="1"/>
          <w:sz w:val="22"/>
          <w:szCs w:val="22"/>
        </w:rPr>
        <w:t xml:space="preserve"> </w:t>
      </w:r>
      <w:r w:rsidRPr="00965746">
        <w:rPr>
          <w:sz w:val="22"/>
          <w:szCs w:val="22"/>
        </w:rPr>
        <w:t xml:space="preserve">been  </w:t>
      </w:r>
      <w:r w:rsidRPr="00965746">
        <w:rPr>
          <w:spacing w:val="-2"/>
          <w:sz w:val="22"/>
          <w:szCs w:val="22"/>
        </w:rPr>
        <w:t>g</w:t>
      </w:r>
      <w:r w:rsidRPr="00965746">
        <w:rPr>
          <w:sz w:val="22"/>
          <w:szCs w:val="22"/>
        </w:rPr>
        <w:t>u</w:t>
      </w:r>
      <w:r w:rsidRPr="00965746">
        <w:rPr>
          <w:spacing w:val="1"/>
          <w:sz w:val="22"/>
          <w:szCs w:val="22"/>
        </w:rPr>
        <w:t>i</w:t>
      </w:r>
      <w:r w:rsidRPr="00965746">
        <w:rPr>
          <w:spacing w:val="-1"/>
          <w:sz w:val="22"/>
          <w:szCs w:val="22"/>
        </w:rPr>
        <w:t>l</w:t>
      </w:r>
      <w:r w:rsidRPr="00965746">
        <w:rPr>
          <w:spacing w:val="1"/>
          <w:sz w:val="22"/>
          <w:szCs w:val="22"/>
        </w:rPr>
        <w:t>t</w:t>
      </w:r>
      <w:r w:rsidRPr="00965746">
        <w:rPr>
          <w:sz w:val="22"/>
          <w:szCs w:val="22"/>
        </w:rPr>
        <w:t>y</w:t>
      </w:r>
      <w:r w:rsidRPr="00965746">
        <w:rPr>
          <w:spacing w:val="53"/>
          <w:sz w:val="22"/>
          <w:szCs w:val="22"/>
        </w:rPr>
        <w:t xml:space="preserve"> </w:t>
      </w:r>
      <w:r w:rsidRPr="00965746">
        <w:rPr>
          <w:sz w:val="22"/>
          <w:szCs w:val="22"/>
        </w:rPr>
        <w:t xml:space="preserve">of </w:t>
      </w:r>
      <w:r w:rsidRPr="00965746">
        <w:rPr>
          <w:spacing w:val="1"/>
          <w:sz w:val="22"/>
          <w:szCs w:val="22"/>
        </w:rPr>
        <w:t xml:space="preserve"> </w:t>
      </w:r>
      <w:r w:rsidRPr="00965746">
        <w:rPr>
          <w:spacing w:val="-2"/>
          <w:sz w:val="22"/>
          <w:szCs w:val="22"/>
        </w:rPr>
        <w:t>g</w:t>
      </w:r>
      <w:r w:rsidRPr="00965746">
        <w:rPr>
          <w:spacing w:val="1"/>
          <w:sz w:val="22"/>
          <w:szCs w:val="22"/>
        </w:rPr>
        <w:t>r</w:t>
      </w:r>
      <w:r w:rsidRPr="00965746">
        <w:rPr>
          <w:sz w:val="22"/>
          <w:szCs w:val="22"/>
        </w:rPr>
        <w:t>a</w:t>
      </w:r>
      <w:r w:rsidRPr="00965746">
        <w:rPr>
          <w:spacing w:val="-2"/>
          <w:sz w:val="22"/>
          <w:szCs w:val="22"/>
        </w:rPr>
        <w:t>v</w:t>
      </w:r>
      <w:r w:rsidRPr="00965746">
        <w:rPr>
          <w:sz w:val="22"/>
          <w:szCs w:val="22"/>
        </w:rPr>
        <w:t xml:space="preserve">e </w:t>
      </w:r>
      <w:r w:rsidRPr="00965746">
        <w:rPr>
          <w:spacing w:val="1"/>
          <w:sz w:val="22"/>
          <w:szCs w:val="22"/>
        </w:rPr>
        <w:t xml:space="preserve"> </w:t>
      </w:r>
      <w:r w:rsidRPr="00965746">
        <w:rPr>
          <w:sz w:val="22"/>
          <w:szCs w:val="22"/>
        </w:rPr>
        <w:t>p</w:t>
      </w:r>
      <w:r w:rsidRPr="00965746">
        <w:rPr>
          <w:spacing w:val="1"/>
          <w:sz w:val="22"/>
          <w:szCs w:val="22"/>
        </w:rPr>
        <w:t>r</w:t>
      </w:r>
      <w:r w:rsidRPr="00965746">
        <w:rPr>
          <w:sz w:val="22"/>
          <w:szCs w:val="22"/>
        </w:rPr>
        <w:t>o</w:t>
      </w:r>
      <w:r w:rsidRPr="00965746">
        <w:rPr>
          <w:spacing w:val="1"/>
          <w:sz w:val="22"/>
          <w:szCs w:val="22"/>
        </w:rPr>
        <w:t>f</w:t>
      </w:r>
      <w:r w:rsidRPr="00965746">
        <w:rPr>
          <w:sz w:val="22"/>
          <w:szCs w:val="22"/>
        </w:rPr>
        <w:t>e</w:t>
      </w:r>
      <w:r w:rsidRPr="00965746">
        <w:rPr>
          <w:spacing w:val="1"/>
          <w:sz w:val="22"/>
          <w:szCs w:val="22"/>
        </w:rPr>
        <w:t>s</w:t>
      </w:r>
      <w:r w:rsidRPr="00965746">
        <w:rPr>
          <w:spacing w:val="-2"/>
          <w:sz w:val="22"/>
          <w:szCs w:val="22"/>
        </w:rPr>
        <w:t>s</w:t>
      </w:r>
      <w:r w:rsidRPr="00965746">
        <w:rPr>
          <w:spacing w:val="1"/>
          <w:sz w:val="22"/>
          <w:szCs w:val="22"/>
        </w:rPr>
        <w:t>i</w:t>
      </w:r>
      <w:r w:rsidRPr="00965746">
        <w:rPr>
          <w:sz w:val="22"/>
          <w:szCs w:val="22"/>
        </w:rPr>
        <w:t>o</w:t>
      </w:r>
      <w:r w:rsidRPr="00965746">
        <w:rPr>
          <w:spacing w:val="-2"/>
          <w:sz w:val="22"/>
          <w:szCs w:val="22"/>
        </w:rPr>
        <w:t>na</w:t>
      </w:r>
      <w:r w:rsidRPr="00965746">
        <w:rPr>
          <w:sz w:val="22"/>
          <w:szCs w:val="22"/>
        </w:rPr>
        <w:t xml:space="preserve">l </w:t>
      </w:r>
      <w:r w:rsidRPr="00965746">
        <w:rPr>
          <w:spacing w:val="1"/>
          <w:sz w:val="22"/>
          <w:szCs w:val="22"/>
        </w:rPr>
        <w:t xml:space="preserve"> </w:t>
      </w:r>
      <w:r w:rsidRPr="00965746">
        <w:rPr>
          <w:spacing w:val="-4"/>
          <w:sz w:val="22"/>
          <w:szCs w:val="22"/>
        </w:rPr>
        <w:t>m</w:t>
      </w:r>
      <w:r w:rsidRPr="00965746">
        <w:rPr>
          <w:spacing w:val="1"/>
          <w:sz w:val="22"/>
          <w:szCs w:val="22"/>
        </w:rPr>
        <w:t>i</w:t>
      </w:r>
      <w:r w:rsidRPr="00965746">
        <w:rPr>
          <w:sz w:val="22"/>
          <w:szCs w:val="22"/>
        </w:rPr>
        <w:t>s</w:t>
      </w:r>
      <w:r w:rsidRPr="00965746">
        <w:rPr>
          <w:spacing w:val="1"/>
          <w:sz w:val="22"/>
          <w:szCs w:val="22"/>
        </w:rPr>
        <w:t>c</w:t>
      </w:r>
      <w:r w:rsidRPr="00965746">
        <w:rPr>
          <w:sz w:val="22"/>
          <w:szCs w:val="22"/>
        </w:rPr>
        <w:t>ondu</w:t>
      </w:r>
      <w:r w:rsidRPr="00965746">
        <w:rPr>
          <w:spacing w:val="-2"/>
          <w:sz w:val="22"/>
          <w:szCs w:val="22"/>
        </w:rPr>
        <w:t>c</w:t>
      </w:r>
      <w:r w:rsidRPr="00965746">
        <w:rPr>
          <w:sz w:val="22"/>
          <w:szCs w:val="22"/>
        </w:rPr>
        <w:t xml:space="preserve">t </w:t>
      </w:r>
      <w:r w:rsidRPr="00965746">
        <w:rPr>
          <w:spacing w:val="1"/>
          <w:sz w:val="22"/>
          <w:szCs w:val="22"/>
        </w:rPr>
        <w:t xml:space="preserve"> </w:t>
      </w:r>
      <w:r w:rsidRPr="00965746">
        <w:rPr>
          <w:sz w:val="22"/>
          <w:szCs w:val="22"/>
        </w:rPr>
        <w:t>p</w:t>
      </w:r>
      <w:r w:rsidRPr="00965746">
        <w:rPr>
          <w:spacing w:val="1"/>
          <w:sz w:val="22"/>
          <w:szCs w:val="22"/>
        </w:rPr>
        <w:t>r</w:t>
      </w:r>
      <w:r w:rsidRPr="00965746">
        <w:rPr>
          <w:sz w:val="22"/>
          <w:szCs w:val="22"/>
        </w:rPr>
        <w:t>o</w:t>
      </w:r>
      <w:r w:rsidRPr="00965746">
        <w:rPr>
          <w:spacing w:val="-2"/>
          <w:sz w:val="22"/>
          <w:szCs w:val="22"/>
        </w:rPr>
        <w:t>v</w:t>
      </w:r>
      <w:r w:rsidRPr="00965746">
        <w:rPr>
          <w:sz w:val="22"/>
          <w:szCs w:val="22"/>
        </w:rPr>
        <w:t xml:space="preserve">en </w:t>
      </w:r>
      <w:r w:rsidRPr="00965746">
        <w:rPr>
          <w:spacing w:val="1"/>
          <w:sz w:val="22"/>
          <w:szCs w:val="22"/>
        </w:rPr>
        <w:t xml:space="preserve"> </w:t>
      </w:r>
      <w:r w:rsidRPr="00965746">
        <w:rPr>
          <w:sz w:val="22"/>
          <w:szCs w:val="22"/>
        </w:rPr>
        <w:t>by</w:t>
      </w:r>
      <w:r w:rsidRPr="00965746">
        <w:rPr>
          <w:spacing w:val="53"/>
          <w:sz w:val="22"/>
          <w:szCs w:val="22"/>
        </w:rPr>
        <w:t xml:space="preserve"> </w:t>
      </w:r>
      <w:r w:rsidRPr="00965746">
        <w:rPr>
          <w:sz w:val="22"/>
          <w:szCs w:val="22"/>
        </w:rPr>
        <w:t xml:space="preserve">any </w:t>
      </w:r>
      <w:r w:rsidRPr="00965746">
        <w:rPr>
          <w:spacing w:val="-4"/>
          <w:sz w:val="22"/>
          <w:szCs w:val="22"/>
        </w:rPr>
        <w:t>m</w:t>
      </w:r>
      <w:r w:rsidRPr="00965746">
        <w:rPr>
          <w:sz w:val="22"/>
          <w:szCs w:val="22"/>
        </w:rPr>
        <w:t>eans whi</w:t>
      </w:r>
      <w:r w:rsidRPr="00965746">
        <w:rPr>
          <w:spacing w:val="1"/>
          <w:sz w:val="22"/>
          <w:szCs w:val="22"/>
        </w:rPr>
        <w:t>c</w:t>
      </w:r>
      <w:r w:rsidRPr="00965746">
        <w:rPr>
          <w:sz w:val="22"/>
          <w:szCs w:val="22"/>
        </w:rPr>
        <w:t xml:space="preserve">h </w:t>
      </w:r>
      <w:r w:rsidRPr="00965746">
        <w:rPr>
          <w:spacing w:val="-1"/>
          <w:sz w:val="22"/>
          <w:szCs w:val="22"/>
        </w:rPr>
        <w:t>t</w:t>
      </w:r>
      <w:r w:rsidRPr="00965746">
        <w:rPr>
          <w:sz w:val="22"/>
          <w:szCs w:val="22"/>
        </w:rPr>
        <w:t>he</w:t>
      </w:r>
      <w:r w:rsidRPr="00965746">
        <w:rPr>
          <w:spacing w:val="2"/>
          <w:sz w:val="22"/>
          <w:szCs w:val="22"/>
        </w:rPr>
        <w:t xml:space="preserve"> </w:t>
      </w:r>
      <w:r w:rsidRPr="00965746">
        <w:rPr>
          <w:sz w:val="22"/>
          <w:szCs w:val="22"/>
        </w:rPr>
        <w:t>c</w:t>
      </w:r>
      <w:r w:rsidRPr="00965746">
        <w:rPr>
          <w:spacing w:val="-2"/>
          <w:sz w:val="22"/>
          <w:szCs w:val="22"/>
        </w:rPr>
        <w:t>o</w:t>
      </w:r>
      <w:r w:rsidRPr="00965746">
        <w:rPr>
          <w:sz w:val="22"/>
          <w:szCs w:val="22"/>
        </w:rPr>
        <w:t>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ti</w:t>
      </w:r>
      <w:r w:rsidRPr="00965746">
        <w:rPr>
          <w:spacing w:val="-2"/>
          <w:sz w:val="22"/>
          <w:szCs w:val="22"/>
        </w:rPr>
        <w:t>n</w:t>
      </w:r>
      <w:r w:rsidRPr="00965746">
        <w:rPr>
          <w:sz w:val="22"/>
          <w:szCs w:val="22"/>
        </w:rPr>
        <w:t>g</w:t>
      </w:r>
      <w:r w:rsidRPr="00965746">
        <w:rPr>
          <w:spacing w:val="-2"/>
          <w:sz w:val="22"/>
          <w:szCs w:val="22"/>
        </w:rPr>
        <w:t xml:space="preserve"> </w:t>
      </w:r>
      <w:r w:rsidRPr="00965746">
        <w:rPr>
          <w:sz w:val="22"/>
          <w:szCs w:val="22"/>
        </w:rPr>
        <w:t>au</w:t>
      </w:r>
      <w:r w:rsidRPr="00965746">
        <w:rPr>
          <w:spacing w:val="1"/>
          <w:sz w:val="22"/>
          <w:szCs w:val="22"/>
        </w:rPr>
        <w:t>t</w:t>
      </w:r>
      <w:r w:rsidRPr="00965746">
        <w:rPr>
          <w:sz w:val="22"/>
          <w:szCs w:val="22"/>
        </w:rPr>
        <w:t>ho</w:t>
      </w:r>
      <w:r w:rsidRPr="00965746">
        <w:rPr>
          <w:spacing w:val="-2"/>
          <w:sz w:val="22"/>
          <w:szCs w:val="22"/>
        </w:rPr>
        <w:t>r</w:t>
      </w:r>
      <w:r w:rsidRPr="00965746">
        <w:rPr>
          <w:spacing w:val="1"/>
          <w:sz w:val="22"/>
          <w:szCs w:val="22"/>
        </w:rPr>
        <w:t>it</w:t>
      </w:r>
      <w:r w:rsidRPr="00965746">
        <w:rPr>
          <w:sz w:val="22"/>
          <w:szCs w:val="22"/>
        </w:rPr>
        <w:t>y</w:t>
      </w:r>
      <w:r w:rsidRPr="00965746">
        <w:rPr>
          <w:spacing w:val="-2"/>
          <w:sz w:val="22"/>
          <w:szCs w:val="22"/>
        </w:rPr>
        <w:t xml:space="preserve"> </w:t>
      </w:r>
      <w:r w:rsidRPr="00965746">
        <w:rPr>
          <w:sz w:val="22"/>
          <w:szCs w:val="22"/>
        </w:rPr>
        <w:t>can</w:t>
      </w:r>
      <w:r w:rsidRPr="00965746">
        <w:rPr>
          <w:spacing w:val="-2"/>
          <w:sz w:val="22"/>
          <w:szCs w:val="22"/>
        </w:rPr>
        <w:t xml:space="preserve"> </w:t>
      </w:r>
      <w:r w:rsidRPr="00965746">
        <w:rPr>
          <w:spacing w:val="1"/>
          <w:sz w:val="22"/>
          <w:szCs w:val="22"/>
        </w:rPr>
        <w:t>j</w:t>
      </w:r>
      <w:r w:rsidRPr="00965746">
        <w:rPr>
          <w:sz w:val="22"/>
          <w:szCs w:val="22"/>
        </w:rPr>
        <w:t>u</w:t>
      </w:r>
      <w:r w:rsidRPr="00965746">
        <w:rPr>
          <w:spacing w:val="-2"/>
          <w:sz w:val="22"/>
          <w:szCs w:val="22"/>
        </w:rPr>
        <w:t>s</w:t>
      </w:r>
      <w:r w:rsidRPr="00965746">
        <w:rPr>
          <w:spacing w:val="1"/>
          <w:sz w:val="22"/>
          <w:szCs w:val="22"/>
        </w:rPr>
        <w:t>t</w:t>
      </w:r>
      <w:r w:rsidRPr="00965746">
        <w:rPr>
          <w:spacing w:val="-1"/>
          <w:sz w:val="22"/>
          <w:szCs w:val="22"/>
        </w:rPr>
        <w:t>i</w:t>
      </w:r>
      <w:r w:rsidRPr="00965746">
        <w:rPr>
          <w:spacing w:val="1"/>
          <w:sz w:val="22"/>
          <w:szCs w:val="22"/>
        </w:rPr>
        <w:t>f</w:t>
      </w:r>
      <w:r w:rsidRPr="00965746">
        <w:rPr>
          <w:spacing w:val="-2"/>
          <w:sz w:val="22"/>
          <w:szCs w:val="22"/>
        </w:rPr>
        <w:t>y</w:t>
      </w:r>
      <w:r w:rsidRPr="00965746">
        <w:rPr>
          <w:sz w:val="22"/>
          <w:szCs w:val="22"/>
        </w:rPr>
        <w:t xml:space="preserve">; </w:t>
      </w:r>
    </w:p>
    <w:p w14:paraId="1C8C565D" w14:textId="77777777" w:rsidR="00213C58" w:rsidRPr="00965746" w:rsidRDefault="00213C58" w:rsidP="00213C58">
      <w:pPr>
        <w:pStyle w:val="ListParagraph"/>
        <w:rPr>
          <w:spacing w:val="1"/>
          <w:sz w:val="22"/>
          <w:szCs w:val="22"/>
        </w:rPr>
      </w:pPr>
    </w:p>
    <w:p w14:paraId="4ED9E575"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z w:val="22"/>
          <w:szCs w:val="22"/>
        </w:rPr>
        <w:t>it</w:t>
      </w:r>
      <w:r w:rsidRPr="00965746">
        <w:rPr>
          <w:spacing w:val="23"/>
          <w:sz w:val="22"/>
          <w:szCs w:val="22"/>
        </w:rPr>
        <w:t xml:space="preserve"> </w:t>
      </w:r>
      <w:r w:rsidRPr="00965746">
        <w:rPr>
          <w:spacing w:val="-2"/>
          <w:sz w:val="22"/>
          <w:szCs w:val="22"/>
        </w:rPr>
        <w:t>h</w:t>
      </w:r>
      <w:r w:rsidRPr="00965746">
        <w:rPr>
          <w:sz w:val="22"/>
          <w:szCs w:val="22"/>
        </w:rPr>
        <w:t>as</w:t>
      </w:r>
      <w:r w:rsidRPr="00965746">
        <w:rPr>
          <w:spacing w:val="22"/>
          <w:sz w:val="22"/>
          <w:szCs w:val="22"/>
        </w:rPr>
        <w:t xml:space="preserve"> </w:t>
      </w:r>
      <w:r w:rsidRPr="00965746">
        <w:rPr>
          <w:sz w:val="22"/>
          <w:szCs w:val="22"/>
        </w:rPr>
        <w:t>b</w:t>
      </w:r>
      <w:r w:rsidRPr="00965746">
        <w:rPr>
          <w:spacing w:val="-2"/>
          <w:sz w:val="22"/>
          <w:szCs w:val="22"/>
        </w:rPr>
        <w:t>e</w:t>
      </w:r>
      <w:r w:rsidRPr="00965746">
        <w:rPr>
          <w:sz w:val="22"/>
          <w:szCs w:val="22"/>
        </w:rPr>
        <w:t>en</w:t>
      </w:r>
      <w:r w:rsidRPr="00965746">
        <w:rPr>
          <w:spacing w:val="24"/>
          <w:sz w:val="22"/>
          <w:szCs w:val="22"/>
        </w:rPr>
        <w:t xml:space="preserve"> </w:t>
      </w:r>
      <w:r w:rsidRPr="00965746">
        <w:rPr>
          <w:spacing w:val="-2"/>
          <w:sz w:val="22"/>
          <w:szCs w:val="22"/>
        </w:rPr>
        <w:t>e</w:t>
      </w:r>
      <w:r w:rsidRPr="00965746">
        <w:rPr>
          <w:sz w:val="22"/>
          <w:szCs w:val="22"/>
        </w:rPr>
        <w:t>s</w:t>
      </w:r>
      <w:r w:rsidRPr="00965746">
        <w:rPr>
          <w:spacing w:val="1"/>
          <w:sz w:val="22"/>
          <w:szCs w:val="22"/>
        </w:rPr>
        <w:t>t</w:t>
      </w:r>
      <w:r w:rsidRPr="00965746">
        <w:rPr>
          <w:spacing w:val="-2"/>
          <w:sz w:val="22"/>
          <w:szCs w:val="22"/>
        </w:rPr>
        <w:t>a</w:t>
      </w:r>
      <w:r w:rsidRPr="00965746">
        <w:rPr>
          <w:sz w:val="22"/>
          <w:szCs w:val="22"/>
        </w:rPr>
        <w:t>b</w:t>
      </w:r>
      <w:r w:rsidRPr="00965746">
        <w:rPr>
          <w:spacing w:val="-1"/>
          <w:sz w:val="22"/>
          <w:szCs w:val="22"/>
        </w:rPr>
        <w:t>l</w:t>
      </w:r>
      <w:r w:rsidRPr="00965746">
        <w:rPr>
          <w:spacing w:val="1"/>
          <w:sz w:val="22"/>
          <w:szCs w:val="22"/>
        </w:rPr>
        <w:t>i</w:t>
      </w:r>
      <w:r w:rsidRPr="00965746">
        <w:rPr>
          <w:sz w:val="22"/>
          <w:szCs w:val="22"/>
        </w:rPr>
        <w:t>sh</w:t>
      </w:r>
      <w:r w:rsidRPr="00965746">
        <w:rPr>
          <w:spacing w:val="-2"/>
          <w:sz w:val="22"/>
          <w:szCs w:val="22"/>
        </w:rPr>
        <w:t>e</w:t>
      </w:r>
      <w:r w:rsidRPr="00965746">
        <w:rPr>
          <w:sz w:val="22"/>
          <w:szCs w:val="22"/>
        </w:rPr>
        <w:t>d</w:t>
      </w:r>
      <w:r w:rsidRPr="00965746">
        <w:rPr>
          <w:spacing w:val="22"/>
          <w:sz w:val="22"/>
          <w:szCs w:val="22"/>
        </w:rPr>
        <w:t xml:space="preserve"> </w:t>
      </w:r>
      <w:r w:rsidRPr="00965746">
        <w:rPr>
          <w:sz w:val="22"/>
          <w:szCs w:val="22"/>
        </w:rPr>
        <w:t>by</w:t>
      </w:r>
      <w:r w:rsidRPr="00965746">
        <w:rPr>
          <w:spacing w:val="19"/>
          <w:sz w:val="22"/>
          <w:szCs w:val="22"/>
        </w:rPr>
        <w:t xml:space="preserve"> </w:t>
      </w:r>
      <w:r w:rsidRPr="00965746">
        <w:rPr>
          <w:sz w:val="22"/>
          <w:szCs w:val="22"/>
        </w:rPr>
        <w:t>a</w:t>
      </w:r>
      <w:r w:rsidRPr="00965746">
        <w:rPr>
          <w:spacing w:val="22"/>
          <w:sz w:val="22"/>
          <w:szCs w:val="22"/>
        </w:rPr>
        <w:t xml:space="preserve"> </w:t>
      </w:r>
      <w:r w:rsidRPr="00965746">
        <w:rPr>
          <w:spacing w:val="1"/>
          <w:sz w:val="22"/>
          <w:szCs w:val="22"/>
        </w:rPr>
        <w:t>f</w:t>
      </w:r>
      <w:r w:rsidRPr="00965746">
        <w:rPr>
          <w:spacing w:val="-1"/>
          <w:sz w:val="22"/>
          <w:szCs w:val="22"/>
        </w:rPr>
        <w:t>i</w:t>
      </w:r>
      <w:r w:rsidRPr="00965746">
        <w:rPr>
          <w:sz w:val="22"/>
          <w:szCs w:val="22"/>
        </w:rPr>
        <w:t>nal</w:t>
      </w:r>
      <w:r w:rsidRPr="00965746">
        <w:rPr>
          <w:spacing w:val="20"/>
          <w:sz w:val="22"/>
          <w:szCs w:val="22"/>
        </w:rPr>
        <w:t xml:space="preserve"> </w:t>
      </w:r>
      <w:r w:rsidRPr="00965746">
        <w:rPr>
          <w:spacing w:val="1"/>
          <w:sz w:val="22"/>
          <w:szCs w:val="22"/>
        </w:rPr>
        <w:t>j</w:t>
      </w:r>
      <w:r w:rsidRPr="00965746">
        <w:rPr>
          <w:sz w:val="22"/>
          <w:szCs w:val="22"/>
        </w:rPr>
        <w:t>ud</w:t>
      </w:r>
      <w:r w:rsidRPr="00965746">
        <w:rPr>
          <w:spacing w:val="-2"/>
          <w:sz w:val="22"/>
          <w:szCs w:val="22"/>
        </w:rPr>
        <w:t>g</w:t>
      </w:r>
      <w:r w:rsidRPr="00965746">
        <w:rPr>
          <w:spacing w:val="-4"/>
          <w:sz w:val="22"/>
          <w:szCs w:val="22"/>
        </w:rPr>
        <w:t>m</w:t>
      </w:r>
      <w:r w:rsidRPr="00965746">
        <w:rPr>
          <w:sz w:val="22"/>
          <w:szCs w:val="22"/>
        </w:rPr>
        <w:t>ent</w:t>
      </w:r>
      <w:r w:rsidRPr="00965746">
        <w:rPr>
          <w:spacing w:val="23"/>
          <w:sz w:val="22"/>
          <w:szCs w:val="22"/>
        </w:rPr>
        <w:t xml:space="preserve"> </w:t>
      </w:r>
      <w:r w:rsidRPr="00965746">
        <w:rPr>
          <w:sz w:val="22"/>
          <w:szCs w:val="22"/>
        </w:rPr>
        <w:t>or</w:t>
      </w:r>
      <w:r w:rsidRPr="00965746">
        <w:rPr>
          <w:spacing w:val="22"/>
          <w:sz w:val="22"/>
          <w:szCs w:val="22"/>
        </w:rPr>
        <w:t xml:space="preserve"> </w:t>
      </w:r>
      <w:r w:rsidRPr="00965746">
        <w:rPr>
          <w:sz w:val="22"/>
          <w:szCs w:val="22"/>
        </w:rPr>
        <w:t>a</w:t>
      </w:r>
      <w:r w:rsidRPr="00965746">
        <w:rPr>
          <w:spacing w:val="20"/>
          <w:sz w:val="22"/>
          <w:szCs w:val="22"/>
        </w:rPr>
        <w:t xml:space="preserve"> </w:t>
      </w:r>
      <w:r w:rsidRPr="00965746">
        <w:rPr>
          <w:spacing w:val="1"/>
          <w:sz w:val="22"/>
          <w:szCs w:val="22"/>
        </w:rPr>
        <w:t>fi</w:t>
      </w:r>
      <w:r w:rsidRPr="00965746">
        <w:rPr>
          <w:spacing w:val="-2"/>
          <w:sz w:val="22"/>
          <w:szCs w:val="22"/>
        </w:rPr>
        <w:t>n</w:t>
      </w:r>
      <w:r w:rsidRPr="00965746">
        <w:rPr>
          <w:sz w:val="22"/>
          <w:szCs w:val="22"/>
        </w:rPr>
        <w:t>al</w:t>
      </w:r>
      <w:r w:rsidRPr="00965746">
        <w:rPr>
          <w:spacing w:val="21"/>
          <w:sz w:val="22"/>
          <w:szCs w:val="22"/>
        </w:rPr>
        <w:t xml:space="preserve"> </w:t>
      </w:r>
      <w:r w:rsidRPr="00965746">
        <w:rPr>
          <w:sz w:val="22"/>
          <w:szCs w:val="22"/>
        </w:rPr>
        <w:t>ad</w:t>
      </w:r>
      <w:r w:rsidRPr="00965746">
        <w:rPr>
          <w:spacing w:val="-3"/>
          <w:sz w:val="22"/>
          <w:szCs w:val="22"/>
        </w:rPr>
        <w:t>m</w:t>
      </w:r>
      <w:r w:rsidRPr="00965746">
        <w:rPr>
          <w:spacing w:val="1"/>
          <w:sz w:val="22"/>
          <w:szCs w:val="22"/>
        </w:rPr>
        <w:t>i</w:t>
      </w:r>
      <w:r w:rsidRPr="00965746">
        <w:rPr>
          <w:sz w:val="22"/>
          <w:szCs w:val="22"/>
        </w:rPr>
        <w:t>n</w:t>
      </w:r>
      <w:r w:rsidRPr="00965746">
        <w:rPr>
          <w:spacing w:val="1"/>
          <w:sz w:val="22"/>
          <w:szCs w:val="22"/>
        </w:rPr>
        <w:t>i</w:t>
      </w:r>
      <w:r w:rsidRPr="00965746">
        <w:rPr>
          <w:sz w:val="22"/>
          <w:szCs w:val="22"/>
        </w:rPr>
        <w:t>s</w:t>
      </w:r>
      <w:r w:rsidRPr="00965746">
        <w:rPr>
          <w:spacing w:val="-1"/>
          <w:sz w:val="22"/>
          <w:szCs w:val="22"/>
        </w:rPr>
        <w:t>t</w:t>
      </w:r>
      <w:r w:rsidRPr="00965746">
        <w:rPr>
          <w:spacing w:val="1"/>
          <w:sz w:val="22"/>
          <w:szCs w:val="22"/>
        </w:rPr>
        <w:t>r</w:t>
      </w:r>
      <w:r w:rsidRPr="00965746">
        <w:rPr>
          <w:spacing w:val="-2"/>
          <w:sz w:val="22"/>
          <w:szCs w:val="22"/>
        </w:rPr>
        <w:t>a</w:t>
      </w:r>
      <w:r w:rsidRPr="00965746">
        <w:rPr>
          <w:spacing w:val="1"/>
          <w:sz w:val="22"/>
          <w:szCs w:val="22"/>
        </w:rPr>
        <w:t>ti</w:t>
      </w:r>
      <w:r w:rsidRPr="00965746">
        <w:rPr>
          <w:spacing w:val="-2"/>
          <w:sz w:val="22"/>
          <w:szCs w:val="22"/>
        </w:rPr>
        <w:t>v</w:t>
      </w:r>
      <w:r w:rsidRPr="00965746">
        <w:rPr>
          <w:sz w:val="22"/>
          <w:szCs w:val="22"/>
        </w:rPr>
        <w:t>e</w:t>
      </w:r>
      <w:r w:rsidRPr="00965746">
        <w:rPr>
          <w:spacing w:val="22"/>
          <w:sz w:val="22"/>
          <w:szCs w:val="22"/>
        </w:rPr>
        <w:t xml:space="preserve"> </w:t>
      </w:r>
      <w:r w:rsidRPr="00965746">
        <w:rPr>
          <w:sz w:val="22"/>
          <w:szCs w:val="22"/>
        </w:rPr>
        <w:t>de</w:t>
      </w:r>
      <w:r w:rsidRPr="00965746">
        <w:rPr>
          <w:spacing w:val="-2"/>
          <w:sz w:val="22"/>
          <w:szCs w:val="22"/>
        </w:rPr>
        <w:t>c</w:t>
      </w:r>
      <w:r w:rsidRPr="00965746">
        <w:rPr>
          <w:spacing w:val="1"/>
          <w:sz w:val="22"/>
          <w:szCs w:val="22"/>
        </w:rPr>
        <w:t>i</w:t>
      </w:r>
      <w:r w:rsidRPr="00965746">
        <w:rPr>
          <w:spacing w:val="-2"/>
          <w:sz w:val="22"/>
          <w:szCs w:val="22"/>
        </w:rPr>
        <w:t>s</w:t>
      </w:r>
      <w:r w:rsidRPr="00965746">
        <w:rPr>
          <w:spacing w:val="1"/>
          <w:sz w:val="22"/>
          <w:szCs w:val="22"/>
        </w:rPr>
        <w:t>i</w:t>
      </w:r>
      <w:r w:rsidRPr="00965746">
        <w:rPr>
          <w:sz w:val="22"/>
          <w:szCs w:val="22"/>
        </w:rPr>
        <w:t>on</w:t>
      </w:r>
      <w:r w:rsidRPr="00965746">
        <w:rPr>
          <w:spacing w:val="22"/>
          <w:sz w:val="22"/>
          <w:szCs w:val="22"/>
        </w:rPr>
        <w:t xml:space="preserve"> </w:t>
      </w:r>
      <w:r w:rsidRPr="00965746">
        <w:rPr>
          <w:spacing w:val="-2"/>
          <w:sz w:val="22"/>
          <w:szCs w:val="22"/>
        </w:rPr>
        <w:t>o</w:t>
      </w:r>
      <w:r w:rsidRPr="00965746">
        <w:rPr>
          <w:sz w:val="22"/>
          <w:szCs w:val="22"/>
        </w:rPr>
        <w:t>r</w:t>
      </w:r>
      <w:r w:rsidRPr="00965746">
        <w:rPr>
          <w:spacing w:val="20"/>
          <w:sz w:val="22"/>
          <w:szCs w:val="22"/>
        </w:rPr>
        <w:t xml:space="preserve"> </w:t>
      </w:r>
      <w:r w:rsidRPr="00965746">
        <w:rPr>
          <w:sz w:val="22"/>
          <w:szCs w:val="22"/>
        </w:rPr>
        <w:t>by p</w:t>
      </w:r>
      <w:r w:rsidRPr="00965746">
        <w:rPr>
          <w:spacing w:val="1"/>
          <w:sz w:val="22"/>
          <w:szCs w:val="22"/>
        </w:rPr>
        <w:t>r</w:t>
      </w:r>
      <w:r w:rsidRPr="00965746">
        <w:rPr>
          <w:sz w:val="22"/>
          <w:szCs w:val="22"/>
        </w:rPr>
        <w:t>oof</w:t>
      </w:r>
      <w:r w:rsidRPr="00965746">
        <w:rPr>
          <w:spacing w:val="1"/>
          <w:sz w:val="22"/>
          <w:szCs w:val="22"/>
        </w:rPr>
        <w:t xml:space="preserve"> i</w:t>
      </w:r>
      <w:r w:rsidRPr="00965746">
        <w:rPr>
          <w:sz w:val="22"/>
          <w:szCs w:val="22"/>
        </w:rPr>
        <w:t>n</w:t>
      </w:r>
      <w:r w:rsidRPr="00965746">
        <w:rPr>
          <w:spacing w:val="3"/>
          <w:sz w:val="22"/>
          <w:szCs w:val="22"/>
        </w:rPr>
        <w:t xml:space="preserve"> </w:t>
      </w:r>
      <w:r w:rsidRPr="00965746">
        <w:rPr>
          <w:sz w:val="22"/>
          <w:szCs w:val="22"/>
        </w:rPr>
        <w:t>pos</w:t>
      </w:r>
      <w:r w:rsidRPr="00965746">
        <w:rPr>
          <w:spacing w:val="-1"/>
          <w:sz w:val="22"/>
          <w:szCs w:val="22"/>
        </w:rPr>
        <w:t>s</w:t>
      </w:r>
      <w:r w:rsidRPr="00965746">
        <w:rPr>
          <w:sz w:val="22"/>
          <w:szCs w:val="22"/>
        </w:rPr>
        <w:t>e</w:t>
      </w:r>
      <w:r w:rsidRPr="00965746">
        <w:rPr>
          <w:spacing w:val="1"/>
          <w:sz w:val="22"/>
          <w:szCs w:val="22"/>
        </w:rPr>
        <w:t>s</w:t>
      </w:r>
      <w:r w:rsidRPr="00965746">
        <w:rPr>
          <w:spacing w:val="-2"/>
          <w:sz w:val="22"/>
          <w:szCs w:val="22"/>
        </w:rPr>
        <w:t>s</w:t>
      </w:r>
      <w:r w:rsidRPr="00965746">
        <w:rPr>
          <w:spacing w:val="1"/>
          <w:sz w:val="22"/>
          <w:szCs w:val="22"/>
        </w:rPr>
        <w:t>i</w:t>
      </w:r>
      <w:r w:rsidRPr="00965746">
        <w:rPr>
          <w:sz w:val="22"/>
          <w:szCs w:val="22"/>
        </w:rPr>
        <w:t>on</w:t>
      </w:r>
      <w:r w:rsidRPr="00965746">
        <w:rPr>
          <w:spacing w:val="3"/>
          <w:sz w:val="22"/>
          <w:szCs w:val="22"/>
        </w:rPr>
        <w:t xml:space="preserve"> </w:t>
      </w:r>
      <w:r w:rsidRPr="00965746">
        <w:rPr>
          <w:sz w:val="22"/>
          <w:szCs w:val="22"/>
        </w:rPr>
        <w:t>of</w:t>
      </w:r>
      <w:r w:rsidRPr="00965746">
        <w:rPr>
          <w:spacing w:val="3"/>
          <w:sz w:val="22"/>
          <w:szCs w:val="22"/>
        </w:rPr>
        <w:t xml:space="preserve"> </w:t>
      </w:r>
      <w:r w:rsidRPr="00965746">
        <w:rPr>
          <w:spacing w:val="-1"/>
          <w:sz w:val="22"/>
          <w:szCs w:val="22"/>
        </w:rPr>
        <w:t>t</w:t>
      </w:r>
      <w:r w:rsidRPr="00965746">
        <w:rPr>
          <w:sz w:val="22"/>
          <w:szCs w:val="22"/>
        </w:rPr>
        <w:t>he</w:t>
      </w:r>
      <w:r w:rsidRPr="00965746">
        <w:rPr>
          <w:spacing w:val="6"/>
          <w:sz w:val="22"/>
          <w:szCs w:val="22"/>
        </w:rPr>
        <w:t xml:space="preserve"> </w:t>
      </w:r>
      <w:r w:rsidRPr="00965746">
        <w:rPr>
          <w:spacing w:val="-2"/>
          <w:sz w:val="22"/>
          <w:szCs w:val="22"/>
        </w:rPr>
        <w:t>c</w:t>
      </w:r>
      <w:r w:rsidRPr="00965746">
        <w:rPr>
          <w:sz w:val="22"/>
          <w:szCs w:val="22"/>
        </w:rPr>
        <w:t>on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pacing w:val="1"/>
          <w:sz w:val="22"/>
          <w:szCs w:val="22"/>
        </w:rPr>
        <w:t>i</w:t>
      </w:r>
      <w:r w:rsidRPr="00965746">
        <w:rPr>
          <w:sz w:val="22"/>
          <w:szCs w:val="22"/>
        </w:rPr>
        <w:t>ng</w:t>
      </w:r>
      <w:r w:rsidRPr="00965746">
        <w:rPr>
          <w:spacing w:val="1"/>
          <w:sz w:val="22"/>
          <w:szCs w:val="22"/>
        </w:rPr>
        <w:t xml:space="preserve"> </w:t>
      </w:r>
      <w:r w:rsidRPr="00965746">
        <w:rPr>
          <w:sz w:val="22"/>
          <w:szCs w:val="22"/>
        </w:rPr>
        <w:t>au</w:t>
      </w:r>
      <w:r w:rsidRPr="00965746">
        <w:rPr>
          <w:spacing w:val="1"/>
          <w:sz w:val="22"/>
          <w:szCs w:val="22"/>
        </w:rPr>
        <w:t>t</w:t>
      </w:r>
      <w:r w:rsidRPr="00965746">
        <w:rPr>
          <w:sz w:val="22"/>
          <w:szCs w:val="22"/>
        </w:rPr>
        <w:t>h</w:t>
      </w:r>
      <w:r w:rsidRPr="00965746">
        <w:rPr>
          <w:spacing w:val="-2"/>
          <w:sz w:val="22"/>
          <w:szCs w:val="22"/>
        </w:rPr>
        <w:t>o</w:t>
      </w:r>
      <w:r w:rsidRPr="00965746">
        <w:rPr>
          <w:spacing w:val="1"/>
          <w:sz w:val="22"/>
          <w:szCs w:val="22"/>
        </w:rPr>
        <w:t>r</w:t>
      </w:r>
      <w:r w:rsidRPr="00965746">
        <w:rPr>
          <w:spacing w:val="-1"/>
          <w:sz w:val="22"/>
          <w:szCs w:val="22"/>
        </w:rPr>
        <w:t>i</w:t>
      </w:r>
      <w:r w:rsidRPr="00965746">
        <w:rPr>
          <w:spacing w:val="1"/>
          <w:sz w:val="22"/>
          <w:szCs w:val="22"/>
        </w:rPr>
        <w:t>t</w:t>
      </w:r>
      <w:r w:rsidRPr="00965746">
        <w:rPr>
          <w:sz w:val="22"/>
          <w:szCs w:val="22"/>
        </w:rPr>
        <w:t xml:space="preserve">y </w:t>
      </w:r>
      <w:r w:rsidRPr="00965746">
        <w:rPr>
          <w:spacing w:val="1"/>
          <w:sz w:val="22"/>
          <w:szCs w:val="22"/>
        </w:rPr>
        <w:t>t</w:t>
      </w:r>
      <w:r w:rsidRPr="00965746">
        <w:rPr>
          <w:sz w:val="22"/>
          <w:szCs w:val="22"/>
        </w:rPr>
        <w:t>hat</w:t>
      </w:r>
      <w:r w:rsidRPr="00965746">
        <w:rPr>
          <w:spacing w:val="6"/>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4"/>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or</w:t>
      </w:r>
      <w:r w:rsidRPr="00965746">
        <w:rPr>
          <w:spacing w:val="3"/>
          <w:sz w:val="22"/>
          <w:szCs w:val="22"/>
        </w:rPr>
        <w:t xml:space="preserve"> </w:t>
      </w:r>
      <w:r w:rsidRPr="00965746">
        <w:rPr>
          <w:sz w:val="22"/>
          <w:szCs w:val="22"/>
        </w:rPr>
        <w:t>h</w:t>
      </w:r>
      <w:r w:rsidRPr="00965746">
        <w:rPr>
          <w:spacing w:val="-2"/>
          <w:sz w:val="22"/>
          <w:szCs w:val="22"/>
        </w:rPr>
        <w:t>a</w:t>
      </w:r>
      <w:r w:rsidRPr="00965746">
        <w:rPr>
          <w:sz w:val="22"/>
          <w:szCs w:val="22"/>
        </w:rPr>
        <w:t>s</w:t>
      </w:r>
      <w:r w:rsidRPr="00965746">
        <w:rPr>
          <w:spacing w:val="3"/>
          <w:sz w:val="22"/>
          <w:szCs w:val="22"/>
        </w:rPr>
        <w:t xml:space="preserve"> </w:t>
      </w:r>
      <w:r w:rsidRPr="00965746">
        <w:rPr>
          <w:sz w:val="22"/>
          <w:szCs w:val="22"/>
        </w:rPr>
        <w:t>been</w:t>
      </w:r>
      <w:r w:rsidRPr="00965746">
        <w:rPr>
          <w:spacing w:val="5"/>
          <w:sz w:val="22"/>
          <w:szCs w:val="22"/>
        </w:rPr>
        <w:t xml:space="preserve"> </w:t>
      </w:r>
      <w:r w:rsidRPr="00965746">
        <w:rPr>
          <w:spacing w:val="-2"/>
          <w:sz w:val="22"/>
          <w:szCs w:val="22"/>
        </w:rPr>
        <w:t>g</w:t>
      </w:r>
      <w:r w:rsidRPr="00965746">
        <w:rPr>
          <w:sz w:val="22"/>
          <w:szCs w:val="22"/>
        </w:rPr>
        <w:t>u</w:t>
      </w:r>
      <w:r w:rsidRPr="00965746">
        <w:rPr>
          <w:spacing w:val="1"/>
          <w:sz w:val="22"/>
          <w:szCs w:val="22"/>
        </w:rPr>
        <w:t>i</w:t>
      </w:r>
      <w:r w:rsidRPr="00965746">
        <w:rPr>
          <w:spacing w:val="-1"/>
          <w:sz w:val="22"/>
          <w:szCs w:val="22"/>
        </w:rPr>
        <w:t>l</w:t>
      </w:r>
      <w:r w:rsidRPr="00965746">
        <w:rPr>
          <w:spacing w:val="1"/>
          <w:sz w:val="22"/>
          <w:szCs w:val="22"/>
        </w:rPr>
        <w:t>t</w:t>
      </w:r>
      <w:r w:rsidRPr="00965746">
        <w:rPr>
          <w:sz w:val="22"/>
          <w:szCs w:val="22"/>
        </w:rPr>
        <w:t xml:space="preserve">y of </w:t>
      </w:r>
      <w:r w:rsidRPr="00965746">
        <w:rPr>
          <w:spacing w:val="1"/>
          <w:sz w:val="22"/>
          <w:szCs w:val="22"/>
        </w:rPr>
        <w:t>fr</w:t>
      </w:r>
      <w:r w:rsidRPr="00965746">
        <w:rPr>
          <w:sz w:val="22"/>
          <w:szCs w:val="22"/>
        </w:rPr>
        <w:t>a</w:t>
      </w:r>
      <w:r w:rsidRPr="00965746">
        <w:rPr>
          <w:spacing w:val="-2"/>
          <w:sz w:val="22"/>
          <w:szCs w:val="22"/>
        </w:rPr>
        <w:t>u</w:t>
      </w:r>
      <w:r w:rsidRPr="00965746">
        <w:rPr>
          <w:sz w:val="22"/>
          <w:szCs w:val="22"/>
        </w:rPr>
        <w:t>d,</w:t>
      </w:r>
      <w:r w:rsidRPr="00965746">
        <w:rPr>
          <w:spacing w:val="2"/>
          <w:sz w:val="22"/>
          <w:szCs w:val="22"/>
        </w:rPr>
        <w:t xml:space="preserve"> </w:t>
      </w:r>
      <w:r w:rsidRPr="00965746">
        <w:rPr>
          <w:sz w:val="22"/>
          <w:szCs w:val="22"/>
        </w:rPr>
        <w:t>c</w:t>
      </w:r>
      <w:r w:rsidRPr="00965746">
        <w:rPr>
          <w:spacing w:val="-2"/>
          <w:sz w:val="22"/>
          <w:szCs w:val="22"/>
        </w:rPr>
        <w:t>o</w:t>
      </w:r>
      <w:r w:rsidRPr="00965746">
        <w:rPr>
          <w:spacing w:val="1"/>
          <w:sz w:val="22"/>
          <w:szCs w:val="22"/>
        </w:rPr>
        <w:t>rr</w:t>
      </w:r>
      <w:r w:rsidRPr="00965746">
        <w:rPr>
          <w:spacing w:val="-2"/>
          <w:sz w:val="22"/>
          <w:szCs w:val="22"/>
        </w:rPr>
        <w:t>u</w:t>
      </w:r>
      <w:r w:rsidRPr="00965746">
        <w:rPr>
          <w:sz w:val="22"/>
          <w:szCs w:val="22"/>
        </w:rPr>
        <w:t>p</w:t>
      </w:r>
      <w:r w:rsidRPr="00965746">
        <w:rPr>
          <w:spacing w:val="-1"/>
          <w:sz w:val="22"/>
          <w:szCs w:val="22"/>
        </w:rPr>
        <w:t>t</w:t>
      </w:r>
      <w:r w:rsidRPr="00965746">
        <w:rPr>
          <w:spacing w:val="1"/>
          <w:sz w:val="22"/>
          <w:szCs w:val="22"/>
        </w:rPr>
        <w:t>i</w:t>
      </w:r>
      <w:r w:rsidRPr="00965746">
        <w:rPr>
          <w:sz w:val="22"/>
          <w:szCs w:val="22"/>
        </w:rPr>
        <w:t xml:space="preserve">on, </w:t>
      </w:r>
      <w:r w:rsidRPr="00965746">
        <w:rPr>
          <w:spacing w:val="1"/>
          <w:sz w:val="22"/>
          <w:szCs w:val="22"/>
        </w:rPr>
        <w:t>i</w:t>
      </w:r>
      <w:r w:rsidRPr="00965746">
        <w:rPr>
          <w:sz w:val="22"/>
          <w:szCs w:val="22"/>
        </w:rPr>
        <w:t>n</w:t>
      </w:r>
      <w:r w:rsidRPr="00965746">
        <w:rPr>
          <w:spacing w:val="-2"/>
          <w:sz w:val="22"/>
          <w:szCs w:val="22"/>
        </w:rPr>
        <w:t>v</w:t>
      </w:r>
      <w:r w:rsidRPr="00965746">
        <w:rPr>
          <w:sz w:val="22"/>
          <w:szCs w:val="22"/>
        </w:rPr>
        <w:t>o</w:t>
      </w:r>
      <w:r w:rsidRPr="00965746">
        <w:rPr>
          <w:spacing w:val="1"/>
          <w:sz w:val="22"/>
          <w:szCs w:val="22"/>
        </w:rPr>
        <w:t>l</w:t>
      </w:r>
      <w:r w:rsidRPr="00965746">
        <w:rPr>
          <w:spacing w:val="-2"/>
          <w:sz w:val="22"/>
          <w:szCs w:val="22"/>
        </w:rPr>
        <w:t>v</w:t>
      </w:r>
      <w:r w:rsidRPr="00965746">
        <w:rPr>
          <w:sz w:val="22"/>
          <w:szCs w:val="22"/>
        </w:rPr>
        <w:t>e</w:t>
      </w:r>
      <w:r w:rsidRPr="00965746">
        <w:rPr>
          <w:spacing w:val="-3"/>
          <w:sz w:val="22"/>
          <w:szCs w:val="22"/>
        </w:rPr>
        <w:t>m</w:t>
      </w:r>
      <w:r w:rsidRPr="00965746">
        <w:rPr>
          <w:sz w:val="22"/>
          <w:szCs w:val="22"/>
        </w:rPr>
        <w:t>ent</w:t>
      </w:r>
      <w:r w:rsidRPr="00965746">
        <w:rPr>
          <w:spacing w:val="4"/>
          <w:sz w:val="22"/>
          <w:szCs w:val="22"/>
        </w:rPr>
        <w:t xml:space="preserve"> </w:t>
      </w:r>
      <w:r w:rsidRPr="00965746">
        <w:rPr>
          <w:spacing w:val="1"/>
          <w:sz w:val="22"/>
          <w:szCs w:val="22"/>
        </w:rPr>
        <w:t>i</w:t>
      </w:r>
      <w:r w:rsidRPr="00965746">
        <w:rPr>
          <w:sz w:val="22"/>
          <w:szCs w:val="22"/>
        </w:rPr>
        <w:t>n</w:t>
      </w:r>
      <w:r w:rsidRPr="00965746">
        <w:rPr>
          <w:spacing w:val="2"/>
          <w:sz w:val="22"/>
          <w:szCs w:val="22"/>
        </w:rPr>
        <w:t xml:space="preserve"> </w:t>
      </w:r>
      <w:r w:rsidRPr="00965746">
        <w:rPr>
          <w:sz w:val="22"/>
          <w:szCs w:val="22"/>
        </w:rPr>
        <w:t>a</w:t>
      </w:r>
      <w:r w:rsidRPr="00965746">
        <w:rPr>
          <w:spacing w:val="3"/>
          <w:sz w:val="22"/>
          <w:szCs w:val="22"/>
        </w:rPr>
        <w:t xml:space="preserve"> </w:t>
      </w:r>
      <w:r w:rsidRPr="00965746">
        <w:rPr>
          <w:spacing w:val="-2"/>
          <w:sz w:val="22"/>
          <w:szCs w:val="22"/>
        </w:rPr>
        <w:t>c</w:t>
      </w:r>
      <w:r w:rsidRPr="00965746">
        <w:rPr>
          <w:spacing w:val="1"/>
          <w:sz w:val="22"/>
          <w:szCs w:val="22"/>
        </w:rPr>
        <w:t>ri</w:t>
      </w:r>
      <w:r w:rsidRPr="00965746">
        <w:rPr>
          <w:spacing w:val="-4"/>
          <w:sz w:val="22"/>
          <w:szCs w:val="22"/>
        </w:rPr>
        <w:t>m</w:t>
      </w:r>
      <w:r w:rsidRPr="00965746">
        <w:rPr>
          <w:spacing w:val="1"/>
          <w:sz w:val="22"/>
          <w:szCs w:val="22"/>
        </w:rPr>
        <w:t>i</w:t>
      </w:r>
      <w:r w:rsidRPr="00965746">
        <w:rPr>
          <w:sz w:val="22"/>
          <w:szCs w:val="22"/>
        </w:rPr>
        <w:t>n</w:t>
      </w:r>
      <w:r w:rsidRPr="00965746">
        <w:rPr>
          <w:spacing w:val="-2"/>
          <w:sz w:val="22"/>
          <w:szCs w:val="22"/>
        </w:rPr>
        <w:t>a</w:t>
      </w:r>
      <w:r w:rsidRPr="00965746">
        <w:rPr>
          <w:sz w:val="22"/>
          <w:szCs w:val="22"/>
        </w:rPr>
        <w:t>l</w:t>
      </w:r>
      <w:r w:rsidRPr="00965746">
        <w:rPr>
          <w:spacing w:val="3"/>
          <w:sz w:val="22"/>
          <w:szCs w:val="22"/>
        </w:rPr>
        <w:t xml:space="preserve"> </w:t>
      </w:r>
      <w:r w:rsidRPr="00965746">
        <w:rPr>
          <w:sz w:val="22"/>
          <w:szCs w:val="22"/>
        </w:rPr>
        <w:t>o</w:t>
      </w:r>
      <w:r w:rsidRPr="00965746">
        <w:rPr>
          <w:spacing w:val="1"/>
          <w:sz w:val="22"/>
          <w:szCs w:val="22"/>
        </w:rPr>
        <w:t>r</w:t>
      </w:r>
      <w:r w:rsidRPr="00965746">
        <w:rPr>
          <w:spacing w:val="-2"/>
          <w:sz w:val="22"/>
          <w:szCs w:val="22"/>
        </w:rPr>
        <w:t>g</w:t>
      </w:r>
      <w:r w:rsidRPr="00965746">
        <w:rPr>
          <w:sz w:val="22"/>
          <w:szCs w:val="22"/>
        </w:rPr>
        <w:t>a</w:t>
      </w:r>
      <w:r w:rsidRPr="00965746">
        <w:rPr>
          <w:spacing w:val="-2"/>
          <w:sz w:val="22"/>
          <w:szCs w:val="22"/>
        </w:rPr>
        <w:t>n</w:t>
      </w:r>
      <w:r w:rsidRPr="00965746">
        <w:rPr>
          <w:spacing w:val="1"/>
          <w:sz w:val="22"/>
          <w:szCs w:val="22"/>
        </w:rPr>
        <w:t>i</w:t>
      </w:r>
      <w:r w:rsidRPr="00965746">
        <w:rPr>
          <w:sz w:val="22"/>
          <w:szCs w:val="22"/>
        </w:rPr>
        <w:t>s</w:t>
      </w:r>
      <w:r w:rsidRPr="00965746">
        <w:rPr>
          <w:spacing w:val="-2"/>
          <w:sz w:val="22"/>
          <w:szCs w:val="22"/>
        </w:rPr>
        <w:t>a</w:t>
      </w:r>
      <w:r w:rsidRPr="00965746">
        <w:rPr>
          <w:spacing w:val="1"/>
          <w:sz w:val="22"/>
          <w:szCs w:val="22"/>
        </w:rPr>
        <w:t>ti</w:t>
      </w:r>
      <w:r w:rsidRPr="00965746">
        <w:rPr>
          <w:spacing w:val="-2"/>
          <w:sz w:val="22"/>
          <w:szCs w:val="22"/>
        </w:rPr>
        <w:t>o</w:t>
      </w:r>
      <w:r w:rsidRPr="00965746">
        <w:rPr>
          <w:spacing w:val="5"/>
          <w:sz w:val="22"/>
          <w:szCs w:val="22"/>
        </w:rPr>
        <w:t>n</w:t>
      </w:r>
      <w:r w:rsidRPr="00965746">
        <w:rPr>
          <w:sz w:val="22"/>
          <w:szCs w:val="22"/>
        </w:rPr>
        <w:t>,</w:t>
      </w:r>
      <w:r w:rsidRPr="00965746">
        <w:rPr>
          <w:spacing w:val="2"/>
          <w:sz w:val="22"/>
          <w:szCs w:val="22"/>
        </w:rPr>
        <w:t xml:space="preserve"> </w:t>
      </w:r>
      <w:r w:rsidRPr="00965746">
        <w:rPr>
          <w:spacing w:val="-4"/>
          <w:sz w:val="22"/>
          <w:szCs w:val="22"/>
        </w:rPr>
        <w:t>m</w:t>
      </w:r>
      <w:r w:rsidRPr="00965746">
        <w:rPr>
          <w:sz w:val="22"/>
          <w:szCs w:val="22"/>
        </w:rPr>
        <w:t xml:space="preserve">oney </w:t>
      </w:r>
      <w:r w:rsidRPr="00965746">
        <w:rPr>
          <w:spacing w:val="1"/>
          <w:sz w:val="22"/>
          <w:szCs w:val="22"/>
        </w:rPr>
        <w:t>l</w:t>
      </w:r>
      <w:r w:rsidRPr="00965746">
        <w:rPr>
          <w:sz w:val="22"/>
          <w:szCs w:val="22"/>
        </w:rPr>
        <w:t>aund</w:t>
      </w:r>
      <w:r w:rsidRPr="00965746">
        <w:rPr>
          <w:spacing w:val="-2"/>
          <w:sz w:val="22"/>
          <w:szCs w:val="22"/>
        </w:rPr>
        <w:t>e</w:t>
      </w:r>
      <w:r w:rsidRPr="00965746">
        <w:rPr>
          <w:spacing w:val="1"/>
          <w:sz w:val="22"/>
          <w:szCs w:val="22"/>
        </w:rPr>
        <w:t>ri</w:t>
      </w:r>
      <w:r w:rsidRPr="00965746">
        <w:rPr>
          <w:sz w:val="22"/>
          <w:szCs w:val="22"/>
        </w:rPr>
        <w:t>ng</w:t>
      </w:r>
      <w:r w:rsidRPr="00965746">
        <w:rPr>
          <w:spacing w:val="2"/>
          <w:sz w:val="22"/>
          <w:szCs w:val="22"/>
        </w:rPr>
        <w:t xml:space="preserve"> </w:t>
      </w:r>
      <w:r w:rsidRPr="00965746">
        <w:rPr>
          <w:spacing w:val="-2"/>
          <w:sz w:val="22"/>
          <w:szCs w:val="22"/>
        </w:rPr>
        <w:t>o</w:t>
      </w:r>
      <w:r w:rsidRPr="00965746">
        <w:rPr>
          <w:sz w:val="22"/>
          <w:szCs w:val="22"/>
        </w:rPr>
        <w:t xml:space="preserve">r </w:t>
      </w:r>
      <w:r w:rsidRPr="00965746">
        <w:rPr>
          <w:spacing w:val="1"/>
          <w:sz w:val="22"/>
          <w:szCs w:val="22"/>
        </w:rPr>
        <w:t>t</w:t>
      </w:r>
      <w:r w:rsidRPr="00965746">
        <w:rPr>
          <w:sz w:val="22"/>
          <w:szCs w:val="22"/>
        </w:rPr>
        <w:t>e</w:t>
      </w:r>
      <w:r w:rsidRPr="00965746">
        <w:rPr>
          <w:spacing w:val="-1"/>
          <w:sz w:val="22"/>
          <w:szCs w:val="22"/>
        </w:rPr>
        <w:t>r</w:t>
      </w:r>
      <w:r w:rsidRPr="00965746">
        <w:rPr>
          <w:spacing w:val="1"/>
          <w:sz w:val="22"/>
          <w:szCs w:val="22"/>
        </w:rPr>
        <w:t>r</w:t>
      </w:r>
      <w:r w:rsidRPr="00965746">
        <w:rPr>
          <w:sz w:val="22"/>
          <w:szCs w:val="22"/>
        </w:rPr>
        <w:t>o</w:t>
      </w:r>
      <w:r w:rsidRPr="00965746">
        <w:rPr>
          <w:spacing w:val="-2"/>
          <w:sz w:val="22"/>
          <w:szCs w:val="22"/>
        </w:rPr>
        <w:t>r</w:t>
      </w:r>
      <w:r w:rsidRPr="00965746">
        <w:rPr>
          <w:spacing w:val="1"/>
          <w:sz w:val="22"/>
          <w:szCs w:val="22"/>
        </w:rPr>
        <w:t>i</w:t>
      </w:r>
      <w:r w:rsidRPr="00965746">
        <w:rPr>
          <w:spacing w:val="-2"/>
          <w:sz w:val="22"/>
          <w:szCs w:val="22"/>
        </w:rPr>
        <w:t>s</w:t>
      </w:r>
      <w:r w:rsidRPr="00965746">
        <w:rPr>
          <w:sz w:val="22"/>
          <w:szCs w:val="22"/>
        </w:rPr>
        <w:t xml:space="preserve">t </w:t>
      </w:r>
      <w:r w:rsidRPr="00965746">
        <w:rPr>
          <w:spacing w:val="39"/>
          <w:sz w:val="22"/>
          <w:szCs w:val="22"/>
        </w:rPr>
        <w:t xml:space="preserve"> </w:t>
      </w:r>
      <w:r w:rsidRPr="00965746">
        <w:rPr>
          <w:spacing w:val="1"/>
          <w:sz w:val="22"/>
          <w:szCs w:val="22"/>
        </w:rPr>
        <w:t>fi</w:t>
      </w:r>
      <w:r w:rsidRPr="00965746">
        <w:rPr>
          <w:spacing w:val="-2"/>
          <w:sz w:val="22"/>
          <w:szCs w:val="22"/>
        </w:rPr>
        <w:t>n</w:t>
      </w:r>
      <w:r w:rsidRPr="00965746">
        <w:rPr>
          <w:sz w:val="22"/>
          <w:szCs w:val="22"/>
        </w:rPr>
        <w:t>a</w:t>
      </w:r>
      <w:r w:rsidRPr="00965746">
        <w:rPr>
          <w:spacing w:val="2"/>
          <w:sz w:val="22"/>
          <w:szCs w:val="22"/>
        </w:rPr>
        <w:t>n</w:t>
      </w:r>
      <w:r w:rsidRPr="00965746">
        <w:rPr>
          <w:spacing w:val="-2"/>
          <w:sz w:val="22"/>
          <w:szCs w:val="22"/>
        </w:rPr>
        <w:t>c</w:t>
      </w:r>
      <w:r w:rsidRPr="00965746">
        <w:rPr>
          <w:spacing w:val="1"/>
          <w:sz w:val="22"/>
          <w:szCs w:val="22"/>
        </w:rPr>
        <w:t>i</w:t>
      </w:r>
      <w:r w:rsidRPr="00965746">
        <w:rPr>
          <w:sz w:val="22"/>
          <w:szCs w:val="22"/>
        </w:rPr>
        <w:t>n</w:t>
      </w:r>
      <w:r w:rsidRPr="00965746">
        <w:rPr>
          <w:spacing w:val="-2"/>
          <w:sz w:val="22"/>
          <w:szCs w:val="22"/>
        </w:rPr>
        <w:t>g</w:t>
      </w:r>
      <w:r w:rsidRPr="00965746">
        <w:rPr>
          <w:sz w:val="22"/>
          <w:szCs w:val="22"/>
        </w:rPr>
        <w:t xml:space="preserve">, </w:t>
      </w:r>
      <w:r w:rsidRPr="00965746">
        <w:rPr>
          <w:spacing w:val="41"/>
          <w:sz w:val="22"/>
          <w:szCs w:val="22"/>
        </w:rPr>
        <w:t xml:space="preserve"> </w:t>
      </w:r>
      <w:r w:rsidRPr="00965746">
        <w:rPr>
          <w:spacing w:val="1"/>
          <w:sz w:val="22"/>
          <w:szCs w:val="22"/>
        </w:rPr>
        <w:t>t</w:t>
      </w:r>
      <w:r w:rsidRPr="00965746">
        <w:rPr>
          <w:spacing w:val="-2"/>
          <w:sz w:val="22"/>
          <w:szCs w:val="22"/>
        </w:rPr>
        <w:t>e</w:t>
      </w:r>
      <w:r w:rsidRPr="00965746">
        <w:rPr>
          <w:spacing w:val="1"/>
          <w:sz w:val="22"/>
          <w:szCs w:val="22"/>
        </w:rPr>
        <w:t>rr</w:t>
      </w:r>
      <w:r w:rsidRPr="00965746">
        <w:rPr>
          <w:spacing w:val="-2"/>
          <w:sz w:val="22"/>
          <w:szCs w:val="22"/>
        </w:rPr>
        <w:t>o</w:t>
      </w:r>
      <w:r w:rsidRPr="00965746">
        <w:rPr>
          <w:spacing w:val="1"/>
          <w:sz w:val="22"/>
          <w:szCs w:val="22"/>
        </w:rPr>
        <w:t>r</w:t>
      </w:r>
      <w:r w:rsidRPr="00965746">
        <w:rPr>
          <w:spacing w:val="-1"/>
          <w:sz w:val="22"/>
          <w:szCs w:val="22"/>
        </w:rPr>
        <w:t>i</w:t>
      </w:r>
      <w:r w:rsidRPr="00965746">
        <w:rPr>
          <w:sz w:val="22"/>
          <w:szCs w:val="22"/>
        </w:rPr>
        <w:t xml:space="preserve">st </w:t>
      </w:r>
      <w:r w:rsidRPr="00965746">
        <w:rPr>
          <w:spacing w:val="40"/>
          <w:sz w:val="22"/>
          <w:szCs w:val="22"/>
        </w:rPr>
        <w:t xml:space="preserve"> </w:t>
      </w:r>
      <w:r w:rsidRPr="00965746">
        <w:rPr>
          <w:spacing w:val="1"/>
          <w:sz w:val="22"/>
          <w:szCs w:val="22"/>
        </w:rPr>
        <w:t>r</w:t>
      </w:r>
      <w:r w:rsidRPr="00965746">
        <w:rPr>
          <w:spacing w:val="-2"/>
          <w:sz w:val="22"/>
          <w:szCs w:val="22"/>
        </w:rPr>
        <w:t>e</w:t>
      </w:r>
      <w:r w:rsidRPr="00965746">
        <w:rPr>
          <w:spacing w:val="1"/>
          <w:sz w:val="22"/>
          <w:szCs w:val="22"/>
        </w:rPr>
        <w:t>l</w:t>
      </w:r>
      <w:r w:rsidRPr="00965746">
        <w:rPr>
          <w:sz w:val="22"/>
          <w:szCs w:val="22"/>
        </w:rPr>
        <w:t>a</w:t>
      </w:r>
      <w:r w:rsidRPr="00965746">
        <w:rPr>
          <w:spacing w:val="-1"/>
          <w:sz w:val="22"/>
          <w:szCs w:val="22"/>
        </w:rPr>
        <w:t>t</w:t>
      </w:r>
      <w:r w:rsidRPr="00965746">
        <w:rPr>
          <w:sz w:val="22"/>
          <w:szCs w:val="22"/>
        </w:rPr>
        <w:t xml:space="preserve">ed </w:t>
      </w:r>
      <w:r w:rsidRPr="00965746">
        <w:rPr>
          <w:spacing w:val="41"/>
          <w:sz w:val="22"/>
          <w:szCs w:val="22"/>
        </w:rPr>
        <w:t xml:space="preserve"> </w:t>
      </w:r>
      <w:r w:rsidRPr="00965746">
        <w:rPr>
          <w:spacing w:val="-2"/>
          <w:sz w:val="22"/>
          <w:szCs w:val="22"/>
        </w:rPr>
        <w:t>o</w:t>
      </w:r>
      <w:r w:rsidRPr="00965746">
        <w:rPr>
          <w:spacing w:val="1"/>
          <w:sz w:val="22"/>
          <w:szCs w:val="22"/>
        </w:rPr>
        <w:t>f</w:t>
      </w:r>
      <w:r w:rsidRPr="00965746">
        <w:rPr>
          <w:spacing w:val="-2"/>
          <w:sz w:val="22"/>
          <w:szCs w:val="22"/>
        </w:rPr>
        <w:t>f</w:t>
      </w:r>
      <w:r w:rsidRPr="00965746">
        <w:rPr>
          <w:sz w:val="22"/>
          <w:szCs w:val="22"/>
        </w:rPr>
        <w:t>enc</w:t>
      </w:r>
      <w:r w:rsidRPr="00965746">
        <w:rPr>
          <w:spacing w:val="-2"/>
          <w:sz w:val="22"/>
          <w:szCs w:val="22"/>
        </w:rPr>
        <w:t>e</w:t>
      </w:r>
      <w:r w:rsidRPr="00965746">
        <w:rPr>
          <w:sz w:val="22"/>
          <w:szCs w:val="22"/>
        </w:rPr>
        <w:t xml:space="preserve">s, </w:t>
      </w:r>
      <w:r w:rsidRPr="00965746">
        <w:rPr>
          <w:spacing w:val="39"/>
          <w:sz w:val="22"/>
          <w:szCs w:val="22"/>
        </w:rPr>
        <w:t xml:space="preserve"> </w:t>
      </w:r>
      <w:r w:rsidRPr="00965746">
        <w:rPr>
          <w:sz w:val="22"/>
          <w:szCs w:val="22"/>
        </w:rPr>
        <w:t>ch</w:t>
      </w:r>
      <w:r w:rsidRPr="00965746">
        <w:rPr>
          <w:spacing w:val="-1"/>
          <w:sz w:val="22"/>
          <w:szCs w:val="22"/>
        </w:rPr>
        <w:t>i</w:t>
      </w:r>
      <w:r w:rsidRPr="00965746">
        <w:rPr>
          <w:spacing w:val="1"/>
          <w:sz w:val="22"/>
          <w:szCs w:val="22"/>
        </w:rPr>
        <w:t>l</w:t>
      </w:r>
      <w:r w:rsidRPr="00965746">
        <w:rPr>
          <w:sz w:val="22"/>
          <w:szCs w:val="22"/>
        </w:rPr>
        <w:t xml:space="preserve">d </w:t>
      </w:r>
      <w:r w:rsidRPr="00965746">
        <w:rPr>
          <w:spacing w:val="39"/>
          <w:sz w:val="22"/>
          <w:szCs w:val="22"/>
        </w:rPr>
        <w:t xml:space="preserve"> </w:t>
      </w:r>
      <w:r w:rsidRPr="00965746">
        <w:rPr>
          <w:spacing w:val="1"/>
          <w:sz w:val="22"/>
          <w:szCs w:val="22"/>
        </w:rPr>
        <w:t>l</w:t>
      </w:r>
      <w:r w:rsidRPr="00965746">
        <w:rPr>
          <w:sz w:val="22"/>
          <w:szCs w:val="22"/>
        </w:rPr>
        <w:t>a</w:t>
      </w:r>
      <w:r w:rsidRPr="00965746">
        <w:rPr>
          <w:spacing w:val="-2"/>
          <w:sz w:val="22"/>
          <w:szCs w:val="22"/>
        </w:rPr>
        <w:t>b</w:t>
      </w:r>
      <w:r w:rsidRPr="00965746">
        <w:rPr>
          <w:sz w:val="22"/>
          <w:szCs w:val="22"/>
        </w:rPr>
        <w:t xml:space="preserve">our </w:t>
      </w:r>
      <w:r w:rsidRPr="00965746">
        <w:rPr>
          <w:spacing w:val="39"/>
          <w:sz w:val="22"/>
          <w:szCs w:val="22"/>
        </w:rPr>
        <w:t xml:space="preserve"> </w:t>
      </w:r>
      <w:r w:rsidRPr="00965746">
        <w:rPr>
          <w:sz w:val="22"/>
          <w:szCs w:val="22"/>
        </w:rPr>
        <w:t xml:space="preserve">or </w:t>
      </w:r>
      <w:r w:rsidRPr="00965746">
        <w:rPr>
          <w:spacing w:val="39"/>
          <w:sz w:val="22"/>
          <w:szCs w:val="22"/>
        </w:rPr>
        <w:t xml:space="preserve"> </w:t>
      </w:r>
      <w:r w:rsidRPr="00965746">
        <w:rPr>
          <w:sz w:val="22"/>
          <w:szCs w:val="22"/>
        </w:rPr>
        <w:t>o</w:t>
      </w:r>
      <w:r w:rsidRPr="00965746">
        <w:rPr>
          <w:spacing w:val="-1"/>
          <w:sz w:val="22"/>
          <w:szCs w:val="22"/>
        </w:rPr>
        <w:t>t</w:t>
      </w:r>
      <w:r w:rsidRPr="00965746">
        <w:rPr>
          <w:sz w:val="22"/>
          <w:szCs w:val="22"/>
        </w:rPr>
        <w:t xml:space="preserve">her </w:t>
      </w:r>
      <w:r w:rsidRPr="00965746">
        <w:rPr>
          <w:spacing w:val="40"/>
          <w:sz w:val="22"/>
          <w:szCs w:val="22"/>
        </w:rPr>
        <w:t xml:space="preserve"> </w:t>
      </w:r>
      <w:r w:rsidRPr="00965746">
        <w:rPr>
          <w:spacing w:val="1"/>
          <w:sz w:val="22"/>
          <w:szCs w:val="22"/>
        </w:rPr>
        <w:t>f</w:t>
      </w:r>
      <w:r w:rsidRPr="00965746">
        <w:rPr>
          <w:spacing w:val="-2"/>
          <w:sz w:val="22"/>
          <w:szCs w:val="22"/>
        </w:rPr>
        <w:t>o</w:t>
      </w:r>
      <w:r w:rsidRPr="00965746">
        <w:rPr>
          <w:spacing w:val="1"/>
          <w:sz w:val="22"/>
          <w:szCs w:val="22"/>
        </w:rPr>
        <w:t>r</w:t>
      </w:r>
      <w:r w:rsidRPr="00965746">
        <w:rPr>
          <w:spacing w:val="-4"/>
          <w:sz w:val="22"/>
          <w:szCs w:val="22"/>
        </w:rPr>
        <w:t>m</w:t>
      </w:r>
      <w:r w:rsidRPr="00965746">
        <w:rPr>
          <w:sz w:val="22"/>
          <w:szCs w:val="22"/>
        </w:rPr>
        <w:t xml:space="preserve">s </w:t>
      </w:r>
      <w:r w:rsidRPr="00965746">
        <w:rPr>
          <w:spacing w:val="41"/>
          <w:sz w:val="22"/>
          <w:szCs w:val="22"/>
        </w:rPr>
        <w:t xml:space="preserve"> </w:t>
      </w:r>
      <w:r w:rsidRPr="00965746">
        <w:rPr>
          <w:spacing w:val="-2"/>
          <w:sz w:val="22"/>
          <w:szCs w:val="22"/>
        </w:rPr>
        <w:t>o</w:t>
      </w:r>
      <w:r w:rsidRPr="00965746">
        <w:rPr>
          <w:sz w:val="22"/>
          <w:szCs w:val="22"/>
        </w:rPr>
        <w:t xml:space="preserve">f </w:t>
      </w:r>
      <w:r w:rsidRPr="00965746">
        <w:rPr>
          <w:spacing w:val="1"/>
          <w:sz w:val="22"/>
          <w:szCs w:val="22"/>
        </w:rPr>
        <w:t>tr</w:t>
      </w:r>
      <w:r w:rsidRPr="00965746">
        <w:rPr>
          <w:spacing w:val="-2"/>
          <w:sz w:val="22"/>
          <w:szCs w:val="22"/>
        </w:rPr>
        <w:t>a</w:t>
      </w:r>
      <w:r w:rsidRPr="00965746">
        <w:rPr>
          <w:spacing w:val="1"/>
          <w:sz w:val="22"/>
          <w:szCs w:val="22"/>
        </w:rPr>
        <w:t>f</w:t>
      </w:r>
      <w:r w:rsidRPr="00965746">
        <w:rPr>
          <w:spacing w:val="-2"/>
          <w:sz w:val="22"/>
          <w:szCs w:val="22"/>
        </w:rPr>
        <w:t>f</w:t>
      </w:r>
      <w:r w:rsidRPr="00965746">
        <w:rPr>
          <w:spacing w:val="1"/>
          <w:sz w:val="22"/>
          <w:szCs w:val="22"/>
        </w:rPr>
        <w:t>i</w:t>
      </w:r>
      <w:r w:rsidRPr="00965746">
        <w:rPr>
          <w:sz w:val="22"/>
          <w:szCs w:val="22"/>
        </w:rPr>
        <w:t>c</w:t>
      </w:r>
      <w:r w:rsidRPr="00965746">
        <w:rPr>
          <w:spacing w:val="-2"/>
          <w:sz w:val="22"/>
          <w:szCs w:val="22"/>
        </w:rPr>
        <w:t>k</w:t>
      </w:r>
      <w:r w:rsidRPr="00965746">
        <w:rPr>
          <w:spacing w:val="1"/>
          <w:sz w:val="22"/>
          <w:szCs w:val="22"/>
        </w:rPr>
        <w:t>i</w:t>
      </w:r>
      <w:r w:rsidRPr="00965746">
        <w:rPr>
          <w:sz w:val="22"/>
          <w:szCs w:val="22"/>
        </w:rPr>
        <w:t>ng</w:t>
      </w:r>
      <w:r w:rsidRPr="00965746">
        <w:rPr>
          <w:spacing w:val="2"/>
          <w:sz w:val="22"/>
          <w:szCs w:val="22"/>
        </w:rPr>
        <w:t xml:space="preserve"> </w:t>
      </w:r>
      <w:r w:rsidRPr="00965746">
        <w:rPr>
          <w:spacing w:val="1"/>
          <w:sz w:val="22"/>
          <w:szCs w:val="22"/>
        </w:rPr>
        <w:t>i</w:t>
      </w:r>
      <w:r w:rsidRPr="00965746">
        <w:rPr>
          <w:sz w:val="22"/>
          <w:szCs w:val="22"/>
        </w:rPr>
        <w:t>n</w:t>
      </w:r>
      <w:r w:rsidRPr="00965746">
        <w:rPr>
          <w:spacing w:val="2"/>
          <w:sz w:val="22"/>
          <w:szCs w:val="22"/>
        </w:rPr>
        <w:t xml:space="preserve"> </w:t>
      </w:r>
      <w:r w:rsidRPr="00965746">
        <w:rPr>
          <w:sz w:val="22"/>
          <w:szCs w:val="22"/>
        </w:rPr>
        <w:t>hu</w:t>
      </w:r>
      <w:r w:rsidRPr="00965746">
        <w:rPr>
          <w:spacing w:val="-4"/>
          <w:sz w:val="22"/>
          <w:szCs w:val="22"/>
        </w:rPr>
        <w:t>m</w:t>
      </w:r>
      <w:r w:rsidRPr="00965746">
        <w:rPr>
          <w:sz w:val="22"/>
          <w:szCs w:val="22"/>
        </w:rPr>
        <w:t>an</w:t>
      </w:r>
      <w:r w:rsidRPr="00965746">
        <w:rPr>
          <w:spacing w:val="5"/>
          <w:sz w:val="22"/>
          <w:szCs w:val="22"/>
        </w:rPr>
        <w:t xml:space="preserve"> </w:t>
      </w:r>
      <w:r w:rsidRPr="00965746">
        <w:rPr>
          <w:sz w:val="22"/>
          <w:szCs w:val="22"/>
        </w:rPr>
        <w:t>b</w:t>
      </w:r>
      <w:r w:rsidRPr="00965746">
        <w:rPr>
          <w:spacing w:val="-2"/>
          <w:sz w:val="22"/>
          <w:szCs w:val="22"/>
        </w:rPr>
        <w:t>e</w:t>
      </w:r>
      <w:r w:rsidRPr="00965746">
        <w:rPr>
          <w:spacing w:val="1"/>
          <w:sz w:val="22"/>
          <w:szCs w:val="22"/>
        </w:rPr>
        <w:t>i</w:t>
      </w:r>
      <w:r w:rsidRPr="00965746">
        <w:rPr>
          <w:sz w:val="22"/>
          <w:szCs w:val="22"/>
        </w:rPr>
        <w:t>n</w:t>
      </w:r>
      <w:r w:rsidRPr="00965746">
        <w:rPr>
          <w:spacing w:val="-2"/>
          <w:sz w:val="22"/>
          <w:szCs w:val="22"/>
        </w:rPr>
        <w:t>g</w:t>
      </w:r>
      <w:r w:rsidRPr="00965746">
        <w:rPr>
          <w:sz w:val="22"/>
          <w:szCs w:val="22"/>
        </w:rPr>
        <w:t>s</w:t>
      </w:r>
      <w:r w:rsidRPr="00965746">
        <w:rPr>
          <w:spacing w:val="5"/>
          <w:sz w:val="22"/>
          <w:szCs w:val="22"/>
        </w:rPr>
        <w:t xml:space="preserve"> </w:t>
      </w:r>
      <w:r w:rsidRPr="00965746">
        <w:rPr>
          <w:sz w:val="22"/>
          <w:szCs w:val="22"/>
        </w:rPr>
        <w:t>or</w:t>
      </w:r>
      <w:r w:rsidRPr="00965746">
        <w:rPr>
          <w:spacing w:val="5"/>
          <w:sz w:val="22"/>
          <w:szCs w:val="22"/>
        </w:rPr>
        <w:t xml:space="preserve"> </w:t>
      </w:r>
      <w:r w:rsidRPr="00965746">
        <w:rPr>
          <w:spacing w:val="-2"/>
          <w:sz w:val="22"/>
          <w:szCs w:val="22"/>
        </w:rPr>
        <w:t>c</w:t>
      </w:r>
      <w:r w:rsidRPr="00965746">
        <w:rPr>
          <w:spacing w:val="1"/>
          <w:sz w:val="22"/>
          <w:szCs w:val="22"/>
        </w:rPr>
        <w:t>i</w:t>
      </w:r>
      <w:r w:rsidRPr="00965746">
        <w:rPr>
          <w:spacing w:val="-2"/>
          <w:sz w:val="22"/>
          <w:szCs w:val="22"/>
        </w:rPr>
        <w:t>r</w:t>
      </w:r>
      <w:r w:rsidRPr="00965746">
        <w:rPr>
          <w:sz w:val="22"/>
          <w:szCs w:val="22"/>
        </w:rPr>
        <w:t>cu</w:t>
      </w:r>
      <w:r w:rsidRPr="00965746">
        <w:rPr>
          <w:spacing w:val="-3"/>
          <w:sz w:val="22"/>
          <w:szCs w:val="22"/>
        </w:rPr>
        <w:t>m</w:t>
      </w:r>
      <w:r w:rsidRPr="00965746">
        <w:rPr>
          <w:spacing w:val="-2"/>
          <w:sz w:val="22"/>
          <w:szCs w:val="22"/>
        </w:rPr>
        <w:t>v</w:t>
      </w:r>
      <w:r w:rsidRPr="00965746">
        <w:rPr>
          <w:sz w:val="22"/>
          <w:szCs w:val="22"/>
        </w:rPr>
        <w:t>en</w:t>
      </w:r>
      <w:r w:rsidRPr="00965746">
        <w:rPr>
          <w:spacing w:val="1"/>
          <w:sz w:val="22"/>
          <w:szCs w:val="22"/>
        </w:rPr>
        <w:t>ti</w:t>
      </w:r>
      <w:r w:rsidRPr="00965746">
        <w:rPr>
          <w:sz w:val="22"/>
          <w:szCs w:val="22"/>
        </w:rPr>
        <w:t>ng</w:t>
      </w:r>
      <w:r w:rsidRPr="00965746">
        <w:rPr>
          <w:spacing w:val="2"/>
          <w:sz w:val="22"/>
          <w:szCs w:val="22"/>
        </w:rPr>
        <w:t xml:space="preserve"> </w:t>
      </w:r>
      <w:r w:rsidRPr="00965746">
        <w:rPr>
          <w:spacing w:val="1"/>
          <w:sz w:val="22"/>
          <w:szCs w:val="22"/>
        </w:rPr>
        <w:t>fi</w:t>
      </w:r>
      <w:r w:rsidRPr="00965746">
        <w:rPr>
          <w:spacing w:val="-2"/>
          <w:sz w:val="22"/>
          <w:szCs w:val="22"/>
        </w:rPr>
        <w:t>s</w:t>
      </w:r>
      <w:r w:rsidRPr="00965746">
        <w:rPr>
          <w:sz w:val="22"/>
          <w:szCs w:val="22"/>
        </w:rPr>
        <w:t>ca</w:t>
      </w:r>
      <w:r w:rsidRPr="00965746">
        <w:rPr>
          <w:spacing w:val="1"/>
          <w:sz w:val="22"/>
          <w:szCs w:val="22"/>
        </w:rPr>
        <w:t>l</w:t>
      </w:r>
      <w:r w:rsidRPr="00965746">
        <w:rPr>
          <w:sz w:val="22"/>
          <w:szCs w:val="22"/>
        </w:rPr>
        <w:t>, so</w:t>
      </w:r>
      <w:r w:rsidRPr="00965746">
        <w:rPr>
          <w:spacing w:val="1"/>
          <w:sz w:val="22"/>
          <w:szCs w:val="22"/>
        </w:rPr>
        <w:t>c</w:t>
      </w:r>
      <w:r w:rsidRPr="00965746">
        <w:rPr>
          <w:spacing w:val="-1"/>
          <w:sz w:val="22"/>
          <w:szCs w:val="22"/>
        </w:rPr>
        <w:t>i</w:t>
      </w:r>
      <w:r w:rsidRPr="00965746">
        <w:rPr>
          <w:sz w:val="22"/>
          <w:szCs w:val="22"/>
        </w:rPr>
        <w:t>al</w:t>
      </w:r>
      <w:r w:rsidRPr="00965746">
        <w:rPr>
          <w:spacing w:val="3"/>
          <w:sz w:val="22"/>
          <w:szCs w:val="22"/>
        </w:rPr>
        <w:t xml:space="preserve"> </w:t>
      </w:r>
      <w:r w:rsidRPr="00965746">
        <w:rPr>
          <w:sz w:val="22"/>
          <w:szCs w:val="22"/>
        </w:rPr>
        <w:t>or</w:t>
      </w:r>
      <w:r w:rsidRPr="00965746">
        <w:rPr>
          <w:spacing w:val="3"/>
          <w:sz w:val="22"/>
          <w:szCs w:val="22"/>
        </w:rPr>
        <w:t xml:space="preserve"> </w:t>
      </w:r>
      <w:r w:rsidRPr="00965746">
        <w:rPr>
          <w:sz w:val="22"/>
          <w:szCs w:val="22"/>
        </w:rPr>
        <w:t>any</w:t>
      </w:r>
      <w:r w:rsidRPr="00965746">
        <w:rPr>
          <w:spacing w:val="2"/>
          <w:sz w:val="22"/>
          <w:szCs w:val="22"/>
        </w:rPr>
        <w:t xml:space="preserve"> </w:t>
      </w:r>
      <w:r w:rsidRPr="00965746">
        <w:rPr>
          <w:spacing w:val="-2"/>
          <w:sz w:val="22"/>
          <w:szCs w:val="22"/>
        </w:rPr>
        <w:t>o</w:t>
      </w:r>
      <w:r w:rsidRPr="00965746">
        <w:rPr>
          <w:spacing w:val="1"/>
          <w:sz w:val="22"/>
          <w:szCs w:val="22"/>
        </w:rPr>
        <w:t>t</w:t>
      </w:r>
      <w:r w:rsidRPr="00965746">
        <w:rPr>
          <w:sz w:val="22"/>
          <w:szCs w:val="22"/>
        </w:rPr>
        <w:t>h</w:t>
      </w:r>
      <w:r w:rsidRPr="00965746">
        <w:rPr>
          <w:spacing w:val="-2"/>
          <w:sz w:val="22"/>
          <w:szCs w:val="22"/>
        </w:rPr>
        <w:t>e</w:t>
      </w:r>
      <w:r w:rsidRPr="00965746">
        <w:rPr>
          <w:sz w:val="22"/>
          <w:szCs w:val="22"/>
        </w:rPr>
        <w:t>r</w:t>
      </w:r>
      <w:r w:rsidRPr="00965746">
        <w:rPr>
          <w:spacing w:val="5"/>
          <w:sz w:val="22"/>
          <w:szCs w:val="22"/>
        </w:rPr>
        <w:t xml:space="preserve"> </w:t>
      </w:r>
      <w:r w:rsidRPr="00965746">
        <w:rPr>
          <w:sz w:val="22"/>
          <w:szCs w:val="22"/>
        </w:rPr>
        <w:t>a</w:t>
      </w:r>
      <w:r w:rsidRPr="00965746">
        <w:rPr>
          <w:spacing w:val="-2"/>
          <w:sz w:val="22"/>
          <w:szCs w:val="22"/>
        </w:rPr>
        <w:t>p</w:t>
      </w:r>
      <w:r w:rsidRPr="00965746">
        <w:rPr>
          <w:sz w:val="22"/>
          <w:szCs w:val="22"/>
        </w:rPr>
        <w:t>p</w:t>
      </w:r>
      <w:r w:rsidRPr="00965746">
        <w:rPr>
          <w:spacing w:val="-1"/>
          <w:sz w:val="22"/>
          <w:szCs w:val="22"/>
        </w:rPr>
        <w:t>l</w:t>
      </w:r>
      <w:r w:rsidRPr="00965746">
        <w:rPr>
          <w:spacing w:val="1"/>
          <w:sz w:val="22"/>
          <w:szCs w:val="22"/>
        </w:rPr>
        <w:t>i</w:t>
      </w:r>
      <w:r w:rsidRPr="00965746">
        <w:rPr>
          <w:sz w:val="22"/>
          <w:szCs w:val="22"/>
        </w:rPr>
        <w:t>c</w:t>
      </w:r>
      <w:r w:rsidRPr="00965746">
        <w:rPr>
          <w:spacing w:val="-2"/>
          <w:sz w:val="22"/>
          <w:szCs w:val="22"/>
        </w:rPr>
        <w:t>a</w:t>
      </w:r>
      <w:r w:rsidRPr="00965746">
        <w:rPr>
          <w:sz w:val="22"/>
          <w:szCs w:val="22"/>
        </w:rPr>
        <w:t>b</w:t>
      </w:r>
      <w:r w:rsidRPr="00965746">
        <w:rPr>
          <w:spacing w:val="-1"/>
          <w:sz w:val="22"/>
          <w:szCs w:val="22"/>
        </w:rPr>
        <w:t>l</w:t>
      </w:r>
      <w:r w:rsidRPr="00965746">
        <w:rPr>
          <w:sz w:val="22"/>
          <w:szCs w:val="22"/>
        </w:rPr>
        <w:t xml:space="preserve">e </w:t>
      </w:r>
      <w:r w:rsidRPr="00965746">
        <w:rPr>
          <w:spacing w:val="1"/>
          <w:sz w:val="22"/>
          <w:szCs w:val="22"/>
        </w:rPr>
        <w:t>l</w:t>
      </w:r>
      <w:r w:rsidRPr="00965746">
        <w:rPr>
          <w:sz w:val="22"/>
          <w:szCs w:val="22"/>
        </w:rPr>
        <w:t>e</w:t>
      </w:r>
      <w:r w:rsidRPr="00965746">
        <w:rPr>
          <w:spacing w:val="-2"/>
          <w:sz w:val="22"/>
          <w:szCs w:val="22"/>
        </w:rPr>
        <w:t>g</w:t>
      </w:r>
      <w:r w:rsidRPr="00965746">
        <w:rPr>
          <w:sz w:val="22"/>
          <w:szCs w:val="22"/>
        </w:rPr>
        <w:t>al</w:t>
      </w:r>
      <w:r w:rsidRPr="00965746">
        <w:rPr>
          <w:spacing w:val="1"/>
          <w:sz w:val="22"/>
          <w:szCs w:val="22"/>
        </w:rPr>
        <w:t xml:space="preserve"> </w:t>
      </w:r>
      <w:r w:rsidRPr="00965746">
        <w:rPr>
          <w:sz w:val="22"/>
          <w:szCs w:val="22"/>
        </w:rPr>
        <w:t>o</w:t>
      </w:r>
      <w:r w:rsidRPr="00965746">
        <w:rPr>
          <w:spacing w:val="-2"/>
          <w:sz w:val="22"/>
          <w:szCs w:val="22"/>
        </w:rPr>
        <w:t>b</w:t>
      </w:r>
      <w:r w:rsidRPr="00965746">
        <w:rPr>
          <w:spacing w:val="1"/>
          <w:sz w:val="22"/>
          <w:szCs w:val="22"/>
        </w:rPr>
        <w:t>li</w:t>
      </w:r>
      <w:r w:rsidRPr="00965746">
        <w:rPr>
          <w:spacing w:val="-2"/>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s</w:t>
      </w:r>
      <w:r w:rsidRPr="00965746">
        <w:rPr>
          <w:sz w:val="22"/>
          <w:szCs w:val="22"/>
        </w:rPr>
        <w:t xml:space="preserve">, </w:t>
      </w:r>
      <w:r w:rsidRPr="00965746">
        <w:rPr>
          <w:spacing w:val="1"/>
          <w:sz w:val="22"/>
          <w:szCs w:val="22"/>
        </w:rPr>
        <w:t>i</w:t>
      </w:r>
      <w:r w:rsidRPr="00965746">
        <w:rPr>
          <w:spacing w:val="-2"/>
          <w:sz w:val="22"/>
          <w:szCs w:val="22"/>
        </w:rPr>
        <w:t>n</w:t>
      </w:r>
      <w:r w:rsidRPr="00965746">
        <w:rPr>
          <w:sz w:val="22"/>
          <w:szCs w:val="22"/>
        </w:rPr>
        <w:t>c</w:t>
      </w:r>
      <w:r w:rsidRPr="00965746">
        <w:rPr>
          <w:spacing w:val="1"/>
          <w:sz w:val="22"/>
          <w:szCs w:val="22"/>
        </w:rPr>
        <w:t>l</w:t>
      </w:r>
      <w:r w:rsidRPr="00965746">
        <w:rPr>
          <w:spacing w:val="-2"/>
          <w:sz w:val="22"/>
          <w:szCs w:val="22"/>
        </w:rPr>
        <w:t>u</w:t>
      </w:r>
      <w:r w:rsidRPr="00965746">
        <w:rPr>
          <w:sz w:val="22"/>
          <w:szCs w:val="22"/>
        </w:rPr>
        <w:t>d</w:t>
      </w:r>
      <w:r w:rsidRPr="00965746">
        <w:rPr>
          <w:spacing w:val="1"/>
          <w:sz w:val="22"/>
          <w:szCs w:val="22"/>
        </w:rPr>
        <w:t>i</w:t>
      </w:r>
      <w:r w:rsidRPr="00965746">
        <w:rPr>
          <w:sz w:val="22"/>
          <w:szCs w:val="22"/>
        </w:rPr>
        <w:t>ng</w:t>
      </w:r>
      <w:r w:rsidRPr="00965746">
        <w:rPr>
          <w:spacing w:val="-2"/>
          <w:sz w:val="22"/>
          <w:szCs w:val="22"/>
        </w:rPr>
        <w:t xml:space="preserve"> </w:t>
      </w:r>
      <w:r w:rsidRPr="00965746">
        <w:rPr>
          <w:spacing w:val="1"/>
          <w:sz w:val="22"/>
          <w:szCs w:val="22"/>
        </w:rPr>
        <w:t>t</w:t>
      </w:r>
      <w:r w:rsidRPr="00965746">
        <w:rPr>
          <w:sz w:val="22"/>
          <w:szCs w:val="22"/>
        </w:rPr>
        <w:t>h</w:t>
      </w:r>
      <w:r w:rsidRPr="00965746">
        <w:rPr>
          <w:spacing w:val="1"/>
          <w:sz w:val="22"/>
          <w:szCs w:val="22"/>
        </w:rPr>
        <w:t>r</w:t>
      </w:r>
      <w:r w:rsidRPr="00965746">
        <w:rPr>
          <w:spacing w:val="-2"/>
          <w:sz w:val="22"/>
          <w:szCs w:val="22"/>
        </w:rPr>
        <w:t>o</w:t>
      </w:r>
      <w:r w:rsidRPr="00965746">
        <w:rPr>
          <w:sz w:val="22"/>
          <w:szCs w:val="22"/>
        </w:rPr>
        <w:t>u</w:t>
      </w:r>
      <w:r w:rsidRPr="00965746">
        <w:rPr>
          <w:spacing w:val="-2"/>
          <w:sz w:val="22"/>
          <w:szCs w:val="22"/>
        </w:rPr>
        <w:t>g</w:t>
      </w:r>
      <w:r w:rsidRPr="00965746">
        <w:rPr>
          <w:sz w:val="22"/>
          <w:szCs w:val="22"/>
        </w:rPr>
        <w:t xml:space="preserve">h </w:t>
      </w:r>
      <w:r w:rsidRPr="00965746">
        <w:rPr>
          <w:spacing w:val="1"/>
          <w:sz w:val="22"/>
          <w:szCs w:val="22"/>
        </w:rPr>
        <w:t>t</w:t>
      </w:r>
      <w:r w:rsidRPr="00965746">
        <w:rPr>
          <w:sz w:val="22"/>
          <w:szCs w:val="22"/>
        </w:rPr>
        <w:t xml:space="preserve">he </w:t>
      </w:r>
      <w:r w:rsidRPr="00965746">
        <w:rPr>
          <w:spacing w:val="-2"/>
          <w:sz w:val="22"/>
          <w:szCs w:val="22"/>
        </w:rPr>
        <w:t>c</w:t>
      </w:r>
      <w:r w:rsidRPr="00965746">
        <w:rPr>
          <w:spacing w:val="1"/>
          <w:sz w:val="22"/>
          <w:szCs w:val="22"/>
        </w:rPr>
        <w:t>r</w:t>
      </w:r>
      <w:r w:rsidRPr="00965746">
        <w:rPr>
          <w:sz w:val="22"/>
          <w:szCs w:val="22"/>
        </w:rPr>
        <w:t>e</w:t>
      </w:r>
      <w:r w:rsidRPr="00965746">
        <w:rPr>
          <w:spacing w:val="-2"/>
          <w:sz w:val="22"/>
          <w:szCs w:val="22"/>
        </w:rPr>
        <w:t>a</w:t>
      </w:r>
      <w:r w:rsidRPr="00965746">
        <w:rPr>
          <w:spacing w:val="-1"/>
          <w:sz w:val="22"/>
          <w:szCs w:val="22"/>
        </w:rPr>
        <w:t>t</w:t>
      </w:r>
      <w:r w:rsidRPr="00965746">
        <w:rPr>
          <w:spacing w:val="1"/>
          <w:sz w:val="22"/>
          <w:szCs w:val="22"/>
        </w:rPr>
        <w:t>i</w:t>
      </w:r>
      <w:r w:rsidRPr="00965746">
        <w:rPr>
          <w:sz w:val="22"/>
          <w:szCs w:val="22"/>
        </w:rPr>
        <w:t xml:space="preserve">on </w:t>
      </w:r>
      <w:r w:rsidRPr="00965746">
        <w:rPr>
          <w:spacing w:val="-2"/>
          <w:sz w:val="22"/>
          <w:szCs w:val="22"/>
        </w:rPr>
        <w:t>o</w:t>
      </w:r>
      <w:r w:rsidRPr="00965746">
        <w:rPr>
          <w:sz w:val="22"/>
          <w:szCs w:val="22"/>
        </w:rPr>
        <w:t>f</w:t>
      </w:r>
      <w:r w:rsidRPr="00965746">
        <w:rPr>
          <w:spacing w:val="1"/>
          <w:sz w:val="22"/>
          <w:szCs w:val="22"/>
        </w:rPr>
        <w:t xml:space="preserve"> </w:t>
      </w:r>
      <w:r w:rsidRPr="00965746">
        <w:rPr>
          <w:sz w:val="22"/>
          <w:szCs w:val="22"/>
        </w:rPr>
        <w:t>an</w:t>
      </w:r>
      <w:r w:rsidRPr="00965746">
        <w:rPr>
          <w:spacing w:val="-2"/>
          <w:sz w:val="22"/>
          <w:szCs w:val="22"/>
        </w:rPr>
        <w:t xml:space="preserve"> </w:t>
      </w:r>
      <w:r w:rsidRPr="00965746">
        <w:rPr>
          <w:sz w:val="22"/>
          <w:szCs w:val="22"/>
        </w:rPr>
        <w:t>en</w:t>
      </w:r>
      <w:r w:rsidRPr="00965746">
        <w:rPr>
          <w:spacing w:val="-1"/>
          <w:sz w:val="22"/>
          <w:szCs w:val="22"/>
        </w:rPr>
        <w:t>t</w:t>
      </w:r>
      <w:r w:rsidRPr="00965746">
        <w:rPr>
          <w:spacing w:val="1"/>
          <w:sz w:val="22"/>
          <w:szCs w:val="22"/>
        </w:rPr>
        <w:t>it</w:t>
      </w:r>
      <w:r w:rsidRPr="00965746">
        <w:rPr>
          <w:sz w:val="22"/>
          <w:szCs w:val="22"/>
        </w:rPr>
        <w:t>y</w:t>
      </w:r>
      <w:r w:rsidRPr="00965746">
        <w:rPr>
          <w:spacing w:val="-2"/>
          <w:sz w:val="22"/>
          <w:szCs w:val="22"/>
        </w:rPr>
        <w:t xml:space="preserve"> </w:t>
      </w:r>
      <w:r w:rsidRPr="00965746">
        <w:rPr>
          <w:spacing w:val="1"/>
          <w:sz w:val="22"/>
          <w:szCs w:val="22"/>
        </w:rPr>
        <w:t>f</w:t>
      </w:r>
      <w:r w:rsidRPr="00965746">
        <w:rPr>
          <w:sz w:val="22"/>
          <w:szCs w:val="22"/>
        </w:rPr>
        <w:t>or</w:t>
      </w:r>
      <w:r w:rsidRPr="00965746">
        <w:rPr>
          <w:spacing w:val="-2"/>
          <w:sz w:val="22"/>
          <w:szCs w:val="22"/>
        </w:rPr>
        <w:t xml:space="preserve"> </w:t>
      </w:r>
      <w:r w:rsidRPr="00965746">
        <w:rPr>
          <w:spacing w:val="1"/>
          <w:sz w:val="22"/>
          <w:szCs w:val="22"/>
        </w:rPr>
        <w:t>t</w:t>
      </w:r>
      <w:r w:rsidRPr="00965746">
        <w:rPr>
          <w:spacing w:val="-2"/>
          <w:sz w:val="22"/>
          <w:szCs w:val="22"/>
        </w:rPr>
        <w:t>h</w:t>
      </w:r>
      <w:r w:rsidRPr="00965746">
        <w:rPr>
          <w:spacing w:val="1"/>
          <w:sz w:val="22"/>
          <w:szCs w:val="22"/>
        </w:rPr>
        <w:t>i</w:t>
      </w:r>
      <w:r w:rsidRPr="00965746">
        <w:rPr>
          <w:sz w:val="22"/>
          <w:szCs w:val="22"/>
        </w:rPr>
        <w:t>s p</w:t>
      </w:r>
      <w:r w:rsidRPr="00965746">
        <w:rPr>
          <w:spacing w:val="-2"/>
          <w:sz w:val="22"/>
          <w:szCs w:val="22"/>
        </w:rPr>
        <w:t>u</w:t>
      </w:r>
      <w:r w:rsidRPr="00965746">
        <w:rPr>
          <w:spacing w:val="1"/>
          <w:sz w:val="22"/>
          <w:szCs w:val="22"/>
        </w:rPr>
        <w:t>r</w:t>
      </w:r>
      <w:r w:rsidRPr="00965746">
        <w:rPr>
          <w:sz w:val="22"/>
          <w:szCs w:val="22"/>
        </w:rPr>
        <w:t>p</w:t>
      </w:r>
      <w:r w:rsidRPr="00965746">
        <w:rPr>
          <w:spacing w:val="-2"/>
          <w:sz w:val="22"/>
          <w:szCs w:val="22"/>
        </w:rPr>
        <w:t>o</w:t>
      </w:r>
      <w:r w:rsidRPr="00965746">
        <w:rPr>
          <w:sz w:val="22"/>
          <w:szCs w:val="22"/>
        </w:rPr>
        <w:t>s</w:t>
      </w:r>
      <w:r w:rsidRPr="00965746">
        <w:rPr>
          <w:spacing w:val="7"/>
          <w:sz w:val="22"/>
          <w:szCs w:val="22"/>
        </w:rPr>
        <w:t>e</w:t>
      </w:r>
      <w:r w:rsidRPr="00965746">
        <w:rPr>
          <w:sz w:val="22"/>
          <w:szCs w:val="22"/>
        </w:rPr>
        <w:t>;</w:t>
      </w:r>
    </w:p>
    <w:p w14:paraId="184491C6" w14:textId="77777777" w:rsidR="00213C58" w:rsidRPr="00965746" w:rsidRDefault="00213C58" w:rsidP="00213C58">
      <w:pPr>
        <w:pStyle w:val="ListParagraph"/>
        <w:rPr>
          <w:spacing w:val="-2"/>
          <w:sz w:val="22"/>
          <w:szCs w:val="22"/>
        </w:rPr>
      </w:pPr>
    </w:p>
    <w:p w14:paraId="19990B5C"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lastRenderedPageBreak/>
        <w:t>t</w:t>
      </w:r>
      <w:r w:rsidRPr="00965746">
        <w:rPr>
          <w:sz w:val="22"/>
          <w:szCs w:val="22"/>
        </w:rPr>
        <w:t xml:space="preserve">he </w:t>
      </w:r>
      <w:r w:rsidRPr="00965746">
        <w:rPr>
          <w:spacing w:val="39"/>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pacing w:val="-2"/>
          <w:sz w:val="22"/>
          <w:szCs w:val="22"/>
        </w:rPr>
        <w:t>a</w:t>
      </w:r>
      <w:r w:rsidRPr="00965746">
        <w:rPr>
          <w:sz w:val="22"/>
          <w:szCs w:val="22"/>
        </w:rPr>
        <w:t>c</w:t>
      </w:r>
      <w:r w:rsidRPr="00965746">
        <w:rPr>
          <w:spacing w:val="1"/>
          <w:sz w:val="22"/>
          <w:szCs w:val="22"/>
        </w:rPr>
        <w:t>t</w:t>
      </w:r>
      <w:r w:rsidRPr="00965746">
        <w:rPr>
          <w:spacing w:val="-2"/>
          <w:sz w:val="22"/>
          <w:szCs w:val="22"/>
        </w:rPr>
        <w:t>o</w:t>
      </w:r>
      <w:r w:rsidRPr="00965746">
        <w:rPr>
          <w:spacing w:val="1"/>
          <w:sz w:val="22"/>
          <w:szCs w:val="22"/>
        </w:rPr>
        <w:t>r</w:t>
      </w:r>
      <w:r w:rsidRPr="00965746">
        <w:rPr>
          <w:sz w:val="22"/>
          <w:szCs w:val="22"/>
        </w:rPr>
        <w:t xml:space="preserve">, </w:t>
      </w:r>
      <w:r w:rsidRPr="00965746">
        <w:rPr>
          <w:spacing w:val="40"/>
          <w:sz w:val="22"/>
          <w:szCs w:val="22"/>
        </w:rPr>
        <w:t xml:space="preserve"> </w:t>
      </w:r>
      <w:r w:rsidRPr="00965746">
        <w:rPr>
          <w:spacing w:val="1"/>
          <w:sz w:val="22"/>
          <w:szCs w:val="22"/>
        </w:rPr>
        <w:t>i</w:t>
      </w:r>
      <w:r w:rsidRPr="00965746">
        <w:rPr>
          <w:sz w:val="22"/>
          <w:szCs w:val="22"/>
        </w:rPr>
        <w:t xml:space="preserve">n </w:t>
      </w:r>
      <w:r w:rsidRPr="00965746">
        <w:rPr>
          <w:spacing w:val="39"/>
          <w:sz w:val="22"/>
          <w:szCs w:val="22"/>
        </w:rPr>
        <w:t xml:space="preserve"> </w:t>
      </w:r>
      <w:r w:rsidRPr="00965746">
        <w:rPr>
          <w:spacing w:val="1"/>
          <w:sz w:val="22"/>
          <w:szCs w:val="22"/>
        </w:rPr>
        <w:t>t</w:t>
      </w:r>
      <w:r w:rsidRPr="00965746">
        <w:rPr>
          <w:sz w:val="22"/>
          <w:szCs w:val="22"/>
        </w:rPr>
        <w:t xml:space="preserve">he </w:t>
      </w:r>
      <w:r w:rsidRPr="00965746">
        <w:rPr>
          <w:spacing w:val="39"/>
          <w:sz w:val="22"/>
          <w:szCs w:val="22"/>
        </w:rPr>
        <w:t xml:space="preserve"> </w:t>
      </w:r>
      <w:r w:rsidRPr="00965746">
        <w:rPr>
          <w:spacing w:val="-2"/>
          <w:sz w:val="22"/>
          <w:szCs w:val="22"/>
        </w:rPr>
        <w:t>p</w:t>
      </w:r>
      <w:r w:rsidRPr="00965746">
        <w:rPr>
          <w:spacing w:val="1"/>
          <w:sz w:val="22"/>
          <w:szCs w:val="22"/>
        </w:rPr>
        <w:t>erf</w:t>
      </w:r>
      <w:r w:rsidRPr="00965746">
        <w:rPr>
          <w:spacing w:val="-2"/>
          <w:sz w:val="22"/>
          <w:szCs w:val="22"/>
        </w:rPr>
        <w:t>o</w:t>
      </w:r>
      <w:r w:rsidRPr="00965746">
        <w:rPr>
          <w:spacing w:val="1"/>
          <w:sz w:val="22"/>
          <w:szCs w:val="22"/>
        </w:rPr>
        <w:t>r</w:t>
      </w:r>
      <w:r w:rsidRPr="00965746">
        <w:rPr>
          <w:spacing w:val="-4"/>
          <w:sz w:val="22"/>
          <w:szCs w:val="22"/>
        </w:rPr>
        <w:t>m</w:t>
      </w:r>
      <w:r w:rsidRPr="00965746">
        <w:rPr>
          <w:sz w:val="22"/>
          <w:szCs w:val="22"/>
        </w:rPr>
        <w:t xml:space="preserve">ance </w:t>
      </w:r>
      <w:r w:rsidRPr="00965746">
        <w:rPr>
          <w:spacing w:val="41"/>
          <w:sz w:val="22"/>
          <w:szCs w:val="22"/>
        </w:rPr>
        <w:t xml:space="preserve"> </w:t>
      </w:r>
      <w:r w:rsidRPr="00965746">
        <w:rPr>
          <w:spacing w:val="-2"/>
          <w:sz w:val="22"/>
          <w:szCs w:val="22"/>
        </w:rPr>
        <w:t>o</w:t>
      </w:r>
      <w:r w:rsidRPr="00965746">
        <w:rPr>
          <w:sz w:val="22"/>
          <w:szCs w:val="22"/>
        </w:rPr>
        <w:t xml:space="preserve">f </w:t>
      </w:r>
      <w:r w:rsidRPr="00965746">
        <w:rPr>
          <w:spacing w:val="42"/>
          <w:sz w:val="22"/>
          <w:szCs w:val="22"/>
        </w:rPr>
        <w:t xml:space="preserve"> </w:t>
      </w:r>
      <w:r w:rsidRPr="00965746">
        <w:rPr>
          <w:sz w:val="22"/>
          <w:szCs w:val="22"/>
        </w:rPr>
        <w:t>a</w:t>
      </w:r>
      <w:r w:rsidRPr="00965746">
        <w:rPr>
          <w:spacing w:val="-2"/>
          <w:sz w:val="22"/>
          <w:szCs w:val="22"/>
        </w:rPr>
        <w:t>n</w:t>
      </w:r>
      <w:r w:rsidRPr="00965746">
        <w:rPr>
          <w:sz w:val="22"/>
          <w:szCs w:val="22"/>
        </w:rPr>
        <w:t>o</w:t>
      </w:r>
      <w:r w:rsidRPr="00965746">
        <w:rPr>
          <w:spacing w:val="1"/>
          <w:sz w:val="22"/>
          <w:szCs w:val="22"/>
        </w:rPr>
        <w:t>t</w:t>
      </w:r>
      <w:r w:rsidRPr="00965746">
        <w:rPr>
          <w:spacing w:val="-2"/>
          <w:sz w:val="22"/>
          <w:szCs w:val="22"/>
        </w:rPr>
        <w:t>h</w:t>
      </w:r>
      <w:r w:rsidRPr="00965746">
        <w:rPr>
          <w:sz w:val="22"/>
          <w:szCs w:val="22"/>
        </w:rPr>
        <w:t xml:space="preserve">er </w:t>
      </w:r>
      <w:r w:rsidRPr="00965746">
        <w:rPr>
          <w:spacing w:val="40"/>
          <w:sz w:val="22"/>
          <w:szCs w:val="22"/>
        </w:rPr>
        <w:t xml:space="preserve"> </w:t>
      </w:r>
      <w:r w:rsidRPr="00965746">
        <w:rPr>
          <w:spacing w:val="-2"/>
          <w:sz w:val="22"/>
          <w:szCs w:val="22"/>
        </w:rPr>
        <w:t>c</w:t>
      </w:r>
      <w:r w:rsidRPr="00965746">
        <w:rPr>
          <w:sz w:val="22"/>
          <w:szCs w:val="22"/>
        </w:rPr>
        <w:t>on</w:t>
      </w:r>
      <w:r w:rsidRPr="00965746">
        <w:rPr>
          <w:spacing w:val="1"/>
          <w:sz w:val="22"/>
          <w:szCs w:val="22"/>
        </w:rPr>
        <w:t>t</w:t>
      </w:r>
      <w:r w:rsidRPr="00965746">
        <w:rPr>
          <w:spacing w:val="-2"/>
          <w:sz w:val="22"/>
          <w:szCs w:val="22"/>
        </w:rPr>
        <w:t>r</w:t>
      </w:r>
      <w:r w:rsidRPr="00965746">
        <w:rPr>
          <w:sz w:val="22"/>
          <w:szCs w:val="22"/>
        </w:rPr>
        <w:t xml:space="preserve">act </w:t>
      </w:r>
      <w:r w:rsidRPr="00965746">
        <w:rPr>
          <w:spacing w:val="43"/>
          <w:sz w:val="22"/>
          <w:szCs w:val="22"/>
        </w:rPr>
        <w:t xml:space="preserve"> </w:t>
      </w:r>
      <w:r w:rsidRPr="00965746">
        <w:rPr>
          <w:spacing w:val="-2"/>
          <w:sz w:val="22"/>
          <w:szCs w:val="22"/>
        </w:rPr>
        <w:t>f</w:t>
      </w:r>
      <w:r w:rsidRPr="00965746">
        <w:rPr>
          <w:spacing w:val="1"/>
          <w:sz w:val="22"/>
          <w:szCs w:val="22"/>
        </w:rPr>
        <w:t>i</w:t>
      </w:r>
      <w:r w:rsidRPr="00965746">
        <w:rPr>
          <w:sz w:val="22"/>
          <w:szCs w:val="22"/>
        </w:rPr>
        <w:t>na</w:t>
      </w:r>
      <w:r w:rsidRPr="00965746">
        <w:rPr>
          <w:spacing w:val="-2"/>
          <w:sz w:val="22"/>
          <w:szCs w:val="22"/>
        </w:rPr>
        <w:t>n</w:t>
      </w:r>
      <w:r w:rsidRPr="00965746">
        <w:rPr>
          <w:sz w:val="22"/>
          <w:szCs w:val="22"/>
        </w:rPr>
        <w:t xml:space="preserve">ced </w:t>
      </w:r>
      <w:r w:rsidRPr="00965746">
        <w:rPr>
          <w:spacing w:val="39"/>
          <w:sz w:val="22"/>
          <w:szCs w:val="22"/>
        </w:rPr>
        <w:t xml:space="preserve"> </w:t>
      </w:r>
      <w:r w:rsidRPr="00965746">
        <w:rPr>
          <w:sz w:val="22"/>
          <w:szCs w:val="22"/>
        </w:rPr>
        <w:t xml:space="preserve">by </w:t>
      </w:r>
      <w:r w:rsidRPr="00965746">
        <w:rPr>
          <w:spacing w:val="39"/>
          <w:sz w:val="22"/>
          <w:szCs w:val="22"/>
        </w:rPr>
        <w:t xml:space="preserve"> </w:t>
      </w:r>
      <w:r w:rsidRPr="00965746">
        <w:rPr>
          <w:spacing w:val="1"/>
          <w:sz w:val="22"/>
          <w:szCs w:val="22"/>
        </w:rPr>
        <w:t>t</w:t>
      </w:r>
      <w:r w:rsidRPr="00965746">
        <w:rPr>
          <w:sz w:val="22"/>
          <w:szCs w:val="22"/>
        </w:rPr>
        <w:t xml:space="preserve">he </w:t>
      </w:r>
      <w:r w:rsidRPr="00965746">
        <w:rPr>
          <w:spacing w:val="41"/>
          <w:sz w:val="22"/>
          <w:szCs w:val="22"/>
        </w:rPr>
        <w:t xml:space="preserve"> </w:t>
      </w:r>
      <w:r w:rsidRPr="00965746">
        <w:rPr>
          <w:spacing w:val="-1"/>
          <w:sz w:val="22"/>
          <w:szCs w:val="22"/>
        </w:rPr>
        <w:t xml:space="preserve">EU </w:t>
      </w:r>
      <w:r w:rsidRPr="00965746">
        <w:rPr>
          <w:sz w:val="22"/>
          <w:szCs w:val="22"/>
        </w:rPr>
        <w:t>bud</w:t>
      </w:r>
      <w:r w:rsidRPr="00965746">
        <w:rPr>
          <w:spacing w:val="-2"/>
          <w:sz w:val="22"/>
          <w:szCs w:val="22"/>
        </w:rPr>
        <w:t>g</w:t>
      </w:r>
      <w:r w:rsidRPr="00965746">
        <w:rPr>
          <w:sz w:val="22"/>
          <w:szCs w:val="22"/>
        </w:rPr>
        <w:t>e</w:t>
      </w:r>
      <w:r w:rsidRPr="00965746">
        <w:rPr>
          <w:spacing w:val="1"/>
          <w:sz w:val="22"/>
          <w:szCs w:val="22"/>
        </w:rPr>
        <w:t>t/</w:t>
      </w:r>
      <w:r w:rsidRPr="00965746">
        <w:rPr>
          <w:spacing w:val="-1"/>
          <w:sz w:val="22"/>
          <w:szCs w:val="22"/>
        </w:rPr>
        <w:t>ED</w:t>
      </w:r>
      <w:r w:rsidRPr="00965746">
        <w:rPr>
          <w:sz w:val="22"/>
          <w:szCs w:val="22"/>
        </w:rPr>
        <w:t>F</w:t>
      </w:r>
      <w:r w:rsidRPr="00965746">
        <w:rPr>
          <w:spacing w:val="17"/>
          <w:sz w:val="22"/>
          <w:szCs w:val="22"/>
        </w:rPr>
        <w:t xml:space="preserve"> </w:t>
      </w:r>
      <w:r w:rsidRPr="00965746">
        <w:rPr>
          <w:spacing w:val="1"/>
          <w:sz w:val="22"/>
          <w:szCs w:val="22"/>
        </w:rPr>
        <w:t>f</w:t>
      </w:r>
      <w:r w:rsidRPr="00965746">
        <w:rPr>
          <w:sz w:val="22"/>
          <w:szCs w:val="22"/>
        </w:rPr>
        <w:t>unds</w:t>
      </w:r>
      <w:r w:rsidRPr="00965746">
        <w:rPr>
          <w:spacing w:val="18"/>
          <w:sz w:val="22"/>
          <w:szCs w:val="22"/>
        </w:rPr>
        <w:t xml:space="preserve"> </w:t>
      </w:r>
      <w:r w:rsidRPr="00965746">
        <w:rPr>
          <w:sz w:val="22"/>
          <w:szCs w:val="22"/>
        </w:rPr>
        <w:t>has</w:t>
      </w:r>
      <w:r w:rsidRPr="00965746">
        <w:rPr>
          <w:spacing w:val="18"/>
          <w:sz w:val="22"/>
          <w:szCs w:val="22"/>
        </w:rPr>
        <w:t xml:space="preserve"> </w:t>
      </w:r>
      <w:r w:rsidRPr="00965746">
        <w:rPr>
          <w:sz w:val="22"/>
          <w:szCs w:val="22"/>
        </w:rPr>
        <w:t>b</w:t>
      </w:r>
      <w:r w:rsidRPr="00965746">
        <w:rPr>
          <w:spacing w:val="-2"/>
          <w:sz w:val="22"/>
          <w:szCs w:val="22"/>
        </w:rPr>
        <w:t>ee</w:t>
      </w:r>
      <w:r w:rsidRPr="00965746">
        <w:rPr>
          <w:sz w:val="22"/>
          <w:szCs w:val="22"/>
        </w:rPr>
        <w:t>n</w:t>
      </w:r>
      <w:r w:rsidRPr="00965746">
        <w:rPr>
          <w:spacing w:val="19"/>
          <w:sz w:val="22"/>
          <w:szCs w:val="22"/>
        </w:rPr>
        <w:t xml:space="preserve"> </w:t>
      </w:r>
      <w:r w:rsidRPr="00965746">
        <w:rPr>
          <w:sz w:val="22"/>
          <w:szCs w:val="22"/>
        </w:rPr>
        <w:t>de</w:t>
      </w:r>
      <w:r w:rsidRPr="00965746">
        <w:rPr>
          <w:spacing w:val="-2"/>
          <w:sz w:val="22"/>
          <w:szCs w:val="22"/>
        </w:rPr>
        <w:t>c</w:t>
      </w:r>
      <w:r w:rsidRPr="00965746">
        <w:rPr>
          <w:spacing w:val="1"/>
          <w:sz w:val="22"/>
          <w:szCs w:val="22"/>
        </w:rPr>
        <w:t>l</w:t>
      </w:r>
      <w:r w:rsidRPr="00965746">
        <w:rPr>
          <w:spacing w:val="-2"/>
          <w:sz w:val="22"/>
          <w:szCs w:val="22"/>
        </w:rPr>
        <w:t>a</w:t>
      </w:r>
      <w:r w:rsidRPr="00965746">
        <w:rPr>
          <w:spacing w:val="1"/>
          <w:sz w:val="22"/>
          <w:szCs w:val="22"/>
        </w:rPr>
        <w:t>r</w:t>
      </w:r>
      <w:r w:rsidRPr="00965746">
        <w:rPr>
          <w:sz w:val="22"/>
          <w:szCs w:val="22"/>
        </w:rPr>
        <w:t>ed</w:t>
      </w:r>
      <w:r w:rsidRPr="00965746">
        <w:rPr>
          <w:spacing w:val="17"/>
          <w:sz w:val="22"/>
          <w:szCs w:val="22"/>
        </w:rPr>
        <w:t xml:space="preserve"> </w:t>
      </w:r>
      <w:r w:rsidRPr="00965746">
        <w:rPr>
          <w:spacing w:val="1"/>
          <w:sz w:val="22"/>
          <w:szCs w:val="22"/>
        </w:rPr>
        <w:t>t</w:t>
      </w:r>
      <w:r w:rsidRPr="00965746">
        <w:rPr>
          <w:sz w:val="22"/>
          <w:szCs w:val="22"/>
        </w:rPr>
        <w:t>o</w:t>
      </w:r>
      <w:r w:rsidRPr="00965746">
        <w:rPr>
          <w:spacing w:val="19"/>
          <w:sz w:val="22"/>
          <w:szCs w:val="22"/>
        </w:rPr>
        <w:t xml:space="preserve"> </w:t>
      </w:r>
      <w:r w:rsidRPr="00965746">
        <w:rPr>
          <w:spacing w:val="-2"/>
          <w:sz w:val="22"/>
          <w:szCs w:val="22"/>
        </w:rPr>
        <w:t>b</w:t>
      </w:r>
      <w:r w:rsidRPr="00965746">
        <w:rPr>
          <w:sz w:val="22"/>
          <w:szCs w:val="22"/>
        </w:rPr>
        <w:t>e</w:t>
      </w:r>
      <w:r w:rsidRPr="00965746">
        <w:rPr>
          <w:spacing w:val="17"/>
          <w:sz w:val="22"/>
          <w:szCs w:val="22"/>
        </w:rPr>
        <w:t xml:space="preserve"> </w:t>
      </w:r>
      <w:r w:rsidRPr="00965746">
        <w:rPr>
          <w:spacing w:val="1"/>
          <w:sz w:val="22"/>
          <w:szCs w:val="22"/>
        </w:rPr>
        <w:t>i</w:t>
      </w:r>
      <w:r w:rsidRPr="00965746">
        <w:rPr>
          <w:sz w:val="22"/>
          <w:szCs w:val="22"/>
        </w:rPr>
        <w:t>n</w:t>
      </w:r>
      <w:r w:rsidRPr="00965746">
        <w:rPr>
          <w:spacing w:val="19"/>
          <w:sz w:val="22"/>
          <w:szCs w:val="22"/>
        </w:rPr>
        <w:t xml:space="preserve"> </w:t>
      </w:r>
      <w:r w:rsidRPr="00965746">
        <w:rPr>
          <w:spacing w:val="-2"/>
          <w:sz w:val="22"/>
          <w:szCs w:val="22"/>
        </w:rPr>
        <w:t>s</w:t>
      </w:r>
      <w:r w:rsidRPr="00965746">
        <w:rPr>
          <w:sz w:val="22"/>
          <w:szCs w:val="22"/>
        </w:rPr>
        <w:t>e</w:t>
      </w:r>
      <w:r w:rsidRPr="00965746">
        <w:rPr>
          <w:spacing w:val="-1"/>
          <w:sz w:val="22"/>
          <w:szCs w:val="22"/>
        </w:rPr>
        <w:t>r</w:t>
      </w:r>
      <w:r w:rsidRPr="00965746">
        <w:rPr>
          <w:spacing w:val="1"/>
          <w:sz w:val="22"/>
          <w:szCs w:val="22"/>
        </w:rPr>
        <w:t>i</w:t>
      </w:r>
      <w:r w:rsidRPr="00965746">
        <w:rPr>
          <w:sz w:val="22"/>
          <w:szCs w:val="22"/>
        </w:rPr>
        <w:t>ous</w:t>
      </w:r>
      <w:r w:rsidRPr="00965746">
        <w:rPr>
          <w:spacing w:val="17"/>
          <w:sz w:val="22"/>
          <w:szCs w:val="22"/>
        </w:rPr>
        <w:t xml:space="preserve"> </w:t>
      </w:r>
      <w:r w:rsidRPr="00965746">
        <w:rPr>
          <w:sz w:val="22"/>
          <w:szCs w:val="22"/>
        </w:rPr>
        <w:t>b</w:t>
      </w:r>
      <w:r w:rsidRPr="00965746">
        <w:rPr>
          <w:spacing w:val="1"/>
          <w:sz w:val="22"/>
          <w:szCs w:val="22"/>
        </w:rPr>
        <w:t>r</w:t>
      </w:r>
      <w:r w:rsidRPr="00965746">
        <w:rPr>
          <w:spacing w:val="-2"/>
          <w:sz w:val="22"/>
          <w:szCs w:val="22"/>
        </w:rPr>
        <w:t>e</w:t>
      </w:r>
      <w:r w:rsidRPr="00965746">
        <w:rPr>
          <w:sz w:val="22"/>
          <w:szCs w:val="22"/>
        </w:rPr>
        <w:t>ach</w:t>
      </w:r>
      <w:r w:rsidRPr="00965746">
        <w:rPr>
          <w:spacing w:val="19"/>
          <w:sz w:val="22"/>
          <w:szCs w:val="22"/>
        </w:rPr>
        <w:t xml:space="preserve"> </w:t>
      </w:r>
      <w:r w:rsidRPr="00965746">
        <w:rPr>
          <w:spacing w:val="-2"/>
          <w:sz w:val="22"/>
          <w:szCs w:val="22"/>
        </w:rPr>
        <w:t>o</w:t>
      </w:r>
      <w:r w:rsidRPr="00965746">
        <w:rPr>
          <w:sz w:val="22"/>
          <w:szCs w:val="22"/>
        </w:rPr>
        <w:t>f</w:t>
      </w:r>
      <w:r w:rsidRPr="00965746">
        <w:rPr>
          <w:spacing w:val="17"/>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6"/>
          <w:sz w:val="22"/>
          <w:szCs w:val="22"/>
        </w:rPr>
        <w:t>t</w:t>
      </w:r>
      <w:r w:rsidRPr="00965746">
        <w:rPr>
          <w:sz w:val="22"/>
          <w:szCs w:val="22"/>
        </w:rPr>
        <w:t>,</w:t>
      </w:r>
      <w:r w:rsidRPr="00965746">
        <w:rPr>
          <w:spacing w:val="19"/>
          <w:sz w:val="22"/>
          <w:szCs w:val="22"/>
        </w:rPr>
        <w:t xml:space="preserve"> </w:t>
      </w:r>
      <w:r w:rsidRPr="00965746">
        <w:rPr>
          <w:spacing w:val="-1"/>
          <w:sz w:val="22"/>
          <w:szCs w:val="22"/>
        </w:rPr>
        <w:t>w</w:t>
      </w:r>
      <w:r w:rsidRPr="00965746">
        <w:rPr>
          <w:spacing w:val="-2"/>
          <w:sz w:val="22"/>
          <w:szCs w:val="22"/>
        </w:rPr>
        <w:t>h</w:t>
      </w:r>
      <w:r w:rsidRPr="00965746">
        <w:rPr>
          <w:spacing w:val="1"/>
          <w:sz w:val="22"/>
          <w:szCs w:val="22"/>
        </w:rPr>
        <w:t>i</w:t>
      </w:r>
      <w:r w:rsidRPr="00965746">
        <w:rPr>
          <w:sz w:val="22"/>
          <w:szCs w:val="22"/>
        </w:rPr>
        <w:t>ch</w:t>
      </w:r>
      <w:r w:rsidRPr="00965746">
        <w:rPr>
          <w:spacing w:val="15"/>
          <w:sz w:val="22"/>
          <w:szCs w:val="22"/>
        </w:rPr>
        <w:t xml:space="preserve"> </w:t>
      </w:r>
      <w:r w:rsidRPr="00965746">
        <w:rPr>
          <w:sz w:val="22"/>
          <w:szCs w:val="22"/>
        </w:rPr>
        <w:t xml:space="preserve">has </w:t>
      </w:r>
      <w:r w:rsidRPr="00965746">
        <w:rPr>
          <w:spacing w:val="1"/>
          <w:sz w:val="22"/>
          <w:szCs w:val="22"/>
        </w:rPr>
        <w:t>l</w:t>
      </w:r>
      <w:r w:rsidRPr="00965746">
        <w:rPr>
          <w:sz w:val="22"/>
          <w:szCs w:val="22"/>
        </w:rPr>
        <w:t xml:space="preserve">ed </w:t>
      </w:r>
      <w:r w:rsidRPr="00965746">
        <w:rPr>
          <w:spacing w:val="1"/>
          <w:sz w:val="22"/>
          <w:szCs w:val="22"/>
        </w:rPr>
        <w:t>t</w:t>
      </w:r>
      <w:r w:rsidRPr="00965746">
        <w:rPr>
          <w:sz w:val="22"/>
          <w:szCs w:val="22"/>
        </w:rPr>
        <w:t xml:space="preserve">o </w:t>
      </w:r>
      <w:r w:rsidRPr="00965746">
        <w:rPr>
          <w:spacing w:val="-1"/>
          <w:sz w:val="22"/>
          <w:szCs w:val="22"/>
        </w:rPr>
        <w:t>i</w:t>
      </w:r>
      <w:r w:rsidRPr="00965746">
        <w:rPr>
          <w:spacing w:val="1"/>
          <w:sz w:val="22"/>
          <w:szCs w:val="22"/>
        </w:rPr>
        <w:t>t</w:t>
      </w:r>
      <w:r w:rsidRPr="00965746">
        <w:rPr>
          <w:sz w:val="22"/>
          <w:szCs w:val="22"/>
        </w:rPr>
        <w:t>s ea</w:t>
      </w:r>
      <w:r w:rsidRPr="00965746">
        <w:rPr>
          <w:spacing w:val="-2"/>
          <w:sz w:val="22"/>
          <w:szCs w:val="22"/>
        </w:rPr>
        <w:t>r</w:t>
      </w:r>
      <w:r w:rsidRPr="00965746">
        <w:rPr>
          <w:spacing w:val="1"/>
          <w:sz w:val="22"/>
          <w:szCs w:val="22"/>
        </w:rPr>
        <w:t>l</w:t>
      </w:r>
      <w:r w:rsidRPr="00965746">
        <w:rPr>
          <w:sz w:val="22"/>
          <w:szCs w:val="22"/>
        </w:rPr>
        <w:t xml:space="preserve">y </w:t>
      </w:r>
      <w:r w:rsidRPr="00965746">
        <w:rPr>
          <w:spacing w:val="1"/>
          <w:sz w:val="22"/>
          <w:szCs w:val="22"/>
        </w:rPr>
        <w:t>t</w:t>
      </w:r>
      <w:r w:rsidRPr="00965746">
        <w:rPr>
          <w:spacing w:val="-2"/>
          <w:sz w:val="22"/>
          <w:szCs w:val="22"/>
        </w:rPr>
        <w:t>e</w:t>
      </w:r>
      <w:r w:rsidRPr="00965746">
        <w:rPr>
          <w:spacing w:val="1"/>
          <w:sz w:val="22"/>
          <w:szCs w:val="22"/>
        </w:rPr>
        <w:t>r</w:t>
      </w:r>
      <w:r w:rsidRPr="00965746">
        <w:rPr>
          <w:spacing w:val="-4"/>
          <w:sz w:val="22"/>
          <w:szCs w:val="22"/>
        </w:rPr>
        <w:t>m</w:t>
      </w:r>
      <w:r w:rsidRPr="00965746">
        <w:rPr>
          <w:spacing w:val="1"/>
          <w:sz w:val="22"/>
          <w:szCs w:val="22"/>
        </w:rPr>
        <w:t>i</w:t>
      </w:r>
      <w:r w:rsidRPr="00965746">
        <w:rPr>
          <w:sz w:val="22"/>
          <w:szCs w:val="22"/>
        </w:rPr>
        <w:t>na</w:t>
      </w:r>
      <w:r w:rsidRPr="00965746">
        <w:rPr>
          <w:spacing w:val="-1"/>
          <w:sz w:val="22"/>
          <w:szCs w:val="22"/>
        </w:rPr>
        <w:t>ti</w:t>
      </w:r>
      <w:r w:rsidRPr="00965746">
        <w:rPr>
          <w:sz w:val="22"/>
          <w:szCs w:val="22"/>
        </w:rPr>
        <w:t>on</w:t>
      </w:r>
      <w:r w:rsidRPr="00965746">
        <w:rPr>
          <w:spacing w:val="2"/>
          <w:sz w:val="22"/>
          <w:szCs w:val="22"/>
        </w:rPr>
        <w:t xml:space="preserve"> </w:t>
      </w:r>
      <w:r w:rsidRPr="00965746">
        <w:rPr>
          <w:sz w:val="22"/>
          <w:szCs w:val="22"/>
        </w:rPr>
        <w:t xml:space="preserve">or </w:t>
      </w:r>
      <w:r w:rsidRPr="00965746">
        <w:rPr>
          <w:spacing w:val="-1"/>
          <w:sz w:val="22"/>
          <w:szCs w:val="22"/>
        </w:rPr>
        <w:t>t</w:t>
      </w:r>
      <w:r w:rsidRPr="00965746">
        <w:rPr>
          <w:sz w:val="22"/>
          <w:szCs w:val="22"/>
        </w:rPr>
        <w:t>he app</w:t>
      </w:r>
      <w:r w:rsidRPr="00965746">
        <w:rPr>
          <w:spacing w:val="-1"/>
          <w:sz w:val="22"/>
          <w:szCs w:val="22"/>
        </w:rPr>
        <w:t>l</w:t>
      </w:r>
      <w:r w:rsidRPr="00965746">
        <w:rPr>
          <w:spacing w:val="1"/>
          <w:sz w:val="22"/>
          <w:szCs w:val="22"/>
        </w:rPr>
        <w:t>i</w:t>
      </w:r>
      <w:r w:rsidRPr="00965746">
        <w:rPr>
          <w:spacing w:val="-2"/>
          <w:sz w:val="22"/>
          <w:szCs w:val="22"/>
        </w:rPr>
        <w:t>c</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 xml:space="preserve">on of </w:t>
      </w:r>
      <w:r w:rsidRPr="00965746">
        <w:rPr>
          <w:spacing w:val="1"/>
          <w:sz w:val="22"/>
          <w:szCs w:val="22"/>
        </w:rPr>
        <w:t>l</w:t>
      </w:r>
      <w:r w:rsidRPr="00965746">
        <w:rPr>
          <w:spacing w:val="-1"/>
          <w:sz w:val="22"/>
          <w:szCs w:val="22"/>
        </w:rPr>
        <w:t>i</w:t>
      </w:r>
      <w:r w:rsidRPr="00965746">
        <w:rPr>
          <w:sz w:val="22"/>
          <w:szCs w:val="22"/>
        </w:rPr>
        <w:t>qu</w:t>
      </w:r>
      <w:r w:rsidRPr="00965746">
        <w:rPr>
          <w:spacing w:val="-1"/>
          <w:sz w:val="22"/>
          <w:szCs w:val="22"/>
        </w:rPr>
        <w:t>i</w:t>
      </w:r>
      <w:r w:rsidRPr="00965746">
        <w:rPr>
          <w:sz w:val="22"/>
          <w:szCs w:val="22"/>
        </w:rPr>
        <w:t>da</w:t>
      </w:r>
      <w:r w:rsidRPr="00965746">
        <w:rPr>
          <w:spacing w:val="-1"/>
          <w:sz w:val="22"/>
          <w:szCs w:val="22"/>
        </w:rPr>
        <w:t>t</w:t>
      </w:r>
      <w:r w:rsidRPr="00965746">
        <w:rPr>
          <w:sz w:val="22"/>
          <w:szCs w:val="22"/>
        </w:rPr>
        <w:t>ed</w:t>
      </w:r>
      <w:r w:rsidRPr="00965746">
        <w:rPr>
          <w:spacing w:val="2"/>
          <w:sz w:val="22"/>
          <w:szCs w:val="22"/>
        </w:rPr>
        <w:t xml:space="preserve"> </w:t>
      </w:r>
      <w:r w:rsidRPr="00965746">
        <w:rPr>
          <w:spacing w:val="-2"/>
          <w:sz w:val="22"/>
          <w:szCs w:val="22"/>
        </w:rPr>
        <w:t>d</w:t>
      </w:r>
      <w:r w:rsidRPr="00965746">
        <w:rPr>
          <w:sz w:val="22"/>
          <w:szCs w:val="22"/>
        </w:rPr>
        <w:t>a</w:t>
      </w:r>
      <w:r w:rsidRPr="00965746">
        <w:rPr>
          <w:spacing w:val="-3"/>
          <w:sz w:val="22"/>
          <w:szCs w:val="22"/>
        </w:rPr>
        <w:t>m</w:t>
      </w:r>
      <w:r w:rsidRPr="00965746">
        <w:rPr>
          <w:sz w:val="22"/>
          <w:szCs w:val="22"/>
        </w:rPr>
        <w:t>a</w:t>
      </w:r>
      <w:r w:rsidRPr="00965746">
        <w:rPr>
          <w:spacing w:val="-2"/>
          <w:sz w:val="22"/>
          <w:szCs w:val="22"/>
        </w:rPr>
        <w:t>g</w:t>
      </w:r>
      <w:r w:rsidRPr="00965746">
        <w:rPr>
          <w:sz w:val="22"/>
          <w:szCs w:val="22"/>
        </w:rPr>
        <w:t>es</w:t>
      </w:r>
      <w:r w:rsidRPr="00965746">
        <w:rPr>
          <w:spacing w:val="3"/>
          <w:sz w:val="22"/>
          <w:szCs w:val="22"/>
        </w:rPr>
        <w:t xml:space="preserve"> </w:t>
      </w:r>
      <w:r w:rsidRPr="00965746">
        <w:rPr>
          <w:sz w:val="22"/>
          <w:szCs w:val="22"/>
        </w:rPr>
        <w:t>or</w:t>
      </w:r>
      <w:r w:rsidRPr="00965746">
        <w:rPr>
          <w:spacing w:val="3"/>
          <w:sz w:val="22"/>
          <w:szCs w:val="22"/>
        </w:rPr>
        <w:t xml:space="preserve"> </w:t>
      </w:r>
      <w:r w:rsidRPr="00965746">
        <w:rPr>
          <w:spacing w:val="-2"/>
          <w:sz w:val="22"/>
          <w:szCs w:val="22"/>
        </w:rPr>
        <w:t>o</w:t>
      </w:r>
      <w:r w:rsidRPr="00965746">
        <w:rPr>
          <w:spacing w:val="1"/>
          <w:sz w:val="22"/>
          <w:szCs w:val="22"/>
        </w:rPr>
        <w:t>t</w:t>
      </w:r>
      <w:r w:rsidRPr="00965746">
        <w:rPr>
          <w:sz w:val="22"/>
          <w:szCs w:val="22"/>
        </w:rPr>
        <w:t>her 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u</w:t>
      </w:r>
      <w:r w:rsidRPr="00965746">
        <w:rPr>
          <w:spacing w:val="-2"/>
          <w:sz w:val="22"/>
          <w:szCs w:val="22"/>
        </w:rPr>
        <w:t>a</w:t>
      </w:r>
      <w:r w:rsidRPr="00965746">
        <w:rPr>
          <w:sz w:val="22"/>
          <w:szCs w:val="22"/>
        </w:rPr>
        <w:t>l</w:t>
      </w:r>
      <w:r w:rsidRPr="00965746">
        <w:rPr>
          <w:spacing w:val="3"/>
          <w:sz w:val="22"/>
          <w:szCs w:val="22"/>
        </w:rPr>
        <w:t xml:space="preserve"> </w:t>
      </w:r>
      <w:r w:rsidRPr="00965746">
        <w:rPr>
          <w:sz w:val="22"/>
          <w:szCs w:val="22"/>
        </w:rPr>
        <w:t>pe</w:t>
      </w:r>
      <w:r w:rsidRPr="00965746">
        <w:rPr>
          <w:spacing w:val="-2"/>
          <w:sz w:val="22"/>
          <w:szCs w:val="22"/>
        </w:rPr>
        <w:t>n</w:t>
      </w:r>
      <w:r w:rsidRPr="00965746">
        <w:rPr>
          <w:sz w:val="22"/>
          <w:szCs w:val="22"/>
        </w:rPr>
        <w:t>a</w:t>
      </w:r>
      <w:r w:rsidRPr="00965746">
        <w:rPr>
          <w:spacing w:val="-1"/>
          <w:sz w:val="22"/>
          <w:szCs w:val="22"/>
        </w:rPr>
        <w:t>l</w:t>
      </w:r>
      <w:r w:rsidRPr="00965746">
        <w:rPr>
          <w:spacing w:val="1"/>
          <w:sz w:val="22"/>
          <w:szCs w:val="22"/>
        </w:rPr>
        <w:t>t</w:t>
      </w:r>
      <w:r w:rsidRPr="00965746">
        <w:rPr>
          <w:spacing w:val="-1"/>
          <w:sz w:val="22"/>
          <w:szCs w:val="22"/>
        </w:rPr>
        <w:t>i</w:t>
      </w:r>
      <w:r w:rsidRPr="00965746">
        <w:rPr>
          <w:sz w:val="22"/>
          <w:szCs w:val="22"/>
        </w:rPr>
        <w:t>es</w:t>
      </w:r>
      <w:r w:rsidRPr="00965746">
        <w:rPr>
          <w:spacing w:val="3"/>
          <w:sz w:val="22"/>
          <w:szCs w:val="22"/>
        </w:rPr>
        <w:t xml:space="preserve"> </w:t>
      </w:r>
      <w:r w:rsidRPr="00965746">
        <w:rPr>
          <w:sz w:val="22"/>
          <w:szCs w:val="22"/>
        </w:rPr>
        <w:t>or</w:t>
      </w:r>
      <w:r w:rsidRPr="00965746">
        <w:rPr>
          <w:spacing w:val="3"/>
          <w:sz w:val="22"/>
          <w:szCs w:val="22"/>
        </w:rPr>
        <w:t xml:space="preserve"> </w:t>
      </w:r>
      <w:r w:rsidRPr="00965746">
        <w:rPr>
          <w:spacing w:val="-3"/>
          <w:sz w:val="22"/>
          <w:szCs w:val="22"/>
        </w:rPr>
        <w:t>w</w:t>
      </w:r>
      <w:r w:rsidRPr="00965746">
        <w:rPr>
          <w:sz w:val="22"/>
          <w:szCs w:val="22"/>
        </w:rPr>
        <w:t>h</w:t>
      </w:r>
      <w:r w:rsidRPr="00965746">
        <w:rPr>
          <w:spacing w:val="1"/>
          <w:sz w:val="22"/>
          <w:szCs w:val="22"/>
        </w:rPr>
        <w:t>i</w:t>
      </w:r>
      <w:r w:rsidRPr="00965746">
        <w:rPr>
          <w:sz w:val="22"/>
          <w:szCs w:val="22"/>
        </w:rPr>
        <w:t>ch</w:t>
      </w:r>
      <w:r w:rsidRPr="00965746">
        <w:rPr>
          <w:spacing w:val="2"/>
          <w:sz w:val="22"/>
          <w:szCs w:val="22"/>
        </w:rPr>
        <w:t xml:space="preserve"> </w:t>
      </w:r>
      <w:r w:rsidRPr="00965746">
        <w:rPr>
          <w:spacing w:val="-2"/>
          <w:sz w:val="22"/>
          <w:szCs w:val="22"/>
        </w:rPr>
        <w:t>h</w:t>
      </w:r>
      <w:r w:rsidRPr="00965746">
        <w:rPr>
          <w:sz w:val="22"/>
          <w:szCs w:val="22"/>
        </w:rPr>
        <w:t>as</w:t>
      </w:r>
      <w:r w:rsidRPr="00965746">
        <w:rPr>
          <w:spacing w:val="3"/>
          <w:sz w:val="22"/>
          <w:szCs w:val="22"/>
        </w:rPr>
        <w:t xml:space="preserve"> </w:t>
      </w:r>
      <w:r w:rsidRPr="00965746">
        <w:rPr>
          <w:sz w:val="22"/>
          <w:szCs w:val="22"/>
        </w:rPr>
        <w:t>b</w:t>
      </w:r>
      <w:r w:rsidRPr="00965746">
        <w:rPr>
          <w:spacing w:val="-2"/>
          <w:sz w:val="22"/>
          <w:szCs w:val="22"/>
        </w:rPr>
        <w:t>e</w:t>
      </w:r>
      <w:r w:rsidRPr="00965746">
        <w:rPr>
          <w:sz w:val="22"/>
          <w:szCs w:val="22"/>
        </w:rPr>
        <w:t>en</w:t>
      </w:r>
      <w:r w:rsidRPr="00965746">
        <w:rPr>
          <w:spacing w:val="2"/>
          <w:sz w:val="22"/>
          <w:szCs w:val="22"/>
        </w:rPr>
        <w:t xml:space="preserve"> </w:t>
      </w:r>
      <w:r w:rsidRPr="00965746">
        <w:rPr>
          <w:sz w:val="22"/>
          <w:szCs w:val="22"/>
        </w:rPr>
        <w:t>d</w:t>
      </w:r>
      <w:r w:rsidRPr="00965746">
        <w:rPr>
          <w:spacing w:val="-1"/>
          <w:sz w:val="22"/>
          <w:szCs w:val="22"/>
        </w:rPr>
        <w:t>i</w:t>
      </w:r>
      <w:r w:rsidRPr="00965746">
        <w:rPr>
          <w:sz w:val="22"/>
          <w:szCs w:val="22"/>
        </w:rPr>
        <w:t>s</w:t>
      </w:r>
      <w:r w:rsidRPr="00965746">
        <w:rPr>
          <w:spacing w:val="1"/>
          <w:sz w:val="22"/>
          <w:szCs w:val="22"/>
        </w:rPr>
        <w:t>c</w:t>
      </w:r>
      <w:r w:rsidRPr="00965746">
        <w:rPr>
          <w:sz w:val="22"/>
          <w:szCs w:val="22"/>
        </w:rPr>
        <w:t>o</w:t>
      </w:r>
      <w:r w:rsidRPr="00965746">
        <w:rPr>
          <w:spacing w:val="-2"/>
          <w:sz w:val="22"/>
          <w:szCs w:val="22"/>
        </w:rPr>
        <w:t>v</w:t>
      </w:r>
      <w:r w:rsidRPr="00965746">
        <w:rPr>
          <w:sz w:val="22"/>
          <w:szCs w:val="22"/>
        </w:rPr>
        <w:t>e</w:t>
      </w:r>
      <w:r w:rsidRPr="00965746">
        <w:rPr>
          <w:spacing w:val="1"/>
          <w:sz w:val="22"/>
          <w:szCs w:val="22"/>
        </w:rPr>
        <w:t>r</w:t>
      </w:r>
      <w:r w:rsidRPr="00965746">
        <w:rPr>
          <w:spacing w:val="-2"/>
          <w:sz w:val="22"/>
          <w:szCs w:val="22"/>
        </w:rPr>
        <w:t>e</w:t>
      </w:r>
      <w:r w:rsidRPr="00965746">
        <w:rPr>
          <w:sz w:val="22"/>
          <w:szCs w:val="22"/>
        </w:rPr>
        <w:t xml:space="preserve">d </w:t>
      </w:r>
      <w:r w:rsidRPr="00965746">
        <w:rPr>
          <w:spacing w:val="1"/>
          <w:sz w:val="22"/>
          <w:szCs w:val="22"/>
        </w:rPr>
        <w:t>f</w:t>
      </w:r>
      <w:r w:rsidRPr="00965746">
        <w:rPr>
          <w:sz w:val="22"/>
          <w:szCs w:val="22"/>
        </w:rPr>
        <w:t>o</w:t>
      </w:r>
      <w:r w:rsidRPr="00965746">
        <w:rPr>
          <w:spacing w:val="-1"/>
          <w:sz w:val="22"/>
          <w:szCs w:val="22"/>
        </w:rPr>
        <w:t>l</w:t>
      </w:r>
      <w:r w:rsidRPr="00965746">
        <w:rPr>
          <w:spacing w:val="1"/>
          <w:sz w:val="22"/>
          <w:szCs w:val="22"/>
        </w:rPr>
        <w:t>l</w:t>
      </w:r>
      <w:r w:rsidRPr="00965746">
        <w:rPr>
          <w:sz w:val="22"/>
          <w:szCs w:val="22"/>
        </w:rPr>
        <w:t>o</w:t>
      </w:r>
      <w:r w:rsidRPr="00965746">
        <w:rPr>
          <w:spacing w:val="-1"/>
          <w:sz w:val="22"/>
          <w:szCs w:val="22"/>
        </w:rPr>
        <w:t>w</w:t>
      </w:r>
      <w:r w:rsidRPr="00965746">
        <w:rPr>
          <w:spacing w:val="1"/>
          <w:sz w:val="22"/>
          <w:szCs w:val="22"/>
        </w:rPr>
        <w:t>i</w:t>
      </w:r>
      <w:r w:rsidRPr="00965746">
        <w:rPr>
          <w:sz w:val="22"/>
          <w:szCs w:val="22"/>
        </w:rPr>
        <w:t>ng chec</w:t>
      </w:r>
      <w:r w:rsidRPr="00965746">
        <w:rPr>
          <w:spacing w:val="-2"/>
          <w:sz w:val="22"/>
          <w:szCs w:val="22"/>
        </w:rPr>
        <w:t>k</w:t>
      </w:r>
      <w:r w:rsidRPr="00965746">
        <w:rPr>
          <w:sz w:val="22"/>
          <w:szCs w:val="22"/>
        </w:rPr>
        <w:t>s,</w:t>
      </w:r>
      <w:r w:rsidRPr="00965746">
        <w:rPr>
          <w:spacing w:val="2"/>
          <w:sz w:val="22"/>
          <w:szCs w:val="22"/>
        </w:rPr>
        <w:t xml:space="preserve"> </w:t>
      </w:r>
      <w:r w:rsidRPr="00965746">
        <w:rPr>
          <w:sz w:val="22"/>
          <w:szCs w:val="22"/>
        </w:rPr>
        <w:t>a</w:t>
      </w:r>
      <w:r w:rsidRPr="00965746">
        <w:rPr>
          <w:spacing w:val="-2"/>
          <w:sz w:val="22"/>
          <w:szCs w:val="22"/>
        </w:rPr>
        <w:t>u</w:t>
      </w:r>
      <w:r w:rsidRPr="00965746">
        <w:rPr>
          <w:sz w:val="22"/>
          <w:szCs w:val="22"/>
        </w:rPr>
        <w:t>d</w:t>
      </w:r>
      <w:r w:rsidRPr="00965746">
        <w:rPr>
          <w:spacing w:val="-1"/>
          <w:sz w:val="22"/>
          <w:szCs w:val="22"/>
        </w:rPr>
        <w:t>i</w:t>
      </w:r>
      <w:r w:rsidRPr="00965746">
        <w:rPr>
          <w:spacing w:val="1"/>
          <w:sz w:val="22"/>
          <w:szCs w:val="22"/>
        </w:rPr>
        <w:t>t</w:t>
      </w:r>
      <w:r w:rsidRPr="00965746">
        <w:rPr>
          <w:sz w:val="22"/>
          <w:szCs w:val="22"/>
        </w:rPr>
        <w:t xml:space="preserve">s or </w:t>
      </w:r>
      <w:r w:rsidRPr="00965746">
        <w:rPr>
          <w:spacing w:val="1"/>
          <w:sz w:val="22"/>
          <w:szCs w:val="22"/>
        </w:rPr>
        <w:t>i</w:t>
      </w:r>
      <w:r w:rsidRPr="00965746">
        <w:rPr>
          <w:sz w:val="22"/>
          <w:szCs w:val="22"/>
        </w:rPr>
        <w:t>n</w:t>
      </w:r>
      <w:r w:rsidRPr="00965746">
        <w:rPr>
          <w:spacing w:val="-2"/>
          <w:sz w:val="22"/>
          <w:szCs w:val="22"/>
        </w:rPr>
        <w:t>v</w:t>
      </w:r>
      <w:r w:rsidRPr="00965746">
        <w:rPr>
          <w:sz w:val="22"/>
          <w:szCs w:val="22"/>
        </w:rPr>
        <w:t>e</w:t>
      </w:r>
      <w:r w:rsidRPr="00965746">
        <w:rPr>
          <w:spacing w:val="1"/>
          <w:sz w:val="22"/>
          <w:szCs w:val="22"/>
        </w:rPr>
        <w:t>s</w:t>
      </w:r>
      <w:r w:rsidRPr="00965746">
        <w:rPr>
          <w:spacing w:val="-1"/>
          <w:sz w:val="22"/>
          <w:szCs w:val="22"/>
        </w:rPr>
        <w:t>t</w:t>
      </w:r>
      <w:r w:rsidRPr="00965746">
        <w:rPr>
          <w:spacing w:val="1"/>
          <w:sz w:val="22"/>
          <w:szCs w:val="22"/>
        </w:rPr>
        <w:t>i</w:t>
      </w:r>
      <w:r w:rsidRPr="00965746">
        <w:rPr>
          <w:spacing w:val="-2"/>
          <w:sz w:val="22"/>
          <w:szCs w:val="22"/>
        </w:rPr>
        <w:t>g</w:t>
      </w:r>
      <w:r w:rsidRPr="00965746">
        <w:rPr>
          <w:sz w:val="22"/>
          <w:szCs w:val="22"/>
        </w:rPr>
        <w:t>a</w:t>
      </w:r>
      <w:r w:rsidRPr="00965746">
        <w:rPr>
          <w:spacing w:val="1"/>
          <w:sz w:val="22"/>
          <w:szCs w:val="22"/>
        </w:rPr>
        <w:t>ti</w:t>
      </w:r>
      <w:r w:rsidRPr="00965746">
        <w:rPr>
          <w:sz w:val="22"/>
          <w:szCs w:val="22"/>
        </w:rPr>
        <w:t>o</w:t>
      </w:r>
      <w:r w:rsidRPr="00965746">
        <w:rPr>
          <w:spacing w:val="-2"/>
          <w:sz w:val="22"/>
          <w:szCs w:val="22"/>
        </w:rPr>
        <w:t>n</w:t>
      </w:r>
      <w:r w:rsidRPr="00965746">
        <w:rPr>
          <w:sz w:val="22"/>
          <w:szCs w:val="22"/>
        </w:rPr>
        <w:t>s</w:t>
      </w:r>
      <w:r w:rsidRPr="00965746">
        <w:rPr>
          <w:spacing w:val="3"/>
          <w:sz w:val="22"/>
          <w:szCs w:val="22"/>
        </w:rPr>
        <w:t xml:space="preserve"> </w:t>
      </w:r>
      <w:r w:rsidRPr="00965746">
        <w:rPr>
          <w:sz w:val="22"/>
          <w:szCs w:val="22"/>
        </w:rPr>
        <w:t xml:space="preserve">by </w:t>
      </w:r>
      <w:r w:rsidRPr="00965746">
        <w:rPr>
          <w:spacing w:val="1"/>
          <w:sz w:val="22"/>
          <w:szCs w:val="22"/>
        </w:rPr>
        <w:t>t</w:t>
      </w:r>
      <w:r w:rsidRPr="00965746">
        <w:rPr>
          <w:sz w:val="22"/>
          <w:szCs w:val="22"/>
        </w:rPr>
        <w:t>he</w:t>
      </w:r>
      <w:r w:rsidRPr="00965746">
        <w:rPr>
          <w:spacing w:val="3"/>
          <w:sz w:val="22"/>
          <w:szCs w:val="22"/>
        </w:rPr>
        <w:t xml:space="preserve"> </w:t>
      </w:r>
      <w:r w:rsidRPr="00965746">
        <w:rPr>
          <w:sz w:val="22"/>
          <w:szCs w:val="22"/>
        </w:rPr>
        <w:t>Euro</w:t>
      </w:r>
      <w:r w:rsidRPr="00965746">
        <w:rPr>
          <w:spacing w:val="-2"/>
          <w:sz w:val="22"/>
          <w:szCs w:val="22"/>
        </w:rPr>
        <w:t>p</w:t>
      </w:r>
      <w:r w:rsidRPr="00965746">
        <w:rPr>
          <w:sz w:val="22"/>
          <w:szCs w:val="22"/>
        </w:rPr>
        <w:t>ean</w:t>
      </w:r>
      <w:r w:rsidRPr="00965746">
        <w:rPr>
          <w:spacing w:val="2"/>
          <w:sz w:val="22"/>
          <w:szCs w:val="22"/>
        </w:rPr>
        <w:t xml:space="preserve"> </w:t>
      </w:r>
      <w:r w:rsidRPr="00965746">
        <w:rPr>
          <w:spacing w:val="-1"/>
          <w:sz w:val="22"/>
          <w:szCs w:val="22"/>
        </w:rPr>
        <w:t>C</w:t>
      </w:r>
      <w:r w:rsidRPr="00965746">
        <w:rPr>
          <w:sz w:val="22"/>
          <w:szCs w:val="22"/>
        </w:rPr>
        <w:t>o</w:t>
      </w:r>
      <w:r w:rsidRPr="00965746">
        <w:rPr>
          <w:spacing w:val="-1"/>
          <w:sz w:val="22"/>
          <w:szCs w:val="22"/>
        </w:rPr>
        <w:t>m</w:t>
      </w:r>
      <w:r w:rsidRPr="00965746">
        <w:rPr>
          <w:spacing w:val="-4"/>
          <w:sz w:val="22"/>
          <w:szCs w:val="22"/>
        </w:rPr>
        <w:t>m</w:t>
      </w:r>
      <w:r w:rsidRPr="00965746">
        <w:rPr>
          <w:spacing w:val="1"/>
          <w:sz w:val="22"/>
          <w:szCs w:val="22"/>
        </w:rPr>
        <w:t>i</w:t>
      </w:r>
      <w:r w:rsidRPr="00965746">
        <w:rPr>
          <w:sz w:val="22"/>
          <w:szCs w:val="22"/>
        </w:rPr>
        <w:t>s</w:t>
      </w:r>
      <w:r w:rsidRPr="00965746">
        <w:rPr>
          <w:spacing w:val="1"/>
          <w:sz w:val="22"/>
          <w:szCs w:val="22"/>
        </w:rPr>
        <w:t>si</w:t>
      </w:r>
      <w:r w:rsidRPr="00965746">
        <w:rPr>
          <w:sz w:val="22"/>
          <w:szCs w:val="22"/>
        </w:rPr>
        <w:t>on,</w:t>
      </w:r>
      <w:r w:rsidRPr="00965746">
        <w:rPr>
          <w:spacing w:val="2"/>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7"/>
          <w:sz w:val="22"/>
          <w:szCs w:val="22"/>
        </w:rPr>
        <w:t xml:space="preserve"> </w:t>
      </w:r>
      <w:r w:rsidRPr="00965746">
        <w:rPr>
          <w:sz w:val="22"/>
          <w:szCs w:val="22"/>
        </w:rPr>
        <w:t>con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pacing w:val="1"/>
          <w:sz w:val="22"/>
          <w:szCs w:val="22"/>
        </w:rPr>
        <w:t>i</w:t>
      </w:r>
      <w:r w:rsidRPr="00965746">
        <w:rPr>
          <w:sz w:val="22"/>
          <w:szCs w:val="22"/>
        </w:rPr>
        <w:t>ng</w:t>
      </w:r>
      <w:r w:rsidRPr="00965746">
        <w:rPr>
          <w:spacing w:val="1"/>
          <w:sz w:val="22"/>
          <w:szCs w:val="22"/>
        </w:rPr>
        <w:t xml:space="preserve"> </w:t>
      </w:r>
      <w:r w:rsidRPr="00965746">
        <w:rPr>
          <w:sz w:val="22"/>
          <w:szCs w:val="22"/>
        </w:rPr>
        <w:t>au</w:t>
      </w:r>
      <w:r w:rsidRPr="00965746">
        <w:rPr>
          <w:spacing w:val="1"/>
          <w:sz w:val="22"/>
          <w:szCs w:val="22"/>
        </w:rPr>
        <w:t>t</w:t>
      </w:r>
      <w:r w:rsidRPr="00965746">
        <w:rPr>
          <w:sz w:val="22"/>
          <w:szCs w:val="22"/>
        </w:rPr>
        <w:t>ho</w:t>
      </w:r>
      <w:r w:rsidRPr="00965746">
        <w:rPr>
          <w:spacing w:val="-2"/>
          <w:sz w:val="22"/>
          <w:szCs w:val="22"/>
        </w:rPr>
        <w:t>r</w:t>
      </w:r>
      <w:r w:rsidRPr="00965746">
        <w:rPr>
          <w:spacing w:val="1"/>
          <w:sz w:val="22"/>
          <w:szCs w:val="22"/>
        </w:rPr>
        <w:t>it</w:t>
      </w:r>
      <w:r w:rsidRPr="00965746">
        <w:rPr>
          <w:spacing w:val="-2"/>
          <w:sz w:val="22"/>
          <w:szCs w:val="22"/>
        </w:rPr>
        <w:t>y</w:t>
      </w:r>
      <w:r w:rsidRPr="00965746">
        <w:rPr>
          <w:sz w:val="22"/>
          <w:szCs w:val="22"/>
        </w:rPr>
        <w:t>,</w:t>
      </w:r>
      <w:r w:rsidRPr="00965746">
        <w:rPr>
          <w:spacing w:val="2"/>
          <w:sz w:val="22"/>
          <w:szCs w:val="22"/>
        </w:rPr>
        <w:t xml:space="preserve"> </w:t>
      </w:r>
      <w:r w:rsidRPr="00965746">
        <w:rPr>
          <w:spacing w:val="-1"/>
          <w:sz w:val="22"/>
          <w:szCs w:val="22"/>
        </w:rPr>
        <w:t>O</w:t>
      </w:r>
      <w:r w:rsidRPr="00965746">
        <w:rPr>
          <w:sz w:val="22"/>
          <w:szCs w:val="22"/>
        </w:rPr>
        <w:t>L</w:t>
      </w:r>
      <w:r w:rsidRPr="00965746">
        <w:rPr>
          <w:spacing w:val="-2"/>
          <w:sz w:val="22"/>
          <w:szCs w:val="22"/>
        </w:rPr>
        <w:t>A</w:t>
      </w:r>
      <w:r w:rsidRPr="00965746">
        <w:rPr>
          <w:sz w:val="22"/>
          <w:szCs w:val="22"/>
        </w:rPr>
        <w:t>F</w:t>
      </w:r>
      <w:r w:rsidRPr="00965746">
        <w:rPr>
          <w:spacing w:val="2"/>
          <w:sz w:val="22"/>
          <w:szCs w:val="22"/>
        </w:rPr>
        <w:t xml:space="preserve"> </w:t>
      </w:r>
      <w:r w:rsidRPr="00965746">
        <w:rPr>
          <w:sz w:val="22"/>
          <w:szCs w:val="22"/>
        </w:rPr>
        <w:t>or</w:t>
      </w:r>
      <w:r w:rsidRPr="00965746">
        <w:rPr>
          <w:spacing w:val="3"/>
          <w:sz w:val="22"/>
          <w:szCs w:val="22"/>
        </w:rPr>
        <w:t xml:space="preserve"> </w:t>
      </w:r>
      <w:r w:rsidRPr="00965746">
        <w:rPr>
          <w:spacing w:val="1"/>
          <w:sz w:val="22"/>
          <w:szCs w:val="22"/>
        </w:rPr>
        <w:t>t</w:t>
      </w:r>
      <w:r w:rsidRPr="00965746">
        <w:rPr>
          <w:sz w:val="22"/>
          <w:szCs w:val="22"/>
        </w:rPr>
        <w:t xml:space="preserve">he </w:t>
      </w:r>
      <w:r w:rsidRPr="00965746">
        <w:rPr>
          <w:spacing w:val="-1"/>
          <w:sz w:val="22"/>
          <w:szCs w:val="22"/>
        </w:rPr>
        <w:t>C</w:t>
      </w:r>
      <w:r w:rsidRPr="00965746">
        <w:rPr>
          <w:sz w:val="22"/>
          <w:szCs w:val="22"/>
        </w:rPr>
        <w:t>ou</w:t>
      </w:r>
      <w:r w:rsidRPr="00965746">
        <w:rPr>
          <w:spacing w:val="1"/>
          <w:sz w:val="22"/>
          <w:szCs w:val="22"/>
        </w:rPr>
        <w:t>r</w:t>
      </w:r>
      <w:r w:rsidRPr="00965746">
        <w:rPr>
          <w:sz w:val="22"/>
          <w:szCs w:val="22"/>
        </w:rPr>
        <w:t>t</w:t>
      </w:r>
      <w:r w:rsidRPr="00965746">
        <w:rPr>
          <w:spacing w:val="1"/>
          <w:sz w:val="22"/>
          <w:szCs w:val="22"/>
        </w:rPr>
        <w:t xml:space="preserve"> </w:t>
      </w:r>
      <w:r w:rsidRPr="00965746">
        <w:rPr>
          <w:spacing w:val="-2"/>
          <w:sz w:val="22"/>
          <w:szCs w:val="22"/>
        </w:rPr>
        <w:t>o</w:t>
      </w:r>
      <w:r w:rsidRPr="00965746">
        <w:rPr>
          <w:sz w:val="22"/>
          <w:szCs w:val="22"/>
        </w:rPr>
        <w:t>f</w:t>
      </w:r>
      <w:r w:rsidRPr="00965746">
        <w:rPr>
          <w:spacing w:val="1"/>
          <w:sz w:val="22"/>
          <w:szCs w:val="22"/>
        </w:rPr>
        <w:t xml:space="preserve"> </w:t>
      </w:r>
      <w:r w:rsidRPr="00965746">
        <w:rPr>
          <w:spacing w:val="-1"/>
          <w:sz w:val="22"/>
          <w:szCs w:val="22"/>
        </w:rPr>
        <w:t>A</w:t>
      </w:r>
      <w:r w:rsidRPr="00965746">
        <w:rPr>
          <w:sz w:val="22"/>
          <w:szCs w:val="22"/>
        </w:rPr>
        <w:t>u</w:t>
      </w:r>
      <w:r w:rsidRPr="00965746">
        <w:rPr>
          <w:spacing w:val="-2"/>
          <w:sz w:val="22"/>
          <w:szCs w:val="22"/>
        </w:rPr>
        <w:t>d</w:t>
      </w:r>
      <w:r w:rsidRPr="00965746">
        <w:rPr>
          <w:spacing w:val="1"/>
          <w:sz w:val="22"/>
          <w:szCs w:val="22"/>
        </w:rPr>
        <w:t>it</w:t>
      </w:r>
      <w:r w:rsidRPr="00965746">
        <w:rPr>
          <w:spacing w:val="-2"/>
          <w:sz w:val="22"/>
          <w:szCs w:val="22"/>
        </w:rPr>
        <w:t>o</w:t>
      </w:r>
      <w:r w:rsidRPr="00965746">
        <w:rPr>
          <w:spacing w:val="1"/>
          <w:sz w:val="22"/>
          <w:szCs w:val="22"/>
        </w:rPr>
        <w:t>r</w:t>
      </w:r>
      <w:r w:rsidRPr="00965746">
        <w:rPr>
          <w:sz w:val="22"/>
          <w:szCs w:val="22"/>
        </w:rPr>
        <w:t xml:space="preserve">s; </w:t>
      </w:r>
    </w:p>
    <w:p w14:paraId="1F558544" w14:textId="77777777" w:rsidR="00213C58" w:rsidRPr="00965746" w:rsidRDefault="00213C58" w:rsidP="00213C58">
      <w:pPr>
        <w:pStyle w:val="ListParagraph"/>
        <w:rPr>
          <w:spacing w:val="1"/>
          <w:sz w:val="22"/>
          <w:szCs w:val="22"/>
        </w:rPr>
      </w:pPr>
    </w:p>
    <w:p w14:paraId="2EE64810"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z w:val="22"/>
          <w:szCs w:val="22"/>
        </w:rPr>
        <w:t>a</w:t>
      </w:r>
      <w:r w:rsidRPr="00965746">
        <w:rPr>
          <w:spacing w:val="1"/>
          <w:sz w:val="22"/>
          <w:szCs w:val="22"/>
        </w:rPr>
        <w:t>f</w:t>
      </w:r>
      <w:r w:rsidRPr="00965746">
        <w:rPr>
          <w:spacing w:val="-1"/>
          <w:sz w:val="22"/>
          <w:szCs w:val="22"/>
        </w:rPr>
        <w:t>t</w:t>
      </w:r>
      <w:r w:rsidRPr="00965746">
        <w:rPr>
          <w:sz w:val="22"/>
          <w:szCs w:val="22"/>
        </w:rPr>
        <w:t>er</w:t>
      </w:r>
      <w:r w:rsidRPr="00965746">
        <w:rPr>
          <w:spacing w:val="52"/>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53"/>
          <w:sz w:val="22"/>
          <w:szCs w:val="22"/>
        </w:rPr>
        <w:t xml:space="preserve"> </w:t>
      </w:r>
      <w:r w:rsidRPr="00965746">
        <w:rPr>
          <w:sz w:val="22"/>
          <w:szCs w:val="22"/>
        </w:rPr>
        <w:t>a</w:t>
      </w:r>
      <w:r w:rsidRPr="00965746">
        <w:rPr>
          <w:spacing w:val="-3"/>
          <w:sz w:val="22"/>
          <w:szCs w:val="22"/>
        </w:rPr>
        <w:t>w</w:t>
      </w:r>
      <w:r w:rsidRPr="00965746">
        <w:rPr>
          <w:sz w:val="22"/>
          <w:szCs w:val="22"/>
        </w:rPr>
        <w:t>a</w:t>
      </w:r>
      <w:r w:rsidRPr="00965746">
        <w:rPr>
          <w:spacing w:val="1"/>
          <w:sz w:val="22"/>
          <w:szCs w:val="22"/>
        </w:rPr>
        <w:t>r</w:t>
      </w:r>
      <w:r w:rsidRPr="00965746">
        <w:rPr>
          <w:sz w:val="22"/>
          <w:szCs w:val="22"/>
        </w:rPr>
        <w:t>d</w:t>
      </w:r>
      <w:r w:rsidRPr="00965746">
        <w:rPr>
          <w:spacing w:val="50"/>
          <w:sz w:val="22"/>
          <w:szCs w:val="22"/>
        </w:rPr>
        <w:t xml:space="preserve"> </w:t>
      </w:r>
      <w:r w:rsidRPr="00965746">
        <w:rPr>
          <w:sz w:val="22"/>
          <w:szCs w:val="22"/>
        </w:rPr>
        <w:t>of</w:t>
      </w:r>
      <w:r w:rsidRPr="00965746">
        <w:rPr>
          <w:spacing w:val="51"/>
          <w:sz w:val="22"/>
          <w:szCs w:val="22"/>
        </w:rPr>
        <w:t xml:space="preserve"> </w:t>
      </w:r>
      <w:r w:rsidRPr="00965746">
        <w:rPr>
          <w:spacing w:val="-1"/>
          <w:sz w:val="22"/>
          <w:szCs w:val="22"/>
        </w:rPr>
        <w:t>t</w:t>
      </w:r>
      <w:r w:rsidRPr="00965746">
        <w:rPr>
          <w:sz w:val="22"/>
          <w:szCs w:val="22"/>
        </w:rPr>
        <w:t>he</w:t>
      </w:r>
      <w:r w:rsidRPr="00965746">
        <w:rPr>
          <w:spacing w:val="51"/>
          <w:sz w:val="22"/>
          <w:szCs w:val="22"/>
        </w:rPr>
        <w:t xml:space="preserve"> </w:t>
      </w:r>
      <w:r w:rsidRPr="00965746">
        <w:rPr>
          <w:sz w:val="22"/>
          <w:szCs w:val="22"/>
        </w:rPr>
        <w:t>c</w:t>
      </w:r>
      <w:r w:rsidRPr="00965746">
        <w:rPr>
          <w:spacing w:val="-2"/>
          <w:sz w:val="22"/>
          <w:szCs w:val="22"/>
        </w:rPr>
        <w:t>o</w:t>
      </w:r>
      <w:r w:rsidRPr="00965746">
        <w:rPr>
          <w:sz w:val="22"/>
          <w:szCs w:val="22"/>
        </w:rPr>
        <w:t>n</w:t>
      </w:r>
      <w:r w:rsidRPr="00965746">
        <w:rPr>
          <w:spacing w:val="1"/>
          <w:sz w:val="22"/>
          <w:szCs w:val="22"/>
        </w:rPr>
        <w:t>tr</w:t>
      </w:r>
      <w:r w:rsidRPr="00965746">
        <w:rPr>
          <w:spacing w:val="-2"/>
          <w:sz w:val="22"/>
          <w:szCs w:val="22"/>
        </w:rPr>
        <w:t>a</w:t>
      </w:r>
      <w:r w:rsidRPr="00965746">
        <w:rPr>
          <w:sz w:val="22"/>
          <w:szCs w:val="22"/>
        </w:rPr>
        <w:t>c</w:t>
      </w:r>
      <w:r w:rsidRPr="00965746">
        <w:rPr>
          <w:spacing w:val="1"/>
          <w:sz w:val="22"/>
          <w:szCs w:val="22"/>
        </w:rPr>
        <w:t>t</w:t>
      </w:r>
      <w:r w:rsidRPr="00965746">
        <w:rPr>
          <w:sz w:val="22"/>
          <w:szCs w:val="22"/>
        </w:rPr>
        <w:t>,</w:t>
      </w:r>
      <w:r w:rsidRPr="00965746">
        <w:rPr>
          <w:spacing w:val="50"/>
          <w:sz w:val="22"/>
          <w:szCs w:val="22"/>
        </w:rPr>
        <w:t xml:space="preserve"> </w:t>
      </w:r>
      <w:r w:rsidRPr="00965746">
        <w:rPr>
          <w:spacing w:val="-1"/>
          <w:sz w:val="22"/>
          <w:szCs w:val="22"/>
        </w:rPr>
        <w:t>t</w:t>
      </w:r>
      <w:r w:rsidRPr="00965746">
        <w:rPr>
          <w:sz w:val="22"/>
          <w:szCs w:val="22"/>
        </w:rPr>
        <w:t>he</w:t>
      </w:r>
      <w:r w:rsidRPr="00965746">
        <w:rPr>
          <w:spacing w:val="51"/>
          <w:sz w:val="22"/>
          <w:szCs w:val="22"/>
        </w:rPr>
        <w:t xml:space="preserve"> </w:t>
      </w:r>
      <w:r w:rsidRPr="00965746">
        <w:rPr>
          <w:sz w:val="22"/>
          <w:szCs w:val="22"/>
        </w:rPr>
        <w:t>awa</w:t>
      </w:r>
      <w:r w:rsidRPr="00965746">
        <w:rPr>
          <w:spacing w:val="-2"/>
          <w:sz w:val="22"/>
          <w:szCs w:val="22"/>
        </w:rPr>
        <w:t>r</w:t>
      </w:r>
      <w:r w:rsidRPr="00965746">
        <w:rPr>
          <w:sz w:val="22"/>
          <w:szCs w:val="22"/>
        </w:rPr>
        <w:t>d</w:t>
      </w:r>
      <w:r w:rsidRPr="00965746">
        <w:rPr>
          <w:spacing w:val="53"/>
          <w:sz w:val="22"/>
          <w:szCs w:val="22"/>
        </w:rPr>
        <w:t xml:space="preserve"> </w:t>
      </w:r>
      <w:r w:rsidRPr="00965746">
        <w:rPr>
          <w:spacing w:val="-2"/>
          <w:sz w:val="22"/>
          <w:szCs w:val="22"/>
        </w:rPr>
        <w:t>p</w:t>
      </w:r>
      <w:r w:rsidRPr="00965746">
        <w:rPr>
          <w:spacing w:val="1"/>
          <w:sz w:val="22"/>
          <w:szCs w:val="22"/>
        </w:rPr>
        <w:t>r</w:t>
      </w:r>
      <w:r w:rsidRPr="00965746">
        <w:rPr>
          <w:sz w:val="22"/>
          <w:szCs w:val="22"/>
        </w:rPr>
        <w:t>oc</w:t>
      </w:r>
      <w:r w:rsidRPr="00965746">
        <w:rPr>
          <w:spacing w:val="-2"/>
          <w:sz w:val="22"/>
          <w:szCs w:val="22"/>
        </w:rPr>
        <w:t>e</w:t>
      </w:r>
      <w:r w:rsidRPr="00965746">
        <w:rPr>
          <w:sz w:val="22"/>
          <w:szCs w:val="22"/>
        </w:rPr>
        <w:t>d</w:t>
      </w:r>
      <w:r w:rsidRPr="00965746">
        <w:rPr>
          <w:spacing w:val="-2"/>
          <w:sz w:val="22"/>
          <w:szCs w:val="22"/>
        </w:rPr>
        <w:t>u</w:t>
      </w:r>
      <w:r w:rsidRPr="00965746">
        <w:rPr>
          <w:spacing w:val="1"/>
          <w:sz w:val="22"/>
          <w:szCs w:val="22"/>
        </w:rPr>
        <w:t>r</w:t>
      </w:r>
      <w:r w:rsidRPr="00965746">
        <w:rPr>
          <w:sz w:val="22"/>
          <w:szCs w:val="22"/>
        </w:rPr>
        <w:t>e</w:t>
      </w:r>
      <w:r w:rsidRPr="00965746">
        <w:rPr>
          <w:spacing w:val="53"/>
          <w:sz w:val="22"/>
          <w:szCs w:val="22"/>
        </w:rPr>
        <w:t xml:space="preserve"> </w:t>
      </w:r>
      <w:r w:rsidRPr="00965746">
        <w:rPr>
          <w:spacing w:val="-2"/>
          <w:sz w:val="22"/>
          <w:szCs w:val="22"/>
        </w:rPr>
        <w:t>o</w:t>
      </w:r>
      <w:r w:rsidRPr="00965746">
        <w:rPr>
          <w:sz w:val="22"/>
          <w:szCs w:val="22"/>
        </w:rPr>
        <w:t>r</w:t>
      </w:r>
      <w:r w:rsidRPr="00965746">
        <w:rPr>
          <w:spacing w:val="51"/>
          <w:sz w:val="22"/>
          <w:szCs w:val="22"/>
        </w:rPr>
        <w:t xml:space="preserve"> </w:t>
      </w:r>
      <w:r w:rsidRPr="00965746">
        <w:rPr>
          <w:spacing w:val="1"/>
          <w:sz w:val="22"/>
          <w:szCs w:val="22"/>
        </w:rPr>
        <w:t>t</w:t>
      </w:r>
      <w:r w:rsidRPr="00965746">
        <w:rPr>
          <w:sz w:val="22"/>
          <w:szCs w:val="22"/>
        </w:rPr>
        <w:t>he</w:t>
      </w:r>
      <w:r w:rsidRPr="00965746">
        <w:rPr>
          <w:spacing w:val="51"/>
          <w:sz w:val="22"/>
          <w:szCs w:val="22"/>
        </w:rPr>
        <w:t xml:space="preserve"> </w:t>
      </w:r>
      <w:r w:rsidRPr="00965746">
        <w:rPr>
          <w:spacing w:val="-2"/>
          <w:sz w:val="22"/>
          <w:szCs w:val="22"/>
        </w:rPr>
        <w:t>p</w:t>
      </w:r>
      <w:r w:rsidRPr="00965746">
        <w:rPr>
          <w:sz w:val="22"/>
          <w:szCs w:val="22"/>
        </w:rPr>
        <w:t>e</w:t>
      </w:r>
      <w:r w:rsidRPr="00965746">
        <w:rPr>
          <w:spacing w:val="1"/>
          <w:sz w:val="22"/>
          <w:szCs w:val="22"/>
        </w:rPr>
        <w:t>r</w:t>
      </w:r>
      <w:r w:rsidRPr="00965746">
        <w:rPr>
          <w:spacing w:val="-2"/>
          <w:sz w:val="22"/>
          <w:szCs w:val="22"/>
        </w:rPr>
        <w:t>f</w:t>
      </w:r>
      <w:r w:rsidRPr="00965746">
        <w:rPr>
          <w:sz w:val="22"/>
          <w:szCs w:val="22"/>
        </w:rPr>
        <w:t>o</w:t>
      </w:r>
      <w:r w:rsidRPr="00965746">
        <w:rPr>
          <w:spacing w:val="1"/>
          <w:sz w:val="22"/>
          <w:szCs w:val="22"/>
        </w:rPr>
        <w:t>r</w:t>
      </w:r>
      <w:r w:rsidRPr="00965746">
        <w:rPr>
          <w:spacing w:val="-4"/>
          <w:sz w:val="22"/>
          <w:szCs w:val="22"/>
        </w:rPr>
        <w:t>m</w:t>
      </w:r>
      <w:r w:rsidRPr="00965746">
        <w:rPr>
          <w:sz w:val="22"/>
          <w:szCs w:val="22"/>
        </w:rPr>
        <w:t>ance</w:t>
      </w:r>
      <w:r w:rsidRPr="00965746">
        <w:rPr>
          <w:spacing w:val="51"/>
          <w:sz w:val="22"/>
          <w:szCs w:val="22"/>
        </w:rPr>
        <w:t xml:space="preserve"> </w:t>
      </w:r>
      <w:r w:rsidRPr="00965746">
        <w:rPr>
          <w:sz w:val="22"/>
          <w:szCs w:val="22"/>
        </w:rPr>
        <w:t>of</w:t>
      </w:r>
      <w:r w:rsidRPr="00965746">
        <w:rPr>
          <w:spacing w:val="49"/>
          <w:sz w:val="22"/>
          <w:szCs w:val="22"/>
        </w:rPr>
        <w:t xml:space="preserve"> </w:t>
      </w:r>
      <w:r w:rsidRPr="00965746">
        <w:rPr>
          <w:spacing w:val="1"/>
          <w:sz w:val="22"/>
          <w:szCs w:val="22"/>
        </w:rPr>
        <w:t>t</w:t>
      </w:r>
      <w:r w:rsidRPr="00965746">
        <w:rPr>
          <w:sz w:val="22"/>
          <w:szCs w:val="22"/>
        </w:rPr>
        <w:t>he 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z w:val="22"/>
          <w:szCs w:val="22"/>
        </w:rPr>
        <w:t>t</w:t>
      </w:r>
      <w:r w:rsidRPr="00965746">
        <w:rPr>
          <w:spacing w:val="1"/>
          <w:sz w:val="22"/>
          <w:szCs w:val="22"/>
        </w:rPr>
        <w:t xml:space="preserve"> </w:t>
      </w:r>
      <w:r w:rsidRPr="00965746">
        <w:rPr>
          <w:spacing w:val="-2"/>
          <w:sz w:val="22"/>
          <w:szCs w:val="22"/>
        </w:rPr>
        <w:t>p</w:t>
      </w:r>
      <w:r w:rsidRPr="00965746">
        <w:rPr>
          <w:spacing w:val="1"/>
          <w:sz w:val="22"/>
          <w:szCs w:val="22"/>
        </w:rPr>
        <w:t>r</w:t>
      </w:r>
      <w:r w:rsidRPr="00965746">
        <w:rPr>
          <w:sz w:val="22"/>
          <w:szCs w:val="22"/>
        </w:rPr>
        <w:t>o</w:t>
      </w:r>
      <w:r w:rsidRPr="00965746">
        <w:rPr>
          <w:spacing w:val="-2"/>
          <w:sz w:val="22"/>
          <w:szCs w:val="22"/>
        </w:rPr>
        <w:t>v</w:t>
      </w:r>
      <w:r w:rsidRPr="00965746">
        <w:rPr>
          <w:spacing w:val="2"/>
          <w:sz w:val="22"/>
          <w:szCs w:val="22"/>
        </w:rPr>
        <w:t>e</w:t>
      </w:r>
      <w:r w:rsidRPr="00965746">
        <w:rPr>
          <w:sz w:val="22"/>
          <w:szCs w:val="22"/>
        </w:rPr>
        <w:t>s</w:t>
      </w:r>
      <w:r w:rsidRPr="00965746">
        <w:rPr>
          <w:spacing w:val="1"/>
          <w:sz w:val="22"/>
          <w:szCs w:val="22"/>
        </w:rPr>
        <w:t xml:space="preserve"> t</w:t>
      </w:r>
      <w:r w:rsidRPr="00965746">
        <w:rPr>
          <w:sz w:val="22"/>
          <w:szCs w:val="22"/>
        </w:rPr>
        <w:t xml:space="preserve">o </w:t>
      </w:r>
      <w:r w:rsidRPr="00965746">
        <w:rPr>
          <w:spacing w:val="-2"/>
          <w:sz w:val="22"/>
          <w:szCs w:val="22"/>
        </w:rPr>
        <w:t>h</w:t>
      </w:r>
      <w:r w:rsidRPr="00965746">
        <w:rPr>
          <w:sz w:val="22"/>
          <w:szCs w:val="22"/>
        </w:rPr>
        <w:t>a</w:t>
      </w:r>
      <w:r w:rsidRPr="00965746">
        <w:rPr>
          <w:spacing w:val="-2"/>
          <w:sz w:val="22"/>
          <w:szCs w:val="22"/>
        </w:rPr>
        <w:t>v</w:t>
      </w:r>
      <w:r w:rsidRPr="00965746">
        <w:rPr>
          <w:sz w:val="22"/>
          <w:szCs w:val="22"/>
        </w:rPr>
        <w:t>e be</w:t>
      </w:r>
      <w:r w:rsidRPr="00965746">
        <w:rPr>
          <w:spacing w:val="-2"/>
          <w:sz w:val="22"/>
          <w:szCs w:val="22"/>
        </w:rPr>
        <w:t>e</w:t>
      </w:r>
      <w:r w:rsidRPr="00965746">
        <w:rPr>
          <w:sz w:val="22"/>
          <w:szCs w:val="22"/>
        </w:rPr>
        <w:t>n su</w:t>
      </w:r>
      <w:r w:rsidRPr="00965746">
        <w:rPr>
          <w:spacing w:val="-2"/>
          <w:sz w:val="22"/>
          <w:szCs w:val="22"/>
        </w:rPr>
        <w:t>b</w:t>
      </w:r>
      <w:r w:rsidRPr="00965746">
        <w:rPr>
          <w:spacing w:val="1"/>
          <w:sz w:val="22"/>
          <w:szCs w:val="22"/>
        </w:rPr>
        <w:t>j</w:t>
      </w:r>
      <w:r w:rsidRPr="00965746">
        <w:rPr>
          <w:sz w:val="22"/>
          <w:szCs w:val="22"/>
        </w:rPr>
        <w:t>e</w:t>
      </w:r>
      <w:r w:rsidRPr="00965746">
        <w:rPr>
          <w:spacing w:val="-2"/>
          <w:sz w:val="22"/>
          <w:szCs w:val="22"/>
        </w:rPr>
        <w:t>c</w:t>
      </w:r>
      <w:r w:rsidRPr="00965746">
        <w:rPr>
          <w:sz w:val="22"/>
          <w:szCs w:val="22"/>
        </w:rPr>
        <w:t>t</w:t>
      </w:r>
      <w:r w:rsidRPr="00965746">
        <w:rPr>
          <w:spacing w:val="1"/>
          <w:sz w:val="22"/>
          <w:szCs w:val="22"/>
        </w:rPr>
        <w:t xml:space="preserve"> t</w:t>
      </w:r>
      <w:r w:rsidRPr="00965746">
        <w:rPr>
          <w:sz w:val="22"/>
          <w:szCs w:val="22"/>
        </w:rPr>
        <w:t>o</w:t>
      </w:r>
      <w:r w:rsidRPr="00965746">
        <w:rPr>
          <w:spacing w:val="-1"/>
          <w:sz w:val="22"/>
          <w:szCs w:val="22"/>
        </w:rPr>
        <w:t xml:space="preserve"> </w:t>
      </w:r>
      <w:r w:rsidRPr="00965746">
        <w:rPr>
          <w:sz w:val="22"/>
          <w:szCs w:val="22"/>
        </w:rPr>
        <w:t>b</w:t>
      </w:r>
      <w:r w:rsidRPr="00965746">
        <w:rPr>
          <w:spacing w:val="1"/>
          <w:sz w:val="22"/>
          <w:szCs w:val="22"/>
        </w:rPr>
        <w:t>r</w:t>
      </w:r>
      <w:r w:rsidRPr="00965746">
        <w:rPr>
          <w:spacing w:val="-2"/>
          <w:sz w:val="22"/>
          <w:szCs w:val="22"/>
        </w:rPr>
        <w:t>e</w:t>
      </w:r>
      <w:r w:rsidRPr="00965746">
        <w:rPr>
          <w:sz w:val="22"/>
          <w:szCs w:val="22"/>
        </w:rPr>
        <w:t xml:space="preserve">ach </w:t>
      </w:r>
      <w:r w:rsidRPr="00965746">
        <w:rPr>
          <w:spacing w:val="-2"/>
          <w:sz w:val="22"/>
          <w:szCs w:val="22"/>
        </w:rPr>
        <w:t>o</w:t>
      </w:r>
      <w:r w:rsidRPr="00965746">
        <w:rPr>
          <w:sz w:val="22"/>
          <w:szCs w:val="22"/>
        </w:rPr>
        <w:t>f</w:t>
      </w:r>
      <w:r w:rsidRPr="00965746">
        <w:rPr>
          <w:spacing w:val="1"/>
          <w:sz w:val="22"/>
          <w:szCs w:val="22"/>
        </w:rPr>
        <w:t xml:space="preserve"> </w:t>
      </w:r>
      <w:r w:rsidRPr="00965746">
        <w:rPr>
          <w:sz w:val="22"/>
          <w:szCs w:val="22"/>
        </w:rPr>
        <w:t>o</w:t>
      </w:r>
      <w:r w:rsidRPr="00965746">
        <w:rPr>
          <w:spacing w:val="-2"/>
          <w:sz w:val="22"/>
          <w:szCs w:val="22"/>
        </w:rPr>
        <w:t>b</w:t>
      </w:r>
      <w:r w:rsidRPr="00965746">
        <w:rPr>
          <w:spacing w:val="1"/>
          <w:sz w:val="22"/>
          <w:szCs w:val="22"/>
        </w:rPr>
        <w:t>li</w:t>
      </w:r>
      <w:r w:rsidRPr="00965746">
        <w:rPr>
          <w:spacing w:val="-5"/>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s</w:t>
      </w:r>
      <w:r w:rsidRPr="00965746">
        <w:rPr>
          <w:sz w:val="22"/>
          <w:szCs w:val="22"/>
        </w:rPr>
        <w:t>,</w:t>
      </w:r>
      <w:r w:rsidRPr="00965746">
        <w:rPr>
          <w:spacing w:val="-2"/>
          <w:sz w:val="22"/>
          <w:szCs w:val="22"/>
        </w:rPr>
        <w:t xml:space="preserve"> </w:t>
      </w:r>
      <w:r w:rsidRPr="00965746">
        <w:rPr>
          <w:spacing w:val="1"/>
          <w:sz w:val="22"/>
          <w:szCs w:val="22"/>
        </w:rPr>
        <w:t>i</w:t>
      </w:r>
      <w:r w:rsidRPr="00965746">
        <w:rPr>
          <w:spacing w:val="-2"/>
          <w:sz w:val="22"/>
          <w:szCs w:val="22"/>
        </w:rPr>
        <w:t>r</w:t>
      </w:r>
      <w:r w:rsidRPr="00965746">
        <w:rPr>
          <w:spacing w:val="1"/>
          <w:sz w:val="22"/>
          <w:szCs w:val="22"/>
        </w:rPr>
        <w:t>r</w:t>
      </w:r>
      <w:r w:rsidRPr="00965746">
        <w:rPr>
          <w:sz w:val="22"/>
          <w:szCs w:val="22"/>
        </w:rPr>
        <w:t>e</w:t>
      </w:r>
      <w:r w:rsidRPr="00965746">
        <w:rPr>
          <w:spacing w:val="-2"/>
          <w:sz w:val="22"/>
          <w:szCs w:val="22"/>
        </w:rPr>
        <w:t>g</w:t>
      </w:r>
      <w:r w:rsidRPr="00965746">
        <w:rPr>
          <w:sz w:val="22"/>
          <w:szCs w:val="22"/>
        </w:rPr>
        <w:t>u</w:t>
      </w:r>
      <w:r w:rsidRPr="00965746">
        <w:rPr>
          <w:spacing w:val="1"/>
          <w:sz w:val="22"/>
          <w:szCs w:val="22"/>
        </w:rPr>
        <w:t>l</w:t>
      </w:r>
      <w:r w:rsidRPr="00965746">
        <w:rPr>
          <w:spacing w:val="-2"/>
          <w:sz w:val="22"/>
          <w:szCs w:val="22"/>
        </w:rPr>
        <w:t>a</w:t>
      </w:r>
      <w:r w:rsidRPr="00965746">
        <w:rPr>
          <w:spacing w:val="1"/>
          <w:sz w:val="22"/>
          <w:szCs w:val="22"/>
        </w:rPr>
        <w:t>r</w:t>
      </w:r>
      <w:r w:rsidRPr="00965746">
        <w:rPr>
          <w:spacing w:val="-1"/>
          <w:sz w:val="22"/>
          <w:szCs w:val="22"/>
        </w:rPr>
        <w:t>i</w:t>
      </w:r>
      <w:r w:rsidRPr="00965746">
        <w:rPr>
          <w:spacing w:val="1"/>
          <w:sz w:val="22"/>
          <w:szCs w:val="22"/>
        </w:rPr>
        <w:t>t</w:t>
      </w:r>
      <w:r w:rsidRPr="00965746">
        <w:rPr>
          <w:spacing w:val="-1"/>
          <w:sz w:val="22"/>
          <w:szCs w:val="22"/>
        </w:rPr>
        <w:t>i</w:t>
      </w:r>
      <w:r w:rsidRPr="00965746">
        <w:rPr>
          <w:sz w:val="22"/>
          <w:szCs w:val="22"/>
        </w:rPr>
        <w:t>es</w:t>
      </w:r>
      <w:r w:rsidRPr="00965746">
        <w:rPr>
          <w:spacing w:val="1"/>
          <w:sz w:val="22"/>
          <w:szCs w:val="22"/>
        </w:rPr>
        <w:t xml:space="preserve"> </w:t>
      </w:r>
      <w:r w:rsidRPr="00965746">
        <w:rPr>
          <w:spacing w:val="-2"/>
          <w:sz w:val="22"/>
          <w:szCs w:val="22"/>
        </w:rPr>
        <w:t>o</w:t>
      </w:r>
      <w:r w:rsidRPr="00965746">
        <w:rPr>
          <w:sz w:val="22"/>
          <w:szCs w:val="22"/>
        </w:rPr>
        <w:t>r</w:t>
      </w:r>
      <w:r w:rsidRPr="00965746">
        <w:rPr>
          <w:spacing w:val="1"/>
          <w:sz w:val="22"/>
          <w:szCs w:val="22"/>
        </w:rPr>
        <w:t xml:space="preserve"> </w:t>
      </w:r>
      <w:r w:rsidRPr="00965746">
        <w:rPr>
          <w:spacing w:val="-2"/>
          <w:sz w:val="22"/>
          <w:szCs w:val="22"/>
        </w:rPr>
        <w:t>f</w:t>
      </w:r>
      <w:r w:rsidRPr="00965746">
        <w:rPr>
          <w:spacing w:val="1"/>
          <w:sz w:val="22"/>
          <w:szCs w:val="22"/>
        </w:rPr>
        <w:t>r</w:t>
      </w:r>
      <w:r w:rsidRPr="00965746">
        <w:rPr>
          <w:sz w:val="22"/>
          <w:szCs w:val="22"/>
        </w:rPr>
        <w:t>a</w:t>
      </w:r>
      <w:r w:rsidRPr="00965746">
        <w:rPr>
          <w:spacing w:val="-2"/>
          <w:sz w:val="22"/>
          <w:szCs w:val="22"/>
        </w:rPr>
        <w:t>u</w:t>
      </w:r>
      <w:r w:rsidRPr="00965746">
        <w:rPr>
          <w:spacing w:val="2"/>
          <w:sz w:val="22"/>
          <w:szCs w:val="22"/>
        </w:rPr>
        <w:t>d</w:t>
      </w:r>
      <w:r w:rsidRPr="00965746">
        <w:rPr>
          <w:sz w:val="22"/>
          <w:szCs w:val="22"/>
        </w:rPr>
        <w:t xml:space="preserve">; </w:t>
      </w:r>
    </w:p>
    <w:p w14:paraId="536756CB" w14:textId="77777777" w:rsidR="00213C58" w:rsidRPr="00965746" w:rsidRDefault="00213C58" w:rsidP="00213C58">
      <w:pPr>
        <w:pStyle w:val="ListParagraph"/>
        <w:rPr>
          <w:spacing w:val="-4"/>
          <w:sz w:val="22"/>
          <w:szCs w:val="22"/>
        </w:rPr>
      </w:pPr>
    </w:p>
    <w:p w14:paraId="3E798070"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2"/>
          <w:sz w:val="22"/>
          <w:szCs w:val="22"/>
        </w:rPr>
        <w:t xml:space="preserve"> </w:t>
      </w:r>
      <w:r w:rsidRPr="00965746">
        <w:rPr>
          <w:sz w:val="22"/>
          <w:szCs w:val="22"/>
        </w:rPr>
        <w:t>award</w:t>
      </w:r>
      <w:r w:rsidRPr="00965746">
        <w:rPr>
          <w:spacing w:val="2"/>
          <w:sz w:val="22"/>
          <w:szCs w:val="22"/>
        </w:rPr>
        <w:t xml:space="preserve"> </w:t>
      </w:r>
      <w:r w:rsidRPr="00965746">
        <w:rPr>
          <w:sz w:val="22"/>
          <w:szCs w:val="22"/>
        </w:rPr>
        <w:t>p</w:t>
      </w:r>
      <w:r w:rsidRPr="00965746">
        <w:rPr>
          <w:spacing w:val="1"/>
          <w:sz w:val="22"/>
          <w:szCs w:val="22"/>
        </w:rPr>
        <w:t>r</w:t>
      </w:r>
      <w:r w:rsidRPr="00965746">
        <w:rPr>
          <w:spacing w:val="-2"/>
          <w:sz w:val="22"/>
          <w:szCs w:val="22"/>
        </w:rPr>
        <w:t>o</w:t>
      </w:r>
      <w:r w:rsidRPr="00965746">
        <w:rPr>
          <w:sz w:val="22"/>
          <w:szCs w:val="22"/>
        </w:rPr>
        <w:t>ced</w:t>
      </w:r>
      <w:r w:rsidRPr="00965746">
        <w:rPr>
          <w:spacing w:val="-2"/>
          <w:sz w:val="22"/>
          <w:szCs w:val="22"/>
        </w:rPr>
        <w:t>u</w:t>
      </w:r>
      <w:r w:rsidRPr="00965746">
        <w:rPr>
          <w:spacing w:val="1"/>
          <w:sz w:val="22"/>
          <w:szCs w:val="22"/>
        </w:rPr>
        <w:t>r</w:t>
      </w:r>
      <w:r w:rsidRPr="00965746">
        <w:rPr>
          <w:sz w:val="22"/>
          <w:szCs w:val="22"/>
        </w:rPr>
        <w:t>e</w:t>
      </w:r>
      <w:r w:rsidRPr="00965746">
        <w:rPr>
          <w:spacing w:val="2"/>
          <w:sz w:val="22"/>
          <w:szCs w:val="22"/>
        </w:rPr>
        <w:t xml:space="preserve"> </w:t>
      </w:r>
      <w:r w:rsidRPr="00965746">
        <w:rPr>
          <w:sz w:val="22"/>
          <w:szCs w:val="22"/>
        </w:rPr>
        <w:t>or</w:t>
      </w:r>
      <w:r w:rsidRPr="00965746">
        <w:rPr>
          <w:spacing w:val="2"/>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4"/>
          <w:sz w:val="22"/>
          <w:szCs w:val="22"/>
        </w:rPr>
        <w:t xml:space="preserve"> </w:t>
      </w:r>
      <w:r w:rsidRPr="00965746">
        <w:rPr>
          <w:sz w:val="22"/>
          <w:szCs w:val="22"/>
        </w:rPr>
        <w:t>p</w:t>
      </w:r>
      <w:r w:rsidRPr="00965746">
        <w:rPr>
          <w:spacing w:val="-2"/>
          <w:sz w:val="22"/>
          <w:szCs w:val="22"/>
        </w:rPr>
        <w:t>e</w:t>
      </w:r>
      <w:r w:rsidRPr="00965746">
        <w:rPr>
          <w:spacing w:val="1"/>
          <w:sz w:val="22"/>
          <w:szCs w:val="22"/>
        </w:rPr>
        <w:t>rf</w:t>
      </w:r>
      <w:r w:rsidRPr="00965746">
        <w:rPr>
          <w:spacing w:val="-2"/>
          <w:sz w:val="22"/>
          <w:szCs w:val="22"/>
        </w:rPr>
        <w:t>o</w:t>
      </w:r>
      <w:r w:rsidRPr="00965746">
        <w:rPr>
          <w:spacing w:val="1"/>
          <w:sz w:val="22"/>
          <w:szCs w:val="22"/>
        </w:rPr>
        <w:t>r</w:t>
      </w:r>
      <w:r w:rsidRPr="00965746">
        <w:rPr>
          <w:spacing w:val="-4"/>
          <w:sz w:val="22"/>
          <w:szCs w:val="22"/>
        </w:rPr>
        <w:t>m</w:t>
      </w:r>
      <w:r w:rsidRPr="00965746">
        <w:rPr>
          <w:sz w:val="22"/>
          <w:szCs w:val="22"/>
        </w:rPr>
        <w:t>ance</w:t>
      </w:r>
      <w:r w:rsidRPr="00965746">
        <w:rPr>
          <w:spacing w:val="4"/>
          <w:sz w:val="22"/>
          <w:szCs w:val="22"/>
        </w:rPr>
        <w:t xml:space="preserve"> </w:t>
      </w:r>
      <w:r w:rsidRPr="00965746">
        <w:rPr>
          <w:sz w:val="22"/>
          <w:szCs w:val="22"/>
        </w:rPr>
        <w:t>of</w:t>
      </w:r>
      <w:r w:rsidRPr="00965746">
        <w:rPr>
          <w:spacing w:val="3"/>
          <w:sz w:val="22"/>
          <w:szCs w:val="22"/>
        </w:rPr>
        <w:t xml:space="preserve"> </w:t>
      </w:r>
      <w:r w:rsidRPr="00965746">
        <w:rPr>
          <w:sz w:val="22"/>
          <w:szCs w:val="22"/>
        </w:rPr>
        <w:t>an</w:t>
      </w:r>
      <w:r w:rsidRPr="00965746">
        <w:rPr>
          <w:spacing w:val="-2"/>
          <w:sz w:val="22"/>
          <w:szCs w:val="22"/>
        </w:rPr>
        <w:t>o</w:t>
      </w:r>
      <w:r w:rsidRPr="00965746">
        <w:rPr>
          <w:spacing w:val="1"/>
          <w:sz w:val="22"/>
          <w:szCs w:val="22"/>
        </w:rPr>
        <w:t>t</w:t>
      </w:r>
      <w:r w:rsidRPr="00965746">
        <w:rPr>
          <w:sz w:val="22"/>
          <w:szCs w:val="22"/>
        </w:rPr>
        <w:t>h</w:t>
      </w:r>
      <w:r w:rsidRPr="00965746">
        <w:rPr>
          <w:spacing w:val="-2"/>
          <w:sz w:val="22"/>
          <w:szCs w:val="22"/>
        </w:rPr>
        <w:t>e</w:t>
      </w:r>
      <w:r w:rsidRPr="00965746">
        <w:rPr>
          <w:sz w:val="22"/>
          <w:szCs w:val="22"/>
        </w:rPr>
        <w:t>r</w:t>
      </w:r>
      <w:r w:rsidRPr="00965746">
        <w:rPr>
          <w:spacing w:val="2"/>
          <w:sz w:val="22"/>
          <w:szCs w:val="22"/>
        </w:rPr>
        <w:t xml:space="preserve"> </w:t>
      </w:r>
      <w:r w:rsidRPr="00965746">
        <w:rPr>
          <w:sz w:val="22"/>
          <w:szCs w:val="22"/>
        </w:rPr>
        <w:t>con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z w:val="22"/>
          <w:szCs w:val="22"/>
        </w:rPr>
        <w:t>t</w:t>
      </w:r>
      <w:r w:rsidRPr="00965746">
        <w:rPr>
          <w:spacing w:val="9"/>
          <w:sz w:val="22"/>
          <w:szCs w:val="22"/>
        </w:rPr>
        <w:t xml:space="preserve"> </w:t>
      </w:r>
      <w:r w:rsidRPr="00965746">
        <w:rPr>
          <w:spacing w:val="1"/>
          <w:sz w:val="22"/>
          <w:szCs w:val="22"/>
        </w:rPr>
        <w:t>fi</w:t>
      </w:r>
      <w:r w:rsidRPr="00965746">
        <w:rPr>
          <w:spacing w:val="-2"/>
          <w:sz w:val="22"/>
          <w:szCs w:val="22"/>
        </w:rPr>
        <w:t>n</w:t>
      </w:r>
      <w:r w:rsidRPr="00965746">
        <w:rPr>
          <w:sz w:val="22"/>
          <w:szCs w:val="22"/>
        </w:rPr>
        <w:t>anced</w:t>
      </w:r>
      <w:r w:rsidRPr="00965746">
        <w:rPr>
          <w:spacing w:val="4"/>
          <w:sz w:val="22"/>
          <w:szCs w:val="22"/>
        </w:rPr>
        <w:t xml:space="preserve"> </w:t>
      </w:r>
      <w:r w:rsidRPr="00965746">
        <w:rPr>
          <w:sz w:val="22"/>
          <w:szCs w:val="22"/>
        </w:rPr>
        <w:t>by</w:t>
      </w:r>
      <w:r w:rsidRPr="00965746">
        <w:rPr>
          <w:spacing w:val="2"/>
          <w:sz w:val="22"/>
          <w:szCs w:val="22"/>
        </w:rPr>
        <w:t xml:space="preserve"> </w:t>
      </w:r>
      <w:r w:rsidRPr="00965746">
        <w:rPr>
          <w:spacing w:val="1"/>
          <w:sz w:val="22"/>
          <w:szCs w:val="22"/>
        </w:rPr>
        <w:t>t</w:t>
      </w:r>
      <w:r w:rsidRPr="00965746">
        <w:rPr>
          <w:sz w:val="22"/>
          <w:szCs w:val="22"/>
        </w:rPr>
        <w:t>he EU bud</w:t>
      </w:r>
      <w:r w:rsidRPr="00965746">
        <w:rPr>
          <w:spacing w:val="-2"/>
          <w:sz w:val="22"/>
          <w:szCs w:val="22"/>
        </w:rPr>
        <w:t>g</w:t>
      </w:r>
      <w:r w:rsidRPr="00965746">
        <w:rPr>
          <w:sz w:val="22"/>
          <w:szCs w:val="22"/>
        </w:rPr>
        <w:t>e</w:t>
      </w:r>
      <w:r w:rsidRPr="00965746">
        <w:rPr>
          <w:spacing w:val="1"/>
          <w:sz w:val="22"/>
          <w:szCs w:val="22"/>
        </w:rPr>
        <w:t>t/</w:t>
      </w:r>
      <w:r w:rsidRPr="00965746">
        <w:rPr>
          <w:sz w:val="22"/>
          <w:szCs w:val="22"/>
        </w:rPr>
        <w:t>E</w:t>
      </w:r>
      <w:r w:rsidRPr="00965746">
        <w:rPr>
          <w:spacing w:val="-2"/>
          <w:sz w:val="22"/>
          <w:szCs w:val="22"/>
        </w:rPr>
        <w:t>D</w:t>
      </w:r>
      <w:r w:rsidRPr="00965746">
        <w:rPr>
          <w:sz w:val="22"/>
          <w:szCs w:val="22"/>
        </w:rPr>
        <w:t>F</w:t>
      </w:r>
      <w:r w:rsidRPr="00965746">
        <w:rPr>
          <w:spacing w:val="3"/>
          <w:sz w:val="22"/>
          <w:szCs w:val="22"/>
        </w:rPr>
        <w:t xml:space="preserve"> </w:t>
      </w:r>
      <w:r w:rsidRPr="00965746">
        <w:rPr>
          <w:spacing w:val="1"/>
          <w:sz w:val="22"/>
          <w:szCs w:val="22"/>
        </w:rPr>
        <w:t>f</w:t>
      </w:r>
      <w:r w:rsidRPr="00965746">
        <w:rPr>
          <w:sz w:val="22"/>
          <w:szCs w:val="22"/>
        </w:rPr>
        <w:t>u</w:t>
      </w:r>
      <w:r w:rsidRPr="00965746">
        <w:rPr>
          <w:spacing w:val="-2"/>
          <w:sz w:val="22"/>
          <w:szCs w:val="22"/>
        </w:rPr>
        <w:t>n</w:t>
      </w:r>
      <w:r w:rsidRPr="00965746">
        <w:rPr>
          <w:sz w:val="22"/>
          <w:szCs w:val="22"/>
        </w:rPr>
        <w:t>ds</w:t>
      </w:r>
      <w:r w:rsidRPr="00965746">
        <w:rPr>
          <w:spacing w:val="3"/>
          <w:sz w:val="22"/>
          <w:szCs w:val="22"/>
        </w:rPr>
        <w:t xml:space="preserve"> </w:t>
      </w:r>
      <w:r w:rsidRPr="00965746">
        <w:rPr>
          <w:sz w:val="22"/>
          <w:szCs w:val="22"/>
        </w:rPr>
        <w:t>p</w:t>
      </w:r>
      <w:r w:rsidRPr="00965746">
        <w:rPr>
          <w:spacing w:val="1"/>
          <w:sz w:val="22"/>
          <w:szCs w:val="22"/>
        </w:rPr>
        <w:t>r</w:t>
      </w:r>
      <w:r w:rsidRPr="00965746">
        <w:rPr>
          <w:sz w:val="22"/>
          <w:szCs w:val="22"/>
        </w:rPr>
        <w:t>o</w:t>
      </w:r>
      <w:r w:rsidRPr="00965746">
        <w:rPr>
          <w:spacing w:val="-2"/>
          <w:sz w:val="22"/>
          <w:szCs w:val="22"/>
        </w:rPr>
        <w:t>v</w:t>
      </w:r>
      <w:r w:rsidRPr="00965746">
        <w:rPr>
          <w:spacing w:val="1"/>
          <w:sz w:val="22"/>
          <w:szCs w:val="22"/>
        </w:rPr>
        <w:t>e</w:t>
      </w:r>
      <w:r w:rsidRPr="00965746">
        <w:rPr>
          <w:sz w:val="22"/>
          <w:szCs w:val="22"/>
        </w:rPr>
        <w:t>s</w:t>
      </w:r>
      <w:r w:rsidRPr="00965746">
        <w:rPr>
          <w:spacing w:val="1"/>
          <w:sz w:val="22"/>
          <w:szCs w:val="22"/>
        </w:rPr>
        <w:t xml:space="preserve"> </w:t>
      </w:r>
      <w:r w:rsidRPr="00965746">
        <w:rPr>
          <w:spacing w:val="-1"/>
          <w:sz w:val="22"/>
          <w:szCs w:val="22"/>
        </w:rPr>
        <w:t>t</w:t>
      </w:r>
      <w:r w:rsidRPr="00965746">
        <w:rPr>
          <w:sz w:val="22"/>
          <w:szCs w:val="22"/>
        </w:rPr>
        <w:t>o</w:t>
      </w:r>
      <w:r w:rsidRPr="00965746">
        <w:rPr>
          <w:spacing w:val="2"/>
          <w:sz w:val="22"/>
          <w:szCs w:val="22"/>
        </w:rPr>
        <w:t xml:space="preserve"> </w:t>
      </w:r>
      <w:r w:rsidRPr="00965746">
        <w:rPr>
          <w:sz w:val="22"/>
          <w:szCs w:val="22"/>
        </w:rPr>
        <w:t>ha</w:t>
      </w:r>
      <w:r w:rsidRPr="00965746">
        <w:rPr>
          <w:spacing w:val="-2"/>
          <w:sz w:val="22"/>
          <w:szCs w:val="22"/>
        </w:rPr>
        <w:t>v</w:t>
      </w:r>
      <w:r w:rsidRPr="00965746">
        <w:rPr>
          <w:sz w:val="22"/>
          <w:szCs w:val="22"/>
        </w:rPr>
        <w:t>e</w:t>
      </w:r>
      <w:r w:rsidRPr="00965746">
        <w:rPr>
          <w:spacing w:val="3"/>
          <w:sz w:val="22"/>
          <w:szCs w:val="22"/>
        </w:rPr>
        <w:t xml:space="preserve"> </w:t>
      </w:r>
      <w:r w:rsidRPr="00965746">
        <w:rPr>
          <w:sz w:val="22"/>
          <w:szCs w:val="22"/>
        </w:rPr>
        <w:t>been</w:t>
      </w:r>
      <w:r w:rsidRPr="00965746">
        <w:rPr>
          <w:spacing w:val="2"/>
          <w:sz w:val="22"/>
          <w:szCs w:val="22"/>
        </w:rPr>
        <w:t xml:space="preserve"> </w:t>
      </w:r>
      <w:r w:rsidRPr="00965746">
        <w:rPr>
          <w:sz w:val="22"/>
          <w:szCs w:val="22"/>
        </w:rPr>
        <w:t>su</w:t>
      </w:r>
      <w:r w:rsidRPr="00965746">
        <w:rPr>
          <w:spacing w:val="-2"/>
          <w:sz w:val="22"/>
          <w:szCs w:val="22"/>
        </w:rPr>
        <w:t>b</w:t>
      </w:r>
      <w:r w:rsidRPr="00965746">
        <w:rPr>
          <w:spacing w:val="1"/>
          <w:sz w:val="22"/>
          <w:szCs w:val="22"/>
        </w:rPr>
        <w:t>j</w:t>
      </w:r>
      <w:r w:rsidRPr="00965746">
        <w:rPr>
          <w:sz w:val="22"/>
          <w:szCs w:val="22"/>
        </w:rPr>
        <w:t>e</w:t>
      </w:r>
      <w:r w:rsidRPr="00965746">
        <w:rPr>
          <w:spacing w:val="-2"/>
          <w:sz w:val="22"/>
          <w:szCs w:val="22"/>
        </w:rPr>
        <w:t>c</w:t>
      </w:r>
      <w:r w:rsidRPr="00965746">
        <w:rPr>
          <w:sz w:val="22"/>
          <w:szCs w:val="22"/>
        </w:rPr>
        <w:t>t</w:t>
      </w:r>
      <w:r w:rsidRPr="00965746">
        <w:rPr>
          <w:spacing w:val="3"/>
          <w:sz w:val="22"/>
          <w:szCs w:val="22"/>
        </w:rPr>
        <w:t xml:space="preserve"> </w:t>
      </w:r>
      <w:r w:rsidRPr="00965746">
        <w:rPr>
          <w:spacing w:val="1"/>
          <w:sz w:val="22"/>
          <w:szCs w:val="22"/>
        </w:rPr>
        <w:t>t</w:t>
      </w:r>
      <w:r w:rsidRPr="00965746">
        <w:rPr>
          <w:sz w:val="22"/>
          <w:szCs w:val="22"/>
        </w:rPr>
        <w:t>o</w:t>
      </w:r>
      <w:r w:rsidRPr="00965746">
        <w:rPr>
          <w:spacing w:val="4"/>
          <w:sz w:val="22"/>
          <w:szCs w:val="22"/>
        </w:rPr>
        <w:t xml:space="preserve"> </w:t>
      </w:r>
      <w:r w:rsidRPr="00965746">
        <w:rPr>
          <w:spacing w:val="-2"/>
          <w:sz w:val="22"/>
          <w:szCs w:val="22"/>
        </w:rPr>
        <w:t>b</w:t>
      </w:r>
      <w:r w:rsidRPr="00965746">
        <w:rPr>
          <w:spacing w:val="1"/>
          <w:sz w:val="22"/>
          <w:szCs w:val="22"/>
        </w:rPr>
        <w:t>r</w:t>
      </w:r>
      <w:r w:rsidRPr="00965746">
        <w:rPr>
          <w:sz w:val="22"/>
          <w:szCs w:val="22"/>
        </w:rPr>
        <w:t>e</w:t>
      </w:r>
      <w:r w:rsidRPr="00965746">
        <w:rPr>
          <w:spacing w:val="-2"/>
          <w:sz w:val="22"/>
          <w:szCs w:val="22"/>
        </w:rPr>
        <w:t>a</w:t>
      </w:r>
      <w:r w:rsidRPr="00965746">
        <w:rPr>
          <w:sz w:val="22"/>
          <w:szCs w:val="22"/>
        </w:rPr>
        <w:t>ch</w:t>
      </w:r>
      <w:r w:rsidRPr="00965746">
        <w:rPr>
          <w:spacing w:val="3"/>
          <w:sz w:val="22"/>
          <w:szCs w:val="22"/>
        </w:rPr>
        <w:t xml:space="preserve"> </w:t>
      </w:r>
      <w:r w:rsidRPr="00965746">
        <w:rPr>
          <w:sz w:val="22"/>
          <w:szCs w:val="22"/>
        </w:rPr>
        <w:t>of</w:t>
      </w:r>
      <w:r w:rsidRPr="00965746">
        <w:rPr>
          <w:spacing w:val="3"/>
          <w:sz w:val="22"/>
          <w:szCs w:val="22"/>
        </w:rPr>
        <w:t xml:space="preserve"> </w:t>
      </w:r>
      <w:r w:rsidRPr="00965746">
        <w:rPr>
          <w:sz w:val="22"/>
          <w:szCs w:val="22"/>
        </w:rPr>
        <w:t>ob</w:t>
      </w:r>
      <w:r w:rsidRPr="00965746">
        <w:rPr>
          <w:spacing w:val="-1"/>
          <w:sz w:val="22"/>
          <w:szCs w:val="22"/>
        </w:rPr>
        <w:t>l</w:t>
      </w:r>
      <w:r w:rsidRPr="00965746">
        <w:rPr>
          <w:spacing w:val="1"/>
          <w:sz w:val="22"/>
          <w:szCs w:val="22"/>
        </w:rPr>
        <w:t>i</w:t>
      </w:r>
      <w:r w:rsidRPr="00965746">
        <w:rPr>
          <w:spacing w:val="-2"/>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s</w:t>
      </w:r>
      <w:r w:rsidRPr="00965746">
        <w:rPr>
          <w:sz w:val="22"/>
          <w:szCs w:val="22"/>
        </w:rPr>
        <w:t xml:space="preserve">, </w:t>
      </w:r>
      <w:r w:rsidRPr="00965746">
        <w:rPr>
          <w:spacing w:val="1"/>
          <w:sz w:val="22"/>
          <w:szCs w:val="22"/>
        </w:rPr>
        <w:t>i</w:t>
      </w:r>
      <w:r w:rsidRPr="00965746">
        <w:rPr>
          <w:spacing w:val="-2"/>
          <w:sz w:val="22"/>
          <w:szCs w:val="22"/>
        </w:rPr>
        <w:t>r</w:t>
      </w:r>
      <w:r w:rsidRPr="00965746">
        <w:rPr>
          <w:spacing w:val="1"/>
          <w:sz w:val="22"/>
          <w:szCs w:val="22"/>
        </w:rPr>
        <w:t>r</w:t>
      </w:r>
      <w:r w:rsidRPr="00965746">
        <w:rPr>
          <w:sz w:val="22"/>
          <w:szCs w:val="22"/>
        </w:rPr>
        <w:t>e</w:t>
      </w:r>
      <w:r w:rsidRPr="00965746">
        <w:rPr>
          <w:spacing w:val="-2"/>
          <w:sz w:val="22"/>
          <w:szCs w:val="22"/>
        </w:rPr>
        <w:t>g</w:t>
      </w:r>
      <w:r w:rsidRPr="00965746">
        <w:rPr>
          <w:sz w:val="22"/>
          <w:szCs w:val="22"/>
        </w:rPr>
        <w:t>u</w:t>
      </w:r>
      <w:r w:rsidRPr="00965746">
        <w:rPr>
          <w:spacing w:val="1"/>
          <w:sz w:val="22"/>
          <w:szCs w:val="22"/>
        </w:rPr>
        <w:t>l</w:t>
      </w:r>
      <w:r w:rsidRPr="00965746">
        <w:rPr>
          <w:sz w:val="22"/>
          <w:szCs w:val="22"/>
        </w:rPr>
        <w:t>a</w:t>
      </w:r>
      <w:r w:rsidRPr="00965746">
        <w:rPr>
          <w:spacing w:val="-1"/>
          <w:sz w:val="22"/>
          <w:szCs w:val="22"/>
        </w:rPr>
        <w:t>ri</w:t>
      </w:r>
      <w:r w:rsidRPr="00965746">
        <w:rPr>
          <w:spacing w:val="1"/>
          <w:sz w:val="22"/>
          <w:szCs w:val="22"/>
        </w:rPr>
        <w:t>ti</w:t>
      </w:r>
      <w:r w:rsidRPr="00965746">
        <w:rPr>
          <w:spacing w:val="-2"/>
          <w:sz w:val="22"/>
          <w:szCs w:val="22"/>
        </w:rPr>
        <w:t>e</w:t>
      </w:r>
      <w:r w:rsidRPr="00965746">
        <w:rPr>
          <w:sz w:val="22"/>
          <w:szCs w:val="22"/>
        </w:rPr>
        <w:t>s or</w:t>
      </w:r>
      <w:r w:rsidRPr="00965746">
        <w:rPr>
          <w:spacing w:val="1"/>
          <w:sz w:val="22"/>
          <w:szCs w:val="22"/>
        </w:rPr>
        <w:t xml:space="preserve"> </w:t>
      </w:r>
      <w:r w:rsidRPr="00965746">
        <w:rPr>
          <w:spacing w:val="-2"/>
          <w:sz w:val="22"/>
          <w:szCs w:val="22"/>
        </w:rPr>
        <w:t>f</w:t>
      </w:r>
      <w:r w:rsidRPr="00965746">
        <w:rPr>
          <w:spacing w:val="1"/>
          <w:sz w:val="22"/>
          <w:szCs w:val="22"/>
        </w:rPr>
        <w:t>r</w:t>
      </w:r>
      <w:r w:rsidRPr="00965746">
        <w:rPr>
          <w:sz w:val="22"/>
          <w:szCs w:val="22"/>
        </w:rPr>
        <w:t>aud w</w:t>
      </w:r>
      <w:r w:rsidRPr="00965746">
        <w:rPr>
          <w:spacing w:val="-3"/>
          <w:sz w:val="22"/>
          <w:szCs w:val="22"/>
        </w:rPr>
        <w:t>h</w:t>
      </w:r>
      <w:r w:rsidRPr="00965746">
        <w:rPr>
          <w:spacing w:val="1"/>
          <w:sz w:val="22"/>
          <w:szCs w:val="22"/>
        </w:rPr>
        <w:t>i</w:t>
      </w:r>
      <w:r w:rsidRPr="00965746">
        <w:rPr>
          <w:sz w:val="22"/>
          <w:szCs w:val="22"/>
        </w:rPr>
        <w:t>ch</w:t>
      </w:r>
      <w:r w:rsidRPr="00965746">
        <w:rPr>
          <w:spacing w:val="-2"/>
          <w:sz w:val="22"/>
          <w:szCs w:val="22"/>
        </w:rPr>
        <w:t xml:space="preserve"> </w:t>
      </w:r>
      <w:r w:rsidRPr="00965746">
        <w:rPr>
          <w:sz w:val="22"/>
          <w:szCs w:val="22"/>
        </w:rPr>
        <w:t>a</w:t>
      </w:r>
      <w:r w:rsidRPr="00965746">
        <w:rPr>
          <w:spacing w:val="-1"/>
          <w:sz w:val="22"/>
          <w:szCs w:val="22"/>
        </w:rPr>
        <w:t>r</w:t>
      </w:r>
      <w:r w:rsidRPr="00965746">
        <w:rPr>
          <w:sz w:val="22"/>
          <w:szCs w:val="22"/>
        </w:rPr>
        <w:t xml:space="preserve">e </w:t>
      </w:r>
      <w:r w:rsidRPr="00965746">
        <w:rPr>
          <w:spacing w:val="-1"/>
          <w:sz w:val="22"/>
          <w:szCs w:val="22"/>
        </w:rPr>
        <w:t>l</w:t>
      </w:r>
      <w:r w:rsidRPr="00965746">
        <w:rPr>
          <w:spacing w:val="1"/>
          <w:sz w:val="22"/>
          <w:szCs w:val="22"/>
        </w:rPr>
        <w:t>i</w:t>
      </w:r>
      <w:r w:rsidRPr="00965746">
        <w:rPr>
          <w:spacing w:val="-2"/>
          <w:sz w:val="22"/>
          <w:szCs w:val="22"/>
        </w:rPr>
        <w:t>k</w:t>
      </w:r>
      <w:r w:rsidRPr="00965746">
        <w:rPr>
          <w:sz w:val="22"/>
          <w:szCs w:val="22"/>
        </w:rPr>
        <w:t>e</w:t>
      </w:r>
      <w:r w:rsidRPr="00965746">
        <w:rPr>
          <w:spacing w:val="1"/>
          <w:sz w:val="22"/>
          <w:szCs w:val="22"/>
        </w:rPr>
        <w:t>l</w:t>
      </w:r>
      <w:r w:rsidRPr="00965746">
        <w:rPr>
          <w:sz w:val="22"/>
          <w:szCs w:val="22"/>
        </w:rPr>
        <w:t>y</w:t>
      </w:r>
      <w:r w:rsidRPr="00965746">
        <w:rPr>
          <w:spacing w:val="-2"/>
          <w:sz w:val="22"/>
          <w:szCs w:val="22"/>
        </w:rPr>
        <w:t xml:space="preserve"> </w:t>
      </w:r>
      <w:r w:rsidRPr="00965746">
        <w:rPr>
          <w:spacing w:val="1"/>
          <w:sz w:val="22"/>
          <w:szCs w:val="22"/>
        </w:rPr>
        <w:t>t</w:t>
      </w:r>
      <w:r w:rsidRPr="00965746">
        <w:rPr>
          <w:sz w:val="22"/>
          <w:szCs w:val="22"/>
        </w:rPr>
        <w:t>o</w:t>
      </w:r>
      <w:r w:rsidRPr="00965746">
        <w:rPr>
          <w:spacing w:val="-2"/>
          <w:sz w:val="22"/>
          <w:szCs w:val="22"/>
        </w:rPr>
        <w:t xml:space="preserve"> </w:t>
      </w:r>
      <w:r w:rsidRPr="00965746">
        <w:rPr>
          <w:sz w:val="22"/>
          <w:szCs w:val="22"/>
        </w:rPr>
        <w:t>a</w:t>
      </w:r>
      <w:r w:rsidRPr="00965746">
        <w:rPr>
          <w:spacing w:val="1"/>
          <w:sz w:val="22"/>
          <w:szCs w:val="22"/>
        </w:rPr>
        <w:t>f</w:t>
      </w:r>
      <w:r w:rsidRPr="00965746">
        <w:rPr>
          <w:spacing w:val="-2"/>
          <w:sz w:val="22"/>
          <w:szCs w:val="22"/>
        </w:rPr>
        <w:t>f</w:t>
      </w:r>
      <w:r w:rsidRPr="00965746">
        <w:rPr>
          <w:sz w:val="22"/>
          <w:szCs w:val="22"/>
        </w:rPr>
        <w:t>ect</w:t>
      </w:r>
      <w:r w:rsidRPr="00965746">
        <w:rPr>
          <w:spacing w:val="-1"/>
          <w:sz w:val="22"/>
          <w:szCs w:val="22"/>
        </w:rPr>
        <w:t xml:space="preserve"> </w:t>
      </w:r>
      <w:r w:rsidRPr="00965746">
        <w:rPr>
          <w:spacing w:val="1"/>
          <w:sz w:val="22"/>
          <w:szCs w:val="22"/>
        </w:rPr>
        <w:t>t</w:t>
      </w:r>
      <w:r w:rsidRPr="00965746">
        <w:rPr>
          <w:sz w:val="22"/>
          <w:szCs w:val="22"/>
        </w:rPr>
        <w:t>he</w:t>
      </w:r>
      <w:r w:rsidRPr="00965746">
        <w:rPr>
          <w:spacing w:val="-2"/>
          <w:sz w:val="22"/>
          <w:szCs w:val="22"/>
        </w:rPr>
        <w:t xml:space="preserve"> </w:t>
      </w:r>
      <w:r w:rsidRPr="00965746">
        <w:rPr>
          <w:sz w:val="22"/>
          <w:szCs w:val="22"/>
        </w:rPr>
        <w:t>p</w:t>
      </w:r>
      <w:r w:rsidRPr="00965746">
        <w:rPr>
          <w:spacing w:val="-2"/>
          <w:sz w:val="22"/>
          <w:szCs w:val="22"/>
        </w:rPr>
        <w:t>e</w:t>
      </w:r>
      <w:r w:rsidRPr="00965746">
        <w:rPr>
          <w:spacing w:val="1"/>
          <w:sz w:val="22"/>
          <w:szCs w:val="22"/>
        </w:rPr>
        <w:t>rf</w:t>
      </w:r>
      <w:r w:rsidRPr="00965746">
        <w:rPr>
          <w:spacing w:val="-2"/>
          <w:sz w:val="22"/>
          <w:szCs w:val="22"/>
        </w:rPr>
        <w:t>o</w:t>
      </w:r>
      <w:r w:rsidRPr="00965746">
        <w:rPr>
          <w:spacing w:val="1"/>
          <w:sz w:val="22"/>
          <w:szCs w:val="22"/>
        </w:rPr>
        <w:t>r</w:t>
      </w:r>
      <w:r w:rsidRPr="00965746">
        <w:rPr>
          <w:spacing w:val="-4"/>
          <w:sz w:val="22"/>
          <w:szCs w:val="22"/>
        </w:rPr>
        <w:t>m</w:t>
      </w:r>
      <w:r w:rsidRPr="00965746">
        <w:rPr>
          <w:sz w:val="22"/>
          <w:szCs w:val="22"/>
        </w:rPr>
        <w:t>ance of</w:t>
      </w:r>
      <w:r w:rsidRPr="00965746">
        <w:rPr>
          <w:spacing w:val="-1"/>
          <w:sz w:val="22"/>
          <w:szCs w:val="22"/>
        </w:rPr>
        <w:t xml:space="preserve"> </w:t>
      </w:r>
      <w:r w:rsidRPr="00965746">
        <w:rPr>
          <w:spacing w:val="1"/>
          <w:sz w:val="22"/>
          <w:szCs w:val="22"/>
        </w:rPr>
        <w:t>t</w:t>
      </w:r>
      <w:r w:rsidRPr="00965746">
        <w:rPr>
          <w:spacing w:val="-2"/>
          <w:sz w:val="22"/>
          <w:szCs w:val="22"/>
        </w:rPr>
        <w:t>h</w:t>
      </w:r>
      <w:r w:rsidRPr="00965746">
        <w:rPr>
          <w:sz w:val="22"/>
          <w:szCs w:val="22"/>
        </w:rPr>
        <w:t>e p</w:t>
      </w:r>
      <w:r w:rsidRPr="00965746">
        <w:rPr>
          <w:spacing w:val="1"/>
          <w:sz w:val="22"/>
          <w:szCs w:val="22"/>
        </w:rPr>
        <w:t>r</w:t>
      </w:r>
      <w:r w:rsidRPr="00965746">
        <w:rPr>
          <w:spacing w:val="-2"/>
          <w:sz w:val="22"/>
          <w:szCs w:val="22"/>
        </w:rPr>
        <w:t>e</w:t>
      </w:r>
      <w:r w:rsidRPr="00965746">
        <w:rPr>
          <w:sz w:val="22"/>
          <w:szCs w:val="22"/>
        </w:rPr>
        <w:t>s</w:t>
      </w:r>
      <w:r w:rsidRPr="00965746">
        <w:rPr>
          <w:spacing w:val="1"/>
          <w:sz w:val="22"/>
          <w:szCs w:val="22"/>
        </w:rPr>
        <w:t>e</w:t>
      </w:r>
      <w:r w:rsidRPr="00965746">
        <w:rPr>
          <w:spacing w:val="-2"/>
          <w:sz w:val="22"/>
          <w:szCs w:val="22"/>
        </w:rPr>
        <w:t>n</w:t>
      </w:r>
      <w:r w:rsidRPr="00965746">
        <w:rPr>
          <w:sz w:val="22"/>
          <w:szCs w:val="22"/>
        </w:rPr>
        <w:t>t</w:t>
      </w:r>
      <w:r w:rsidRPr="00965746">
        <w:rPr>
          <w:spacing w:val="1"/>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z w:val="22"/>
          <w:szCs w:val="22"/>
        </w:rPr>
        <w:t xml:space="preserve">; </w:t>
      </w:r>
    </w:p>
    <w:p w14:paraId="56412898" w14:textId="77777777" w:rsidR="00213C58" w:rsidRPr="00965746" w:rsidRDefault="00213C58" w:rsidP="00213C58">
      <w:pPr>
        <w:pStyle w:val="ListParagraph"/>
        <w:rPr>
          <w:sz w:val="22"/>
          <w:szCs w:val="22"/>
        </w:rPr>
      </w:pPr>
    </w:p>
    <w:p w14:paraId="1CBF3C3E"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53"/>
          <w:sz w:val="22"/>
          <w:szCs w:val="22"/>
        </w:rPr>
        <w:t xml:space="preserve"> </w:t>
      </w:r>
      <w:r w:rsidRPr="00965746">
        <w:rPr>
          <w:sz w:val="22"/>
          <w:szCs w:val="22"/>
        </w:rPr>
        <w:t>co</w:t>
      </w:r>
      <w:r w:rsidRPr="00965746">
        <w:rPr>
          <w:spacing w:val="-2"/>
          <w:sz w:val="22"/>
          <w:szCs w:val="22"/>
        </w:rPr>
        <w:t>n</w:t>
      </w:r>
      <w:r w:rsidRPr="00965746">
        <w:rPr>
          <w:spacing w:val="1"/>
          <w:sz w:val="22"/>
          <w:szCs w:val="22"/>
        </w:rPr>
        <w:t>t</w:t>
      </w:r>
      <w:r w:rsidRPr="00965746">
        <w:rPr>
          <w:spacing w:val="-2"/>
          <w:sz w:val="22"/>
          <w:szCs w:val="22"/>
        </w:rPr>
        <w:t>r</w:t>
      </w:r>
      <w:r w:rsidRPr="00965746">
        <w:rPr>
          <w:sz w:val="22"/>
          <w:szCs w:val="22"/>
        </w:rPr>
        <w:t>ac</w:t>
      </w:r>
      <w:r w:rsidRPr="00965746">
        <w:rPr>
          <w:spacing w:val="-1"/>
          <w:sz w:val="22"/>
          <w:szCs w:val="22"/>
        </w:rPr>
        <w:t>t</w:t>
      </w:r>
      <w:r w:rsidRPr="00965746">
        <w:rPr>
          <w:sz w:val="22"/>
          <w:szCs w:val="22"/>
        </w:rPr>
        <w:t>or</w:t>
      </w:r>
      <w:r w:rsidRPr="00965746">
        <w:rPr>
          <w:spacing w:val="53"/>
          <w:sz w:val="22"/>
          <w:szCs w:val="22"/>
        </w:rPr>
        <w:t xml:space="preserve"> </w:t>
      </w:r>
      <w:r w:rsidRPr="00965746">
        <w:rPr>
          <w:spacing w:val="1"/>
          <w:sz w:val="22"/>
          <w:szCs w:val="22"/>
        </w:rPr>
        <w:t>f</w:t>
      </w:r>
      <w:r w:rsidRPr="00965746">
        <w:rPr>
          <w:spacing w:val="-2"/>
          <w:sz w:val="22"/>
          <w:szCs w:val="22"/>
        </w:rPr>
        <w:t>a</w:t>
      </w:r>
      <w:r w:rsidRPr="00965746">
        <w:rPr>
          <w:spacing w:val="-1"/>
          <w:sz w:val="22"/>
          <w:szCs w:val="22"/>
        </w:rPr>
        <w:t>i</w:t>
      </w:r>
      <w:r w:rsidRPr="00965746">
        <w:rPr>
          <w:spacing w:val="1"/>
          <w:sz w:val="22"/>
          <w:szCs w:val="22"/>
        </w:rPr>
        <w:t>l</w:t>
      </w:r>
      <w:r w:rsidRPr="00965746">
        <w:rPr>
          <w:sz w:val="22"/>
          <w:szCs w:val="22"/>
        </w:rPr>
        <w:t>s</w:t>
      </w:r>
      <w:r w:rsidRPr="00965746">
        <w:rPr>
          <w:spacing w:val="53"/>
          <w:sz w:val="22"/>
          <w:szCs w:val="22"/>
        </w:rPr>
        <w:t xml:space="preserve"> </w:t>
      </w:r>
      <w:r w:rsidRPr="00965746">
        <w:rPr>
          <w:spacing w:val="1"/>
          <w:sz w:val="22"/>
          <w:szCs w:val="22"/>
        </w:rPr>
        <w:t>t</w:t>
      </w:r>
      <w:r w:rsidRPr="00965746">
        <w:rPr>
          <w:sz w:val="22"/>
          <w:szCs w:val="22"/>
        </w:rPr>
        <w:t>o</w:t>
      </w:r>
      <w:r w:rsidRPr="00965746">
        <w:rPr>
          <w:spacing w:val="53"/>
          <w:sz w:val="22"/>
          <w:szCs w:val="22"/>
        </w:rPr>
        <w:t xml:space="preserve"> </w:t>
      </w:r>
      <w:r w:rsidRPr="00965746">
        <w:rPr>
          <w:sz w:val="22"/>
          <w:szCs w:val="22"/>
        </w:rPr>
        <w:t>p</w:t>
      </w:r>
      <w:r w:rsidRPr="00965746">
        <w:rPr>
          <w:spacing w:val="-2"/>
          <w:sz w:val="22"/>
          <w:szCs w:val="22"/>
        </w:rPr>
        <w:t>er</w:t>
      </w:r>
      <w:r w:rsidRPr="00965746">
        <w:rPr>
          <w:spacing w:val="1"/>
          <w:sz w:val="22"/>
          <w:szCs w:val="22"/>
        </w:rPr>
        <w:t>f</w:t>
      </w:r>
      <w:r w:rsidRPr="00965746">
        <w:rPr>
          <w:sz w:val="22"/>
          <w:szCs w:val="22"/>
        </w:rPr>
        <w:t>o</w:t>
      </w:r>
      <w:r w:rsidRPr="00965746">
        <w:rPr>
          <w:spacing w:val="1"/>
          <w:sz w:val="22"/>
          <w:szCs w:val="22"/>
        </w:rPr>
        <w:t>r</w:t>
      </w:r>
      <w:r w:rsidRPr="00965746">
        <w:rPr>
          <w:sz w:val="22"/>
          <w:szCs w:val="22"/>
        </w:rPr>
        <w:t>m</w:t>
      </w:r>
      <w:r w:rsidRPr="00965746">
        <w:rPr>
          <w:spacing w:val="49"/>
          <w:sz w:val="22"/>
          <w:szCs w:val="22"/>
        </w:rPr>
        <w:t xml:space="preserve"> </w:t>
      </w:r>
      <w:r w:rsidRPr="00965746">
        <w:rPr>
          <w:spacing w:val="1"/>
          <w:sz w:val="22"/>
          <w:szCs w:val="22"/>
        </w:rPr>
        <w:t>it</w:t>
      </w:r>
      <w:r w:rsidRPr="00965746">
        <w:rPr>
          <w:sz w:val="22"/>
          <w:szCs w:val="22"/>
        </w:rPr>
        <w:t>s</w:t>
      </w:r>
      <w:r w:rsidRPr="00965746">
        <w:rPr>
          <w:spacing w:val="53"/>
          <w:sz w:val="22"/>
          <w:szCs w:val="22"/>
        </w:rPr>
        <w:t xml:space="preserve"> </w:t>
      </w:r>
      <w:r w:rsidRPr="00965746">
        <w:rPr>
          <w:sz w:val="22"/>
          <w:szCs w:val="22"/>
        </w:rPr>
        <w:t>ob</w:t>
      </w:r>
      <w:r w:rsidRPr="00965746">
        <w:rPr>
          <w:spacing w:val="-1"/>
          <w:sz w:val="22"/>
          <w:szCs w:val="22"/>
        </w:rPr>
        <w:t>l</w:t>
      </w:r>
      <w:r w:rsidRPr="00965746">
        <w:rPr>
          <w:spacing w:val="1"/>
          <w:sz w:val="22"/>
          <w:szCs w:val="22"/>
        </w:rPr>
        <w:t>i</w:t>
      </w:r>
      <w:r w:rsidRPr="00965746">
        <w:rPr>
          <w:spacing w:val="-2"/>
          <w:sz w:val="22"/>
          <w:szCs w:val="22"/>
        </w:rPr>
        <w:t>g</w:t>
      </w:r>
      <w:r w:rsidRPr="00965746">
        <w:rPr>
          <w:sz w:val="22"/>
          <w:szCs w:val="22"/>
        </w:rPr>
        <w:t>a</w:t>
      </w:r>
      <w:r w:rsidRPr="00965746">
        <w:rPr>
          <w:spacing w:val="6"/>
          <w:sz w:val="22"/>
          <w:szCs w:val="22"/>
        </w:rPr>
        <w:t>t</w:t>
      </w:r>
      <w:r w:rsidRPr="00965746">
        <w:rPr>
          <w:spacing w:val="-1"/>
          <w:sz w:val="22"/>
          <w:szCs w:val="22"/>
        </w:rPr>
        <w:t>i</w:t>
      </w:r>
      <w:r w:rsidRPr="00965746">
        <w:rPr>
          <w:sz w:val="22"/>
          <w:szCs w:val="22"/>
        </w:rPr>
        <w:t>on</w:t>
      </w:r>
      <w:r w:rsidRPr="00965746">
        <w:rPr>
          <w:spacing w:val="53"/>
          <w:sz w:val="22"/>
          <w:szCs w:val="22"/>
        </w:rPr>
        <w:t xml:space="preserve"> </w:t>
      </w:r>
      <w:r w:rsidRPr="00965746">
        <w:rPr>
          <w:spacing w:val="1"/>
          <w:sz w:val="22"/>
          <w:szCs w:val="22"/>
        </w:rPr>
        <w:t>i</w:t>
      </w:r>
      <w:r w:rsidRPr="00965746">
        <w:rPr>
          <w:sz w:val="22"/>
          <w:szCs w:val="22"/>
        </w:rPr>
        <w:t>n</w:t>
      </w:r>
      <w:r w:rsidRPr="00965746">
        <w:rPr>
          <w:spacing w:val="53"/>
          <w:sz w:val="22"/>
          <w:szCs w:val="22"/>
        </w:rPr>
        <w:t xml:space="preserve"> </w:t>
      </w:r>
      <w:r w:rsidRPr="00965746">
        <w:rPr>
          <w:sz w:val="22"/>
          <w:szCs w:val="22"/>
        </w:rPr>
        <w:t>a</w:t>
      </w:r>
      <w:r w:rsidRPr="00965746">
        <w:rPr>
          <w:spacing w:val="-2"/>
          <w:sz w:val="22"/>
          <w:szCs w:val="22"/>
        </w:rPr>
        <w:t>cc</w:t>
      </w:r>
      <w:r w:rsidRPr="00965746">
        <w:rPr>
          <w:sz w:val="22"/>
          <w:szCs w:val="22"/>
        </w:rPr>
        <w:t>o</w:t>
      </w:r>
      <w:r w:rsidRPr="00965746">
        <w:rPr>
          <w:spacing w:val="1"/>
          <w:sz w:val="22"/>
          <w:szCs w:val="22"/>
        </w:rPr>
        <w:t>r</w:t>
      </w:r>
      <w:r w:rsidRPr="00965746">
        <w:rPr>
          <w:sz w:val="22"/>
          <w:szCs w:val="22"/>
        </w:rPr>
        <w:t>da</w:t>
      </w:r>
      <w:r w:rsidRPr="00965746">
        <w:rPr>
          <w:spacing w:val="-2"/>
          <w:sz w:val="22"/>
          <w:szCs w:val="22"/>
        </w:rPr>
        <w:t>n</w:t>
      </w:r>
      <w:r w:rsidRPr="00965746">
        <w:rPr>
          <w:sz w:val="22"/>
          <w:szCs w:val="22"/>
        </w:rPr>
        <w:t>ce</w:t>
      </w:r>
      <w:r w:rsidRPr="00965746">
        <w:rPr>
          <w:spacing w:val="53"/>
          <w:sz w:val="22"/>
          <w:szCs w:val="22"/>
        </w:rPr>
        <w:t xml:space="preserve"> </w:t>
      </w:r>
      <w:r w:rsidRPr="00965746">
        <w:rPr>
          <w:spacing w:val="-1"/>
          <w:sz w:val="22"/>
          <w:szCs w:val="22"/>
        </w:rPr>
        <w:t>w</w:t>
      </w:r>
      <w:r w:rsidRPr="00965746">
        <w:rPr>
          <w:spacing w:val="1"/>
          <w:sz w:val="22"/>
          <w:szCs w:val="22"/>
        </w:rPr>
        <w:t>i</w:t>
      </w:r>
      <w:r w:rsidRPr="00965746">
        <w:rPr>
          <w:spacing w:val="-1"/>
          <w:sz w:val="22"/>
          <w:szCs w:val="22"/>
        </w:rPr>
        <w:t>t</w:t>
      </w:r>
      <w:r w:rsidRPr="00965746">
        <w:rPr>
          <w:sz w:val="22"/>
          <w:szCs w:val="22"/>
        </w:rPr>
        <w:t>h</w:t>
      </w:r>
      <w:r w:rsidRPr="00965746">
        <w:rPr>
          <w:spacing w:val="53"/>
          <w:sz w:val="22"/>
          <w:szCs w:val="22"/>
        </w:rPr>
        <w:t xml:space="preserve"> </w:t>
      </w:r>
      <w:r w:rsidRPr="00965746">
        <w:rPr>
          <w:spacing w:val="-1"/>
          <w:sz w:val="22"/>
          <w:szCs w:val="22"/>
        </w:rPr>
        <w:t>A</w:t>
      </w:r>
      <w:r w:rsidRPr="00965746">
        <w:rPr>
          <w:spacing w:val="1"/>
          <w:sz w:val="22"/>
          <w:szCs w:val="22"/>
        </w:rPr>
        <w:t>rt</w:t>
      </w:r>
      <w:r w:rsidRPr="00965746">
        <w:rPr>
          <w:spacing w:val="-1"/>
          <w:sz w:val="22"/>
          <w:szCs w:val="22"/>
        </w:rPr>
        <w:t>i</w:t>
      </w:r>
      <w:r w:rsidRPr="00965746">
        <w:rPr>
          <w:sz w:val="22"/>
          <w:szCs w:val="22"/>
        </w:rPr>
        <w:t>c</w:t>
      </w:r>
      <w:r w:rsidRPr="00965746">
        <w:rPr>
          <w:spacing w:val="-1"/>
          <w:sz w:val="22"/>
          <w:szCs w:val="22"/>
        </w:rPr>
        <w:t>l</w:t>
      </w:r>
      <w:r w:rsidRPr="00965746">
        <w:rPr>
          <w:sz w:val="22"/>
          <w:szCs w:val="22"/>
        </w:rPr>
        <w:t>e</w:t>
      </w:r>
      <w:r w:rsidRPr="00965746">
        <w:rPr>
          <w:spacing w:val="53"/>
          <w:sz w:val="22"/>
          <w:szCs w:val="22"/>
        </w:rPr>
        <w:t xml:space="preserve"> </w:t>
      </w:r>
      <w:r w:rsidRPr="00965746">
        <w:rPr>
          <w:sz w:val="22"/>
          <w:szCs w:val="22"/>
        </w:rPr>
        <w:t xml:space="preserve">9a </w:t>
      </w:r>
      <w:r w:rsidRPr="00965746">
        <w:rPr>
          <w:spacing w:val="1"/>
          <w:sz w:val="22"/>
          <w:szCs w:val="22"/>
        </w:rPr>
        <w:t xml:space="preserve"> </w:t>
      </w:r>
      <w:r w:rsidRPr="00965746">
        <w:rPr>
          <w:spacing w:val="-2"/>
          <w:sz w:val="22"/>
          <w:szCs w:val="22"/>
        </w:rPr>
        <w:t>a</w:t>
      </w:r>
      <w:r w:rsidRPr="00965746">
        <w:rPr>
          <w:sz w:val="22"/>
          <w:szCs w:val="22"/>
        </w:rPr>
        <w:t xml:space="preserve">nd </w:t>
      </w:r>
      <w:r w:rsidRPr="00965746">
        <w:rPr>
          <w:spacing w:val="-1"/>
          <w:sz w:val="22"/>
          <w:szCs w:val="22"/>
        </w:rPr>
        <w:t>A</w:t>
      </w:r>
      <w:r w:rsidRPr="00965746">
        <w:rPr>
          <w:spacing w:val="1"/>
          <w:sz w:val="22"/>
          <w:szCs w:val="22"/>
        </w:rPr>
        <w:t>rt</w:t>
      </w:r>
      <w:r w:rsidRPr="00965746">
        <w:rPr>
          <w:spacing w:val="-1"/>
          <w:sz w:val="22"/>
          <w:szCs w:val="22"/>
        </w:rPr>
        <w:t>i</w:t>
      </w:r>
      <w:r w:rsidRPr="00965746">
        <w:rPr>
          <w:sz w:val="22"/>
          <w:szCs w:val="22"/>
        </w:rPr>
        <w:t>c</w:t>
      </w:r>
      <w:r w:rsidRPr="00965746">
        <w:rPr>
          <w:spacing w:val="1"/>
          <w:sz w:val="22"/>
          <w:szCs w:val="22"/>
        </w:rPr>
        <w:t>l</w:t>
      </w:r>
      <w:r w:rsidRPr="00965746">
        <w:rPr>
          <w:sz w:val="22"/>
          <w:szCs w:val="22"/>
        </w:rPr>
        <w:t>e</w:t>
      </w:r>
      <w:r w:rsidRPr="00965746">
        <w:rPr>
          <w:spacing w:val="-1"/>
          <w:sz w:val="22"/>
          <w:szCs w:val="22"/>
        </w:rPr>
        <w:t xml:space="preserve"> </w:t>
      </w:r>
      <w:r w:rsidRPr="00965746">
        <w:rPr>
          <w:sz w:val="22"/>
          <w:szCs w:val="22"/>
        </w:rPr>
        <w:t>9b;</w:t>
      </w:r>
    </w:p>
    <w:p w14:paraId="6F76D503" w14:textId="77777777" w:rsidR="00213C58" w:rsidRPr="00965746" w:rsidRDefault="00213C58" w:rsidP="00213C58">
      <w:pPr>
        <w:pStyle w:val="ListParagraph"/>
        <w:rPr>
          <w:sz w:val="22"/>
          <w:szCs w:val="22"/>
        </w:rPr>
      </w:pPr>
    </w:p>
    <w:p w14:paraId="3CD6C0A9" w14:textId="77777777" w:rsidR="00213C58"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w:t>
      </w:r>
      <w:r w:rsidRPr="00965746">
        <w:rPr>
          <w:spacing w:val="1"/>
          <w:sz w:val="22"/>
          <w:szCs w:val="22"/>
        </w:rPr>
        <w:t xml:space="preserve"> </w:t>
      </w:r>
      <w:r w:rsidRPr="00965746">
        <w:rPr>
          <w:spacing w:val="-2"/>
          <w:sz w:val="22"/>
          <w:szCs w:val="22"/>
        </w:rPr>
        <w:t>c</w:t>
      </w:r>
      <w:r w:rsidRPr="00965746">
        <w:rPr>
          <w:sz w:val="22"/>
          <w:szCs w:val="22"/>
        </w:rPr>
        <w:t>on</w:t>
      </w:r>
      <w:r w:rsidRPr="00965746">
        <w:rPr>
          <w:spacing w:val="-1"/>
          <w:sz w:val="22"/>
          <w:szCs w:val="22"/>
        </w:rPr>
        <w:t>t</w:t>
      </w:r>
      <w:r w:rsidRPr="00965746">
        <w:rPr>
          <w:spacing w:val="1"/>
          <w:sz w:val="22"/>
          <w:szCs w:val="22"/>
        </w:rPr>
        <w:t>r</w:t>
      </w:r>
      <w:r w:rsidRPr="00965746">
        <w:rPr>
          <w:sz w:val="22"/>
          <w:szCs w:val="22"/>
        </w:rPr>
        <w:t>a</w:t>
      </w:r>
      <w:r w:rsidRPr="00965746">
        <w:rPr>
          <w:spacing w:val="-2"/>
          <w:sz w:val="22"/>
          <w:szCs w:val="22"/>
        </w:rPr>
        <w:t>c</w:t>
      </w:r>
      <w:r w:rsidRPr="00965746">
        <w:rPr>
          <w:spacing w:val="1"/>
          <w:sz w:val="22"/>
          <w:szCs w:val="22"/>
        </w:rPr>
        <w:t>t</w:t>
      </w:r>
      <w:r w:rsidRPr="00965746">
        <w:rPr>
          <w:spacing w:val="-2"/>
          <w:sz w:val="22"/>
          <w:szCs w:val="22"/>
        </w:rPr>
        <w:t>o</w:t>
      </w:r>
      <w:r w:rsidRPr="00965746">
        <w:rPr>
          <w:sz w:val="22"/>
          <w:szCs w:val="22"/>
        </w:rPr>
        <w:t>r</w:t>
      </w:r>
      <w:r w:rsidRPr="00965746">
        <w:rPr>
          <w:spacing w:val="2"/>
          <w:sz w:val="22"/>
          <w:szCs w:val="22"/>
        </w:rPr>
        <w:t xml:space="preserve"> </w:t>
      </w:r>
      <w:r w:rsidRPr="00965746">
        <w:rPr>
          <w:spacing w:val="1"/>
          <w:sz w:val="22"/>
          <w:szCs w:val="22"/>
        </w:rPr>
        <w:t>f</w:t>
      </w:r>
      <w:r w:rsidRPr="00965746">
        <w:rPr>
          <w:spacing w:val="-2"/>
          <w:sz w:val="22"/>
          <w:szCs w:val="22"/>
        </w:rPr>
        <w:t>a</w:t>
      </w:r>
      <w:r w:rsidRPr="00965746">
        <w:rPr>
          <w:spacing w:val="1"/>
          <w:sz w:val="22"/>
          <w:szCs w:val="22"/>
        </w:rPr>
        <w:t>i</w:t>
      </w:r>
      <w:r w:rsidRPr="00965746">
        <w:rPr>
          <w:spacing w:val="-1"/>
          <w:sz w:val="22"/>
          <w:szCs w:val="22"/>
        </w:rPr>
        <w:t>l</w:t>
      </w:r>
      <w:r w:rsidRPr="00965746">
        <w:rPr>
          <w:sz w:val="22"/>
          <w:szCs w:val="22"/>
        </w:rPr>
        <w:t>s</w:t>
      </w:r>
      <w:r w:rsidRPr="00965746">
        <w:rPr>
          <w:spacing w:val="1"/>
          <w:sz w:val="22"/>
          <w:szCs w:val="22"/>
        </w:rPr>
        <w:t xml:space="preserve"> </w:t>
      </w:r>
      <w:r w:rsidRPr="00965746">
        <w:rPr>
          <w:spacing w:val="-1"/>
          <w:sz w:val="22"/>
          <w:szCs w:val="22"/>
        </w:rPr>
        <w:t>t</w:t>
      </w:r>
      <w:r w:rsidRPr="00965746">
        <w:rPr>
          <w:sz w:val="22"/>
          <w:szCs w:val="22"/>
        </w:rPr>
        <w:t>o co</w:t>
      </w:r>
      <w:r w:rsidRPr="00965746">
        <w:rPr>
          <w:spacing w:val="-3"/>
          <w:sz w:val="22"/>
          <w:szCs w:val="22"/>
        </w:rPr>
        <w:t>m</w:t>
      </w:r>
      <w:r w:rsidRPr="00965746">
        <w:rPr>
          <w:sz w:val="22"/>
          <w:szCs w:val="22"/>
        </w:rPr>
        <w:t>p</w:t>
      </w:r>
      <w:r w:rsidRPr="00965746">
        <w:rPr>
          <w:spacing w:val="1"/>
          <w:sz w:val="22"/>
          <w:szCs w:val="22"/>
        </w:rPr>
        <w:t>l</w:t>
      </w:r>
      <w:r w:rsidRPr="00965746">
        <w:rPr>
          <w:sz w:val="22"/>
          <w:szCs w:val="22"/>
        </w:rPr>
        <w:t>y</w:t>
      </w:r>
      <w:r w:rsidRPr="00965746">
        <w:rPr>
          <w:spacing w:val="-2"/>
          <w:sz w:val="22"/>
          <w:szCs w:val="22"/>
        </w:rPr>
        <w:t xml:space="preserve"> </w:t>
      </w:r>
      <w:r w:rsidRPr="00965746">
        <w:rPr>
          <w:spacing w:val="-1"/>
          <w:sz w:val="22"/>
          <w:szCs w:val="22"/>
        </w:rPr>
        <w:t>w</w:t>
      </w:r>
      <w:r w:rsidRPr="00965746">
        <w:rPr>
          <w:spacing w:val="1"/>
          <w:sz w:val="22"/>
          <w:szCs w:val="22"/>
        </w:rPr>
        <w:t>it</w:t>
      </w:r>
      <w:r w:rsidRPr="00965746">
        <w:rPr>
          <w:sz w:val="22"/>
          <w:szCs w:val="22"/>
        </w:rPr>
        <w:t xml:space="preserve">h </w:t>
      </w:r>
      <w:r w:rsidRPr="00965746">
        <w:rPr>
          <w:spacing w:val="-1"/>
          <w:sz w:val="22"/>
          <w:szCs w:val="22"/>
        </w:rPr>
        <w:t>i</w:t>
      </w:r>
      <w:r w:rsidRPr="00965746">
        <w:rPr>
          <w:spacing w:val="1"/>
          <w:sz w:val="22"/>
          <w:szCs w:val="22"/>
        </w:rPr>
        <w:t>t</w:t>
      </w:r>
      <w:r w:rsidRPr="00965746">
        <w:rPr>
          <w:sz w:val="22"/>
          <w:szCs w:val="22"/>
        </w:rPr>
        <w:t>s</w:t>
      </w:r>
      <w:r w:rsidRPr="00965746">
        <w:rPr>
          <w:spacing w:val="-2"/>
          <w:sz w:val="22"/>
          <w:szCs w:val="22"/>
        </w:rPr>
        <w:t xml:space="preserve"> </w:t>
      </w:r>
      <w:r w:rsidRPr="00965746">
        <w:rPr>
          <w:sz w:val="22"/>
          <w:szCs w:val="22"/>
        </w:rPr>
        <w:t>ob</w:t>
      </w:r>
      <w:r w:rsidRPr="00965746">
        <w:rPr>
          <w:spacing w:val="-1"/>
          <w:sz w:val="22"/>
          <w:szCs w:val="22"/>
        </w:rPr>
        <w:t>l</w:t>
      </w:r>
      <w:r w:rsidRPr="00965746">
        <w:rPr>
          <w:spacing w:val="1"/>
          <w:sz w:val="22"/>
          <w:szCs w:val="22"/>
        </w:rPr>
        <w:t>i</w:t>
      </w:r>
      <w:r w:rsidRPr="00965746">
        <w:rPr>
          <w:spacing w:val="-2"/>
          <w:sz w:val="22"/>
          <w:szCs w:val="22"/>
        </w:rPr>
        <w:t>g</w:t>
      </w:r>
      <w:r w:rsidRPr="00965746">
        <w:rPr>
          <w:sz w:val="22"/>
          <w:szCs w:val="22"/>
        </w:rPr>
        <w:t>a</w:t>
      </w:r>
      <w:r w:rsidRPr="00965746">
        <w:rPr>
          <w:spacing w:val="1"/>
          <w:sz w:val="22"/>
          <w:szCs w:val="22"/>
        </w:rPr>
        <w:t>ti</w:t>
      </w:r>
      <w:r w:rsidRPr="00965746">
        <w:rPr>
          <w:spacing w:val="-2"/>
          <w:sz w:val="22"/>
          <w:szCs w:val="22"/>
        </w:rPr>
        <w:t>o</w:t>
      </w:r>
      <w:r w:rsidRPr="00965746">
        <w:rPr>
          <w:sz w:val="22"/>
          <w:szCs w:val="22"/>
        </w:rPr>
        <w:t xml:space="preserve">n </w:t>
      </w:r>
      <w:r w:rsidRPr="00965746">
        <w:rPr>
          <w:spacing w:val="1"/>
          <w:sz w:val="22"/>
          <w:szCs w:val="22"/>
        </w:rPr>
        <w:t>i</w:t>
      </w:r>
      <w:r w:rsidRPr="00965746">
        <w:rPr>
          <w:sz w:val="22"/>
          <w:szCs w:val="22"/>
        </w:rPr>
        <w:t>n</w:t>
      </w:r>
      <w:r w:rsidRPr="00965746">
        <w:rPr>
          <w:spacing w:val="-2"/>
          <w:sz w:val="22"/>
          <w:szCs w:val="22"/>
        </w:rPr>
        <w:t xml:space="preserve"> </w:t>
      </w:r>
      <w:r w:rsidRPr="00965746">
        <w:rPr>
          <w:sz w:val="22"/>
          <w:szCs w:val="22"/>
        </w:rPr>
        <w:t>ac</w:t>
      </w:r>
      <w:r w:rsidRPr="00965746">
        <w:rPr>
          <w:spacing w:val="-2"/>
          <w:sz w:val="22"/>
          <w:szCs w:val="22"/>
        </w:rPr>
        <w:t>c</w:t>
      </w:r>
      <w:r w:rsidRPr="00965746">
        <w:rPr>
          <w:sz w:val="22"/>
          <w:szCs w:val="22"/>
        </w:rPr>
        <w:t>o</w:t>
      </w:r>
      <w:r w:rsidRPr="00965746">
        <w:rPr>
          <w:spacing w:val="1"/>
          <w:sz w:val="22"/>
          <w:szCs w:val="22"/>
        </w:rPr>
        <w:t>r</w:t>
      </w:r>
      <w:r w:rsidRPr="00965746">
        <w:rPr>
          <w:sz w:val="22"/>
          <w:szCs w:val="22"/>
        </w:rPr>
        <w:t>da</w:t>
      </w:r>
      <w:r w:rsidRPr="00965746">
        <w:rPr>
          <w:spacing w:val="-2"/>
          <w:sz w:val="22"/>
          <w:szCs w:val="22"/>
        </w:rPr>
        <w:t>n</w:t>
      </w:r>
      <w:r w:rsidRPr="00965746">
        <w:rPr>
          <w:sz w:val="22"/>
          <w:szCs w:val="22"/>
        </w:rPr>
        <w:t>ce</w:t>
      </w:r>
      <w:r w:rsidRPr="00965746">
        <w:rPr>
          <w:spacing w:val="1"/>
          <w:sz w:val="22"/>
          <w:szCs w:val="22"/>
        </w:rPr>
        <w:t xml:space="preserve"> </w:t>
      </w:r>
      <w:r w:rsidRPr="00965746">
        <w:rPr>
          <w:spacing w:val="-1"/>
          <w:sz w:val="22"/>
          <w:szCs w:val="22"/>
        </w:rPr>
        <w:t>wi</w:t>
      </w:r>
      <w:r w:rsidRPr="00965746">
        <w:rPr>
          <w:spacing w:val="1"/>
          <w:sz w:val="22"/>
          <w:szCs w:val="22"/>
        </w:rPr>
        <w:t>t</w:t>
      </w:r>
      <w:r w:rsidRPr="00965746">
        <w:rPr>
          <w:sz w:val="22"/>
          <w:szCs w:val="22"/>
        </w:rPr>
        <w:t xml:space="preserve">h </w:t>
      </w:r>
      <w:r w:rsidRPr="00965746">
        <w:rPr>
          <w:spacing w:val="-1"/>
          <w:sz w:val="22"/>
          <w:szCs w:val="22"/>
        </w:rPr>
        <w:t>A</w:t>
      </w:r>
      <w:r w:rsidRPr="00965746">
        <w:rPr>
          <w:spacing w:val="-2"/>
          <w:sz w:val="22"/>
          <w:szCs w:val="22"/>
        </w:rPr>
        <w:t>r</w:t>
      </w:r>
      <w:r w:rsidRPr="00965746">
        <w:rPr>
          <w:spacing w:val="1"/>
          <w:sz w:val="22"/>
          <w:szCs w:val="22"/>
        </w:rPr>
        <w:t>t</w:t>
      </w:r>
      <w:r w:rsidRPr="00965746">
        <w:rPr>
          <w:spacing w:val="-1"/>
          <w:sz w:val="22"/>
          <w:szCs w:val="22"/>
        </w:rPr>
        <w:t>i</w:t>
      </w:r>
      <w:r w:rsidRPr="00965746">
        <w:rPr>
          <w:sz w:val="22"/>
          <w:szCs w:val="22"/>
        </w:rPr>
        <w:t>c</w:t>
      </w:r>
      <w:r w:rsidRPr="00965746">
        <w:rPr>
          <w:spacing w:val="-1"/>
          <w:sz w:val="22"/>
          <w:szCs w:val="22"/>
        </w:rPr>
        <w:t>l</w:t>
      </w:r>
      <w:r w:rsidRPr="00965746">
        <w:rPr>
          <w:sz w:val="22"/>
          <w:szCs w:val="22"/>
        </w:rPr>
        <w:t>e 1</w:t>
      </w:r>
      <w:r w:rsidRPr="00965746">
        <w:rPr>
          <w:spacing w:val="3"/>
          <w:sz w:val="22"/>
          <w:szCs w:val="22"/>
        </w:rPr>
        <w:t>0</w:t>
      </w:r>
      <w:r w:rsidRPr="00965746">
        <w:rPr>
          <w:sz w:val="22"/>
          <w:szCs w:val="22"/>
        </w:rPr>
        <w:t xml:space="preserve">; </w:t>
      </w:r>
    </w:p>
    <w:p w14:paraId="15A9F4E1" w14:textId="77777777" w:rsidR="00213C58" w:rsidRPr="00965746" w:rsidRDefault="00213C58" w:rsidP="00213C58">
      <w:pPr>
        <w:pStyle w:val="ListParagraph"/>
        <w:rPr>
          <w:sz w:val="22"/>
          <w:szCs w:val="22"/>
        </w:rPr>
      </w:pPr>
    </w:p>
    <w:p w14:paraId="34241B47" w14:textId="77777777" w:rsidR="00213C58" w:rsidRPr="00965746" w:rsidRDefault="00213C58" w:rsidP="00213C58">
      <w:pPr>
        <w:pStyle w:val="ListParagraph"/>
        <w:numPr>
          <w:ilvl w:val="0"/>
          <w:numId w:val="53"/>
        </w:numPr>
        <w:spacing w:line="239" w:lineRule="auto"/>
        <w:ind w:left="993" w:right="57" w:hanging="426"/>
        <w:jc w:val="both"/>
        <w:rPr>
          <w:sz w:val="22"/>
          <w:szCs w:val="22"/>
        </w:rPr>
      </w:pPr>
      <w:r w:rsidRPr="00965746">
        <w:rPr>
          <w:spacing w:val="1"/>
          <w:sz w:val="22"/>
          <w:szCs w:val="22"/>
        </w:rPr>
        <w:t>t</w:t>
      </w:r>
      <w:r w:rsidRPr="00965746">
        <w:rPr>
          <w:sz w:val="22"/>
          <w:szCs w:val="22"/>
        </w:rPr>
        <w:t>he co</w:t>
      </w:r>
      <w:r w:rsidRPr="00965746">
        <w:rPr>
          <w:spacing w:val="-2"/>
          <w:sz w:val="22"/>
          <w:szCs w:val="22"/>
        </w:rPr>
        <w:t>n</w:t>
      </w:r>
      <w:r w:rsidRPr="00965746">
        <w:rPr>
          <w:spacing w:val="1"/>
          <w:sz w:val="22"/>
          <w:szCs w:val="22"/>
        </w:rPr>
        <w:t>tr</w:t>
      </w:r>
      <w:r w:rsidRPr="00965746">
        <w:rPr>
          <w:spacing w:val="-2"/>
          <w:sz w:val="22"/>
          <w:szCs w:val="22"/>
        </w:rPr>
        <w:t>a</w:t>
      </w:r>
      <w:r w:rsidRPr="00965746">
        <w:rPr>
          <w:sz w:val="22"/>
          <w:szCs w:val="22"/>
        </w:rPr>
        <w:t>c</w:t>
      </w:r>
      <w:r w:rsidRPr="00965746">
        <w:rPr>
          <w:spacing w:val="1"/>
          <w:sz w:val="22"/>
          <w:szCs w:val="22"/>
        </w:rPr>
        <w:t>t</w:t>
      </w:r>
      <w:r w:rsidRPr="00965746">
        <w:rPr>
          <w:spacing w:val="-2"/>
          <w:sz w:val="22"/>
          <w:szCs w:val="22"/>
        </w:rPr>
        <w:t>o</w:t>
      </w:r>
      <w:r w:rsidRPr="00965746">
        <w:rPr>
          <w:sz w:val="22"/>
          <w:szCs w:val="22"/>
        </w:rPr>
        <w:t>r</w:t>
      </w:r>
      <w:r w:rsidRPr="00965746">
        <w:rPr>
          <w:spacing w:val="1"/>
          <w:sz w:val="22"/>
          <w:szCs w:val="22"/>
        </w:rPr>
        <w:t xml:space="preserve"> i</w:t>
      </w:r>
      <w:r w:rsidRPr="00965746">
        <w:rPr>
          <w:sz w:val="22"/>
          <w:szCs w:val="22"/>
        </w:rPr>
        <w:t xml:space="preserve">s </w:t>
      </w:r>
      <w:r w:rsidRPr="00965746">
        <w:rPr>
          <w:spacing w:val="-1"/>
          <w:sz w:val="22"/>
          <w:szCs w:val="22"/>
        </w:rPr>
        <w:t>i</w:t>
      </w:r>
      <w:r w:rsidRPr="00965746">
        <w:rPr>
          <w:sz w:val="22"/>
          <w:szCs w:val="22"/>
        </w:rPr>
        <w:t>n</w:t>
      </w:r>
      <w:r w:rsidRPr="00965746">
        <w:rPr>
          <w:spacing w:val="2"/>
          <w:sz w:val="22"/>
          <w:szCs w:val="22"/>
        </w:rPr>
        <w:t xml:space="preserve"> </w:t>
      </w:r>
      <w:r w:rsidRPr="00965746">
        <w:rPr>
          <w:spacing w:val="-2"/>
          <w:sz w:val="22"/>
          <w:szCs w:val="22"/>
        </w:rPr>
        <w:t>b</w:t>
      </w:r>
      <w:r w:rsidRPr="00965746">
        <w:rPr>
          <w:spacing w:val="1"/>
          <w:sz w:val="22"/>
          <w:szCs w:val="22"/>
        </w:rPr>
        <w:t>r</w:t>
      </w:r>
      <w:r w:rsidRPr="00965746">
        <w:rPr>
          <w:sz w:val="22"/>
          <w:szCs w:val="22"/>
        </w:rPr>
        <w:t>e</w:t>
      </w:r>
      <w:r w:rsidRPr="00965746">
        <w:rPr>
          <w:spacing w:val="-2"/>
          <w:sz w:val="22"/>
          <w:szCs w:val="22"/>
        </w:rPr>
        <w:t>a</w:t>
      </w:r>
      <w:r w:rsidRPr="00965746">
        <w:rPr>
          <w:sz w:val="22"/>
          <w:szCs w:val="22"/>
        </w:rPr>
        <w:t xml:space="preserve">ch </w:t>
      </w:r>
      <w:r w:rsidRPr="00965746">
        <w:rPr>
          <w:spacing w:val="-2"/>
          <w:sz w:val="22"/>
          <w:szCs w:val="22"/>
        </w:rPr>
        <w:t>o</w:t>
      </w:r>
      <w:r w:rsidRPr="00965746">
        <w:rPr>
          <w:sz w:val="22"/>
          <w:szCs w:val="22"/>
        </w:rPr>
        <w:t>f</w:t>
      </w:r>
      <w:r w:rsidRPr="00965746">
        <w:rPr>
          <w:spacing w:val="1"/>
          <w:sz w:val="22"/>
          <w:szCs w:val="22"/>
        </w:rPr>
        <w:t xml:space="preserve"> t</w:t>
      </w:r>
      <w:r w:rsidRPr="00965746">
        <w:rPr>
          <w:sz w:val="22"/>
          <w:szCs w:val="22"/>
        </w:rPr>
        <w:t>he d</w:t>
      </w:r>
      <w:r w:rsidRPr="00965746">
        <w:rPr>
          <w:spacing w:val="-2"/>
          <w:sz w:val="22"/>
          <w:szCs w:val="22"/>
        </w:rPr>
        <w:t>a</w:t>
      </w:r>
      <w:r w:rsidRPr="00965746">
        <w:rPr>
          <w:spacing w:val="1"/>
          <w:sz w:val="22"/>
          <w:szCs w:val="22"/>
        </w:rPr>
        <w:t>t</w:t>
      </w:r>
      <w:r w:rsidRPr="00965746">
        <w:rPr>
          <w:sz w:val="22"/>
          <w:szCs w:val="22"/>
        </w:rPr>
        <w:t>a p</w:t>
      </w:r>
      <w:r w:rsidRPr="00965746">
        <w:rPr>
          <w:spacing w:val="1"/>
          <w:sz w:val="22"/>
          <w:szCs w:val="22"/>
        </w:rPr>
        <w:t>r</w:t>
      </w:r>
      <w:r w:rsidRPr="00965746">
        <w:rPr>
          <w:spacing w:val="-2"/>
          <w:sz w:val="22"/>
          <w:szCs w:val="22"/>
        </w:rPr>
        <w:t>o</w:t>
      </w:r>
      <w:r w:rsidRPr="00965746">
        <w:rPr>
          <w:spacing w:val="1"/>
          <w:sz w:val="22"/>
          <w:szCs w:val="22"/>
        </w:rPr>
        <w:t>t</w:t>
      </w:r>
      <w:r w:rsidRPr="00965746">
        <w:rPr>
          <w:sz w:val="22"/>
          <w:szCs w:val="22"/>
        </w:rPr>
        <w:t>e</w:t>
      </w:r>
      <w:r w:rsidRPr="00965746">
        <w:rPr>
          <w:spacing w:val="-2"/>
          <w:sz w:val="22"/>
          <w:szCs w:val="22"/>
        </w:rPr>
        <w:t>c</w:t>
      </w:r>
      <w:r w:rsidRPr="00965746">
        <w:rPr>
          <w:spacing w:val="1"/>
          <w:sz w:val="22"/>
          <w:szCs w:val="22"/>
        </w:rPr>
        <w:t>t</w:t>
      </w:r>
      <w:r w:rsidRPr="00965746">
        <w:rPr>
          <w:spacing w:val="-1"/>
          <w:sz w:val="22"/>
          <w:szCs w:val="22"/>
        </w:rPr>
        <w:t>i</w:t>
      </w:r>
      <w:r w:rsidRPr="00965746">
        <w:rPr>
          <w:sz w:val="22"/>
          <w:szCs w:val="22"/>
        </w:rPr>
        <w:t>on</w:t>
      </w:r>
      <w:r w:rsidRPr="00965746">
        <w:rPr>
          <w:spacing w:val="2"/>
          <w:sz w:val="22"/>
          <w:szCs w:val="22"/>
        </w:rPr>
        <w:t xml:space="preserve"> </w:t>
      </w:r>
      <w:r w:rsidRPr="00965746">
        <w:rPr>
          <w:spacing w:val="-2"/>
          <w:sz w:val="22"/>
          <w:szCs w:val="22"/>
        </w:rPr>
        <w:t>o</w:t>
      </w:r>
      <w:r w:rsidRPr="00965746">
        <w:rPr>
          <w:sz w:val="22"/>
          <w:szCs w:val="22"/>
        </w:rPr>
        <w:t>b</w:t>
      </w:r>
      <w:r w:rsidRPr="00965746">
        <w:rPr>
          <w:spacing w:val="-1"/>
          <w:sz w:val="22"/>
          <w:szCs w:val="22"/>
        </w:rPr>
        <w:t>l</w:t>
      </w:r>
      <w:r w:rsidRPr="00965746">
        <w:rPr>
          <w:spacing w:val="1"/>
          <w:sz w:val="22"/>
          <w:szCs w:val="22"/>
        </w:rPr>
        <w:t>i</w:t>
      </w:r>
      <w:r w:rsidRPr="00965746">
        <w:rPr>
          <w:spacing w:val="-2"/>
          <w:sz w:val="22"/>
          <w:szCs w:val="22"/>
        </w:rPr>
        <w:t>g</w:t>
      </w:r>
      <w:r w:rsidRPr="00965746">
        <w:rPr>
          <w:sz w:val="22"/>
          <w:szCs w:val="22"/>
        </w:rPr>
        <w:t>a</w:t>
      </w:r>
      <w:r w:rsidRPr="00965746">
        <w:rPr>
          <w:spacing w:val="-1"/>
          <w:sz w:val="22"/>
          <w:szCs w:val="22"/>
        </w:rPr>
        <w:t>t</w:t>
      </w:r>
      <w:r w:rsidRPr="00965746">
        <w:rPr>
          <w:spacing w:val="1"/>
          <w:sz w:val="22"/>
          <w:szCs w:val="22"/>
        </w:rPr>
        <w:t>i</w:t>
      </w:r>
      <w:r w:rsidRPr="00965746">
        <w:rPr>
          <w:sz w:val="22"/>
          <w:szCs w:val="22"/>
        </w:rPr>
        <w:t xml:space="preserve">ons </w:t>
      </w:r>
      <w:r w:rsidRPr="00965746">
        <w:rPr>
          <w:spacing w:val="-2"/>
          <w:sz w:val="22"/>
          <w:szCs w:val="22"/>
        </w:rPr>
        <w:t>r</w:t>
      </w:r>
      <w:r w:rsidRPr="00965746">
        <w:rPr>
          <w:sz w:val="22"/>
          <w:szCs w:val="22"/>
        </w:rPr>
        <w:t>e</w:t>
      </w:r>
      <w:r w:rsidRPr="00965746">
        <w:rPr>
          <w:spacing w:val="1"/>
          <w:sz w:val="22"/>
          <w:szCs w:val="22"/>
        </w:rPr>
        <w:t>s</w:t>
      </w:r>
      <w:r w:rsidRPr="00965746">
        <w:rPr>
          <w:spacing w:val="-2"/>
          <w:sz w:val="22"/>
          <w:szCs w:val="22"/>
        </w:rPr>
        <w:t>u</w:t>
      </w:r>
      <w:r w:rsidRPr="00965746">
        <w:rPr>
          <w:spacing w:val="1"/>
          <w:sz w:val="22"/>
          <w:szCs w:val="22"/>
        </w:rPr>
        <w:t>l</w:t>
      </w:r>
      <w:r w:rsidRPr="00965746">
        <w:rPr>
          <w:spacing w:val="-1"/>
          <w:sz w:val="22"/>
          <w:szCs w:val="22"/>
        </w:rPr>
        <w:t>t</w:t>
      </w:r>
      <w:r w:rsidRPr="00965746">
        <w:rPr>
          <w:spacing w:val="1"/>
          <w:sz w:val="22"/>
          <w:szCs w:val="22"/>
        </w:rPr>
        <w:t>i</w:t>
      </w:r>
      <w:r w:rsidRPr="00965746">
        <w:rPr>
          <w:sz w:val="22"/>
          <w:szCs w:val="22"/>
        </w:rPr>
        <w:t xml:space="preserve">ng </w:t>
      </w:r>
      <w:r w:rsidRPr="00965746">
        <w:rPr>
          <w:spacing w:val="1"/>
          <w:sz w:val="22"/>
          <w:szCs w:val="22"/>
        </w:rPr>
        <w:t>f</w:t>
      </w:r>
      <w:r w:rsidRPr="00965746">
        <w:rPr>
          <w:spacing w:val="-2"/>
          <w:sz w:val="22"/>
          <w:szCs w:val="22"/>
        </w:rPr>
        <w:t>r</w:t>
      </w:r>
      <w:r w:rsidRPr="00965746">
        <w:rPr>
          <w:sz w:val="22"/>
          <w:szCs w:val="22"/>
        </w:rPr>
        <w:t>om</w:t>
      </w:r>
      <w:r w:rsidRPr="00965746">
        <w:rPr>
          <w:spacing w:val="-1"/>
          <w:sz w:val="22"/>
          <w:szCs w:val="22"/>
        </w:rPr>
        <w:t xml:space="preserve"> A</w:t>
      </w:r>
      <w:r w:rsidRPr="00965746">
        <w:rPr>
          <w:spacing w:val="1"/>
          <w:sz w:val="22"/>
          <w:szCs w:val="22"/>
        </w:rPr>
        <w:t>rti</w:t>
      </w:r>
      <w:r w:rsidRPr="00965746">
        <w:rPr>
          <w:spacing w:val="-2"/>
          <w:sz w:val="22"/>
          <w:szCs w:val="22"/>
        </w:rPr>
        <w:t>c</w:t>
      </w:r>
      <w:r w:rsidRPr="00965746">
        <w:rPr>
          <w:spacing w:val="1"/>
          <w:sz w:val="22"/>
          <w:szCs w:val="22"/>
        </w:rPr>
        <w:t>l</w:t>
      </w:r>
      <w:r w:rsidRPr="00965746">
        <w:rPr>
          <w:sz w:val="22"/>
          <w:szCs w:val="22"/>
        </w:rPr>
        <w:t>e</w:t>
      </w:r>
      <w:r w:rsidRPr="00965746">
        <w:rPr>
          <w:spacing w:val="-2"/>
          <w:sz w:val="22"/>
          <w:szCs w:val="22"/>
        </w:rPr>
        <w:t xml:space="preserve"> </w:t>
      </w:r>
      <w:r w:rsidRPr="00965746">
        <w:rPr>
          <w:sz w:val="22"/>
          <w:szCs w:val="22"/>
        </w:rPr>
        <w:t>44 of</w:t>
      </w:r>
      <w:r w:rsidRPr="00965746">
        <w:rPr>
          <w:spacing w:val="1"/>
          <w:sz w:val="22"/>
          <w:szCs w:val="22"/>
        </w:rPr>
        <w:t xml:space="preserve"> t</w:t>
      </w:r>
      <w:r w:rsidRPr="00965746">
        <w:rPr>
          <w:spacing w:val="-2"/>
          <w:sz w:val="22"/>
          <w:szCs w:val="22"/>
        </w:rPr>
        <w:t>h</w:t>
      </w:r>
      <w:r w:rsidRPr="00965746">
        <w:rPr>
          <w:sz w:val="22"/>
          <w:szCs w:val="22"/>
        </w:rPr>
        <w:t>e</w:t>
      </w:r>
      <w:r w:rsidRPr="00965746">
        <w:rPr>
          <w:spacing w:val="1"/>
          <w:sz w:val="22"/>
          <w:szCs w:val="22"/>
        </w:rPr>
        <w:t>s</w:t>
      </w:r>
      <w:r w:rsidRPr="00965746">
        <w:rPr>
          <w:sz w:val="22"/>
          <w:szCs w:val="22"/>
        </w:rPr>
        <w:t xml:space="preserve">e </w:t>
      </w:r>
      <w:r w:rsidRPr="00965746">
        <w:rPr>
          <w:spacing w:val="-2"/>
          <w:sz w:val="22"/>
          <w:szCs w:val="22"/>
        </w:rPr>
        <w:t>g</w:t>
      </w:r>
      <w:r w:rsidRPr="00965746">
        <w:rPr>
          <w:sz w:val="22"/>
          <w:szCs w:val="22"/>
        </w:rPr>
        <w:t>en</w:t>
      </w:r>
      <w:r w:rsidRPr="00965746">
        <w:rPr>
          <w:spacing w:val="-2"/>
          <w:sz w:val="22"/>
          <w:szCs w:val="22"/>
        </w:rPr>
        <w:t>e</w:t>
      </w:r>
      <w:r w:rsidRPr="00965746">
        <w:rPr>
          <w:spacing w:val="1"/>
          <w:sz w:val="22"/>
          <w:szCs w:val="22"/>
        </w:rPr>
        <w:t>r</w:t>
      </w:r>
      <w:r w:rsidRPr="00965746">
        <w:rPr>
          <w:spacing w:val="-2"/>
          <w:sz w:val="22"/>
          <w:szCs w:val="22"/>
        </w:rPr>
        <w:t>a</w:t>
      </w:r>
      <w:r w:rsidRPr="00965746">
        <w:rPr>
          <w:sz w:val="22"/>
          <w:szCs w:val="22"/>
        </w:rPr>
        <w:t>l</w:t>
      </w:r>
      <w:r w:rsidRPr="00965746">
        <w:rPr>
          <w:spacing w:val="1"/>
          <w:sz w:val="22"/>
          <w:szCs w:val="22"/>
        </w:rPr>
        <w:t xml:space="preserve"> </w:t>
      </w:r>
      <w:r w:rsidRPr="00965746">
        <w:rPr>
          <w:sz w:val="22"/>
          <w:szCs w:val="22"/>
        </w:rPr>
        <w:t>co</w:t>
      </w:r>
      <w:r w:rsidRPr="00965746">
        <w:rPr>
          <w:spacing w:val="-2"/>
          <w:sz w:val="22"/>
          <w:szCs w:val="22"/>
        </w:rPr>
        <w:t>n</w:t>
      </w:r>
      <w:r w:rsidRPr="00965746">
        <w:rPr>
          <w:sz w:val="22"/>
          <w:szCs w:val="22"/>
        </w:rPr>
        <w:t>d</w:t>
      </w:r>
      <w:r w:rsidRPr="00965746">
        <w:rPr>
          <w:spacing w:val="-1"/>
          <w:sz w:val="22"/>
          <w:szCs w:val="22"/>
        </w:rPr>
        <w:t>i</w:t>
      </w:r>
      <w:r w:rsidRPr="00965746">
        <w:rPr>
          <w:spacing w:val="1"/>
          <w:sz w:val="22"/>
          <w:szCs w:val="22"/>
        </w:rPr>
        <w:t>ti</w:t>
      </w:r>
      <w:r w:rsidRPr="00965746">
        <w:rPr>
          <w:sz w:val="22"/>
          <w:szCs w:val="22"/>
        </w:rPr>
        <w:t>o</w:t>
      </w:r>
      <w:r w:rsidRPr="00965746">
        <w:rPr>
          <w:spacing w:val="-2"/>
          <w:sz w:val="22"/>
          <w:szCs w:val="22"/>
        </w:rPr>
        <w:t>n</w:t>
      </w:r>
      <w:r w:rsidRPr="00965746">
        <w:rPr>
          <w:sz w:val="22"/>
          <w:szCs w:val="22"/>
        </w:rPr>
        <w:t>s.</w:t>
      </w:r>
    </w:p>
    <w:p w14:paraId="68374DD4" w14:textId="77777777" w:rsidR="00213C58" w:rsidRPr="00965746" w:rsidRDefault="00213C58" w:rsidP="00213C58">
      <w:pPr>
        <w:spacing w:after="0"/>
        <w:ind w:right="59"/>
        <w:jc w:val="both"/>
        <w:rPr>
          <w:rFonts w:ascii="Times New Roman" w:hAnsi="Times New Roman"/>
          <w:sz w:val="22"/>
          <w:szCs w:val="22"/>
        </w:rPr>
      </w:pPr>
    </w:p>
    <w:p w14:paraId="2CB1B275" w14:textId="77777777" w:rsidR="00213C58" w:rsidRPr="00965746" w:rsidRDefault="00213C58" w:rsidP="00213C58">
      <w:pPr>
        <w:spacing w:after="0"/>
        <w:ind w:left="567" w:right="59"/>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4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44"/>
          <w:sz w:val="22"/>
          <w:szCs w:val="22"/>
        </w:rPr>
        <w:t xml:space="preserve"> </w:t>
      </w:r>
      <w:r w:rsidRPr="00965746">
        <w:rPr>
          <w:rFonts w:ascii="Times New Roman" w:hAnsi="Times New Roman"/>
          <w:sz w:val="22"/>
          <w:szCs w:val="22"/>
        </w:rPr>
        <w:t>of</w:t>
      </w:r>
      <w:r w:rsidRPr="00965746">
        <w:rPr>
          <w:rFonts w:ascii="Times New Roman" w:hAnsi="Times New Roman"/>
          <w:spacing w:val="4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1"/>
          <w:sz w:val="22"/>
          <w:szCs w:val="22"/>
        </w:rPr>
        <w:t xml:space="preserve"> </w:t>
      </w:r>
      <w:r w:rsidRPr="00965746">
        <w:rPr>
          <w:rFonts w:ascii="Times New Roman" w:hAnsi="Times New Roman"/>
          <w:sz w:val="22"/>
          <w:szCs w:val="22"/>
        </w:rPr>
        <w:t>under</w:t>
      </w:r>
      <w:r w:rsidRPr="00965746">
        <w:rPr>
          <w:rFonts w:ascii="Times New Roman" w:hAnsi="Times New Roman"/>
          <w:spacing w:val="4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6"/>
          <w:sz w:val="22"/>
          <w:szCs w:val="22"/>
        </w:rPr>
        <w:t xml:space="preserve"> </w:t>
      </w:r>
      <w:r w:rsidRPr="00965746">
        <w:rPr>
          <w:rFonts w:ascii="Times New Roman" w:hAnsi="Times New Roman"/>
          <w:spacing w:val="-2"/>
          <w:sz w:val="22"/>
          <w:szCs w:val="22"/>
        </w:rPr>
        <w:t>(</w:t>
      </w:r>
      <w:r w:rsidRPr="00965746">
        <w:rPr>
          <w:rFonts w:ascii="Times New Roman" w:hAnsi="Times New Roman"/>
          <w:sz w:val="22"/>
          <w:szCs w:val="22"/>
        </w:rPr>
        <w:t>e</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43"/>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i)</w:t>
      </w:r>
      <w:r w:rsidRPr="00965746">
        <w:rPr>
          <w:rFonts w:ascii="Times New Roman" w:hAnsi="Times New Roman"/>
          <w:sz w:val="22"/>
          <w:szCs w:val="22"/>
        </w:rPr>
        <w:t>,</w:t>
      </w:r>
      <w:r w:rsidRPr="00965746">
        <w:rPr>
          <w:rFonts w:ascii="Times New Roman" w:hAnsi="Times New Roman"/>
          <w:spacing w:val="43"/>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j)</w:t>
      </w:r>
      <w:r w:rsidRPr="00965746">
        <w:rPr>
          <w:rFonts w:ascii="Times New Roman" w:hAnsi="Times New Roman"/>
          <w:sz w:val="22"/>
          <w:szCs w:val="22"/>
        </w:rPr>
        <w:t>,</w:t>
      </w:r>
      <w:r w:rsidRPr="00965746">
        <w:rPr>
          <w:rFonts w:ascii="Times New Roman" w:hAnsi="Times New Roman"/>
          <w:spacing w:val="43"/>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43"/>
          <w:sz w:val="22"/>
          <w:szCs w:val="22"/>
        </w:rPr>
        <w:t xml:space="preserve"> </w:t>
      </w:r>
      <w:r w:rsidRPr="00965746">
        <w:rPr>
          <w:rFonts w:ascii="Times New Roman" w:hAnsi="Times New Roman"/>
          <w:spacing w:val="1"/>
          <w:sz w:val="22"/>
          <w:szCs w:val="22"/>
        </w:rPr>
        <w:t>(</w:t>
      </w:r>
      <w:r w:rsidRPr="00965746">
        <w:rPr>
          <w:rFonts w:ascii="Times New Roman" w:hAnsi="Times New Roman"/>
          <w:spacing w:val="-4"/>
          <w:sz w:val="22"/>
          <w:szCs w:val="22"/>
        </w:rPr>
        <w:t>m</w:t>
      </w:r>
      <w:r w:rsidRPr="00965746">
        <w:rPr>
          <w:rFonts w:ascii="Times New Roman" w:hAnsi="Times New Roman"/>
          <w:sz w:val="22"/>
          <w:szCs w:val="22"/>
        </w:rPr>
        <w:t>)</w:t>
      </w:r>
      <w:r w:rsidRPr="00965746">
        <w:rPr>
          <w:rFonts w:ascii="Times New Roman" w:hAnsi="Times New Roman"/>
          <w:spacing w:val="46"/>
          <w:sz w:val="22"/>
          <w:szCs w:val="22"/>
        </w:rPr>
        <w:t xml:space="preserve"> </w:t>
      </w:r>
      <w:r w:rsidRPr="00965746">
        <w:rPr>
          <w:rFonts w:ascii="Times New Roman" w:hAnsi="Times New Roman"/>
          <w:sz w:val="22"/>
          <w:szCs w:val="22"/>
        </w:rPr>
        <w:t>and</w:t>
      </w:r>
      <w:r w:rsidRPr="00965746">
        <w:rPr>
          <w:rFonts w:ascii="Times New Roman" w:hAnsi="Times New Roman"/>
          <w:spacing w:val="43"/>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n</w:t>
      </w:r>
      <w:r w:rsidRPr="00965746">
        <w:rPr>
          <w:rFonts w:ascii="Times New Roman" w:hAnsi="Times New Roman"/>
          <w:sz w:val="22"/>
          <w:szCs w:val="22"/>
        </w:rPr>
        <w:t>)</w:t>
      </w:r>
      <w:r w:rsidRPr="00965746">
        <w:rPr>
          <w:rFonts w:ascii="Times New Roman" w:hAnsi="Times New Roman"/>
          <w:spacing w:val="4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4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44"/>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4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pe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4"/>
          <w:sz w:val="22"/>
          <w:szCs w:val="22"/>
        </w:rPr>
        <w:t>m</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be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 ad</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y bo</w:t>
      </w:r>
      <w:r w:rsidRPr="00965746">
        <w:rPr>
          <w:rFonts w:ascii="Times New Roman" w:hAnsi="Times New Roman"/>
          <w:spacing w:val="-2"/>
          <w:sz w:val="22"/>
          <w:szCs w:val="22"/>
        </w:rPr>
        <w:t>d</w:t>
      </w:r>
      <w:r w:rsidRPr="00965746">
        <w:rPr>
          <w:rFonts w:ascii="Times New Roman" w:hAnsi="Times New Roman"/>
          <w:sz w:val="22"/>
          <w:szCs w:val="22"/>
        </w:rPr>
        <w:t>y 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 an</w:t>
      </w:r>
      <w:r w:rsidRPr="00965746">
        <w:rPr>
          <w:rFonts w:ascii="Times New Roman" w:hAnsi="Times New Roman"/>
          <w:spacing w:val="-2"/>
          <w:sz w:val="22"/>
          <w:szCs w:val="22"/>
        </w:rPr>
        <w:t>d</w:t>
      </w:r>
      <w:r w:rsidRPr="00965746">
        <w:rPr>
          <w:rFonts w:ascii="Times New Roman" w:hAnsi="Times New Roman"/>
          <w:spacing w:val="1"/>
          <w:sz w:val="22"/>
          <w:szCs w:val="22"/>
        </w:rPr>
        <w: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so</w:t>
      </w:r>
      <w:r w:rsidRPr="00965746">
        <w:rPr>
          <w:rFonts w:ascii="Times New Roman" w:hAnsi="Times New Roman"/>
          <w:sz w:val="22"/>
          <w:szCs w:val="22"/>
        </w:rPr>
        <w:t>ns</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 po</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s of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 or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ol</w:t>
      </w:r>
      <w:r w:rsidRPr="00965746">
        <w:rPr>
          <w:rFonts w:ascii="Times New Roman" w:hAnsi="Times New Roman"/>
          <w:spacing w:val="1"/>
          <w:sz w:val="22"/>
          <w:szCs w:val="22"/>
        </w:rPr>
        <w:t xml:space="preserve"> </w:t>
      </w:r>
      <w:r w:rsidRPr="00965746">
        <w:rPr>
          <w:rFonts w:ascii="Times New Roman" w:hAnsi="Times New Roman"/>
          <w:spacing w:val="7"/>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p>
    <w:p w14:paraId="3817F052" w14:textId="77777777" w:rsidR="00213C58" w:rsidRPr="00965746" w:rsidRDefault="00213C58" w:rsidP="00213C58">
      <w:pPr>
        <w:spacing w:before="2" w:after="0" w:line="240" w:lineRule="exact"/>
        <w:rPr>
          <w:rFonts w:ascii="Times New Roman" w:hAnsi="Times New Roman"/>
          <w:sz w:val="22"/>
          <w:szCs w:val="22"/>
        </w:rPr>
      </w:pPr>
    </w:p>
    <w:p w14:paraId="096B4E03" w14:textId="77777777" w:rsidR="00213C58" w:rsidRPr="00965746" w:rsidRDefault="00213C58" w:rsidP="00213C58">
      <w:pPr>
        <w:spacing w:after="0" w:line="252" w:lineRule="exact"/>
        <w:ind w:left="567" w:right="69"/>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2"/>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nder</w:t>
      </w:r>
      <w:r w:rsidRPr="00965746">
        <w:rPr>
          <w:rFonts w:ascii="Times New Roman" w:hAnsi="Times New Roman"/>
          <w:spacing w:val="25"/>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o</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pacing w:val="1"/>
          <w:sz w:val="22"/>
          <w:szCs w:val="22"/>
        </w:rPr>
        <w:t>(</w:t>
      </w:r>
      <w:r w:rsidRPr="00965746">
        <w:rPr>
          <w:rFonts w:ascii="Times New Roman" w:hAnsi="Times New Roman"/>
          <w:sz w:val="22"/>
          <w:szCs w:val="22"/>
        </w:rPr>
        <w:t>a</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e</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f</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1"/>
          <w:sz w:val="22"/>
          <w:szCs w:val="22"/>
        </w:rPr>
        <w:t>(</w:t>
      </w:r>
      <w:r w:rsidRPr="00965746">
        <w:rPr>
          <w:rFonts w:ascii="Times New Roman" w:hAnsi="Times New Roman"/>
          <w:spacing w:val="-1"/>
          <w:sz w:val="22"/>
          <w:szCs w:val="22"/>
        </w:rPr>
        <w:t>i</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j)</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k</w:t>
      </w:r>
      <w:r w:rsidRPr="00965746">
        <w:rPr>
          <w:rFonts w:ascii="Times New Roman" w:hAnsi="Times New Roman"/>
          <w:spacing w:val="1"/>
          <w:sz w:val="22"/>
          <w:szCs w:val="22"/>
        </w:rPr>
        <w:t>)</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pacing w:val="1"/>
          <w:sz w:val="22"/>
          <w:szCs w:val="22"/>
        </w:rPr>
        <w:t>(</w:t>
      </w:r>
      <w:r w:rsidRPr="00965746">
        <w:rPr>
          <w:rFonts w:ascii="Times New Roman" w:hAnsi="Times New Roman"/>
          <w:spacing w:val="-4"/>
          <w:sz w:val="22"/>
          <w:szCs w:val="22"/>
        </w:rPr>
        <w:t>m</w:t>
      </w:r>
      <w:r w:rsidRPr="00965746">
        <w:rPr>
          <w:rFonts w:ascii="Times New Roman" w:hAnsi="Times New Roman"/>
          <w:sz w:val="22"/>
          <w:szCs w:val="22"/>
        </w:rPr>
        <w:t>)</w:t>
      </w:r>
      <w:r w:rsidRPr="00965746">
        <w:rPr>
          <w:rFonts w:ascii="Times New Roman" w:hAnsi="Times New Roman"/>
          <w:spacing w:val="25"/>
          <w:sz w:val="22"/>
          <w:szCs w:val="22"/>
        </w:rPr>
        <w:t xml:space="preserve"> </w:t>
      </w:r>
      <w:r w:rsidRPr="00965746">
        <w:rPr>
          <w:rFonts w:ascii="Times New Roman" w:hAnsi="Times New Roman"/>
          <w:sz w:val="22"/>
          <w:szCs w:val="22"/>
        </w:rPr>
        <w:t>and</w:t>
      </w:r>
      <w:r w:rsidRPr="00965746">
        <w:rPr>
          <w:rFonts w:ascii="Times New Roman" w:hAnsi="Times New Roman"/>
          <w:spacing w:val="24"/>
          <w:sz w:val="22"/>
          <w:szCs w:val="22"/>
        </w:rPr>
        <w:t xml:space="preserve"> </w:t>
      </w:r>
      <w:r w:rsidRPr="00965746">
        <w:rPr>
          <w:rFonts w:ascii="Times New Roman" w:hAnsi="Times New Roman"/>
          <w:spacing w:val="-2"/>
          <w:sz w:val="22"/>
          <w:szCs w:val="22"/>
        </w:rPr>
        <w:t>(</w:t>
      </w:r>
      <w:r w:rsidRPr="00965746">
        <w:rPr>
          <w:rFonts w:ascii="Times New Roman" w:hAnsi="Times New Roman"/>
          <w:sz w:val="22"/>
          <w:szCs w:val="22"/>
        </w:rPr>
        <w:t>n)</w:t>
      </w:r>
      <w:r w:rsidRPr="00965746">
        <w:rPr>
          <w:rFonts w:ascii="Times New Roman" w:hAnsi="Times New Roman"/>
          <w:spacing w:val="2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 xml:space="preserve">ay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sons</w:t>
      </w:r>
      <w:r w:rsidRPr="00965746">
        <w:rPr>
          <w:rFonts w:ascii="Times New Roman" w:hAnsi="Times New Roman"/>
          <w:spacing w:val="-1"/>
          <w:sz w:val="22"/>
          <w:szCs w:val="22"/>
        </w:rPr>
        <w:t xml:space="preserve"> </w:t>
      </w:r>
      <w:r w:rsidRPr="00965746">
        <w:rPr>
          <w:rFonts w:ascii="Times New Roman" w:hAnsi="Times New Roman"/>
          <w:spacing w:val="1"/>
          <w:sz w:val="22"/>
          <w:szCs w:val="22"/>
        </w:rPr>
        <w:t>j</w:t>
      </w:r>
      <w:r w:rsidRPr="00965746">
        <w:rPr>
          <w:rFonts w:ascii="Times New Roman" w:hAnsi="Times New Roman"/>
          <w:spacing w:val="-2"/>
          <w:sz w:val="22"/>
          <w:szCs w:val="22"/>
        </w:rPr>
        <w:t>o</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li</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 xml:space="preserve">ance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p>
    <w:p w14:paraId="749C82DB" w14:textId="77777777" w:rsidR="00213C58" w:rsidRPr="00965746" w:rsidRDefault="00213C58" w:rsidP="00213C58">
      <w:pPr>
        <w:spacing w:before="72" w:after="0" w:line="241" w:lineRule="auto"/>
        <w:ind w:left="512" w:right="98"/>
        <w:rPr>
          <w:rFonts w:ascii="Times New Roman" w:hAnsi="Times New Roman"/>
          <w:spacing w:val="2"/>
          <w:sz w:val="22"/>
          <w:szCs w:val="22"/>
        </w:rPr>
      </w:pPr>
    </w:p>
    <w:p w14:paraId="33550D7C" w14:textId="77777777" w:rsidR="00213C58" w:rsidRPr="00965746" w:rsidRDefault="00213C58" w:rsidP="00213C58">
      <w:pPr>
        <w:spacing w:before="72" w:after="0" w:line="241" w:lineRule="auto"/>
        <w:ind w:left="512" w:right="98"/>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2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z w:val="22"/>
          <w:szCs w:val="22"/>
        </w:rPr>
        <w:t xml:space="preserve">es </w:t>
      </w:r>
      <w:r w:rsidRPr="00965746">
        <w:rPr>
          <w:rFonts w:ascii="Times New Roman" w:hAnsi="Times New Roman"/>
          <w:spacing w:val="25"/>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d</w:t>
      </w:r>
      <w:r w:rsidRPr="00965746">
        <w:rPr>
          <w:rFonts w:ascii="Times New Roman" w:hAnsi="Times New Roman"/>
          <w:sz w:val="22"/>
          <w:szCs w:val="22"/>
        </w:rPr>
        <w:t xml:space="preserve">er </w:t>
      </w:r>
      <w:r w:rsidRPr="00965746">
        <w:rPr>
          <w:rFonts w:ascii="Times New Roman" w:hAnsi="Times New Roman"/>
          <w:spacing w:val="26"/>
          <w:sz w:val="22"/>
          <w:szCs w:val="22"/>
        </w:rPr>
        <w:t xml:space="preserve"> </w:t>
      </w:r>
      <w:r w:rsidRPr="00965746">
        <w:rPr>
          <w:rFonts w:ascii="Times New Roman" w:hAnsi="Times New Roman"/>
          <w:sz w:val="22"/>
          <w:szCs w:val="22"/>
        </w:rPr>
        <w:t>po</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22"/>
          <w:sz w:val="22"/>
          <w:szCs w:val="22"/>
        </w:rPr>
        <w:t xml:space="preserve">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1"/>
          <w:sz w:val="22"/>
          <w:szCs w:val="22"/>
        </w:rPr>
        <w:t>)</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i)</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j)</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k</w:t>
      </w:r>
      <w:r w:rsidRPr="00965746">
        <w:rPr>
          <w:rFonts w:ascii="Times New Roman" w:hAnsi="Times New Roman"/>
          <w:spacing w:val="1"/>
          <w:sz w:val="22"/>
          <w:szCs w:val="22"/>
        </w:rPr>
        <w:t>)</w:t>
      </w:r>
      <w:r w:rsidRPr="00965746">
        <w:rPr>
          <w:rFonts w:ascii="Times New Roman" w:hAnsi="Times New Roman"/>
          <w:sz w:val="22"/>
          <w:szCs w:val="22"/>
        </w:rPr>
        <w:t xml:space="preserve">, </w:t>
      </w:r>
      <w:r w:rsidRPr="00965746">
        <w:rPr>
          <w:rFonts w:ascii="Times New Roman" w:hAnsi="Times New Roman"/>
          <w:spacing w:val="28"/>
          <w:sz w:val="22"/>
          <w:szCs w:val="22"/>
        </w:rPr>
        <w:t xml:space="preserve"> </w:t>
      </w:r>
      <w:r w:rsidRPr="00965746">
        <w:rPr>
          <w:rFonts w:ascii="Times New Roman" w:hAnsi="Times New Roman"/>
          <w:spacing w:val="1"/>
          <w:sz w:val="22"/>
          <w:szCs w:val="22"/>
        </w:rPr>
        <w:t>(</w:t>
      </w:r>
      <w:r w:rsidRPr="00965746">
        <w:rPr>
          <w:rFonts w:ascii="Times New Roman" w:hAnsi="Times New Roman"/>
          <w:spacing w:val="-1"/>
          <w:sz w:val="22"/>
          <w:szCs w:val="22"/>
        </w:rPr>
        <w:t>l</w:t>
      </w:r>
      <w:r w:rsidRPr="00965746">
        <w:rPr>
          <w:rFonts w:ascii="Times New Roman" w:hAnsi="Times New Roman"/>
          <w:spacing w:val="1"/>
          <w:sz w:val="22"/>
          <w:szCs w:val="22"/>
        </w:rPr>
        <w:t>)</w:t>
      </w:r>
      <w:r w:rsidRPr="00965746">
        <w:rPr>
          <w:rFonts w:ascii="Times New Roman" w:hAnsi="Times New Roman"/>
          <w:sz w:val="22"/>
          <w:szCs w:val="22"/>
        </w:rPr>
        <w:t xml:space="preserve">, </w:t>
      </w:r>
      <w:r w:rsidRPr="00965746">
        <w:rPr>
          <w:rFonts w:ascii="Times New Roman" w:hAnsi="Times New Roman"/>
          <w:spacing w:val="24"/>
          <w:sz w:val="22"/>
          <w:szCs w:val="22"/>
        </w:rPr>
        <w:t xml:space="preserve"> </w:t>
      </w:r>
      <w:r w:rsidRPr="00965746">
        <w:rPr>
          <w:rFonts w:ascii="Times New Roman" w:hAnsi="Times New Roman"/>
          <w:spacing w:val="1"/>
          <w:sz w:val="22"/>
          <w:szCs w:val="22"/>
        </w:rPr>
        <w:t>(</w:t>
      </w:r>
      <w:r w:rsidRPr="00965746">
        <w:rPr>
          <w:rFonts w:ascii="Times New Roman" w:hAnsi="Times New Roman"/>
          <w:spacing w:val="-4"/>
          <w:sz w:val="22"/>
          <w:szCs w:val="22"/>
        </w:rPr>
        <w:t>m</w:t>
      </w:r>
      <w:r w:rsidRPr="00965746">
        <w:rPr>
          <w:rFonts w:ascii="Times New Roman" w:hAnsi="Times New Roman"/>
          <w:spacing w:val="2"/>
          <w:sz w:val="22"/>
          <w:szCs w:val="22"/>
        </w:rPr>
        <w:t>)</w:t>
      </w:r>
      <w:r w:rsidRPr="00965746">
        <w:rPr>
          <w:rFonts w:ascii="Times New Roman" w:hAnsi="Times New Roman"/>
          <w:sz w:val="22"/>
          <w:szCs w:val="22"/>
        </w:rPr>
        <w:t xml:space="preserve">, </w:t>
      </w:r>
      <w:r w:rsidRPr="00965746">
        <w:rPr>
          <w:rFonts w:ascii="Times New Roman" w:hAnsi="Times New Roman"/>
          <w:spacing w:val="27"/>
          <w:sz w:val="22"/>
          <w:szCs w:val="22"/>
        </w:rPr>
        <w:t xml:space="preserve"> </w:t>
      </w:r>
      <w:r w:rsidRPr="00965746">
        <w:rPr>
          <w:rFonts w:ascii="Times New Roman" w:hAnsi="Times New Roman"/>
          <w:spacing w:val="1"/>
          <w:sz w:val="22"/>
          <w:szCs w:val="22"/>
        </w:rPr>
        <w:t>(</w:t>
      </w:r>
      <w:r w:rsidRPr="00965746">
        <w:rPr>
          <w:rFonts w:ascii="Times New Roman" w:hAnsi="Times New Roman"/>
          <w:spacing w:val="-2"/>
          <w:sz w:val="22"/>
          <w:szCs w:val="22"/>
        </w:rPr>
        <w:t>n</w:t>
      </w:r>
      <w:r w:rsidRPr="00965746">
        <w:rPr>
          <w:rFonts w:ascii="Times New Roman" w:hAnsi="Times New Roman"/>
          <w:sz w:val="22"/>
          <w:szCs w:val="22"/>
        </w:rPr>
        <w:t xml:space="preserve">) </w:t>
      </w:r>
      <w:r w:rsidRPr="00965746">
        <w:rPr>
          <w:rFonts w:ascii="Times New Roman" w:hAnsi="Times New Roman"/>
          <w:spacing w:val="28"/>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 xml:space="preserve">d </w:t>
      </w:r>
      <w:r w:rsidRPr="00965746">
        <w:rPr>
          <w:rFonts w:ascii="Times New Roman" w:hAnsi="Times New Roman"/>
          <w:spacing w:val="27"/>
          <w:sz w:val="22"/>
          <w:szCs w:val="22"/>
        </w:rPr>
        <w:t xml:space="preserve"> </w:t>
      </w:r>
      <w:r w:rsidRPr="00965746">
        <w:rPr>
          <w:rFonts w:ascii="Times New Roman" w:hAnsi="Times New Roman"/>
          <w:spacing w:val="-2"/>
          <w:sz w:val="22"/>
          <w:szCs w:val="22"/>
        </w:rPr>
        <w:t>(</w:t>
      </w:r>
      <w:r w:rsidRPr="00965746">
        <w:rPr>
          <w:rFonts w:ascii="Times New Roman" w:hAnsi="Times New Roman"/>
          <w:sz w:val="22"/>
          <w:szCs w:val="22"/>
        </w:rPr>
        <w:t xml:space="preserve">p) </w:t>
      </w:r>
      <w:r w:rsidRPr="00965746">
        <w:rPr>
          <w:rFonts w:ascii="Times New Roman" w:hAnsi="Times New Roman"/>
          <w:spacing w:val="2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 xml:space="preserve">ay </w:t>
      </w:r>
      <w:r w:rsidRPr="00965746">
        <w:rPr>
          <w:rFonts w:ascii="Times New Roman" w:hAnsi="Times New Roman"/>
          <w:spacing w:val="25"/>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 xml:space="preserve">er </w:t>
      </w:r>
      <w:r w:rsidRPr="00965746">
        <w:rPr>
          <w:rFonts w:ascii="Times New Roman" w:hAnsi="Times New Roman"/>
          <w:spacing w:val="2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so </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sub</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s.</w:t>
      </w:r>
    </w:p>
    <w:p w14:paraId="60F326AF" w14:textId="77777777" w:rsidR="00213C58" w:rsidRPr="00965746" w:rsidRDefault="00213C58" w:rsidP="00213C58">
      <w:pPr>
        <w:spacing w:before="18" w:after="0" w:line="220" w:lineRule="exact"/>
        <w:rPr>
          <w:rFonts w:ascii="Times New Roman" w:hAnsi="Times New Roman"/>
          <w:sz w:val="22"/>
          <w:szCs w:val="22"/>
        </w:rPr>
      </w:pPr>
    </w:p>
    <w:p w14:paraId="6B200334"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 xml:space="preserve"> 36.3.</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ho</w:t>
      </w:r>
      <w:r w:rsidRPr="00965746">
        <w:rPr>
          <w:rFonts w:ascii="Times New Roman" w:hAnsi="Times New Roman"/>
          <w:sz w:val="22"/>
          <w:szCs w:val="22"/>
        </w:rPr>
        <w:t>ut</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any 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1"/>
          <w:sz w:val="22"/>
          <w:szCs w:val="22"/>
        </w:rPr>
        <w:t xml:space="preserve"> 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po</w:t>
      </w:r>
      <w:r w:rsidRPr="00965746">
        <w:rPr>
          <w:rFonts w:ascii="Times New Roman" w:hAnsi="Times New Roman"/>
          <w:spacing w:val="-1"/>
          <w:sz w:val="22"/>
          <w:szCs w:val="22"/>
        </w:rPr>
        <w:t>w</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9"/>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nder</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pacing w:val="1"/>
          <w:sz w:val="22"/>
          <w:szCs w:val="22"/>
        </w:rPr>
        <w:t>ft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conc</w:t>
      </w:r>
      <w:r w:rsidRPr="00965746">
        <w:rPr>
          <w:rFonts w:ascii="Times New Roman" w:hAnsi="Times New Roman"/>
          <w:spacing w:val="-1"/>
          <w:sz w:val="22"/>
          <w:szCs w:val="22"/>
        </w:rPr>
        <w:t>l</w:t>
      </w:r>
      <w:r w:rsidRPr="00965746">
        <w:rPr>
          <w:rFonts w:ascii="Times New Roman" w:hAnsi="Times New Roman"/>
          <w:sz w:val="22"/>
          <w:szCs w:val="22"/>
        </w:rPr>
        <w:t>ude</w:t>
      </w:r>
      <w:r w:rsidRPr="00965746">
        <w:rPr>
          <w:rFonts w:ascii="Times New Roman" w:hAnsi="Times New Roman"/>
          <w:spacing w:val="1"/>
          <w:sz w:val="22"/>
          <w:szCs w:val="22"/>
        </w:rPr>
        <w:t xml:space="preserve"> </w:t>
      </w:r>
      <w:r w:rsidRPr="00965746">
        <w:rPr>
          <w:rFonts w:ascii="Times New Roman" w:hAnsi="Times New Roman"/>
          <w:sz w:val="22"/>
          <w:szCs w:val="22"/>
        </w:rPr>
        <w:t>any</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2"/>
          <w:sz w:val="22"/>
          <w:szCs w:val="22"/>
        </w:rPr>
        <w:t xml:space="preserve"> c</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ra</w:t>
      </w:r>
      <w:r w:rsidRPr="00965746">
        <w:rPr>
          <w:rFonts w:ascii="Times New Roman" w:hAnsi="Times New Roman"/>
          <w:sz w:val="22"/>
          <w:szCs w:val="22"/>
        </w:rPr>
        <w:t>ct</w:t>
      </w:r>
      <w:r w:rsidRPr="00965746">
        <w:rPr>
          <w:rFonts w:ascii="Times New Roman" w:hAnsi="Times New Roman"/>
          <w:spacing w:val="4"/>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h a</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pacing w:val="1"/>
          <w:sz w:val="22"/>
          <w:szCs w:val="22"/>
        </w:rPr>
        <w:t>ir</w:t>
      </w:r>
      <w:r w:rsidRPr="00965746">
        <w:rPr>
          <w:rFonts w:ascii="Times New Roman" w:hAnsi="Times New Roman"/>
          <w:sz w:val="22"/>
          <w:szCs w:val="22"/>
        </w:rPr>
        <w:t>d p</w:t>
      </w:r>
      <w:r w:rsidRPr="00965746">
        <w:rPr>
          <w:rFonts w:ascii="Times New Roman" w:hAnsi="Times New Roman"/>
          <w:spacing w:val="-2"/>
          <w:sz w:val="22"/>
          <w:szCs w:val="22"/>
        </w:rPr>
        <w:t>a</w:t>
      </w:r>
      <w:r w:rsidRPr="00965746">
        <w:rPr>
          <w:rFonts w:ascii="Times New Roman" w:hAnsi="Times New Roman"/>
          <w:spacing w:val="1"/>
          <w:sz w:val="22"/>
          <w:szCs w:val="22"/>
        </w:rPr>
        <w:t>rty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1"/>
          <w:sz w:val="22"/>
          <w:szCs w:val="22"/>
        </w:rPr>
        <w:t xml:space="preserve"> </w:t>
      </w:r>
      <w:r w:rsidRPr="00965746">
        <w:rPr>
          <w:rFonts w:ascii="Times New Roman" w:hAnsi="Times New Roman"/>
          <w:sz w:val="22"/>
          <w:szCs w:val="22"/>
        </w:rPr>
        <w:t>expe</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e</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 xml:space="preserve">s </w:t>
      </w:r>
      <w:r w:rsidRPr="00965746">
        <w:rPr>
          <w:rFonts w:ascii="Times New Roman" w:hAnsi="Times New Roman"/>
          <w:spacing w:val="1"/>
          <w:sz w:val="22"/>
          <w:szCs w:val="22"/>
        </w:rPr>
        <w:t>li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ti</w:t>
      </w:r>
      <w:r w:rsidRPr="00965746">
        <w:rPr>
          <w:rFonts w:ascii="Times New Roman" w:hAnsi="Times New Roman"/>
          <w:sz w:val="22"/>
          <w:szCs w:val="22"/>
        </w:rPr>
        <w:t>on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mm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cea</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 xml:space="preserve">hen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 xml:space="preserve">ce </w:t>
      </w:r>
      <w:r w:rsidRPr="00965746">
        <w:rPr>
          <w:rFonts w:ascii="Times New Roman" w:hAnsi="Times New Roman"/>
          <w:spacing w:val="1"/>
          <w:sz w:val="22"/>
          <w:szCs w:val="22"/>
        </w:rPr>
        <w:t>t</w:t>
      </w:r>
      <w:r w:rsidRPr="00965746">
        <w:rPr>
          <w:rFonts w:ascii="Times New Roman" w:hAnsi="Times New Roman"/>
          <w:sz w:val="22"/>
          <w:szCs w:val="22"/>
        </w:rPr>
        <w:t xml:space="preserve">o any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eund</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a</w:t>
      </w:r>
      <w:r w:rsidRPr="00965746">
        <w:rPr>
          <w:rFonts w:ascii="Times New Roman" w:hAnsi="Times New Roman"/>
          <w:spacing w:val="1"/>
          <w:sz w:val="22"/>
          <w:szCs w:val="22"/>
        </w:rPr>
        <w:t>l</w:t>
      </w:r>
      <w:r w:rsidRPr="00965746">
        <w:rPr>
          <w:rFonts w:ascii="Times New Roman" w:hAnsi="Times New Roman"/>
          <w:spacing w:val="-2"/>
          <w:sz w:val="22"/>
          <w:szCs w:val="22"/>
        </w:rPr>
        <w:t>r</w:t>
      </w:r>
      <w:r w:rsidRPr="00965746">
        <w:rPr>
          <w:rFonts w:ascii="Times New Roman" w:hAnsi="Times New Roman"/>
          <w:sz w:val="22"/>
          <w:szCs w:val="22"/>
        </w:rPr>
        <w:t>eady</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 a</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1"/>
          <w:sz w:val="22"/>
          <w:szCs w:val="22"/>
        </w:rPr>
        <w:t>n</w:t>
      </w:r>
      <w:r w:rsidRPr="00965746">
        <w:rPr>
          <w:rFonts w:ascii="Times New Roman" w:hAnsi="Times New Roman"/>
          <w:sz w:val="22"/>
          <w:szCs w:val="22"/>
        </w:rPr>
        <w:t xml:space="preserve">. </w:t>
      </w:r>
    </w:p>
    <w:p w14:paraId="4627D6DB"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016A57DE"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36.4.</w:t>
      </w:r>
      <w:r w:rsidRPr="00965746">
        <w:rPr>
          <w:rFonts w:ascii="Times New Roman" w:hAnsi="Times New Roman"/>
          <w:sz w:val="22"/>
          <w:szCs w:val="22"/>
        </w:rPr>
        <w:tab/>
      </w:r>
      <w:r w:rsidRPr="00965746">
        <w:rPr>
          <w:rFonts w:ascii="Times New Roman" w:hAnsi="Times New Roman"/>
          <w:spacing w:val="-1"/>
          <w:sz w:val="22"/>
          <w:szCs w:val="22"/>
        </w:rPr>
        <w:t>U</w:t>
      </w:r>
      <w:r w:rsidRPr="00965746">
        <w:rPr>
          <w:rFonts w:ascii="Times New Roman" w:hAnsi="Times New Roman"/>
          <w:sz w:val="22"/>
          <w:szCs w:val="22"/>
        </w:rPr>
        <w:t>pon</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6"/>
          <w:sz w:val="22"/>
          <w:szCs w:val="22"/>
        </w:rPr>
        <w:t xml:space="preserve"> </w:t>
      </w:r>
      <w:r w:rsidRPr="00965746">
        <w:rPr>
          <w:rFonts w:ascii="Times New Roman" w:hAnsi="Times New Roman"/>
          <w:sz w:val="22"/>
          <w:szCs w:val="22"/>
        </w:rPr>
        <w:t>of</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act</w:t>
      </w:r>
      <w:r w:rsidRPr="00965746">
        <w:rPr>
          <w:rFonts w:ascii="Times New Roman" w:hAnsi="Times New Roman"/>
          <w:spacing w:val="2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9"/>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hen</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0"/>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as</w:t>
      </w:r>
      <w:r w:rsidRPr="00965746">
        <w:rPr>
          <w:rFonts w:ascii="Times New Roman" w:hAnsi="Times New Roman"/>
          <w:spacing w:val="27"/>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ec</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ed</w:t>
      </w:r>
      <w:r w:rsidRPr="00965746">
        <w:rPr>
          <w:rFonts w:ascii="Times New Roman" w:hAnsi="Times New Roman"/>
          <w:spacing w:val="29"/>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z w:val="22"/>
          <w:szCs w:val="22"/>
        </w:rPr>
        <w:t>,</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 s</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 xml:space="preserve">ps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b</w:t>
      </w:r>
      <w:r w:rsidRPr="00965746">
        <w:rPr>
          <w:rFonts w:ascii="Times New Roman" w:hAnsi="Times New Roman"/>
          <w:spacing w:val="1"/>
          <w:sz w:val="22"/>
          <w:szCs w:val="22"/>
        </w:rPr>
        <w:t>ri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a c</w:t>
      </w:r>
      <w:r w:rsidRPr="00965746">
        <w:rPr>
          <w:rFonts w:ascii="Times New Roman" w:hAnsi="Times New Roman"/>
          <w:spacing w:val="1"/>
          <w:sz w:val="22"/>
          <w:szCs w:val="22"/>
        </w:rPr>
        <w:t>l</w:t>
      </w:r>
      <w:r w:rsidRPr="00965746">
        <w:rPr>
          <w:rFonts w:ascii="Times New Roman" w:hAnsi="Times New Roman"/>
          <w:spacing w:val="-2"/>
          <w:sz w:val="22"/>
          <w:szCs w:val="22"/>
        </w:rPr>
        <w:t>o</w:t>
      </w:r>
      <w:r w:rsidRPr="00965746">
        <w:rPr>
          <w:rFonts w:ascii="Times New Roman" w:hAnsi="Times New Roman"/>
          <w:sz w:val="22"/>
          <w:szCs w:val="22"/>
        </w:rPr>
        <w:t xml:space="preserve">se </w:t>
      </w:r>
      <w:r w:rsidRPr="00965746">
        <w:rPr>
          <w:rFonts w:ascii="Times New Roman" w:hAnsi="Times New Roman"/>
          <w:spacing w:val="1"/>
          <w:sz w:val="22"/>
          <w:szCs w:val="22"/>
        </w:rPr>
        <w:t>i</w:t>
      </w:r>
      <w:r w:rsidRPr="00965746">
        <w:rPr>
          <w:rFonts w:ascii="Times New Roman" w:hAnsi="Times New Roman"/>
          <w:sz w:val="22"/>
          <w:szCs w:val="22"/>
        </w:rPr>
        <w:t>n a</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z w:val="22"/>
          <w:szCs w:val="22"/>
        </w:rPr>
        <w:t>pt and o</w:t>
      </w:r>
      <w:r w:rsidRPr="00965746">
        <w:rPr>
          <w:rFonts w:ascii="Times New Roman" w:hAnsi="Times New Roman"/>
          <w:spacing w:val="-1"/>
          <w:sz w:val="22"/>
          <w:szCs w:val="22"/>
        </w:rPr>
        <w:t>r</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anner</w:t>
      </w:r>
      <w:r w:rsidRPr="00965746">
        <w:rPr>
          <w:rFonts w:ascii="Times New Roman" w:hAnsi="Times New Roman"/>
          <w:spacing w:val="1"/>
          <w:sz w:val="22"/>
          <w:szCs w:val="22"/>
        </w:rPr>
        <w:t xml:space="preserve"> </w:t>
      </w:r>
      <w:r w:rsidRPr="00965746">
        <w:rPr>
          <w:rFonts w:ascii="Times New Roman" w:hAnsi="Times New Roman"/>
          <w:sz w:val="22"/>
          <w:szCs w:val="22"/>
        </w:rPr>
        <w:t>and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
          <w:sz w:val="22"/>
          <w:szCs w:val="22"/>
        </w:rPr>
        <w:t>r</w:t>
      </w:r>
      <w:r w:rsidRPr="00965746">
        <w:rPr>
          <w:rFonts w:ascii="Times New Roman" w:hAnsi="Times New Roman"/>
          <w:sz w:val="22"/>
          <w:szCs w:val="22"/>
        </w:rPr>
        <w:t>educe</w:t>
      </w:r>
      <w:r w:rsidRPr="00965746">
        <w:rPr>
          <w:rFonts w:ascii="Times New Roman" w:hAnsi="Times New Roman"/>
          <w:spacing w:val="-2"/>
          <w:sz w:val="22"/>
          <w:szCs w:val="22"/>
        </w:rPr>
        <w:t xml:space="preserve"> </w:t>
      </w:r>
      <w:r w:rsidRPr="00965746">
        <w:rPr>
          <w:rFonts w:ascii="Times New Roman" w:hAnsi="Times New Roman"/>
          <w:sz w:val="22"/>
          <w:szCs w:val="22"/>
        </w:rPr>
        <w:t>expe</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 xml:space="preserve">a </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2"/>
          <w:sz w:val="22"/>
          <w:szCs w:val="22"/>
        </w:rPr>
        <w:t>u</w:t>
      </w:r>
      <w:r w:rsidRPr="00965746">
        <w:rPr>
          <w:rFonts w:ascii="Times New Roman" w:hAnsi="Times New Roman"/>
          <w:spacing w:val="-4"/>
          <w:sz w:val="22"/>
          <w:szCs w:val="22"/>
        </w:rPr>
        <w:t>m</w:t>
      </w:r>
      <w:r w:rsidRPr="00965746">
        <w:rPr>
          <w:rFonts w:ascii="Times New Roman" w:hAnsi="Times New Roman"/>
          <w:sz w:val="22"/>
          <w:szCs w:val="22"/>
        </w:rPr>
        <w:t xml:space="preserve">. </w:t>
      </w:r>
    </w:p>
    <w:p w14:paraId="67B99DFD"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56EED18B"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36.5.</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8"/>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z w:val="22"/>
          <w:szCs w:val="22"/>
        </w:rPr>
        <w:t>as</w:t>
      </w:r>
      <w:r w:rsidRPr="00965746">
        <w:rPr>
          <w:rFonts w:ascii="Times New Roman" w:hAnsi="Times New Roman"/>
          <w:spacing w:val="17"/>
          <w:sz w:val="22"/>
          <w:szCs w:val="22"/>
        </w:rPr>
        <w:t xml:space="preserve"> </w:t>
      </w:r>
      <w:r w:rsidRPr="00965746">
        <w:rPr>
          <w:rFonts w:ascii="Times New Roman" w:hAnsi="Times New Roman"/>
          <w:sz w:val="22"/>
          <w:szCs w:val="22"/>
        </w:rPr>
        <w:t>soon</w:t>
      </w:r>
      <w:r w:rsidRPr="00965746">
        <w:rPr>
          <w:rFonts w:ascii="Times New Roman" w:hAnsi="Times New Roman"/>
          <w:spacing w:val="17"/>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7"/>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if</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of</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and</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3"/>
          <w:sz w:val="22"/>
          <w:szCs w:val="22"/>
        </w:rPr>
        <w:t>m</w:t>
      </w:r>
      <w:r w:rsidRPr="00965746">
        <w:rPr>
          <w:rFonts w:ascii="Times New Roman" w:hAnsi="Times New Roman"/>
          <w:sz w:val="22"/>
          <w:szCs w:val="22"/>
        </w:rPr>
        <w:t>s due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z w:val="22"/>
          <w:szCs w:val="22"/>
        </w:rPr>
        <w:t>at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xml:space="preserve">. </w:t>
      </w:r>
    </w:p>
    <w:p w14:paraId="22E9B69C"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7B0F54D6"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36.6.</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3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9"/>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ent</w:t>
      </w:r>
      <w:r w:rsidRPr="00965746">
        <w:rPr>
          <w:rFonts w:ascii="Times New Roman" w:hAnsi="Times New Roman"/>
          <w:spacing w:val="40"/>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3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2"/>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4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40"/>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ll</w:t>
      </w:r>
      <w:r w:rsidRPr="00965746">
        <w:rPr>
          <w:rFonts w:ascii="Times New Roman" w:hAnsi="Times New Roman"/>
          <w:sz w:val="22"/>
          <w:szCs w:val="22"/>
        </w:rPr>
        <w:t>,</w:t>
      </w:r>
      <w:r w:rsidRPr="00965746">
        <w:rPr>
          <w:rFonts w:ascii="Times New Roman" w:hAnsi="Times New Roman"/>
          <w:spacing w:val="36"/>
          <w:sz w:val="22"/>
          <w:szCs w:val="22"/>
        </w:rPr>
        <w:t xml:space="preserve"> </w:t>
      </w:r>
      <w:r w:rsidRPr="00965746">
        <w:rPr>
          <w:rFonts w:ascii="Times New Roman" w:hAnsi="Times New Roman"/>
          <w:sz w:val="22"/>
          <w:szCs w:val="22"/>
        </w:rPr>
        <w:t>as</w:t>
      </w:r>
      <w:r w:rsidRPr="00965746">
        <w:rPr>
          <w:rFonts w:ascii="Times New Roman" w:hAnsi="Times New Roman"/>
          <w:spacing w:val="3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on</w:t>
      </w:r>
      <w:r w:rsidRPr="00965746">
        <w:rPr>
          <w:rFonts w:ascii="Times New Roman" w:hAnsi="Times New Roman"/>
          <w:spacing w:val="38"/>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39"/>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9"/>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38"/>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6"/>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en</w:t>
      </w:r>
      <w:r w:rsidRPr="00965746">
        <w:rPr>
          <w:rFonts w:ascii="Times New Roman" w:hAnsi="Times New Roman"/>
          <w:spacing w:val="1"/>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5"/>
          <w:sz w:val="22"/>
          <w:szCs w:val="22"/>
        </w:rPr>
        <w:t xml:space="preserve"> </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es</w:t>
      </w:r>
      <w:r w:rsidRPr="00965746">
        <w:rPr>
          <w:rFonts w:ascii="Times New Roman" w:hAnsi="Times New Roman"/>
          <w:spacing w:val="5"/>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av</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oned</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m</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r</w:t>
      </w:r>
      <w:r w:rsidRPr="00965746">
        <w:rPr>
          <w:rFonts w:ascii="Times New Roman" w:hAnsi="Times New Roman"/>
          <w:sz w:val="22"/>
          <w:szCs w:val="22"/>
        </w:rPr>
        <w:t>aw</w:t>
      </w:r>
      <w:r w:rsidRPr="00965746">
        <w:rPr>
          <w:rFonts w:ascii="Times New Roman" w:hAnsi="Times New Roman"/>
          <w:spacing w:val="4"/>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p a</w:t>
      </w:r>
      <w:r w:rsidRPr="00965746">
        <w:rPr>
          <w:rFonts w:ascii="Times New Roman" w:hAnsi="Times New Roman"/>
          <w:spacing w:val="5"/>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po</w:t>
      </w:r>
      <w:r w:rsidRPr="00965746">
        <w:rPr>
          <w:rFonts w:ascii="Times New Roman" w:hAnsi="Times New Roman"/>
          <w:spacing w:val="-2"/>
          <w:sz w:val="22"/>
          <w:szCs w:val="22"/>
        </w:rPr>
        <w:t>r</w:t>
      </w:r>
      <w:r w:rsidRPr="00965746">
        <w:rPr>
          <w:rFonts w:ascii="Times New Roman" w:hAnsi="Times New Roman"/>
          <w:sz w:val="22"/>
          <w:szCs w:val="22"/>
        </w:rPr>
        <w:t>t</w:t>
      </w:r>
      <w:r w:rsidRPr="00965746">
        <w:rPr>
          <w:rFonts w:ascii="Times New Roman" w:hAnsi="Times New Roman"/>
          <w:spacing w:val="5"/>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5"/>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ll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5"/>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an</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z w:val="22"/>
          <w:szCs w:val="22"/>
        </w:rPr>
        <w:t>of</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15"/>
          <w:sz w:val="22"/>
          <w:szCs w:val="22"/>
        </w:rPr>
        <w:t xml:space="preserve"> </w:t>
      </w:r>
      <w:r w:rsidRPr="00965746">
        <w:rPr>
          <w:rFonts w:ascii="Times New Roman" w:hAnsi="Times New Roman"/>
          <w:sz w:val="22"/>
          <w:szCs w:val="22"/>
        </w:rPr>
        <w:t>and</w:t>
      </w:r>
      <w:r w:rsidRPr="00965746">
        <w:rPr>
          <w:rFonts w:ascii="Times New Roman" w:hAnsi="Times New Roman"/>
          <w:spacing w:val="15"/>
          <w:sz w:val="22"/>
          <w:szCs w:val="22"/>
        </w:rPr>
        <w:t xml:space="preserve"> </w:t>
      </w:r>
      <w:r w:rsidRPr="00965746">
        <w:rPr>
          <w:rFonts w:ascii="Times New Roman" w:hAnsi="Times New Roman"/>
          <w:sz w:val="22"/>
          <w:szCs w:val="22"/>
        </w:rPr>
        <w:t>unu</w:t>
      </w:r>
      <w:r w:rsidRPr="00965746">
        <w:rPr>
          <w:rFonts w:ascii="Times New Roman" w:hAnsi="Times New Roman"/>
          <w:spacing w:val="-2"/>
          <w:sz w:val="22"/>
          <w:szCs w:val="22"/>
        </w:rPr>
        <w:t>se</w:t>
      </w:r>
      <w:r w:rsidRPr="00965746">
        <w:rPr>
          <w:rFonts w:ascii="Times New Roman" w:hAnsi="Times New Roman"/>
          <w:sz w:val="22"/>
          <w:szCs w:val="22"/>
        </w:rPr>
        <w:t>d.</w:t>
      </w:r>
      <w:r w:rsidRPr="00965746">
        <w:rPr>
          <w:rFonts w:ascii="Times New Roman" w:hAnsi="Times New Roman"/>
          <w:spacing w:val="17"/>
          <w:sz w:val="22"/>
          <w:szCs w:val="22"/>
        </w:rPr>
        <w:t xml:space="preserve"> </w:t>
      </w:r>
      <w:r w:rsidRPr="00965746">
        <w:rPr>
          <w:rFonts w:ascii="Times New Roman" w:hAnsi="Times New Roman"/>
          <w:sz w:val="22"/>
          <w:szCs w:val="22"/>
        </w:rPr>
        <w:t>A</w:t>
      </w:r>
      <w:r w:rsidRPr="00965746">
        <w:rPr>
          <w:rFonts w:ascii="Times New Roman" w:hAnsi="Times New Roman"/>
          <w:spacing w:val="16"/>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18"/>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17"/>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d</w:t>
      </w:r>
      <w:r w:rsidRPr="00965746">
        <w:rPr>
          <w:rFonts w:ascii="Times New Roman" w:hAnsi="Times New Roman"/>
          <w:spacing w:val="6"/>
          <w:sz w:val="22"/>
          <w:szCs w:val="22"/>
        </w:rPr>
        <w:t>r</w:t>
      </w:r>
      <w:r w:rsidRPr="00965746">
        <w:rPr>
          <w:rFonts w:ascii="Times New Roman" w:hAnsi="Times New Roman"/>
          <w:sz w:val="22"/>
          <w:szCs w:val="22"/>
        </w:rPr>
        <w:t xml:space="preserve">awn up </w:t>
      </w:r>
      <w:r w:rsidRPr="00965746">
        <w:rPr>
          <w:rFonts w:ascii="Times New Roman" w:hAnsi="Times New Roman"/>
          <w:spacing w:val="5"/>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i</w:t>
      </w:r>
      <w:r w:rsidRPr="00965746">
        <w:rPr>
          <w:rFonts w:ascii="Times New Roman" w:hAnsi="Times New Roman"/>
          <w:sz w:val="22"/>
          <w:szCs w:val="22"/>
        </w:rPr>
        <w:t xml:space="preserve">es </w:t>
      </w:r>
      <w:r w:rsidRPr="00965746">
        <w:rPr>
          <w:rFonts w:ascii="Times New Roman" w:hAnsi="Times New Roman"/>
          <w:spacing w:val="4"/>
          <w:sz w:val="22"/>
          <w:szCs w:val="22"/>
        </w:rPr>
        <w:t xml:space="preserve"> </w:t>
      </w:r>
      <w:r w:rsidRPr="00965746">
        <w:rPr>
          <w:rFonts w:ascii="Times New Roman" w:hAnsi="Times New Roman"/>
          <w:sz w:val="22"/>
          <w:szCs w:val="22"/>
        </w:rPr>
        <w:t xml:space="preserve">due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3"/>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6"/>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 xml:space="preserve">ed </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z w:val="22"/>
          <w:szCs w:val="22"/>
        </w:rPr>
        <w:t>at</w:t>
      </w:r>
      <w:r w:rsidRPr="00965746">
        <w:rPr>
          <w:rFonts w:ascii="Times New Roman" w:hAnsi="Times New Roman"/>
          <w:spacing w:val="-1"/>
          <w:sz w:val="22"/>
          <w:szCs w:val="22"/>
        </w:rPr>
        <w:t xml:space="preserve"> t</w:t>
      </w:r>
      <w:r w:rsidRPr="00965746">
        <w:rPr>
          <w:rFonts w:ascii="Times New Roman" w:hAnsi="Times New Roman"/>
          <w:sz w:val="22"/>
          <w:szCs w:val="22"/>
        </w:rPr>
        <w:t>he 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1636919A"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467C7E29"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lastRenderedPageBreak/>
        <w:t>36.7.</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5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5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50"/>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4"/>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54"/>
          <w:sz w:val="22"/>
          <w:szCs w:val="22"/>
        </w:rPr>
        <w:t xml:space="preserve"> </w:t>
      </w:r>
      <w:r w:rsidRPr="00965746">
        <w:rPr>
          <w:rFonts w:ascii="Times New Roman" w:hAnsi="Times New Roman"/>
          <w:sz w:val="22"/>
          <w:szCs w:val="22"/>
        </w:rPr>
        <w:t>be</w:t>
      </w:r>
      <w:r w:rsidRPr="00965746">
        <w:rPr>
          <w:rFonts w:ascii="Times New Roman" w:hAnsi="Times New Roman"/>
          <w:spacing w:val="51"/>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ed</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53"/>
          <w:sz w:val="22"/>
          <w:szCs w:val="22"/>
        </w:rPr>
        <w:t xml:space="preserve"> </w:t>
      </w:r>
      <w:r w:rsidRPr="00965746">
        <w:rPr>
          <w:rFonts w:ascii="Times New Roman" w:hAnsi="Times New Roman"/>
          <w:sz w:val="22"/>
          <w:szCs w:val="22"/>
        </w:rPr>
        <w:t>any</w:t>
      </w:r>
      <w:r w:rsidRPr="00965746">
        <w:rPr>
          <w:rFonts w:ascii="Times New Roman" w:hAnsi="Times New Roman"/>
          <w:spacing w:val="51"/>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1"/>
          <w:sz w:val="22"/>
          <w:szCs w:val="22"/>
        </w:rPr>
        <w:t>rt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54"/>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 un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l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 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eco</w:t>
      </w:r>
      <w:r w:rsidRPr="00965746">
        <w:rPr>
          <w:rFonts w:ascii="Times New Roman" w:hAnsi="Times New Roman"/>
          <w:spacing w:val="-2"/>
          <w:sz w:val="22"/>
          <w:szCs w:val="22"/>
        </w:rPr>
        <w:t>v</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om</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t</w:t>
      </w:r>
      <w:r w:rsidRPr="00965746">
        <w:rPr>
          <w:rFonts w:ascii="Times New Roman" w:hAnsi="Times New Roman"/>
          <w:sz w:val="22"/>
          <w:szCs w:val="22"/>
        </w:rPr>
        <w:t>he ex</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os</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an</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pr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s</w:t>
      </w:r>
      <w:r w:rsidRPr="00965746">
        <w:rPr>
          <w:rFonts w:ascii="Times New Roman" w:hAnsi="Times New Roman"/>
          <w:sz w:val="22"/>
          <w:szCs w:val="22"/>
        </w:rPr>
        <w:t>upp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pacing w:val="1"/>
          <w:sz w:val="22"/>
          <w:szCs w:val="22"/>
        </w:rPr>
        <w:t>s</w:t>
      </w:r>
      <w:r w:rsidRPr="00965746">
        <w:rPr>
          <w:rFonts w:ascii="Times New Roman" w:hAnsi="Times New Roman"/>
          <w:sz w:val="22"/>
          <w:szCs w:val="22"/>
        </w:rPr>
        <w:t>, 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pay</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ba</w:t>
      </w:r>
      <w:r w:rsidRPr="00965746">
        <w:rPr>
          <w:rFonts w:ascii="Times New Roman" w:hAnsi="Times New Roman"/>
          <w:spacing w:val="1"/>
          <w:sz w:val="22"/>
          <w:szCs w:val="22"/>
        </w:rPr>
        <w:t>l</w:t>
      </w:r>
      <w:r w:rsidRPr="00965746">
        <w:rPr>
          <w:rFonts w:ascii="Times New Roman" w:hAnsi="Times New Roman"/>
          <w:sz w:val="22"/>
          <w:szCs w:val="22"/>
        </w:rPr>
        <w:t>ance 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u</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p>
    <w:p w14:paraId="3100D418"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07D57776"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36.8.</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0"/>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8"/>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su</w:t>
      </w:r>
      <w:r w:rsidRPr="00965746">
        <w:rPr>
          <w:rFonts w:ascii="Times New Roman" w:hAnsi="Times New Roman"/>
          <w:spacing w:val="1"/>
          <w:sz w:val="22"/>
          <w:szCs w:val="22"/>
        </w:rPr>
        <w:t>a</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3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z w:val="22"/>
          <w:szCs w:val="22"/>
        </w:rPr>
        <w:t>36</w:t>
      </w:r>
      <w:r w:rsidRPr="00965746">
        <w:rPr>
          <w:rFonts w:ascii="Times New Roman" w:hAnsi="Times New Roman"/>
          <w:spacing w:val="-2"/>
          <w:sz w:val="22"/>
          <w:szCs w:val="22"/>
        </w:rPr>
        <w:t>.</w:t>
      </w:r>
      <w:r w:rsidRPr="00965746">
        <w:rPr>
          <w:rFonts w:ascii="Times New Roman" w:hAnsi="Times New Roman"/>
          <w:spacing w:val="3"/>
          <w:sz w:val="22"/>
          <w:szCs w:val="22"/>
        </w:rPr>
        <w:t>2</w:t>
      </w:r>
      <w:r w:rsidRPr="00965746">
        <w:rPr>
          <w:rFonts w:ascii="Times New Roman" w:hAnsi="Times New Roman"/>
          <w:sz w:val="22"/>
          <w:szCs w:val="22"/>
        </w:rPr>
        <w:t>,</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0"/>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pacing w:val="2"/>
          <w:sz w:val="22"/>
          <w:szCs w:val="22"/>
        </w:rPr>
        <w:t>l</w:t>
      </w:r>
      <w:r w:rsidRPr="00965746">
        <w:rPr>
          <w:rFonts w:ascii="Times New Roman" w:hAnsi="Times New Roman"/>
          <w:sz w:val="22"/>
          <w:szCs w:val="22"/>
        </w:rPr>
        <w:t>,</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add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ex</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 co</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7"/>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 o</w:t>
      </w:r>
      <w:r w:rsidRPr="00965746">
        <w:rPr>
          <w:rFonts w:ascii="Times New Roman" w:hAnsi="Times New Roman"/>
          <w:spacing w:val="-1"/>
          <w:sz w:val="22"/>
          <w:szCs w:val="22"/>
        </w:rPr>
        <w:t>t</w:t>
      </w:r>
      <w:r w:rsidRPr="00965746">
        <w:rPr>
          <w:rFonts w:ascii="Times New Roman" w:hAnsi="Times New Roman"/>
          <w:sz w:val="22"/>
          <w:szCs w:val="22"/>
        </w:rPr>
        <w:t xml:space="preserve">her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4"/>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d</w:t>
      </w:r>
      <w:r w:rsidRPr="00965746">
        <w:rPr>
          <w:rFonts w:ascii="Times New Roman" w:hAnsi="Times New Roman"/>
          <w:sz w:val="22"/>
          <w:szCs w:val="22"/>
        </w:rPr>
        <w:t>er</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6"/>
          <w:sz w:val="22"/>
          <w:szCs w:val="22"/>
        </w:rPr>
        <w:t xml:space="preserve"> </w:t>
      </w:r>
      <w:r w:rsidRPr="00965746">
        <w:rPr>
          <w:rFonts w:ascii="Times New Roman" w:hAnsi="Times New Roman"/>
          <w:sz w:val="22"/>
          <w:szCs w:val="22"/>
        </w:rPr>
        <w:t>be</w:t>
      </w:r>
      <w:r w:rsidRPr="00965746">
        <w:rPr>
          <w:rFonts w:ascii="Times New Roman" w:hAnsi="Times New Roman"/>
          <w:spacing w:val="4"/>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er</w:t>
      </w:r>
      <w:r w:rsidRPr="00965746">
        <w:rPr>
          <w:rFonts w:ascii="Times New Roman" w:hAnsi="Times New Roman"/>
          <w:spacing w:val="5"/>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r</w:t>
      </w:r>
      <w:r w:rsidRPr="00965746">
        <w:rPr>
          <w:rFonts w:ascii="Times New Roman" w:hAnsi="Times New Roman"/>
          <w:sz w:val="22"/>
          <w:szCs w:val="22"/>
        </w:rPr>
        <w:t xml:space="preserve">om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ny</w:t>
      </w:r>
      <w:r w:rsidRPr="00965746">
        <w:rPr>
          <w:rFonts w:ascii="Times New Roman" w:hAnsi="Times New Roman"/>
          <w:spacing w:val="1"/>
          <w:sz w:val="22"/>
          <w:szCs w:val="22"/>
        </w:rPr>
        <w:t xml:space="preserve"> l</w:t>
      </w:r>
      <w:r w:rsidRPr="00965746">
        <w:rPr>
          <w:rFonts w:ascii="Times New Roman" w:hAnsi="Times New Roman"/>
          <w:sz w:val="22"/>
          <w:szCs w:val="22"/>
        </w:rPr>
        <w:t>o</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s su</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up</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e 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z w:val="22"/>
          <w:szCs w:val="22"/>
        </w:rPr>
        <w:t>y un</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he</w:t>
      </w:r>
      <w:r w:rsidRPr="00965746">
        <w:rPr>
          <w:rFonts w:ascii="Times New Roman" w:hAnsi="Times New Roman"/>
          <w:spacing w:val="1"/>
          <w:sz w:val="22"/>
          <w:szCs w:val="22"/>
        </w:rPr>
        <w:t>r</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z w:val="22"/>
          <w:szCs w:val="22"/>
        </w:rPr>
        <w:t>se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 xml:space="preserve">ded </w:t>
      </w:r>
      <w:r w:rsidRPr="00965746">
        <w:rPr>
          <w:rFonts w:ascii="Times New Roman" w:hAnsi="Times New Roman"/>
          <w:spacing w:val="1"/>
          <w:sz w:val="22"/>
          <w:szCs w:val="22"/>
        </w:rPr>
        <w:t>f</w:t>
      </w:r>
      <w:r w:rsidRPr="00965746">
        <w:rPr>
          <w:rFonts w:ascii="Times New Roman" w:hAnsi="Times New Roman"/>
          <w:sz w:val="22"/>
          <w:szCs w:val="22"/>
        </w:rPr>
        <w:t xml:space="preserve">or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pacing w:val="1"/>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al cond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p>
    <w:p w14:paraId="23549C12"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7FF42CD6"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36.9.</w:t>
      </w:r>
      <w:r w:rsidRPr="00965746">
        <w:rPr>
          <w:rFonts w:ascii="Times New Roman" w:hAnsi="Times New Roman"/>
          <w:sz w:val="22"/>
          <w:szCs w:val="22"/>
        </w:rPr>
        <w:tab/>
        <w:t>Whe</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5"/>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ot</w:t>
      </w:r>
      <w:r w:rsidRPr="00965746">
        <w:rPr>
          <w:rFonts w:ascii="Times New Roman" w:hAnsi="Times New Roman"/>
          <w:spacing w:val="6"/>
          <w:sz w:val="22"/>
          <w:szCs w:val="22"/>
        </w:rPr>
        <w:t xml:space="preserve"> </w:t>
      </w:r>
      <w:r w:rsidRPr="00965746">
        <w:rPr>
          <w:rFonts w:ascii="Times New Roman" w:hAnsi="Times New Roman"/>
          <w:sz w:val="22"/>
          <w:szCs w:val="22"/>
        </w:rPr>
        <w:t>due</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
          <w:sz w:val="22"/>
          <w:szCs w:val="22"/>
        </w:rPr>
        <w:t xml:space="preserve"> </w:t>
      </w:r>
      <w:r w:rsidRPr="00965746">
        <w:rPr>
          <w:rFonts w:ascii="Times New Roman" w:hAnsi="Times New Roman"/>
          <w:sz w:val="22"/>
          <w:szCs w:val="22"/>
        </w:rPr>
        <w:t>an</w:t>
      </w:r>
      <w:r w:rsidRPr="00965746">
        <w:rPr>
          <w:rFonts w:ascii="Times New Roman" w:hAnsi="Times New Roman"/>
          <w:spacing w:val="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6"/>
          <w:sz w:val="22"/>
          <w:szCs w:val="22"/>
        </w:rPr>
        <w:t xml:space="preserve"> </w:t>
      </w:r>
      <w:r w:rsidRPr="00965746">
        <w:rPr>
          <w:rFonts w:ascii="Times New Roman" w:hAnsi="Times New Roman"/>
          <w:sz w:val="22"/>
          <w:szCs w:val="22"/>
        </w:rPr>
        <w:t>or</w:t>
      </w:r>
      <w:r w:rsidRPr="00965746">
        <w:rPr>
          <w:rFonts w:ascii="Times New Roman" w:hAnsi="Times New Roman"/>
          <w:spacing w:val="5"/>
          <w:sz w:val="22"/>
          <w:szCs w:val="22"/>
        </w:rPr>
        <w:t xml:space="preserve"> </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z w:val="22"/>
          <w:szCs w:val="22"/>
        </w:rPr>
        <w:t>of</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5"/>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ce</w:t>
      </w:r>
      <w:r w:rsidRPr="00965746">
        <w:rPr>
          <w:rFonts w:ascii="Times New Roman" w:hAnsi="Times New Roman"/>
          <w:spacing w:val="5"/>
          <w:sz w:val="22"/>
          <w:szCs w:val="22"/>
        </w:rPr>
        <w:t xml:space="preserve"> </w:t>
      </w:r>
      <w:r w:rsidRPr="00965746">
        <w:rPr>
          <w:rFonts w:ascii="Times New Roman" w:hAnsi="Times New Roman"/>
          <w:spacing w:val="-4"/>
          <w:sz w:val="22"/>
          <w:szCs w:val="22"/>
        </w:rPr>
        <w:t>m</w:t>
      </w:r>
      <w:r w:rsidRPr="00965746">
        <w:rPr>
          <w:rFonts w:ascii="Times New Roman" w:hAnsi="Times New Roman"/>
          <w:spacing w:val="-2"/>
          <w:sz w:val="22"/>
          <w:szCs w:val="22"/>
        </w:rPr>
        <w:t>a</w:t>
      </w:r>
      <w:r w:rsidRPr="00965746">
        <w:rPr>
          <w:rFonts w:ascii="Times New Roman" w:hAnsi="Times New Roman"/>
          <w:spacing w:val="3"/>
          <w:sz w:val="22"/>
          <w:szCs w:val="22"/>
        </w:rPr>
        <w:t>j</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or 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22"/>
          <w:sz w:val="22"/>
          <w:szCs w:val="22"/>
        </w:rPr>
        <w:t xml:space="preserve"> </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anc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
          <w:sz w:val="22"/>
          <w:szCs w:val="22"/>
        </w:rPr>
        <w:t>y</w:t>
      </w:r>
      <w:r w:rsidRPr="00965746">
        <w:rPr>
          <w:rFonts w:ascii="Times New Roman" w:hAnsi="Times New Roman"/>
          <w:sz w:val="22"/>
          <w:szCs w:val="22"/>
        </w:rPr>
        <w:t>ond</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ol</w:t>
      </w:r>
      <w:r w:rsidRPr="00965746">
        <w:rPr>
          <w:rFonts w:ascii="Times New Roman" w:hAnsi="Times New Roman"/>
          <w:spacing w:val="20"/>
          <w:sz w:val="22"/>
          <w:szCs w:val="22"/>
        </w:rPr>
        <w:t xml:space="preserve"> </w:t>
      </w:r>
      <w:r w:rsidRPr="00965746">
        <w:rPr>
          <w:rFonts w:ascii="Times New Roman" w:hAnsi="Times New Roman"/>
          <w:sz w:val="22"/>
          <w:szCs w:val="22"/>
        </w:rPr>
        <w:t>of</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6"/>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0"/>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0"/>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 be</w:t>
      </w:r>
      <w:r w:rsidRPr="00965746">
        <w:rPr>
          <w:rFonts w:ascii="Times New Roman" w:hAnsi="Times New Roman"/>
          <w:spacing w:val="4"/>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 xml:space="preserve">m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d</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o</w:t>
      </w:r>
      <w:r w:rsidRPr="00965746">
        <w:rPr>
          <w:rFonts w:ascii="Times New Roman" w:hAnsi="Times New Roman"/>
          <w:spacing w:val="3"/>
          <w:sz w:val="22"/>
          <w:szCs w:val="22"/>
        </w:rPr>
        <w:t>w</w:t>
      </w:r>
      <w:r w:rsidRPr="00965746">
        <w:rPr>
          <w:rFonts w:ascii="Times New Roman" w:hAnsi="Times New Roman"/>
          <w:sz w:val="22"/>
          <w:szCs w:val="22"/>
        </w:rPr>
        <w:t>ed</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k</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2"/>
          <w:sz w:val="22"/>
          <w:szCs w:val="22"/>
        </w:rPr>
        <w:t>r</w:t>
      </w:r>
      <w:r w:rsidRPr="00965746">
        <w:rPr>
          <w:rFonts w:ascii="Times New Roman" w:hAnsi="Times New Roman"/>
          <w:sz w:val="22"/>
          <w:szCs w:val="22"/>
        </w:rPr>
        <w:t>eady</w:t>
      </w:r>
      <w:r w:rsidRPr="00965746">
        <w:rPr>
          <w:rFonts w:ascii="Times New Roman" w:hAnsi="Times New Roman"/>
          <w:spacing w:val="1"/>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4"/>
          <w:sz w:val="22"/>
          <w:szCs w:val="22"/>
        </w:rPr>
        <w:t>m</w:t>
      </w:r>
      <w:r w:rsidRPr="00965746">
        <w:rPr>
          <w:rFonts w:ascii="Times New Roman" w:hAnsi="Times New Roman"/>
          <w:sz w:val="22"/>
          <w:szCs w:val="22"/>
        </w:rPr>
        <w:t>ed,</w:t>
      </w:r>
      <w:r w:rsidRPr="00965746">
        <w:rPr>
          <w:rFonts w:ascii="Times New Roman" w:hAnsi="Times New Roman"/>
          <w:spacing w:val="4"/>
          <w:sz w:val="22"/>
          <w:szCs w:val="22"/>
        </w:rPr>
        <w:t xml:space="preserve"> </w:t>
      </w:r>
      <w:r w:rsidRPr="00965746">
        <w:rPr>
          <w:rFonts w:ascii="Times New Roman" w:hAnsi="Times New Roman"/>
          <w:sz w:val="22"/>
          <w:szCs w:val="22"/>
        </w:rPr>
        <w:t xml:space="preserve">an </w:t>
      </w:r>
      <w:r w:rsidRPr="00965746">
        <w:rPr>
          <w:rFonts w:ascii="Times New Roman" w:hAnsi="Times New Roman"/>
          <w:spacing w:val="1"/>
          <w:sz w:val="22"/>
          <w:szCs w:val="22"/>
        </w:rPr>
        <w:t>i</w:t>
      </w:r>
      <w:r w:rsidRPr="00965746">
        <w:rPr>
          <w:rFonts w:ascii="Times New Roman" w:hAnsi="Times New Roman"/>
          <w:sz w:val="22"/>
          <w:szCs w:val="22"/>
        </w:rPr>
        <w:t>nde</w:t>
      </w:r>
      <w:r w:rsidRPr="00965746">
        <w:rPr>
          <w:rFonts w:ascii="Times New Roman" w:hAnsi="Times New Roman"/>
          <w:spacing w:val="-3"/>
          <w:sz w:val="22"/>
          <w:szCs w:val="22"/>
        </w:rPr>
        <w:t>m</w:t>
      </w:r>
      <w:r w:rsidRPr="00965746">
        <w:rPr>
          <w:rFonts w:ascii="Times New Roman" w:hAnsi="Times New Roman"/>
          <w:sz w:val="22"/>
          <w:szCs w:val="22"/>
        </w:rPr>
        <w:t>n</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o</w:t>
      </w:r>
      <w:r w:rsidRPr="00965746">
        <w:rPr>
          <w:rFonts w:ascii="Times New Roman" w:hAnsi="Times New Roman"/>
          <w:sz w:val="22"/>
          <w:szCs w:val="22"/>
        </w:rPr>
        <w:t>ss</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2"/>
          <w:sz w:val="22"/>
          <w:szCs w:val="22"/>
        </w:rPr>
        <w:t>d</w:t>
      </w:r>
      <w:r w:rsidRPr="00965746">
        <w:rPr>
          <w:rFonts w:ascii="Times New Roman" w:hAnsi="Times New Roman"/>
          <w:sz w:val="22"/>
          <w:szCs w:val="22"/>
        </w:rPr>
        <w:t xml:space="preserve">. </w:t>
      </w:r>
    </w:p>
    <w:p w14:paraId="556906D3"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p>
    <w:p w14:paraId="3937BADF" w14:textId="77777777" w:rsidR="00213C58" w:rsidRPr="00965746" w:rsidRDefault="00213C58" w:rsidP="00213C58">
      <w:pPr>
        <w:tabs>
          <w:tab w:val="left" w:pos="567"/>
        </w:tabs>
        <w:spacing w:after="0"/>
        <w:ind w:left="567" w:right="97" w:hanging="567"/>
        <w:jc w:val="both"/>
        <w:rPr>
          <w:rFonts w:ascii="Times New Roman" w:hAnsi="Times New Roman"/>
          <w:sz w:val="22"/>
          <w:szCs w:val="22"/>
        </w:rPr>
      </w:pPr>
      <w:r w:rsidRPr="00965746">
        <w:rPr>
          <w:rFonts w:ascii="Times New Roman" w:hAnsi="Times New Roman"/>
          <w:sz w:val="22"/>
          <w:szCs w:val="22"/>
        </w:rPr>
        <w:t xml:space="preserve">36.10.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act</w:t>
      </w:r>
      <w:r w:rsidRPr="00965746">
        <w:rPr>
          <w:rFonts w:ascii="Times New Roman" w:hAnsi="Times New Roman"/>
          <w:spacing w:val="1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3"/>
          <w:sz w:val="22"/>
          <w:szCs w:val="22"/>
        </w:rPr>
        <w:t xml:space="preserve"> </w:t>
      </w:r>
      <w:r w:rsidRPr="00965746">
        <w:rPr>
          <w:rFonts w:ascii="Times New Roman" w:hAnsi="Times New Roman"/>
          <w:sz w:val="22"/>
          <w:szCs w:val="22"/>
        </w:rPr>
        <w:t>be</w:t>
      </w:r>
      <w:r w:rsidRPr="00965746">
        <w:rPr>
          <w:rFonts w:ascii="Times New Roman" w:hAnsi="Times New Roman"/>
          <w:spacing w:val="1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ca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1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1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5"/>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as</w:t>
      </w:r>
      <w:r w:rsidRPr="00965746">
        <w:rPr>
          <w:rFonts w:ascii="Times New Roman" w:hAnsi="Times New Roman"/>
          <w:spacing w:val="21"/>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ot</w:t>
      </w:r>
      <w:r w:rsidRPr="00965746">
        <w:rPr>
          <w:rFonts w:ascii="Times New Roman" w:hAnsi="Times New Roman"/>
          <w:spacing w:val="13"/>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5"/>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se</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z w:val="22"/>
          <w:szCs w:val="22"/>
        </w:rPr>
        <w:t>any</w:t>
      </w:r>
      <w:r w:rsidRPr="00965746">
        <w:rPr>
          <w:rFonts w:ascii="Times New Roman" w:hAnsi="Times New Roman"/>
          <w:spacing w:val="15"/>
          <w:sz w:val="22"/>
          <w:szCs w:val="22"/>
        </w:rPr>
        <w:t xml:space="preserve"> </w:t>
      </w:r>
      <w:r w:rsidRPr="00965746">
        <w:rPr>
          <w:rFonts w:ascii="Times New Roman" w:hAnsi="Times New Roman"/>
          <w:spacing w:val="-2"/>
          <w:sz w:val="22"/>
          <w:szCs w:val="22"/>
        </w:rPr>
        <w:t>pa</w:t>
      </w:r>
      <w:r w:rsidRPr="00965746">
        <w:rPr>
          <w:rFonts w:ascii="Times New Roman" w:hAnsi="Times New Roman"/>
          <w:sz w:val="22"/>
          <w:szCs w:val="22"/>
        </w:rPr>
        <w:t>y</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z w:val="22"/>
          <w:szCs w:val="22"/>
        </w:rPr>
        <w:t xml:space="preserve">o </w:t>
      </w:r>
      <w:r w:rsidRPr="00965746">
        <w:rPr>
          <w:rFonts w:ascii="Times New Roman" w:hAnsi="Times New Roman"/>
          <w:spacing w:val="-2"/>
          <w:sz w:val="22"/>
          <w:szCs w:val="22"/>
        </w:rPr>
        <w:t>y</w:t>
      </w:r>
      <w:r w:rsidRPr="00965746">
        <w:rPr>
          <w:rFonts w:ascii="Times New Roman" w:hAnsi="Times New Roman"/>
          <w:sz w:val="22"/>
          <w:szCs w:val="22"/>
        </w:rPr>
        <w:t>ea</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z w:val="22"/>
          <w:szCs w:val="22"/>
        </w:rPr>
        <w:t>bo</w:t>
      </w:r>
      <w:r w:rsidRPr="00965746">
        <w:rPr>
          <w:rFonts w:ascii="Times New Roman" w:hAnsi="Times New Roman"/>
          <w:spacing w:val="1"/>
          <w:sz w:val="22"/>
          <w:szCs w:val="22"/>
        </w:rPr>
        <w:t>t</w:t>
      </w:r>
      <w:r w:rsidRPr="00965746">
        <w:rPr>
          <w:rFonts w:ascii="Times New Roman" w:hAnsi="Times New Roman"/>
          <w:sz w:val="22"/>
          <w:szCs w:val="22"/>
        </w:rPr>
        <w:t>h 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p>
    <w:p w14:paraId="2A08DE45" w14:textId="77777777" w:rsidR="00213C58" w:rsidRPr="00965746" w:rsidRDefault="00213C58" w:rsidP="00213C58">
      <w:pPr>
        <w:spacing w:after="0" w:line="200" w:lineRule="exact"/>
        <w:rPr>
          <w:rFonts w:ascii="Times New Roman" w:hAnsi="Times New Roman"/>
          <w:sz w:val="22"/>
          <w:szCs w:val="22"/>
        </w:rPr>
      </w:pPr>
    </w:p>
    <w:p w14:paraId="3143CE11" w14:textId="77777777" w:rsidR="00213C58" w:rsidRPr="007D717B" w:rsidRDefault="00213C58" w:rsidP="00213C58">
      <w:pPr>
        <w:tabs>
          <w:tab w:val="left" w:pos="1540"/>
        </w:tabs>
        <w:spacing w:after="0" w:line="271" w:lineRule="exact"/>
        <w:ind w:left="116" w:right="-20"/>
        <w:rPr>
          <w:rFonts w:ascii="Times New Roman" w:hAnsi="Times New Roman"/>
          <w:sz w:val="24"/>
          <w:szCs w:val="24"/>
        </w:rPr>
      </w:pPr>
      <w:r w:rsidRPr="007D717B">
        <w:rPr>
          <w:rFonts w:ascii="Times New Roman" w:hAnsi="Times New Roman"/>
          <w:b/>
          <w:bCs/>
          <w:position w:val="-1"/>
          <w:sz w:val="24"/>
          <w:szCs w:val="24"/>
        </w:rPr>
        <w:t>A</w:t>
      </w:r>
      <w:r w:rsidRPr="007D717B">
        <w:rPr>
          <w:rFonts w:ascii="Times New Roman" w:hAnsi="Times New Roman"/>
          <w:b/>
          <w:bCs/>
          <w:spacing w:val="-1"/>
          <w:position w:val="-1"/>
          <w:sz w:val="24"/>
          <w:szCs w:val="24"/>
        </w:rPr>
        <w:t>r</w:t>
      </w:r>
      <w:r w:rsidRPr="007D717B">
        <w:rPr>
          <w:rFonts w:ascii="Times New Roman" w:hAnsi="Times New Roman"/>
          <w:b/>
          <w:bCs/>
          <w:position w:val="-1"/>
          <w:sz w:val="24"/>
          <w:szCs w:val="24"/>
        </w:rPr>
        <w:t>ti</w:t>
      </w:r>
      <w:r w:rsidRPr="007D717B">
        <w:rPr>
          <w:rFonts w:ascii="Times New Roman" w:hAnsi="Times New Roman"/>
          <w:b/>
          <w:bCs/>
          <w:spacing w:val="-1"/>
          <w:position w:val="-1"/>
          <w:sz w:val="24"/>
          <w:szCs w:val="24"/>
        </w:rPr>
        <w:t>c</w:t>
      </w:r>
      <w:r w:rsidRPr="007D717B">
        <w:rPr>
          <w:rFonts w:ascii="Times New Roman" w:hAnsi="Times New Roman"/>
          <w:b/>
          <w:bCs/>
          <w:position w:val="-1"/>
          <w:sz w:val="24"/>
          <w:szCs w:val="24"/>
        </w:rPr>
        <w:t>le</w:t>
      </w:r>
      <w:r w:rsidRPr="007D717B">
        <w:rPr>
          <w:rFonts w:ascii="Times New Roman" w:hAnsi="Times New Roman"/>
          <w:b/>
          <w:bCs/>
          <w:spacing w:val="-4"/>
          <w:position w:val="-1"/>
          <w:sz w:val="24"/>
          <w:szCs w:val="24"/>
        </w:rPr>
        <w:t xml:space="preserve"> </w:t>
      </w:r>
      <w:r w:rsidRPr="007D717B">
        <w:rPr>
          <w:rFonts w:ascii="Times New Roman" w:hAnsi="Times New Roman"/>
          <w:b/>
          <w:bCs/>
          <w:position w:val="-1"/>
          <w:sz w:val="24"/>
          <w:szCs w:val="24"/>
        </w:rPr>
        <w:t>37</w:t>
      </w:r>
      <w:r w:rsidRPr="007D717B">
        <w:rPr>
          <w:rFonts w:ascii="Times New Roman" w:hAnsi="Times New Roman"/>
          <w:b/>
          <w:bCs/>
          <w:spacing w:val="2"/>
          <w:position w:val="-1"/>
          <w:sz w:val="24"/>
          <w:szCs w:val="24"/>
        </w:rPr>
        <w:t xml:space="preserve"> </w:t>
      </w:r>
      <w:r w:rsidRPr="007D717B">
        <w:rPr>
          <w:rFonts w:ascii="Times New Roman" w:hAnsi="Times New Roman"/>
          <w:b/>
          <w:bCs/>
          <w:position w:val="-1"/>
          <w:sz w:val="24"/>
          <w:szCs w:val="24"/>
        </w:rPr>
        <w:t>-</w:t>
      </w:r>
      <w:r w:rsidRPr="007D717B">
        <w:rPr>
          <w:rFonts w:ascii="Times New Roman" w:hAnsi="Times New Roman"/>
          <w:b/>
          <w:bCs/>
          <w:position w:val="-1"/>
          <w:sz w:val="24"/>
          <w:szCs w:val="24"/>
        </w:rPr>
        <w:tab/>
        <w:t>T</w:t>
      </w:r>
      <w:r w:rsidRPr="007D717B">
        <w:rPr>
          <w:rFonts w:ascii="Times New Roman" w:hAnsi="Times New Roman"/>
          <w:b/>
          <w:bCs/>
          <w:spacing w:val="-1"/>
          <w:position w:val="-1"/>
          <w:sz w:val="24"/>
          <w:szCs w:val="24"/>
        </w:rPr>
        <w:t>e</w:t>
      </w:r>
      <w:r w:rsidRPr="007D717B">
        <w:rPr>
          <w:rFonts w:ascii="Times New Roman" w:hAnsi="Times New Roman"/>
          <w:b/>
          <w:bCs/>
          <w:spacing w:val="1"/>
          <w:position w:val="-1"/>
          <w:sz w:val="24"/>
          <w:szCs w:val="24"/>
        </w:rPr>
        <w:t>r</w:t>
      </w:r>
      <w:r w:rsidRPr="007D717B">
        <w:rPr>
          <w:rFonts w:ascii="Times New Roman" w:hAnsi="Times New Roman"/>
          <w:b/>
          <w:bCs/>
          <w:spacing w:val="-3"/>
          <w:position w:val="-1"/>
          <w:sz w:val="24"/>
          <w:szCs w:val="24"/>
        </w:rPr>
        <w:t>m</w:t>
      </w:r>
      <w:r w:rsidRPr="007D717B">
        <w:rPr>
          <w:rFonts w:ascii="Times New Roman" w:hAnsi="Times New Roman"/>
          <w:b/>
          <w:bCs/>
          <w:position w:val="-1"/>
          <w:sz w:val="24"/>
          <w:szCs w:val="24"/>
        </w:rPr>
        <w:t>i</w:t>
      </w:r>
      <w:r w:rsidRPr="007D717B">
        <w:rPr>
          <w:rFonts w:ascii="Times New Roman" w:hAnsi="Times New Roman"/>
          <w:b/>
          <w:bCs/>
          <w:spacing w:val="1"/>
          <w:position w:val="-1"/>
          <w:sz w:val="24"/>
          <w:szCs w:val="24"/>
        </w:rPr>
        <w:t>n</w:t>
      </w:r>
      <w:r w:rsidRPr="007D717B">
        <w:rPr>
          <w:rFonts w:ascii="Times New Roman" w:hAnsi="Times New Roman"/>
          <w:b/>
          <w:bCs/>
          <w:position w:val="-1"/>
          <w:sz w:val="24"/>
          <w:szCs w:val="24"/>
        </w:rPr>
        <w:t xml:space="preserve">ation </w:t>
      </w:r>
      <w:r w:rsidRPr="007D717B">
        <w:rPr>
          <w:rFonts w:ascii="Times New Roman" w:hAnsi="Times New Roman"/>
          <w:b/>
          <w:bCs/>
          <w:spacing w:val="1"/>
          <w:position w:val="-1"/>
          <w:sz w:val="24"/>
          <w:szCs w:val="24"/>
        </w:rPr>
        <w:t>b</w:t>
      </w:r>
      <w:r w:rsidRPr="007D717B">
        <w:rPr>
          <w:rFonts w:ascii="Times New Roman" w:hAnsi="Times New Roman"/>
          <w:b/>
          <w:bCs/>
          <w:position w:val="-1"/>
          <w:sz w:val="24"/>
          <w:szCs w:val="24"/>
        </w:rPr>
        <w:t>y the</w:t>
      </w:r>
      <w:r w:rsidRPr="007D717B">
        <w:rPr>
          <w:rFonts w:ascii="Times New Roman" w:hAnsi="Times New Roman"/>
          <w:b/>
          <w:bCs/>
          <w:spacing w:val="1"/>
          <w:position w:val="-1"/>
          <w:sz w:val="24"/>
          <w:szCs w:val="24"/>
        </w:rPr>
        <w:t xml:space="preserve"> </w:t>
      </w:r>
      <w:r w:rsidRPr="007D717B">
        <w:rPr>
          <w:rFonts w:ascii="Times New Roman" w:hAnsi="Times New Roman"/>
          <w:b/>
          <w:bCs/>
          <w:spacing w:val="-1"/>
          <w:position w:val="-1"/>
          <w:sz w:val="24"/>
          <w:szCs w:val="24"/>
        </w:rPr>
        <w:t>c</w:t>
      </w:r>
      <w:r w:rsidRPr="007D717B">
        <w:rPr>
          <w:rFonts w:ascii="Times New Roman" w:hAnsi="Times New Roman"/>
          <w:b/>
          <w:bCs/>
          <w:position w:val="-1"/>
          <w:sz w:val="24"/>
          <w:szCs w:val="24"/>
        </w:rPr>
        <w:t>o</w:t>
      </w:r>
      <w:r w:rsidRPr="007D717B">
        <w:rPr>
          <w:rFonts w:ascii="Times New Roman" w:hAnsi="Times New Roman"/>
          <w:b/>
          <w:bCs/>
          <w:spacing w:val="1"/>
          <w:position w:val="-1"/>
          <w:sz w:val="24"/>
          <w:szCs w:val="24"/>
        </w:rPr>
        <w:t>n</w:t>
      </w:r>
      <w:r w:rsidRPr="007D717B">
        <w:rPr>
          <w:rFonts w:ascii="Times New Roman" w:hAnsi="Times New Roman"/>
          <w:b/>
          <w:bCs/>
          <w:position w:val="-1"/>
          <w:sz w:val="24"/>
          <w:szCs w:val="24"/>
        </w:rPr>
        <w:t>t</w:t>
      </w:r>
      <w:r w:rsidRPr="007D717B">
        <w:rPr>
          <w:rFonts w:ascii="Times New Roman" w:hAnsi="Times New Roman"/>
          <w:b/>
          <w:bCs/>
          <w:spacing w:val="-2"/>
          <w:position w:val="-1"/>
          <w:sz w:val="24"/>
          <w:szCs w:val="24"/>
        </w:rPr>
        <w:t>r</w:t>
      </w:r>
      <w:r w:rsidRPr="007D717B">
        <w:rPr>
          <w:rFonts w:ascii="Times New Roman" w:hAnsi="Times New Roman"/>
          <w:b/>
          <w:bCs/>
          <w:position w:val="-1"/>
          <w:sz w:val="24"/>
          <w:szCs w:val="24"/>
        </w:rPr>
        <w:t>a</w:t>
      </w:r>
      <w:r w:rsidRPr="007D717B">
        <w:rPr>
          <w:rFonts w:ascii="Times New Roman" w:hAnsi="Times New Roman"/>
          <w:b/>
          <w:bCs/>
          <w:spacing w:val="-1"/>
          <w:position w:val="-1"/>
          <w:sz w:val="24"/>
          <w:szCs w:val="24"/>
        </w:rPr>
        <w:t>c</w:t>
      </w:r>
      <w:r w:rsidRPr="007D717B">
        <w:rPr>
          <w:rFonts w:ascii="Times New Roman" w:hAnsi="Times New Roman"/>
          <w:b/>
          <w:bCs/>
          <w:position w:val="-1"/>
          <w:sz w:val="24"/>
          <w:szCs w:val="24"/>
        </w:rPr>
        <w:t>t</w:t>
      </w:r>
      <w:r w:rsidRPr="007D717B">
        <w:rPr>
          <w:rFonts w:ascii="Times New Roman" w:hAnsi="Times New Roman"/>
          <w:b/>
          <w:bCs/>
          <w:spacing w:val="1"/>
          <w:position w:val="-1"/>
          <w:sz w:val="24"/>
          <w:szCs w:val="24"/>
        </w:rPr>
        <w:t>o</w:t>
      </w:r>
      <w:r w:rsidRPr="007D717B">
        <w:rPr>
          <w:rFonts w:ascii="Times New Roman" w:hAnsi="Times New Roman"/>
          <w:b/>
          <w:bCs/>
          <w:position w:val="-1"/>
          <w:sz w:val="24"/>
          <w:szCs w:val="24"/>
        </w:rPr>
        <w:t>r</w:t>
      </w:r>
    </w:p>
    <w:p w14:paraId="11452337" w14:textId="77777777" w:rsidR="00213C58" w:rsidRPr="00965746" w:rsidRDefault="00213C58" w:rsidP="00213C58">
      <w:pPr>
        <w:spacing w:after="0" w:line="200" w:lineRule="exact"/>
        <w:rPr>
          <w:rFonts w:ascii="Times New Roman" w:hAnsi="Times New Roman"/>
          <w:sz w:val="22"/>
          <w:szCs w:val="22"/>
        </w:rPr>
      </w:pPr>
    </w:p>
    <w:p w14:paraId="2464C1EF" w14:textId="77777777" w:rsidR="00213C58" w:rsidRPr="00965746" w:rsidRDefault="00213C58" w:rsidP="00213C58">
      <w:pPr>
        <w:spacing w:before="2" w:after="0" w:line="260" w:lineRule="exact"/>
        <w:ind w:left="567" w:hanging="567"/>
        <w:rPr>
          <w:rFonts w:ascii="Times New Roman" w:hAnsi="Times New Roman"/>
          <w:sz w:val="22"/>
          <w:szCs w:val="22"/>
        </w:rPr>
      </w:pPr>
      <w:r w:rsidRPr="00965746">
        <w:rPr>
          <w:rFonts w:ascii="Times New Roman" w:hAnsi="Times New Roman"/>
          <w:sz w:val="22"/>
          <w:szCs w:val="22"/>
        </w:rPr>
        <w:t>37.1.</w:t>
      </w:r>
      <w:r w:rsidRPr="00965746">
        <w:rPr>
          <w:rFonts w:ascii="Times New Roman" w:hAnsi="Times New Roman"/>
          <w:sz w:val="22"/>
          <w:szCs w:val="22"/>
        </w:rPr>
        <w:tab/>
        <w:t>The contractor may, by giving 14 days' notice to the contracting authority, terminate the tract if the contracting authority:</w:t>
      </w:r>
    </w:p>
    <w:p w14:paraId="4870B634" w14:textId="77777777" w:rsidR="00213C58" w:rsidRPr="00965746" w:rsidRDefault="00213C58" w:rsidP="00213C58">
      <w:pPr>
        <w:spacing w:before="2" w:after="0" w:line="260" w:lineRule="exact"/>
        <w:ind w:left="720" w:hanging="720"/>
        <w:rPr>
          <w:rFonts w:ascii="Times New Roman" w:hAnsi="Times New Roman"/>
          <w:sz w:val="22"/>
          <w:szCs w:val="22"/>
        </w:rPr>
      </w:pPr>
    </w:p>
    <w:p w14:paraId="270AD490" w14:textId="77777777" w:rsidR="00213C58" w:rsidRPr="00965746" w:rsidRDefault="00213C58" w:rsidP="00213C58">
      <w:pPr>
        <w:pStyle w:val="ListParagraph"/>
        <w:widowControl w:val="0"/>
        <w:numPr>
          <w:ilvl w:val="0"/>
          <w:numId w:val="54"/>
        </w:numPr>
        <w:spacing w:before="2" w:line="260" w:lineRule="exact"/>
        <w:ind w:left="993" w:hanging="284"/>
        <w:rPr>
          <w:sz w:val="22"/>
          <w:szCs w:val="22"/>
        </w:rPr>
      </w:pPr>
      <w:r w:rsidRPr="00965746">
        <w:rPr>
          <w:sz w:val="22"/>
          <w:szCs w:val="22"/>
        </w:rPr>
        <w:t>fails to pay the contractor the amounts due under any certificate issued by the project manager after the expiry of the time limit stated in Article 28.3; or</w:t>
      </w:r>
    </w:p>
    <w:p w14:paraId="658972D3" w14:textId="77777777" w:rsidR="00213C58" w:rsidRPr="00965746" w:rsidRDefault="00213C58" w:rsidP="00213C58">
      <w:pPr>
        <w:spacing w:before="2" w:after="0" w:line="260" w:lineRule="exact"/>
        <w:ind w:left="709"/>
        <w:rPr>
          <w:rFonts w:ascii="Times New Roman" w:hAnsi="Times New Roman"/>
          <w:sz w:val="22"/>
          <w:szCs w:val="22"/>
        </w:rPr>
      </w:pPr>
    </w:p>
    <w:p w14:paraId="6506F2AD" w14:textId="77777777" w:rsidR="00213C58" w:rsidRPr="00965746" w:rsidRDefault="00213C58" w:rsidP="00213C58">
      <w:pPr>
        <w:pStyle w:val="ListParagraph"/>
        <w:widowControl w:val="0"/>
        <w:numPr>
          <w:ilvl w:val="0"/>
          <w:numId w:val="54"/>
        </w:numPr>
        <w:spacing w:before="2" w:line="260" w:lineRule="exact"/>
        <w:ind w:left="993" w:hanging="284"/>
        <w:rPr>
          <w:sz w:val="22"/>
          <w:szCs w:val="22"/>
        </w:rPr>
      </w:pPr>
      <w:r w:rsidRPr="00965746">
        <w:rPr>
          <w:sz w:val="22"/>
          <w:szCs w:val="22"/>
        </w:rPr>
        <w:t>consistently fails to meet its obligations after repeated reminders; or</w:t>
      </w:r>
    </w:p>
    <w:p w14:paraId="5698B183" w14:textId="77777777" w:rsidR="00213C58" w:rsidRPr="00965746" w:rsidRDefault="00213C58" w:rsidP="00213C58">
      <w:pPr>
        <w:spacing w:before="2" w:after="0" w:line="260" w:lineRule="exact"/>
        <w:rPr>
          <w:rFonts w:ascii="Times New Roman" w:hAnsi="Times New Roman"/>
          <w:sz w:val="22"/>
          <w:szCs w:val="22"/>
        </w:rPr>
      </w:pPr>
    </w:p>
    <w:p w14:paraId="3ADEC030" w14:textId="77777777" w:rsidR="00213C58" w:rsidRPr="00965746" w:rsidRDefault="00213C58" w:rsidP="00213C58">
      <w:pPr>
        <w:pStyle w:val="ListParagraph"/>
        <w:widowControl w:val="0"/>
        <w:numPr>
          <w:ilvl w:val="0"/>
          <w:numId w:val="54"/>
        </w:numPr>
        <w:tabs>
          <w:tab w:val="left" w:pos="993"/>
        </w:tabs>
        <w:spacing w:before="72" w:line="241" w:lineRule="auto"/>
        <w:ind w:left="993" w:right="54" w:hanging="284"/>
        <w:jc w:val="both"/>
        <w:rPr>
          <w:sz w:val="22"/>
          <w:szCs w:val="22"/>
        </w:rPr>
      </w:pPr>
      <w:r w:rsidRPr="00965746">
        <w:rPr>
          <w:sz w:val="22"/>
          <w:szCs w:val="22"/>
        </w:rPr>
        <w:t>suspends the delivery of the supplies, or any part thereof, for more than 180 days, for reasons not specified in the contract or not attributable to the contractor's breach or default.</w:t>
      </w:r>
    </w:p>
    <w:p w14:paraId="0E7FC3DD" w14:textId="77777777" w:rsidR="00213C58" w:rsidRPr="00965746" w:rsidRDefault="00213C58" w:rsidP="00213C58">
      <w:pPr>
        <w:tabs>
          <w:tab w:val="left" w:pos="1240"/>
        </w:tabs>
        <w:spacing w:before="72" w:after="0" w:line="241" w:lineRule="auto"/>
        <w:ind w:right="54"/>
        <w:jc w:val="both"/>
        <w:rPr>
          <w:rFonts w:ascii="Times New Roman" w:hAnsi="Times New Roman"/>
          <w:sz w:val="22"/>
          <w:szCs w:val="22"/>
        </w:rPr>
      </w:pPr>
    </w:p>
    <w:p w14:paraId="5689A144" w14:textId="77777777" w:rsidR="00213C58" w:rsidRPr="00965746" w:rsidRDefault="00213C58" w:rsidP="00213C58">
      <w:pPr>
        <w:tabs>
          <w:tab w:val="left" w:pos="567"/>
        </w:tabs>
        <w:spacing w:before="72" w:after="0" w:line="241" w:lineRule="auto"/>
        <w:ind w:left="567" w:right="54" w:hanging="567"/>
        <w:jc w:val="both"/>
        <w:rPr>
          <w:rFonts w:ascii="Times New Roman" w:hAnsi="Times New Roman"/>
          <w:sz w:val="22"/>
          <w:szCs w:val="22"/>
        </w:rPr>
      </w:pPr>
      <w:r w:rsidRPr="00965746">
        <w:rPr>
          <w:rFonts w:ascii="Times New Roman" w:hAnsi="Times New Roman"/>
          <w:sz w:val="22"/>
          <w:szCs w:val="22"/>
        </w:rPr>
        <w:t>37.2.</w:t>
      </w:r>
      <w:r w:rsidRPr="00965746">
        <w:rPr>
          <w:rFonts w:ascii="Times New Roman" w:hAnsi="Times New Roman"/>
          <w:sz w:val="22"/>
          <w:szCs w:val="22"/>
        </w:rPr>
        <w:tab/>
        <w:t xml:space="preserve">Such </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12"/>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5"/>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13"/>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 xml:space="preserve">out </w:t>
      </w:r>
      <w:r w:rsidRPr="00965746">
        <w:rPr>
          <w:rFonts w:ascii="Times New Roman" w:hAnsi="Times New Roman"/>
          <w:spacing w:val="1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re</w:t>
      </w:r>
      <w:r w:rsidRPr="00965746">
        <w:rPr>
          <w:rFonts w:ascii="Times New Roman" w:hAnsi="Times New Roman"/>
          <w:spacing w:val="3"/>
          <w:sz w:val="22"/>
          <w:szCs w:val="22"/>
        </w:rPr>
        <w:t>j</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 xml:space="preserve">e </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 xml:space="preserve">y </w:t>
      </w:r>
      <w:r w:rsidRPr="00965746">
        <w:rPr>
          <w:rFonts w:ascii="Times New Roman" w:hAnsi="Times New Roman"/>
          <w:spacing w:val="1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 xml:space="preserve">her </w:t>
      </w:r>
      <w:r w:rsidRPr="00965746">
        <w:rPr>
          <w:rFonts w:ascii="Times New Roman" w:hAnsi="Times New Roman"/>
          <w:spacing w:val="13"/>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cqu</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2"/>
          <w:sz w:val="22"/>
          <w:szCs w:val="22"/>
        </w:rPr>
        <w:t>u</w:t>
      </w:r>
      <w:r w:rsidRPr="00965746">
        <w:rPr>
          <w:rFonts w:ascii="Times New Roman" w:hAnsi="Times New Roman"/>
          <w:sz w:val="22"/>
          <w:szCs w:val="22"/>
        </w:rPr>
        <w:t>nder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 xml:space="preserve">act. </w:t>
      </w:r>
    </w:p>
    <w:p w14:paraId="78FC9F71" w14:textId="77777777" w:rsidR="00213C58" w:rsidRPr="00965746" w:rsidRDefault="00213C58" w:rsidP="00213C58">
      <w:pPr>
        <w:tabs>
          <w:tab w:val="left" w:pos="567"/>
        </w:tabs>
        <w:spacing w:before="72" w:after="0" w:line="241" w:lineRule="auto"/>
        <w:ind w:left="567" w:right="54" w:hanging="567"/>
        <w:jc w:val="both"/>
        <w:rPr>
          <w:rFonts w:ascii="Times New Roman" w:hAnsi="Times New Roman"/>
          <w:sz w:val="22"/>
          <w:szCs w:val="22"/>
        </w:rPr>
      </w:pPr>
    </w:p>
    <w:p w14:paraId="0E7DA7EB" w14:textId="77777777" w:rsidR="00213C58" w:rsidRPr="00965746" w:rsidRDefault="00213C58" w:rsidP="00213C58">
      <w:pPr>
        <w:tabs>
          <w:tab w:val="left" w:pos="567"/>
        </w:tabs>
        <w:spacing w:before="72" w:after="0" w:line="241" w:lineRule="auto"/>
        <w:ind w:left="567" w:right="54" w:hanging="567"/>
        <w:jc w:val="both"/>
        <w:rPr>
          <w:rFonts w:ascii="Times New Roman" w:hAnsi="Times New Roman"/>
          <w:sz w:val="22"/>
          <w:szCs w:val="22"/>
        </w:rPr>
      </w:pPr>
      <w:r w:rsidRPr="00965746">
        <w:rPr>
          <w:rFonts w:ascii="Times New Roman" w:hAnsi="Times New Roman"/>
          <w:sz w:val="22"/>
          <w:szCs w:val="22"/>
        </w:rPr>
        <w:t>37.3.</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ent</w:t>
      </w:r>
      <w:r w:rsidRPr="00965746">
        <w:rPr>
          <w:rFonts w:ascii="Times New Roman" w:hAnsi="Times New Roman"/>
          <w:spacing w:val="6"/>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6"/>
          <w:sz w:val="22"/>
          <w:szCs w:val="22"/>
        </w:rPr>
        <w:t xml:space="preserve"> </w:t>
      </w:r>
      <w:r w:rsidRPr="00965746">
        <w:rPr>
          <w:rFonts w:ascii="Times New Roman" w:hAnsi="Times New Roman"/>
          <w:sz w:val="22"/>
          <w:szCs w:val="22"/>
        </w:rPr>
        <w:t>pay</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1"/>
          <w:sz w:val="22"/>
          <w:szCs w:val="22"/>
        </w:rPr>
        <w:t>l</w:t>
      </w:r>
      <w:r w:rsidRPr="00965746">
        <w:rPr>
          <w:rFonts w:ascii="Times New Roman" w:hAnsi="Times New Roman"/>
          <w:sz w:val="22"/>
          <w:szCs w:val="22"/>
        </w:rPr>
        <w:t>oss</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1"/>
          <w:sz w:val="22"/>
          <w:szCs w:val="22"/>
        </w:rPr>
        <w:t>ff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p>
    <w:p w14:paraId="059F8B36" w14:textId="77777777" w:rsidR="00213C58" w:rsidRPr="00965746" w:rsidRDefault="00213C58" w:rsidP="00213C58">
      <w:pPr>
        <w:spacing w:after="0" w:line="200" w:lineRule="exact"/>
        <w:rPr>
          <w:rFonts w:ascii="Times New Roman" w:hAnsi="Times New Roman"/>
          <w:sz w:val="22"/>
          <w:szCs w:val="22"/>
        </w:rPr>
      </w:pPr>
    </w:p>
    <w:p w14:paraId="54AC49DE"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38</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3"/>
          <w:sz w:val="24"/>
          <w:szCs w:val="24"/>
        </w:rPr>
        <w:t>F</w:t>
      </w:r>
      <w:r w:rsidRPr="007D717B">
        <w:rPr>
          <w:rFonts w:ascii="Times New Roman" w:hAnsi="Times New Roman"/>
          <w:b/>
          <w:bCs/>
          <w:sz w:val="24"/>
          <w:szCs w:val="24"/>
        </w:rPr>
        <w:t>o</w:t>
      </w:r>
      <w:r w:rsidRPr="007D717B">
        <w:rPr>
          <w:rFonts w:ascii="Times New Roman" w:hAnsi="Times New Roman"/>
          <w:b/>
          <w:bCs/>
          <w:spacing w:val="1"/>
          <w:sz w:val="24"/>
          <w:szCs w:val="24"/>
        </w:rPr>
        <w:t>r</w:t>
      </w:r>
      <w:r w:rsidRPr="007D717B">
        <w:rPr>
          <w:rFonts w:ascii="Times New Roman" w:hAnsi="Times New Roman"/>
          <w:b/>
          <w:bCs/>
          <w:spacing w:val="-1"/>
          <w:sz w:val="24"/>
          <w:szCs w:val="24"/>
        </w:rPr>
        <w:t>c</w:t>
      </w:r>
      <w:r w:rsidRPr="007D717B">
        <w:rPr>
          <w:rFonts w:ascii="Times New Roman" w:hAnsi="Times New Roman"/>
          <w:b/>
          <w:bCs/>
          <w:sz w:val="24"/>
          <w:szCs w:val="24"/>
        </w:rPr>
        <w:t>e</w:t>
      </w:r>
      <w:r w:rsidRPr="007D717B">
        <w:rPr>
          <w:rFonts w:ascii="Times New Roman" w:hAnsi="Times New Roman"/>
          <w:b/>
          <w:bCs/>
          <w:spacing w:val="1"/>
          <w:sz w:val="24"/>
          <w:szCs w:val="24"/>
        </w:rPr>
        <w:t xml:space="preserve"> </w:t>
      </w:r>
      <w:r w:rsidRPr="007D717B">
        <w:rPr>
          <w:rFonts w:ascii="Times New Roman" w:hAnsi="Times New Roman"/>
          <w:b/>
          <w:bCs/>
          <w:spacing w:val="-1"/>
          <w:sz w:val="24"/>
          <w:szCs w:val="24"/>
        </w:rPr>
        <w:t>m</w:t>
      </w:r>
      <w:r w:rsidRPr="007D717B">
        <w:rPr>
          <w:rFonts w:ascii="Times New Roman" w:hAnsi="Times New Roman"/>
          <w:b/>
          <w:bCs/>
          <w:sz w:val="24"/>
          <w:szCs w:val="24"/>
        </w:rPr>
        <w:t>aj</w:t>
      </w:r>
      <w:r w:rsidRPr="007D717B">
        <w:rPr>
          <w:rFonts w:ascii="Times New Roman" w:hAnsi="Times New Roman"/>
          <w:b/>
          <w:bCs/>
          <w:spacing w:val="-2"/>
          <w:sz w:val="24"/>
          <w:szCs w:val="24"/>
        </w:rPr>
        <w:t>e</w:t>
      </w:r>
      <w:r w:rsidRPr="007D717B">
        <w:rPr>
          <w:rFonts w:ascii="Times New Roman" w:hAnsi="Times New Roman"/>
          <w:b/>
          <w:bCs/>
          <w:spacing w:val="1"/>
          <w:sz w:val="24"/>
          <w:szCs w:val="24"/>
        </w:rPr>
        <w:t>ur</w:t>
      </w:r>
      <w:r w:rsidRPr="007D717B">
        <w:rPr>
          <w:rFonts w:ascii="Times New Roman" w:hAnsi="Times New Roman"/>
          <w:b/>
          <w:bCs/>
          <w:sz w:val="24"/>
          <w:szCs w:val="24"/>
        </w:rPr>
        <w:t>e</w:t>
      </w:r>
    </w:p>
    <w:p w14:paraId="709AACC7" w14:textId="77777777" w:rsidR="00213C58" w:rsidRPr="00965746" w:rsidRDefault="00213C58" w:rsidP="00213C58">
      <w:pPr>
        <w:spacing w:before="15" w:after="0" w:line="220" w:lineRule="exact"/>
        <w:rPr>
          <w:rFonts w:ascii="Times New Roman" w:hAnsi="Times New Roman"/>
          <w:sz w:val="22"/>
          <w:szCs w:val="22"/>
        </w:rPr>
      </w:pPr>
    </w:p>
    <w:p w14:paraId="78E3340B"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38.1.</w:t>
      </w:r>
      <w:r w:rsidRPr="00965746">
        <w:rPr>
          <w:rFonts w:ascii="Times New Roman" w:hAnsi="Times New Roman"/>
          <w:sz w:val="22"/>
          <w:szCs w:val="22"/>
        </w:rPr>
        <w:tab/>
      </w:r>
      <w:r w:rsidRPr="00965746">
        <w:rPr>
          <w:rFonts w:ascii="Times New Roman" w:hAnsi="Times New Roman"/>
          <w:spacing w:val="-1"/>
          <w:sz w:val="22"/>
          <w:szCs w:val="22"/>
        </w:rPr>
        <w:t>N</w:t>
      </w:r>
      <w:r w:rsidRPr="00965746">
        <w:rPr>
          <w:rFonts w:ascii="Times New Roman" w:hAnsi="Times New Roman"/>
          <w:sz w:val="22"/>
          <w:szCs w:val="22"/>
        </w:rPr>
        <w:t>e</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9"/>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5"/>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8"/>
          <w:sz w:val="22"/>
          <w:szCs w:val="22"/>
        </w:rPr>
        <w:t xml:space="preserve"> </w:t>
      </w:r>
      <w:r w:rsidRPr="00965746">
        <w:rPr>
          <w:rFonts w:ascii="Times New Roman" w:hAnsi="Times New Roman"/>
          <w:sz w:val="22"/>
          <w:szCs w:val="22"/>
        </w:rPr>
        <w:t>be</w:t>
      </w:r>
      <w:r w:rsidRPr="00965746">
        <w:rPr>
          <w:rFonts w:ascii="Times New Roman" w:hAnsi="Times New Roman"/>
          <w:spacing w:val="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z w:val="22"/>
          <w:szCs w:val="22"/>
        </w:rPr>
        <w:t>be</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7"/>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8"/>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ch</w:t>
      </w:r>
      <w:r w:rsidRPr="00965746">
        <w:rPr>
          <w:rFonts w:ascii="Times New Roman" w:hAnsi="Times New Roman"/>
          <w:spacing w:val="7"/>
          <w:sz w:val="22"/>
          <w:szCs w:val="22"/>
        </w:rPr>
        <w:t xml:space="preserve"> </w:t>
      </w:r>
      <w:r w:rsidRPr="00965746">
        <w:rPr>
          <w:rFonts w:ascii="Times New Roman" w:hAnsi="Times New Roman"/>
          <w:sz w:val="22"/>
          <w:szCs w:val="22"/>
        </w:rPr>
        <w:t>of</w:t>
      </w:r>
      <w:r w:rsidRPr="00965746">
        <w:rPr>
          <w:rFonts w:ascii="Times New Roman" w:hAnsi="Times New Roman"/>
          <w:spacing w:val="8"/>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8"/>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8"/>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z w:val="22"/>
          <w:szCs w:val="22"/>
        </w:rPr>
        <w:t>der</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z w:val="22"/>
          <w:szCs w:val="22"/>
        </w:rPr>
        <w:tab/>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p</w:t>
      </w:r>
      <w:r w:rsidRPr="00965746">
        <w:rPr>
          <w:rFonts w:ascii="Times New Roman" w:hAnsi="Times New Roman"/>
          <w:spacing w:val="-2"/>
          <w:sz w:val="22"/>
          <w:szCs w:val="22"/>
        </w:rPr>
        <w:t>e</w:t>
      </w:r>
      <w:r w:rsidRPr="00965746">
        <w:rPr>
          <w:rFonts w:ascii="Times New Roman" w:hAnsi="Times New Roman"/>
          <w:spacing w:val="1"/>
          <w:sz w:val="22"/>
          <w:szCs w:val="22"/>
        </w:rPr>
        <w:t>rf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c</w:t>
      </w:r>
      <w:r w:rsidRPr="00965746">
        <w:rPr>
          <w:rFonts w:ascii="Times New Roman" w:hAnsi="Times New Roman"/>
          <w:sz w:val="22"/>
          <w:szCs w:val="22"/>
        </w:rPr>
        <w:t>h 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ed by</w:t>
      </w:r>
      <w:r w:rsidRPr="00965746">
        <w:rPr>
          <w:rFonts w:ascii="Times New Roman" w:hAnsi="Times New Roman"/>
          <w:spacing w:val="-2"/>
          <w:sz w:val="22"/>
          <w:szCs w:val="22"/>
        </w:rPr>
        <w:t xml:space="preserve"> </w:t>
      </w:r>
      <w:r w:rsidRPr="00965746">
        <w:rPr>
          <w:rFonts w:ascii="Times New Roman" w:hAnsi="Times New Roman"/>
          <w:sz w:val="22"/>
          <w:szCs w:val="22"/>
        </w:rPr>
        <w:t>any</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anc</w:t>
      </w:r>
      <w:r w:rsidRPr="00965746">
        <w:rPr>
          <w:rFonts w:ascii="Times New Roman" w:hAnsi="Times New Roman"/>
          <w:spacing w:val="-2"/>
          <w:sz w:val="22"/>
          <w:szCs w:val="22"/>
        </w:rPr>
        <w:t>e</w:t>
      </w:r>
      <w:r w:rsidRPr="00965746">
        <w:rPr>
          <w:rFonts w:ascii="Times New Roman" w:hAnsi="Times New Roman"/>
          <w:sz w:val="22"/>
          <w:szCs w:val="22"/>
        </w:rPr>
        <w:t>s of</w:t>
      </w:r>
      <w:r w:rsidRPr="00965746">
        <w:rPr>
          <w:rFonts w:ascii="Times New Roman" w:hAnsi="Times New Roman"/>
          <w:spacing w:val="1"/>
          <w:sz w:val="22"/>
          <w:szCs w:val="22"/>
        </w:rPr>
        <w:t xml:space="preserve"> </w:t>
      </w:r>
      <w:r w:rsidRPr="00965746">
        <w:rPr>
          <w:rFonts w:ascii="Times New Roman" w:hAnsi="Times New Roman"/>
          <w:i/>
          <w:spacing w:val="1"/>
          <w:sz w:val="22"/>
          <w:szCs w:val="22"/>
        </w:rPr>
        <w:t>f</w:t>
      </w:r>
      <w:r w:rsidRPr="00965746">
        <w:rPr>
          <w:rFonts w:ascii="Times New Roman" w:hAnsi="Times New Roman"/>
          <w:i/>
          <w:spacing w:val="-2"/>
          <w:sz w:val="22"/>
          <w:szCs w:val="22"/>
        </w:rPr>
        <w:t>o</w:t>
      </w:r>
      <w:r w:rsidRPr="00965746">
        <w:rPr>
          <w:rFonts w:ascii="Times New Roman" w:hAnsi="Times New Roman"/>
          <w:i/>
          <w:sz w:val="22"/>
          <w:szCs w:val="22"/>
        </w:rPr>
        <w:t>r</w:t>
      </w:r>
      <w:r w:rsidRPr="00965746">
        <w:rPr>
          <w:rFonts w:ascii="Times New Roman" w:hAnsi="Times New Roman"/>
          <w:i/>
          <w:spacing w:val="1"/>
          <w:sz w:val="22"/>
          <w:szCs w:val="22"/>
        </w:rPr>
        <w:t>c</w:t>
      </w:r>
      <w:r w:rsidRPr="00965746">
        <w:rPr>
          <w:rFonts w:ascii="Times New Roman" w:hAnsi="Times New Roman"/>
          <w:i/>
          <w:sz w:val="22"/>
          <w:szCs w:val="22"/>
        </w:rPr>
        <w:t xml:space="preserve">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z w:val="22"/>
          <w:szCs w:val="22"/>
        </w:rPr>
        <w:t>e</w:t>
      </w:r>
      <w:r w:rsidRPr="00965746">
        <w:rPr>
          <w:rFonts w:ascii="Times New Roman" w:hAnsi="Times New Roman"/>
          <w:i/>
          <w:spacing w:val="5"/>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s</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 xml:space="preserve">hen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 beco</w:t>
      </w:r>
      <w:r w:rsidRPr="00965746">
        <w:rPr>
          <w:rFonts w:ascii="Times New Roman" w:hAnsi="Times New Roman"/>
          <w:spacing w:val="-4"/>
          <w:sz w:val="22"/>
          <w:szCs w:val="22"/>
        </w:rPr>
        <w:t>m</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 xml:space="preserve">e </w:t>
      </w:r>
    </w:p>
    <w:p w14:paraId="3F507D9C"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p>
    <w:p w14:paraId="0DEFAE01"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38.2.</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18"/>
          <w:sz w:val="22"/>
          <w:szCs w:val="22"/>
        </w:rPr>
        <w:t xml:space="preserve"> </w:t>
      </w:r>
      <w:r w:rsidRPr="00965746">
        <w:rPr>
          <w:rFonts w:ascii="Times New Roman" w:hAnsi="Times New Roman"/>
          <w:i/>
          <w:spacing w:val="1"/>
          <w:sz w:val="22"/>
          <w:szCs w:val="22"/>
        </w:rPr>
        <w:t>f</w:t>
      </w:r>
      <w:r w:rsidRPr="00965746">
        <w:rPr>
          <w:rFonts w:ascii="Times New Roman" w:hAnsi="Times New Roman"/>
          <w:i/>
          <w:sz w:val="22"/>
          <w:szCs w:val="22"/>
        </w:rPr>
        <w:t>o</w:t>
      </w:r>
      <w:r w:rsidRPr="00965746">
        <w:rPr>
          <w:rFonts w:ascii="Times New Roman" w:hAnsi="Times New Roman"/>
          <w:i/>
          <w:spacing w:val="-2"/>
          <w:sz w:val="22"/>
          <w:szCs w:val="22"/>
        </w:rPr>
        <w:t>r</w:t>
      </w:r>
      <w:r w:rsidRPr="00965746">
        <w:rPr>
          <w:rFonts w:ascii="Times New Roman" w:hAnsi="Times New Roman"/>
          <w:i/>
          <w:sz w:val="22"/>
          <w:szCs w:val="22"/>
        </w:rPr>
        <w:t>ce</w:t>
      </w:r>
      <w:r w:rsidRPr="00965746">
        <w:rPr>
          <w:rFonts w:ascii="Times New Roman" w:hAnsi="Times New Roman"/>
          <w:i/>
          <w:spacing w:val="22"/>
          <w:sz w:val="22"/>
          <w:szCs w:val="22"/>
        </w:rPr>
        <w:t xml:space="preserve"> </w:t>
      </w:r>
      <w:r w:rsidRPr="00965746">
        <w:rPr>
          <w:rFonts w:ascii="Times New Roman" w:hAnsi="Times New Roman"/>
          <w:i/>
          <w:spacing w:val="-1"/>
          <w:sz w:val="22"/>
          <w:szCs w:val="22"/>
        </w:rPr>
        <w:t>m</w:t>
      </w:r>
      <w:r w:rsidRPr="00965746">
        <w:rPr>
          <w:rFonts w:ascii="Times New Roman" w:hAnsi="Times New Roman"/>
          <w:i/>
          <w:spacing w:val="-2"/>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pacing w:val="2"/>
          <w:sz w:val="22"/>
          <w:szCs w:val="22"/>
        </w:rPr>
        <w:t>e</w:t>
      </w:r>
      <w:r w:rsidRPr="00965746">
        <w:rPr>
          <w:rFonts w:ascii="Times New Roman" w:hAnsi="Times New Roman"/>
          <w:sz w:val="22"/>
          <w:szCs w:val="22"/>
        </w:rPr>
        <w:t>,</w:t>
      </w:r>
      <w:r w:rsidRPr="00965746">
        <w:rPr>
          <w:rFonts w:ascii="Times New Roman" w:hAnsi="Times New Roman"/>
          <w:spacing w:val="1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z w:val="22"/>
          <w:szCs w:val="22"/>
        </w:rPr>
        <w:t>us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2"/>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9"/>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any</w:t>
      </w:r>
      <w:r w:rsidRPr="00965746">
        <w:rPr>
          <w:rFonts w:ascii="Times New Roman" w:hAnsi="Times New Roman"/>
          <w:spacing w:val="20"/>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n</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ea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3"/>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not</w:t>
      </w:r>
      <w:r w:rsidRPr="00965746">
        <w:rPr>
          <w:rFonts w:ascii="Times New Roman" w:hAnsi="Times New Roman"/>
          <w:spacing w:val="20"/>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ol</w:t>
      </w:r>
      <w:r w:rsidRPr="00965746">
        <w:rPr>
          <w:rFonts w:ascii="Times New Roman" w:hAnsi="Times New Roman"/>
          <w:spacing w:val="4"/>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5"/>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se</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ue</w:t>
      </w:r>
      <w:r w:rsidRPr="00965746">
        <w:rPr>
          <w:rFonts w:ascii="Times New Roman" w:hAnsi="Times New Roman"/>
          <w:spacing w:val="5"/>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ence</w:t>
      </w:r>
      <w:r w:rsidRPr="00965746">
        <w:rPr>
          <w:rFonts w:ascii="Times New Roman" w:hAnsi="Times New Roman"/>
          <w:spacing w:val="5"/>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6"/>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6"/>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17"/>
          <w:sz w:val="22"/>
          <w:szCs w:val="22"/>
        </w:rPr>
        <w:t xml:space="preserve"> </w:t>
      </w:r>
      <w:r w:rsidRPr="00965746">
        <w:rPr>
          <w:rFonts w:ascii="Times New Roman" w:hAnsi="Times New Roman"/>
          <w:sz w:val="22"/>
          <w:szCs w:val="22"/>
        </w:rPr>
        <w:t>as</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5"/>
          <w:sz w:val="22"/>
          <w:szCs w:val="22"/>
        </w:rPr>
        <w:t xml:space="preserve"> </w:t>
      </w:r>
      <w:r w:rsidRPr="00965746">
        <w:rPr>
          <w:rFonts w:ascii="Times New Roman" w:hAnsi="Times New Roman"/>
          <w:spacing w:val="-1"/>
          <w:sz w:val="22"/>
          <w:szCs w:val="22"/>
        </w:rPr>
        <w:t>G</w:t>
      </w:r>
      <w:r w:rsidRPr="00965746">
        <w:rPr>
          <w:rFonts w:ascii="Times New Roman" w:hAnsi="Times New Roman"/>
          <w:sz w:val="22"/>
          <w:szCs w:val="22"/>
        </w:rPr>
        <w:t>od,</w:t>
      </w:r>
      <w:r w:rsidRPr="00965746">
        <w:rPr>
          <w:rFonts w:ascii="Times New Roman" w:hAnsi="Times New Roman"/>
          <w:spacing w:val="17"/>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ri</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oc</w:t>
      </w:r>
      <w:r w:rsidRPr="00965746">
        <w:rPr>
          <w:rFonts w:ascii="Times New Roman" w:hAnsi="Times New Roman"/>
          <w:spacing w:val="2"/>
          <w:sz w:val="22"/>
          <w:szCs w:val="22"/>
        </w:rPr>
        <w:t>k</w:t>
      </w:r>
      <w:r w:rsidRPr="00965746">
        <w:rPr>
          <w:rFonts w:ascii="Times New Roman" w:hAnsi="Times New Roman"/>
          <w:spacing w:val="-4"/>
          <w:sz w:val="22"/>
          <w:szCs w:val="22"/>
        </w:rPr>
        <w:t>-</w:t>
      </w:r>
      <w:r w:rsidRPr="00965746">
        <w:rPr>
          <w:rFonts w:ascii="Times New Roman" w:hAnsi="Times New Roman"/>
          <w:sz w:val="22"/>
          <w:szCs w:val="22"/>
        </w:rPr>
        <w:t>ou</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or</w:t>
      </w:r>
      <w:r w:rsidRPr="00965746">
        <w:rPr>
          <w:rFonts w:ascii="Times New Roman" w:hAnsi="Times New Roman"/>
          <w:spacing w:val="15"/>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du</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16"/>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ba</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ne</w:t>
      </w:r>
      <w:r w:rsidRPr="00965746">
        <w:rPr>
          <w:rFonts w:ascii="Times New Roman" w:hAnsi="Times New Roman"/>
          <w:spacing w:val="-3"/>
          <w:sz w:val="22"/>
          <w:szCs w:val="22"/>
        </w:rPr>
        <w:t>m</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4"/>
          <w:sz w:val="22"/>
          <w:szCs w:val="22"/>
        </w:rPr>
        <w:t>b</w:t>
      </w:r>
      <w:r w:rsidRPr="00965746">
        <w:rPr>
          <w:rFonts w:ascii="Times New Roman" w:hAnsi="Times New Roman"/>
          <w:spacing w:val="1"/>
          <w:sz w:val="22"/>
          <w:szCs w:val="22"/>
        </w:rPr>
        <w:t>l</w:t>
      </w:r>
      <w:r w:rsidRPr="00965746">
        <w:rPr>
          <w:rFonts w:ascii="Times New Roman" w:hAnsi="Times New Roman"/>
          <w:spacing w:val="-2"/>
          <w:sz w:val="22"/>
          <w:szCs w:val="22"/>
        </w:rPr>
        <w:t>o</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z w:val="22"/>
          <w:szCs w:val="22"/>
        </w:rPr>
        <w:t>ades,</w:t>
      </w:r>
      <w:r w:rsidRPr="00965746">
        <w:rPr>
          <w:rFonts w:ascii="Times New Roman" w:hAnsi="Times New Roman"/>
          <w:spacing w:val="1"/>
          <w:sz w:val="22"/>
          <w:szCs w:val="22"/>
        </w:rPr>
        <w:t xml:space="preserve"> i</w:t>
      </w:r>
      <w:r w:rsidRPr="00965746">
        <w:rPr>
          <w:rFonts w:ascii="Times New Roman" w:hAnsi="Times New Roman"/>
          <w:sz w:val="22"/>
          <w:szCs w:val="22"/>
        </w:rPr>
        <w:t>ns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s</w:t>
      </w:r>
      <w:r w:rsidRPr="00965746">
        <w:rPr>
          <w:rFonts w:ascii="Times New Roman" w:hAnsi="Times New Roman"/>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and</w:t>
      </w:r>
      <w:r w:rsidRPr="00965746">
        <w:rPr>
          <w:rFonts w:ascii="Times New Roman" w:hAnsi="Times New Roman"/>
          <w:spacing w:val="-2"/>
          <w:sz w:val="22"/>
          <w:szCs w:val="22"/>
        </w:rPr>
        <w:t>s</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
          <w:sz w:val="22"/>
          <w:szCs w:val="22"/>
        </w:rPr>
        <w:t>s</w:t>
      </w:r>
      <w:r w:rsidRPr="00965746">
        <w:rPr>
          <w:rFonts w:ascii="Times New Roman" w:hAnsi="Times New Roman"/>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hq</w:t>
      </w:r>
      <w:r w:rsidRPr="00965746">
        <w:rPr>
          <w:rFonts w:ascii="Times New Roman" w:hAnsi="Times New Roman"/>
          <w:spacing w:val="-2"/>
          <w:sz w:val="22"/>
          <w:szCs w:val="22"/>
        </w:rPr>
        <w:t>u</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s</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 xml:space="preserve">s,  </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 xml:space="preserve">,  </w:t>
      </w:r>
      <w:r w:rsidRPr="00965746">
        <w:rPr>
          <w:rFonts w:ascii="Times New Roman" w:hAnsi="Times New Roman"/>
          <w:spacing w:val="1"/>
          <w:sz w:val="22"/>
          <w:szCs w:val="22"/>
        </w:rPr>
        <w:t>fl</w:t>
      </w:r>
      <w:r w:rsidRPr="00965746">
        <w:rPr>
          <w:rFonts w:ascii="Times New Roman" w:hAnsi="Times New Roman"/>
          <w:sz w:val="22"/>
          <w:szCs w:val="22"/>
        </w:rPr>
        <w:t>oo</w:t>
      </w:r>
      <w:r w:rsidRPr="00965746">
        <w:rPr>
          <w:rFonts w:ascii="Times New Roman" w:hAnsi="Times New Roman"/>
          <w:spacing w:val="-2"/>
          <w:sz w:val="22"/>
          <w:szCs w:val="22"/>
        </w:rPr>
        <w:t>ds</w:t>
      </w:r>
      <w:r w:rsidRPr="00965746">
        <w:rPr>
          <w:rFonts w:ascii="Times New Roman" w:hAnsi="Times New Roman"/>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z w:val="22"/>
          <w:szCs w:val="22"/>
        </w:rPr>
        <w:t>hou</w:t>
      </w:r>
      <w:r w:rsidRPr="00965746">
        <w:rPr>
          <w:rFonts w:ascii="Times New Roman" w:hAnsi="Times New Roman"/>
          <w:spacing w:val="-1"/>
          <w:sz w:val="22"/>
          <w:szCs w:val="22"/>
        </w:rPr>
        <w:t>t</w:t>
      </w:r>
      <w:r w:rsidRPr="00965746">
        <w:rPr>
          <w:rFonts w:ascii="Times New Roman" w:hAnsi="Times New Roman"/>
          <w:sz w:val="22"/>
          <w:szCs w:val="22"/>
        </w:rPr>
        <w:t>s,  c</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 xml:space="preserve">l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banc</w:t>
      </w:r>
      <w:r w:rsidRPr="00965746">
        <w:rPr>
          <w:rFonts w:ascii="Times New Roman" w:hAnsi="Times New Roman"/>
          <w:spacing w:val="-2"/>
          <w:sz w:val="22"/>
          <w:szCs w:val="22"/>
        </w:rPr>
        <w:t>e</w:t>
      </w:r>
      <w:r w:rsidRPr="00965746">
        <w:rPr>
          <w:rFonts w:ascii="Times New Roman" w:hAnsi="Times New Roman"/>
          <w:sz w:val="22"/>
          <w:szCs w:val="22"/>
        </w:rPr>
        <w:t>s, exp</w:t>
      </w:r>
      <w:r w:rsidRPr="00965746">
        <w:rPr>
          <w:rFonts w:ascii="Times New Roman" w:hAnsi="Times New Roman"/>
          <w:spacing w:val="1"/>
          <w:sz w:val="22"/>
          <w:szCs w:val="22"/>
        </w:rPr>
        <w:t>l</w:t>
      </w:r>
      <w:r w:rsidRPr="00965746">
        <w:rPr>
          <w:rFonts w:ascii="Times New Roman" w:hAnsi="Times New Roman"/>
          <w:spacing w:val="-2"/>
          <w:sz w:val="22"/>
          <w:szCs w:val="22"/>
        </w:rPr>
        <w:t>o</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4"/>
          <w:sz w:val="22"/>
          <w:szCs w:val="22"/>
        </w:rPr>
        <w:t xml:space="preserve"> </w:t>
      </w:r>
      <w:r w:rsidRPr="00965746">
        <w:rPr>
          <w:rFonts w:ascii="Times New Roman" w:hAnsi="Times New Roman"/>
          <w:sz w:val="22"/>
          <w:szCs w:val="22"/>
        </w:rPr>
        <w:lastRenderedPageBreak/>
        <w:t>A</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 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ope</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z w:val="22"/>
          <w:szCs w:val="22"/>
        </w:rPr>
        <w:t>o su</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 xml:space="preserve">end </w:t>
      </w:r>
      <w:r w:rsidRPr="00965746">
        <w:rPr>
          <w:rFonts w:ascii="Times New Roman" w:hAnsi="Times New Roman"/>
          <w:spacing w:val="1"/>
          <w:sz w:val="22"/>
          <w:szCs w:val="22"/>
        </w:rPr>
        <w:t>t</w:t>
      </w:r>
      <w:r w:rsidRPr="00965746">
        <w:rPr>
          <w:rFonts w:ascii="Times New Roman" w:hAnsi="Times New Roman"/>
          <w:sz w:val="22"/>
          <w:szCs w:val="22"/>
        </w:rPr>
        <w:t>he coo</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8"/>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pacing w:val="-2"/>
          <w:sz w:val="22"/>
          <w:szCs w:val="22"/>
        </w:rPr>
        <w:t>ne</w:t>
      </w:r>
      <w:r w:rsidRPr="00965746">
        <w:rPr>
          <w:rFonts w:ascii="Times New Roman" w:hAnsi="Times New Roman"/>
          <w:sz w:val="22"/>
          <w:szCs w:val="22"/>
        </w:rPr>
        <w:t>r coun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 xml:space="preserve">y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1"/>
          <w:sz w:val="22"/>
          <w:szCs w:val="22"/>
        </w:rPr>
        <w:t xml:space="preserve"> t</w:t>
      </w:r>
      <w:r w:rsidRPr="00965746">
        <w:rPr>
          <w:rFonts w:ascii="Times New Roman" w:hAnsi="Times New Roman"/>
          <w:sz w:val="22"/>
          <w:szCs w:val="22"/>
        </w:rPr>
        <w:t>o be</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se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ce</w:t>
      </w:r>
      <w:r w:rsidRPr="00965746">
        <w:rPr>
          <w:rFonts w:ascii="Times New Roman" w:hAnsi="Times New Roman"/>
          <w:spacing w:val="8"/>
          <w:sz w:val="22"/>
          <w:szCs w:val="22"/>
        </w:rPr>
        <w:t xml:space="preserve"> </w:t>
      </w:r>
      <w:r w:rsidRPr="00965746">
        <w:rPr>
          <w:rFonts w:ascii="Times New Roman" w:hAnsi="Times New Roman"/>
          <w:spacing w:val="-4"/>
          <w:sz w:val="22"/>
          <w:szCs w:val="22"/>
        </w:rPr>
        <w:t>m</w:t>
      </w:r>
      <w:r w:rsidRPr="00965746">
        <w:rPr>
          <w:rFonts w:ascii="Times New Roman" w:hAnsi="Times New Roman"/>
          <w:spacing w:val="-2"/>
          <w:sz w:val="22"/>
          <w:szCs w:val="22"/>
        </w:rPr>
        <w:t>a</w:t>
      </w:r>
      <w:r w:rsidRPr="00965746">
        <w:rPr>
          <w:rFonts w:ascii="Times New Roman" w:hAnsi="Times New Roman"/>
          <w:spacing w:val="3"/>
          <w:sz w:val="22"/>
          <w:szCs w:val="22"/>
        </w:rPr>
        <w:t>j</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en</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li</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en</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 of</w:t>
      </w:r>
      <w:r w:rsidRPr="00965746">
        <w:rPr>
          <w:rFonts w:ascii="Times New Roman" w:hAnsi="Times New Roman"/>
          <w:spacing w:val="1"/>
          <w:sz w:val="22"/>
          <w:szCs w:val="22"/>
        </w:rPr>
        <w:t xml:space="preserve"> f</w:t>
      </w:r>
      <w:r w:rsidRPr="00965746">
        <w:rPr>
          <w:rFonts w:ascii="Times New Roman" w:hAnsi="Times New Roman"/>
          <w:sz w:val="22"/>
          <w:szCs w:val="22"/>
        </w:rPr>
        <w:t>und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3EF31828"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p>
    <w:p w14:paraId="0EF28E6D"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38.3.</w:t>
      </w:r>
      <w:r w:rsidRPr="00965746">
        <w:rPr>
          <w:rFonts w:ascii="Times New Roman" w:hAnsi="Times New Roman"/>
          <w:sz w:val="22"/>
          <w:szCs w:val="22"/>
        </w:rPr>
        <w:tab/>
      </w:r>
      <w:r w:rsidRPr="00965746">
        <w:rPr>
          <w:rFonts w:ascii="Times New Roman" w:hAnsi="Times New Roman"/>
          <w:spacing w:val="-1"/>
          <w:sz w:val="22"/>
          <w:szCs w:val="22"/>
        </w:rPr>
        <w:t>N</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hs</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8"/>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8"/>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es</w:t>
      </w:r>
      <w:r w:rsidRPr="00965746">
        <w:rPr>
          <w:rFonts w:ascii="Times New Roman" w:hAnsi="Times New Roman"/>
          <w:spacing w:val="8"/>
          <w:sz w:val="22"/>
          <w:szCs w:val="22"/>
        </w:rPr>
        <w:t xml:space="preserve"> </w:t>
      </w:r>
      <w:r w:rsidRPr="00965746">
        <w:rPr>
          <w:rFonts w:ascii="Times New Roman" w:hAnsi="Times New Roman"/>
          <w:sz w:val="22"/>
          <w:szCs w:val="22"/>
        </w:rPr>
        <w:t>21</w:t>
      </w:r>
      <w:r w:rsidRPr="00965746">
        <w:rPr>
          <w:rFonts w:ascii="Times New Roman" w:hAnsi="Times New Roman"/>
          <w:spacing w:val="5"/>
          <w:sz w:val="22"/>
          <w:szCs w:val="22"/>
        </w:rPr>
        <w:t xml:space="preserve"> </w:t>
      </w:r>
      <w:r w:rsidRPr="00965746">
        <w:rPr>
          <w:rFonts w:ascii="Times New Roman" w:hAnsi="Times New Roman"/>
          <w:sz w:val="22"/>
          <w:szCs w:val="22"/>
        </w:rPr>
        <w:t>and</w:t>
      </w:r>
      <w:r w:rsidRPr="00965746">
        <w:rPr>
          <w:rFonts w:ascii="Times New Roman" w:hAnsi="Times New Roman"/>
          <w:spacing w:val="7"/>
          <w:sz w:val="22"/>
          <w:szCs w:val="22"/>
        </w:rPr>
        <w:t xml:space="preserve"> </w:t>
      </w:r>
      <w:r w:rsidRPr="00965746">
        <w:rPr>
          <w:rFonts w:ascii="Times New Roman" w:hAnsi="Times New Roman"/>
          <w:sz w:val="22"/>
          <w:szCs w:val="22"/>
        </w:rPr>
        <w:t>3</w:t>
      </w:r>
      <w:r w:rsidRPr="00965746">
        <w:rPr>
          <w:rFonts w:ascii="Times New Roman" w:hAnsi="Times New Roman"/>
          <w:spacing w:val="-2"/>
          <w:sz w:val="22"/>
          <w:szCs w:val="22"/>
        </w:rPr>
        <w:t>6</w:t>
      </w:r>
      <w:r w:rsidRPr="00965746">
        <w:rPr>
          <w:rFonts w:ascii="Times New Roman" w:hAnsi="Times New Roman"/>
          <w:sz w:val="22"/>
          <w:szCs w:val="22"/>
        </w:rPr>
        <w:t>,</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8"/>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6"/>
          <w:sz w:val="22"/>
          <w:szCs w:val="22"/>
        </w:rPr>
        <w:t xml:space="preserve"> </w:t>
      </w:r>
      <w:r w:rsidRPr="00965746">
        <w:rPr>
          <w:rFonts w:ascii="Times New Roman" w:hAnsi="Times New Roman"/>
          <w:sz w:val="22"/>
          <w:szCs w:val="22"/>
        </w:rPr>
        <w:t>not</w:t>
      </w:r>
      <w:r w:rsidRPr="00965746">
        <w:rPr>
          <w:rFonts w:ascii="Times New Roman" w:hAnsi="Times New Roman"/>
          <w:spacing w:val="6"/>
          <w:sz w:val="22"/>
          <w:szCs w:val="22"/>
        </w:rPr>
        <w:t xml:space="preserve"> </w:t>
      </w:r>
      <w:r w:rsidRPr="00965746">
        <w:rPr>
          <w:rFonts w:ascii="Times New Roman" w:hAnsi="Times New Roman"/>
          <w:sz w:val="22"/>
          <w:szCs w:val="22"/>
        </w:rPr>
        <w:t>be</w:t>
      </w:r>
      <w:r w:rsidRPr="00965746">
        <w:rPr>
          <w:rFonts w:ascii="Times New Roman" w:hAnsi="Times New Roman"/>
          <w:spacing w:val="5"/>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3"/>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 xml:space="preserve">ee, </w:t>
      </w:r>
      <w:r w:rsidRPr="00965746">
        <w:rPr>
          <w:rFonts w:ascii="Times New Roman" w:hAnsi="Times New Roman"/>
          <w:spacing w:val="1"/>
          <w:sz w:val="22"/>
          <w:szCs w:val="22"/>
        </w:rPr>
        <w:t>li</w:t>
      </w:r>
      <w:r w:rsidRPr="00965746">
        <w:rPr>
          <w:rFonts w:ascii="Times New Roman" w:hAnsi="Times New Roman"/>
          <w:sz w:val="22"/>
          <w:szCs w:val="22"/>
        </w:rPr>
        <w:t>q</w:t>
      </w:r>
      <w:r w:rsidRPr="00965746">
        <w:rPr>
          <w:rFonts w:ascii="Times New Roman" w:hAnsi="Times New Roman"/>
          <w:spacing w:val="-2"/>
          <w:sz w:val="22"/>
          <w:szCs w:val="22"/>
        </w:rPr>
        <w:t>u</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pacing w:val="-2"/>
          <w:sz w:val="22"/>
          <w:szCs w:val="22"/>
        </w:rPr>
        <w:t>g</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1"/>
          <w:sz w:val="22"/>
          <w:szCs w:val="22"/>
        </w:rPr>
        <w:t xml:space="preserve"> i</w:t>
      </w:r>
      <w:r w:rsidRPr="00965746">
        <w:rPr>
          <w:rFonts w:ascii="Times New Roman" w:hAnsi="Times New Roman"/>
          <w:spacing w:val="-2"/>
          <w:sz w:val="22"/>
          <w:szCs w:val="22"/>
        </w:rPr>
        <w:t>f</w:t>
      </w:r>
      <w:r w:rsidRPr="00965746">
        <w:rPr>
          <w:rFonts w:ascii="Times New Roman" w:hAnsi="Times New Roman"/>
          <w:sz w:val="22"/>
          <w:szCs w:val="22"/>
        </w:rPr>
        <w:t>, and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 xml:space="preserve">ay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4"/>
          <w:sz w:val="22"/>
          <w:szCs w:val="22"/>
        </w:rPr>
        <w:t xml:space="preserve"> </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1"/>
          <w:sz w:val="22"/>
          <w:szCs w:val="22"/>
        </w:rPr>
        <w:t xml:space="preserve"> it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 under</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act</w:t>
      </w:r>
      <w:r w:rsidRPr="00965746">
        <w:rPr>
          <w:rFonts w:ascii="Times New Roman" w:hAnsi="Times New Roman"/>
          <w:spacing w:val="2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27"/>
          <w:sz w:val="22"/>
          <w:szCs w:val="22"/>
        </w:rPr>
        <w:t xml:space="preserve"> </w:t>
      </w:r>
      <w:r w:rsidRPr="00965746">
        <w:rPr>
          <w:rFonts w:ascii="Times New Roman" w:hAnsi="Times New Roman"/>
          <w:sz w:val="22"/>
          <w:szCs w:val="22"/>
        </w:rPr>
        <w:t>of</w:t>
      </w:r>
      <w:r w:rsidRPr="00965746">
        <w:rPr>
          <w:rFonts w:ascii="Times New Roman" w:hAnsi="Times New Roman"/>
          <w:spacing w:val="27"/>
          <w:sz w:val="22"/>
          <w:szCs w:val="22"/>
        </w:rPr>
        <w:t xml:space="preserve"> </w:t>
      </w:r>
      <w:r w:rsidRPr="00965746">
        <w:rPr>
          <w:rFonts w:ascii="Times New Roman" w:hAnsi="Times New Roman"/>
          <w:sz w:val="22"/>
          <w:szCs w:val="22"/>
        </w:rPr>
        <w:t>an</w:t>
      </w:r>
      <w:r w:rsidRPr="00965746">
        <w:rPr>
          <w:rFonts w:ascii="Times New Roman" w:hAnsi="Times New Roman"/>
          <w:spacing w:val="27"/>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27"/>
          <w:sz w:val="22"/>
          <w:szCs w:val="22"/>
        </w:rPr>
        <w:t xml:space="preserve"> </w:t>
      </w:r>
      <w:r w:rsidRPr="00965746">
        <w:rPr>
          <w:rFonts w:ascii="Times New Roman" w:hAnsi="Times New Roman"/>
          <w:sz w:val="22"/>
          <w:szCs w:val="22"/>
        </w:rPr>
        <w:t>of</w:t>
      </w:r>
      <w:r w:rsidRPr="00965746">
        <w:rPr>
          <w:rFonts w:ascii="Times New Roman" w:hAnsi="Times New Roman"/>
          <w:spacing w:val="32"/>
          <w:sz w:val="22"/>
          <w:szCs w:val="22"/>
        </w:rPr>
        <w:t xml:space="preserve"> </w:t>
      </w:r>
      <w:r w:rsidRPr="00965746">
        <w:rPr>
          <w:rFonts w:ascii="Times New Roman" w:hAnsi="Times New Roman"/>
          <w:i/>
          <w:spacing w:val="1"/>
          <w:sz w:val="22"/>
          <w:szCs w:val="22"/>
        </w:rPr>
        <w:t>f</w:t>
      </w:r>
      <w:r w:rsidRPr="00965746">
        <w:rPr>
          <w:rFonts w:ascii="Times New Roman" w:hAnsi="Times New Roman"/>
          <w:i/>
          <w:spacing w:val="-2"/>
          <w:sz w:val="22"/>
          <w:szCs w:val="22"/>
        </w:rPr>
        <w:t>o</w:t>
      </w:r>
      <w:r w:rsidRPr="00965746">
        <w:rPr>
          <w:rFonts w:ascii="Times New Roman" w:hAnsi="Times New Roman"/>
          <w:i/>
          <w:sz w:val="22"/>
          <w:szCs w:val="22"/>
        </w:rPr>
        <w:t>r</w:t>
      </w:r>
      <w:r w:rsidRPr="00965746">
        <w:rPr>
          <w:rFonts w:ascii="Times New Roman" w:hAnsi="Times New Roman"/>
          <w:i/>
          <w:spacing w:val="1"/>
          <w:sz w:val="22"/>
          <w:szCs w:val="22"/>
        </w:rPr>
        <w:t>c</w:t>
      </w:r>
      <w:r w:rsidRPr="00965746">
        <w:rPr>
          <w:rFonts w:ascii="Times New Roman" w:hAnsi="Times New Roman"/>
          <w:i/>
          <w:sz w:val="22"/>
          <w:szCs w:val="22"/>
        </w:rPr>
        <w:t>e</w:t>
      </w:r>
      <w:r w:rsidRPr="00965746">
        <w:rPr>
          <w:rFonts w:ascii="Times New Roman" w:hAnsi="Times New Roman"/>
          <w:i/>
          <w:spacing w:val="24"/>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pacing w:val="1"/>
          <w:sz w:val="22"/>
          <w:szCs w:val="22"/>
        </w:rPr>
        <w:t>e</w:t>
      </w:r>
      <w:r w:rsidRPr="00965746">
        <w:rPr>
          <w:rFonts w:ascii="Times New Roman" w:hAnsi="Times New Roman"/>
          <w:sz w:val="22"/>
          <w:szCs w:val="22"/>
        </w:rPr>
        <w:t>.</w:t>
      </w:r>
      <w:r w:rsidRPr="00965746">
        <w:rPr>
          <w:rFonts w:ascii="Times New Roman" w:hAnsi="Times New Roman"/>
          <w:spacing w:val="27"/>
          <w:sz w:val="22"/>
          <w:szCs w:val="22"/>
        </w:rPr>
        <w:t xml:space="preserve"> </w:t>
      </w:r>
      <w:r w:rsidRPr="00965746">
        <w:rPr>
          <w:rFonts w:ascii="Times New Roman" w:hAnsi="Times New Roman"/>
          <w:sz w:val="22"/>
          <w:szCs w:val="22"/>
        </w:rPr>
        <w:t>The</w:t>
      </w:r>
      <w:r w:rsidRPr="00965746">
        <w:rPr>
          <w:rFonts w:ascii="Times New Roman" w:hAnsi="Times New Roman"/>
          <w:spacing w:val="2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5"/>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1"/>
          <w:sz w:val="22"/>
          <w:szCs w:val="22"/>
        </w:rPr>
        <w:t>il</w:t>
      </w:r>
      <w:r w:rsidRPr="00965746">
        <w:rPr>
          <w:rFonts w:ascii="Times New Roman" w:hAnsi="Times New Roman"/>
          <w:spacing w:val="-2"/>
          <w:sz w:val="22"/>
          <w:szCs w:val="22"/>
        </w:rPr>
        <w:t>a</w:t>
      </w:r>
      <w:r w:rsidRPr="00965746">
        <w:rPr>
          <w:rFonts w:ascii="Times New Roman" w:hAnsi="Times New Roman"/>
          <w:spacing w:val="1"/>
          <w:sz w:val="22"/>
          <w:szCs w:val="22"/>
        </w:rPr>
        <w:t>rl</w:t>
      </w:r>
      <w:r w:rsidRPr="00965746">
        <w:rPr>
          <w:rFonts w:ascii="Times New Roman" w:hAnsi="Times New Roman"/>
          <w:sz w:val="22"/>
          <w:szCs w:val="22"/>
        </w:rPr>
        <w:t>y 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w:t>
      </w:r>
      <w:r w:rsidRPr="00965746">
        <w:rPr>
          <w:rFonts w:ascii="Times New Roman" w:hAnsi="Times New Roman"/>
          <w:spacing w:val="6"/>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hs</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3"/>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28 and 3</w:t>
      </w:r>
      <w:r w:rsidRPr="00965746">
        <w:rPr>
          <w:rFonts w:ascii="Times New Roman" w:hAnsi="Times New Roman"/>
          <w:spacing w:val="-2"/>
          <w:sz w:val="22"/>
          <w:szCs w:val="22"/>
        </w:rPr>
        <w:t>7</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pay</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st</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pacing w:val="-2"/>
          <w:sz w:val="22"/>
          <w:szCs w:val="22"/>
        </w:rPr>
        <w:t>ay</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pay</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no</w:t>
      </w:r>
      <w:r w:rsidRPr="00965746">
        <w:rPr>
          <w:rFonts w:ascii="Times New Roman" w:hAnsi="Times New Roman"/>
          <w:spacing w:val="4"/>
          <w:sz w:val="22"/>
          <w:szCs w:val="22"/>
        </w:rPr>
        <w:t>n</w:t>
      </w:r>
      <w:r w:rsidRPr="00965746">
        <w:rPr>
          <w:rFonts w:ascii="Times New Roman" w:hAnsi="Times New Roman"/>
          <w:spacing w:val="-4"/>
          <w:sz w:val="22"/>
          <w:szCs w:val="22"/>
        </w:rPr>
        <w:t>-</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4"/>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f</w:t>
      </w:r>
      <w:r w:rsidRPr="00965746">
        <w:rPr>
          <w:rFonts w:ascii="Times New Roman" w:hAnsi="Times New Roman"/>
          <w:sz w:val="22"/>
          <w:szCs w:val="22"/>
        </w:rPr>
        <w:t>or</w:t>
      </w:r>
      <w:r w:rsidRPr="00965746">
        <w:rPr>
          <w:rFonts w:ascii="Times New Roman" w:hAnsi="Times New Roman"/>
          <w:spacing w:val="1"/>
          <w:sz w:val="22"/>
          <w:szCs w:val="22"/>
        </w:rPr>
        <w:t xml:space="preserve"> 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by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l</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 p</w:t>
      </w:r>
      <w:r w:rsidRPr="00965746">
        <w:rPr>
          <w:rFonts w:ascii="Times New Roman" w:hAnsi="Times New Roman"/>
          <w:spacing w:val="-2"/>
          <w:sz w:val="22"/>
          <w:szCs w:val="22"/>
        </w:rPr>
        <w:t>e</w:t>
      </w:r>
      <w:r w:rsidRPr="00965746">
        <w:rPr>
          <w:rFonts w:ascii="Times New Roman" w:hAnsi="Times New Roman"/>
          <w:spacing w:val="1"/>
          <w:sz w:val="22"/>
          <w:szCs w:val="22"/>
        </w:rPr>
        <w:t>rf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2"/>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i/>
          <w:spacing w:val="-1"/>
          <w:sz w:val="22"/>
          <w:szCs w:val="22"/>
        </w:rPr>
        <w:t>f</w:t>
      </w:r>
      <w:r w:rsidRPr="00965746">
        <w:rPr>
          <w:rFonts w:ascii="Times New Roman" w:hAnsi="Times New Roman"/>
          <w:i/>
          <w:sz w:val="22"/>
          <w:szCs w:val="22"/>
        </w:rPr>
        <w:t>or</w:t>
      </w:r>
      <w:r w:rsidRPr="00965746">
        <w:rPr>
          <w:rFonts w:ascii="Times New Roman" w:hAnsi="Times New Roman"/>
          <w:i/>
          <w:spacing w:val="-2"/>
          <w:sz w:val="22"/>
          <w:szCs w:val="22"/>
        </w:rPr>
        <w:t>c</w:t>
      </w:r>
      <w:r w:rsidRPr="00965746">
        <w:rPr>
          <w:rFonts w:ascii="Times New Roman" w:hAnsi="Times New Roman"/>
          <w:i/>
          <w:sz w:val="22"/>
          <w:szCs w:val="22"/>
        </w:rPr>
        <w:t>e</w:t>
      </w:r>
      <w:r w:rsidRPr="00965746">
        <w:rPr>
          <w:rFonts w:ascii="Times New Roman" w:hAnsi="Times New Roman"/>
          <w:i/>
          <w:spacing w:val="-2"/>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pacing w:val="1"/>
          <w:sz w:val="22"/>
          <w:szCs w:val="22"/>
        </w:rPr>
        <w:t>e</w:t>
      </w:r>
      <w:r w:rsidRPr="00965746">
        <w:rPr>
          <w:rFonts w:ascii="Times New Roman" w:hAnsi="Times New Roman"/>
          <w:sz w:val="22"/>
          <w:szCs w:val="22"/>
        </w:rPr>
        <w:t xml:space="preserve">. </w:t>
      </w:r>
    </w:p>
    <w:p w14:paraId="0A4EA18D"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p>
    <w:p w14:paraId="0598494F"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38.4.</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32"/>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it</w:t>
      </w:r>
      <w:r w:rsidRPr="00965746">
        <w:rPr>
          <w:rFonts w:ascii="Times New Roman" w:hAnsi="Times New Roman"/>
          <w:sz w:val="22"/>
          <w:szCs w:val="22"/>
        </w:rPr>
        <w:t>her</w:t>
      </w:r>
      <w:r w:rsidRPr="00965746">
        <w:rPr>
          <w:rFonts w:ascii="Times New Roman" w:hAnsi="Times New Roman"/>
          <w:spacing w:val="34"/>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9"/>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32"/>
          <w:sz w:val="22"/>
          <w:szCs w:val="22"/>
        </w:rPr>
        <w:t xml:space="preserve"> </w:t>
      </w:r>
      <w:r w:rsidRPr="00965746">
        <w:rPr>
          <w:rFonts w:ascii="Times New Roman" w:hAnsi="Times New Roman"/>
          <w:sz w:val="22"/>
          <w:szCs w:val="22"/>
        </w:rPr>
        <w:t>any</w:t>
      </w:r>
      <w:r w:rsidRPr="00965746">
        <w:rPr>
          <w:rFonts w:ascii="Times New Roman" w:hAnsi="Times New Roman"/>
          <w:spacing w:val="29"/>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ces</w:t>
      </w:r>
      <w:r w:rsidRPr="00965746">
        <w:rPr>
          <w:rFonts w:ascii="Times New Roman" w:hAnsi="Times New Roman"/>
          <w:spacing w:val="3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6"/>
          <w:sz w:val="22"/>
          <w:szCs w:val="22"/>
        </w:rPr>
        <w:t xml:space="preserve"> </w:t>
      </w:r>
      <w:r w:rsidRPr="00965746">
        <w:rPr>
          <w:rFonts w:ascii="Times New Roman" w:hAnsi="Times New Roman"/>
          <w:i/>
          <w:spacing w:val="-1"/>
          <w:sz w:val="22"/>
          <w:szCs w:val="22"/>
        </w:rPr>
        <w:t>f</w:t>
      </w:r>
      <w:r w:rsidRPr="00965746">
        <w:rPr>
          <w:rFonts w:ascii="Times New Roman" w:hAnsi="Times New Roman"/>
          <w:i/>
          <w:spacing w:val="-2"/>
          <w:sz w:val="22"/>
          <w:szCs w:val="22"/>
        </w:rPr>
        <w:t>o</w:t>
      </w:r>
      <w:r w:rsidRPr="00965746">
        <w:rPr>
          <w:rFonts w:ascii="Times New Roman" w:hAnsi="Times New Roman"/>
          <w:i/>
          <w:sz w:val="22"/>
          <w:szCs w:val="22"/>
        </w:rPr>
        <w:t>r</w:t>
      </w:r>
      <w:r w:rsidRPr="00965746">
        <w:rPr>
          <w:rFonts w:ascii="Times New Roman" w:hAnsi="Times New Roman"/>
          <w:i/>
          <w:spacing w:val="1"/>
          <w:sz w:val="22"/>
          <w:szCs w:val="22"/>
        </w:rPr>
        <w:t>c</w:t>
      </w:r>
      <w:r w:rsidRPr="00965746">
        <w:rPr>
          <w:rFonts w:ascii="Times New Roman" w:hAnsi="Times New Roman"/>
          <w:i/>
          <w:sz w:val="22"/>
          <w:szCs w:val="22"/>
        </w:rPr>
        <w:t>e</w:t>
      </w:r>
      <w:r w:rsidRPr="00965746">
        <w:rPr>
          <w:rFonts w:ascii="Times New Roman" w:hAnsi="Times New Roman"/>
          <w:i/>
          <w:spacing w:val="32"/>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z w:val="22"/>
          <w:szCs w:val="22"/>
        </w:rPr>
        <w:t>e</w:t>
      </w:r>
      <w:r w:rsidRPr="00965746">
        <w:rPr>
          <w:rFonts w:ascii="Times New Roman" w:hAnsi="Times New Roman"/>
          <w:i/>
          <w:spacing w:val="3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2"/>
          <w:sz w:val="22"/>
          <w:szCs w:val="22"/>
        </w:rPr>
        <w:t xml:space="preserve"> </w:t>
      </w:r>
      <w:r w:rsidRPr="00965746">
        <w:rPr>
          <w:rFonts w:ascii="Times New Roman" w:hAnsi="Times New Roman"/>
          <w:sz w:val="22"/>
          <w:szCs w:val="22"/>
        </w:rPr>
        <w:t>occ</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ed</w:t>
      </w:r>
      <w:r w:rsidRPr="00965746">
        <w:rPr>
          <w:rFonts w:ascii="Times New Roman" w:hAnsi="Times New Roman"/>
          <w:spacing w:val="29"/>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y a</w:t>
      </w:r>
      <w:r w:rsidRPr="00965746">
        <w:rPr>
          <w:rFonts w:ascii="Times New Roman" w:hAnsi="Times New Roman"/>
          <w:spacing w:val="1"/>
          <w:sz w:val="22"/>
          <w:szCs w:val="22"/>
        </w:rPr>
        <w:t>ff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 of</w:t>
      </w:r>
      <w:r w:rsidRPr="00965746">
        <w:rPr>
          <w:rFonts w:ascii="Times New Roman" w:hAnsi="Times New Roman"/>
          <w:spacing w:val="4"/>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tl</w:t>
      </w:r>
      <w:r w:rsidRPr="00965746">
        <w:rPr>
          <w:rFonts w:ascii="Times New Roman" w:hAnsi="Times New Roman"/>
          <w:sz w:val="22"/>
          <w:szCs w:val="22"/>
        </w:rPr>
        <w:t>y no</w:t>
      </w:r>
      <w:r w:rsidRPr="00965746">
        <w:rPr>
          <w:rFonts w:ascii="Times New Roman" w:hAnsi="Times New Roman"/>
          <w:spacing w:val="1"/>
          <w:sz w:val="22"/>
          <w:szCs w:val="22"/>
        </w:rPr>
        <w:t>tif</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8"/>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rt</w:t>
      </w:r>
      <w:r w:rsidRPr="00965746">
        <w:rPr>
          <w:rFonts w:ascii="Times New Roman" w:hAnsi="Times New Roman"/>
          <w:sz w:val="22"/>
          <w:szCs w:val="22"/>
        </w:rPr>
        <w:t>y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 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ba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 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5"/>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ect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pacing w:val="1"/>
          <w:sz w:val="22"/>
          <w:szCs w:val="22"/>
        </w:rPr>
        <w:t>ir</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4"/>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anc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z w:val="22"/>
          <w:szCs w:val="22"/>
        </w:rPr>
        <w:t>se</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ri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ti</w:t>
      </w:r>
      <w:r w:rsidRPr="00965746">
        <w:rPr>
          <w:rFonts w:ascii="Times New Roman" w:hAnsi="Times New Roman"/>
          <w:sz w:val="22"/>
          <w:szCs w:val="22"/>
        </w:rPr>
        <w:t>n</w:t>
      </w:r>
      <w:r w:rsidRPr="00965746">
        <w:rPr>
          <w:rFonts w:ascii="Times New Roman" w:hAnsi="Times New Roman"/>
          <w:spacing w:val="-2"/>
          <w:sz w:val="22"/>
          <w:szCs w:val="22"/>
        </w:rPr>
        <w:t>u</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 und</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f</w:t>
      </w:r>
      <w:r w:rsidRPr="00965746">
        <w:rPr>
          <w:rFonts w:ascii="Times New Roman" w:hAnsi="Times New Roman"/>
          <w:spacing w:val="-2"/>
          <w:sz w:val="22"/>
          <w:szCs w:val="22"/>
        </w:rPr>
        <w:t>a</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ona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y p</w:t>
      </w:r>
      <w:r w:rsidRPr="00965746">
        <w:rPr>
          <w:rFonts w:ascii="Times New Roman" w:hAnsi="Times New Roman"/>
          <w:spacing w:val="1"/>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and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6"/>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ek 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n</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eans</w:t>
      </w:r>
      <w:r w:rsidRPr="00965746">
        <w:rPr>
          <w:rFonts w:ascii="Times New Roman" w:hAnsi="Times New Roman"/>
          <w:spacing w:val="5"/>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4"/>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pacing w:val="-2"/>
          <w:sz w:val="22"/>
          <w:szCs w:val="22"/>
        </w:rPr>
        <w:t>or</w:t>
      </w:r>
      <w:r w:rsidRPr="00965746">
        <w:rPr>
          <w:rFonts w:ascii="Times New Roman" w:hAnsi="Times New Roman"/>
          <w:spacing w:val="-3"/>
          <w:sz w:val="22"/>
          <w:szCs w:val="22"/>
        </w:rPr>
        <w:t>m</w:t>
      </w:r>
      <w:r w:rsidRPr="00965746">
        <w:rPr>
          <w:rFonts w:ascii="Times New Roman" w:hAnsi="Times New Roman"/>
          <w:sz w:val="22"/>
          <w:szCs w:val="22"/>
        </w:rPr>
        <w:t>ance</w:t>
      </w:r>
      <w:r w:rsidRPr="00965746">
        <w:rPr>
          <w:rFonts w:ascii="Times New Roman" w:hAnsi="Times New Roman"/>
          <w:spacing w:val="3"/>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18"/>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18"/>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h</w:t>
      </w:r>
      <w:r w:rsidRPr="00965746">
        <w:rPr>
          <w:rFonts w:ascii="Times New Roman" w:hAnsi="Times New Roman"/>
          <w:spacing w:val="19"/>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ot</w:t>
      </w:r>
      <w:r w:rsidRPr="00965746">
        <w:rPr>
          <w:rFonts w:ascii="Times New Roman" w:hAnsi="Times New Roman"/>
          <w:spacing w:val="20"/>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9"/>
          <w:sz w:val="22"/>
          <w:szCs w:val="22"/>
        </w:rPr>
        <w:t xml:space="preserve"> </w:t>
      </w:r>
      <w:r w:rsidRPr="00965746">
        <w:rPr>
          <w:rFonts w:ascii="Times New Roman" w:hAnsi="Times New Roman"/>
          <w:sz w:val="22"/>
          <w:szCs w:val="22"/>
        </w:rPr>
        <w:t>by</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i/>
          <w:spacing w:val="1"/>
          <w:sz w:val="22"/>
          <w:szCs w:val="22"/>
        </w:rPr>
        <w:t>f</w:t>
      </w:r>
      <w:r w:rsidRPr="00965746">
        <w:rPr>
          <w:rFonts w:ascii="Times New Roman" w:hAnsi="Times New Roman"/>
          <w:i/>
          <w:sz w:val="22"/>
          <w:szCs w:val="22"/>
        </w:rPr>
        <w:t>or</w:t>
      </w:r>
      <w:r w:rsidRPr="00965746">
        <w:rPr>
          <w:rFonts w:ascii="Times New Roman" w:hAnsi="Times New Roman"/>
          <w:i/>
          <w:spacing w:val="-2"/>
          <w:sz w:val="22"/>
          <w:szCs w:val="22"/>
        </w:rPr>
        <w:t>c</w:t>
      </w:r>
      <w:r w:rsidRPr="00965746">
        <w:rPr>
          <w:rFonts w:ascii="Times New Roman" w:hAnsi="Times New Roman"/>
          <w:i/>
          <w:sz w:val="22"/>
          <w:szCs w:val="22"/>
        </w:rPr>
        <w:t>e</w:t>
      </w:r>
      <w:r w:rsidRPr="00965746">
        <w:rPr>
          <w:rFonts w:ascii="Times New Roman" w:hAnsi="Times New Roman"/>
          <w:i/>
          <w:spacing w:val="17"/>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z w:val="22"/>
          <w:szCs w:val="22"/>
        </w:rPr>
        <w:t>e</w:t>
      </w:r>
      <w:r w:rsidRPr="00965746">
        <w:rPr>
          <w:rFonts w:ascii="Times New Roman" w:hAnsi="Times New Roman"/>
          <w:i/>
          <w:spacing w:val="20"/>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17"/>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8"/>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 not</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3"/>
          <w:sz w:val="22"/>
          <w:szCs w:val="22"/>
        </w:rPr>
        <w:t>m</w:t>
      </w:r>
      <w:r w:rsidRPr="00965746">
        <w:rPr>
          <w:rFonts w:ascii="Times New Roman" w:hAnsi="Times New Roman"/>
          <w:sz w:val="22"/>
          <w:szCs w:val="22"/>
        </w:rPr>
        <w:t>eans un</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o do 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3"/>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p>
    <w:p w14:paraId="3E41202F"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p>
    <w:p w14:paraId="637C85A9"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38.5.</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 xml:space="preserve">f </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8"/>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nc</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s </w:t>
      </w:r>
      <w:r w:rsidRPr="00965746">
        <w:rPr>
          <w:rFonts w:ascii="Times New Roman" w:hAnsi="Times New Roman"/>
          <w:spacing w:val="25"/>
          <w:sz w:val="22"/>
          <w:szCs w:val="22"/>
        </w:rPr>
        <w:t xml:space="preserve"> </w:t>
      </w:r>
      <w:r w:rsidRPr="00965746">
        <w:rPr>
          <w:rFonts w:ascii="Times New Roman" w:hAnsi="Times New Roman"/>
          <w:sz w:val="22"/>
          <w:szCs w:val="22"/>
        </w:rPr>
        <w:t>add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nal </w:t>
      </w:r>
      <w:r w:rsidRPr="00965746">
        <w:rPr>
          <w:rFonts w:ascii="Times New Roman" w:hAnsi="Times New Roman"/>
          <w:spacing w:val="2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24"/>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y</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24"/>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 xml:space="preserve">h </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2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 d</w:t>
      </w:r>
      <w:r w:rsidRPr="00965746">
        <w:rPr>
          <w:rFonts w:ascii="Times New Roman" w:hAnsi="Times New Roman"/>
          <w:spacing w:val="1"/>
          <w:sz w:val="22"/>
          <w:szCs w:val="22"/>
        </w:rPr>
        <w:t>ir</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na</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eans</w:t>
      </w:r>
      <w:r w:rsidRPr="00965746">
        <w:rPr>
          <w:rFonts w:ascii="Times New Roman" w:hAnsi="Times New Roman"/>
          <w:spacing w:val="1"/>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38.4,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z w:val="22"/>
          <w:szCs w:val="22"/>
        </w:rPr>
        <w:t>ount</w:t>
      </w:r>
      <w:r w:rsidRPr="00965746">
        <w:rPr>
          <w:rFonts w:ascii="Times New Roman" w:hAnsi="Times New Roman"/>
          <w:spacing w:val="1"/>
          <w:sz w:val="22"/>
          <w:szCs w:val="22"/>
        </w:rPr>
        <w:t xml:space="preserve"> 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 ce</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fi</w:t>
      </w:r>
      <w:r w:rsidRPr="00965746">
        <w:rPr>
          <w:rFonts w:ascii="Times New Roman" w:hAnsi="Times New Roman"/>
          <w:spacing w:val="-2"/>
          <w:sz w:val="22"/>
          <w:szCs w:val="22"/>
        </w:rPr>
        <w:t>e</w:t>
      </w:r>
      <w:r w:rsidRPr="00965746">
        <w:rPr>
          <w:rFonts w:ascii="Times New Roman" w:hAnsi="Times New Roman"/>
          <w:sz w:val="22"/>
          <w:szCs w:val="22"/>
        </w:rPr>
        <w:t>d 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p>
    <w:p w14:paraId="3B209563"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p>
    <w:p w14:paraId="6C0FCD81"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t>38.6.</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25"/>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ir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z w:val="22"/>
          <w:szCs w:val="22"/>
        </w:rPr>
        <w:t>es</w:t>
      </w:r>
      <w:r w:rsidRPr="00965746">
        <w:rPr>
          <w:rFonts w:ascii="Times New Roman" w:hAnsi="Times New Roman"/>
          <w:spacing w:val="22"/>
          <w:sz w:val="22"/>
          <w:szCs w:val="22"/>
        </w:rPr>
        <w:t xml:space="preserve"> </w:t>
      </w:r>
      <w:r w:rsidRPr="00965746">
        <w:rPr>
          <w:rFonts w:ascii="Times New Roman" w:hAnsi="Times New Roman"/>
          <w:sz w:val="22"/>
          <w:szCs w:val="22"/>
        </w:rPr>
        <w:t>of</w:t>
      </w:r>
      <w:r w:rsidRPr="00965746">
        <w:rPr>
          <w:rFonts w:ascii="Times New Roman" w:hAnsi="Times New Roman"/>
          <w:spacing w:val="25"/>
          <w:sz w:val="22"/>
          <w:szCs w:val="22"/>
        </w:rPr>
        <w:t xml:space="preserve"> </w:t>
      </w:r>
      <w:r w:rsidRPr="00965746">
        <w:rPr>
          <w:rFonts w:ascii="Times New Roman" w:hAnsi="Times New Roman"/>
          <w:i/>
          <w:spacing w:val="1"/>
          <w:sz w:val="22"/>
          <w:szCs w:val="22"/>
        </w:rPr>
        <w:t>f</w:t>
      </w:r>
      <w:r w:rsidRPr="00965746">
        <w:rPr>
          <w:rFonts w:ascii="Times New Roman" w:hAnsi="Times New Roman"/>
          <w:i/>
          <w:sz w:val="22"/>
          <w:szCs w:val="22"/>
        </w:rPr>
        <w:t>o</w:t>
      </w:r>
      <w:r w:rsidRPr="00965746">
        <w:rPr>
          <w:rFonts w:ascii="Times New Roman" w:hAnsi="Times New Roman"/>
          <w:i/>
          <w:spacing w:val="-2"/>
          <w:sz w:val="22"/>
          <w:szCs w:val="22"/>
        </w:rPr>
        <w:t>r</w:t>
      </w:r>
      <w:r w:rsidRPr="00965746">
        <w:rPr>
          <w:rFonts w:ascii="Times New Roman" w:hAnsi="Times New Roman"/>
          <w:i/>
          <w:sz w:val="22"/>
          <w:szCs w:val="22"/>
        </w:rPr>
        <w:t>ce</w:t>
      </w:r>
      <w:r w:rsidRPr="00965746">
        <w:rPr>
          <w:rFonts w:ascii="Times New Roman" w:hAnsi="Times New Roman"/>
          <w:i/>
          <w:spacing w:val="22"/>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2"/>
          <w:sz w:val="22"/>
          <w:szCs w:val="22"/>
        </w:rPr>
        <w:t>r</w:t>
      </w:r>
      <w:r w:rsidRPr="00965746">
        <w:rPr>
          <w:rFonts w:ascii="Times New Roman" w:hAnsi="Times New Roman"/>
          <w:i/>
          <w:sz w:val="22"/>
          <w:szCs w:val="22"/>
        </w:rPr>
        <w:t>e</w:t>
      </w:r>
      <w:r w:rsidRPr="00965746">
        <w:rPr>
          <w:rFonts w:ascii="Times New Roman" w:hAnsi="Times New Roman"/>
          <w:i/>
          <w:spacing w:val="26"/>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cc</w:t>
      </w:r>
      <w:r w:rsidRPr="00965746">
        <w:rPr>
          <w:rFonts w:ascii="Times New Roman" w:hAnsi="Times New Roman"/>
          <w:spacing w:val="-2"/>
          <w:sz w:val="22"/>
          <w:szCs w:val="22"/>
        </w:rPr>
        <w:t>u</w:t>
      </w:r>
      <w:r w:rsidRPr="00965746">
        <w:rPr>
          <w:rFonts w:ascii="Times New Roman" w:hAnsi="Times New Roman"/>
          <w:spacing w:val="1"/>
          <w:sz w:val="22"/>
          <w:szCs w:val="22"/>
        </w:rPr>
        <w:t>rr</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ti</w:t>
      </w:r>
      <w:r w:rsidRPr="00965746">
        <w:rPr>
          <w:rFonts w:ascii="Times New Roman" w:hAnsi="Times New Roman"/>
          <w:spacing w:val="-2"/>
          <w:sz w:val="22"/>
          <w:szCs w:val="22"/>
        </w:rPr>
        <w:t>n</w:t>
      </w:r>
      <w:r w:rsidRPr="00965746">
        <w:rPr>
          <w:rFonts w:ascii="Times New Roman" w:hAnsi="Times New Roman"/>
          <w:sz w:val="22"/>
          <w:szCs w:val="22"/>
        </w:rPr>
        <w:t>ue</w:t>
      </w:r>
      <w:r w:rsidRPr="00965746">
        <w:rPr>
          <w:rFonts w:ascii="Times New Roman" w:hAnsi="Times New Roman"/>
          <w:spacing w:val="2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3"/>
          <w:sz w:val="22"/>
          <w:szCs w:val="22"/>
        </w:rPr>
        <w:t xml:space="preserve"> </w:t>
      </w:r>
      <w:r w:rsidRPr="00965746">
        <w:rPr>
          <w:rFonts w:ascii="Times New Roman" w:hAnsi="Times New Roman"/>
          <w:sz w:val="22"/>
          <w:szCs w:val="22"/>
        </w:rPr>
        <w:t>a</w:t>
      </w:r>
      <w:r w:rsidRPr="00965746">
        <w:rPr>
          <w:rFonts w:ascii="Times New Roman" w:hAnsi="Times New Roman"/>
          <w:spacing w:val="24"/>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22"/>
          <w:sz w:val="22"/>
          <w:szCs w:val="22"/>
        </w:rPr>
        <w:t xml:space="preserve"> </w:t>
      </w:r>
      <w:r w:rsidRPr="00965746">
        <w:rPr>
          <w:rFonts w:ascii="Times New Roman" w:hAnsi="Times New Roman"/>
          <w:sz w:val="22"/>
          <w:szCs w:val="22"/>
        </w:rPr>
        <w:t>of</w:t>
      </w:r>
      <w:r w:rsidRPr="00965746">
        <w:rPr>
          <w:rFonts w:ascii="Times New Roman" w:hAnsi="Times New Roman"/>
          <w:spacing w:val="22"/>
          <w:sz w:val="22"/>
          <w:szCs w:val="22"/>
        </w:rPr>
        <w:t xml:space="preserve"> </w:t>
      </w:r>
      <w:r w:rsidRPr="00965746">
        <w:rPr>
          <w:rFonts w:ascii="Times New Roman" w:hAnsi="Times New Roman"/>
          <w:sz w:val="22"/>
          <w:szCs w:val="22"/>
        </w:rPr>
        <w:t>180</w:t>
      </w:r>
      <w:r w:rsidRPr="00965746">
        <w:rPr>
          <w:rFonts w:ascii="Times New Roman" w:hAnsi="Times New Roman"/>
          <w:spacing w:val="24"/>
          <w:sz w:val="22"/>
          <w:szCs w:val="22"/>
        </w:rPr>
        <w:t xml:space="preserve"> </w:t>
      </w:r>
      <w:r w:rsidRPr="00965746">
        <w:rPr>
          <w:rFonts w:ascii="Times New Roman" w:hAnsi="Times New Roman"/>
          <w:sz w:val="22"/>
          <w:szCs w:val="22"/>
        </w:rPr>
        <w:t>da</w:t>
      </w:r>
      <w:r w:rsidRPr="00965746">
        <w:rPr>
          <w:rFonts w:ascii="Times New Roman" w:hAnsi="Times New Roman"/>
          <w:spacing w:val="-4"/>
          <w:sz w:val="22"/>
          <w:szCs w:val="22"/>
        </w:rPr>
        <w:t>y</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hen,</w:t>
      </w:r>
      <w:r w:rsidRPr="00965746">
        <w:rPr>
          <w:rFonts w:ascii="Times New Roman" w:hAnsi="Times New Roman"/>
          <w:spacing w:val="1"/>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and</w:t>
      </w:r>
      <w:r w:rsidRPr="00965746">
        <w:rPr>
          <w:rFonts w:ascii="Times New Roman" w:hAnsi="Times New Roman"/>
          <w:spacing w:val="-1"/>
          <w:sz w:val="22"/>
          <w:szCs w:val="22"/>
        </w:rPr>
        <w:t>i</w:t>
      </w:r>
      <w:r w:rsidRPr="00965746">
        <w:rPr>
          <w:rFonts w:ascii="Times New Roman" w:hAnsi="Times New Roman"/>
          <w:sz w:val="22"/>
          <w:szCs w:val="22"/>
        </w:rPr>
        <w:t>ng any</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pacing w:val="-1"/>
          <w:sz w:val="22"/>
          <w:szCs w:val="22"/>
        </w:rPr>
        <w:t>t</w:t>
      </w:r>
      <w:r w:rsidRPr="00965746">
        <w:rPr>
          <w:rFonts w:ascii="Times New Roman" w:hAnsi="Times New Roman"/>
          <w:sz w:val="22"/>
          <w:szCs w:val="22"/>
        </w:rPr>
        <w:t>en</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hat</w:t>
      </w:r>
      <w:r w:rsidRPr="00965746">
        <w:rPr>
          <w:rFonts w:ascii="Times New Roman" w:hAnsi="Times New Roman"/>
          <w:spacing w:val="1"/>
          <w:sz w:val="22"/>
          <w:szCs w:val="22"/>
        </w:rPr>
        <w:t xml:space="preserve"> 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 xml:space="preserve">y </w:t>
      </w:r>
      <w:r w:rsidRPr="00965746">
        <w:rPr>
          <w:rFonts w:ascii="Times New Roman" w:hAnsi="Times New Roman"/>
          <w:spacing w:val="1"/>
          <w:sz w:val="22"/>
          <w:szCs w:val="22"/>
        </w:rPr>
        <w:t>r</w:t>
      </w:r>
      <w:r w:rsidRPr="00965746">
        <w:rPr>
          <w:rFonts w:ascii="Times New Roman" w:hAnsi="Times New Roman"/>
          <w:sz w:val="22"/>
          <w:szCs w:val="22"/>
        </w:rPr>
        <w:t>eason</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been</w:t>
      </w:r>
      <w:r w:rsidRPr="00965746">
        <w:rPr>
          <w:rFonts w:ascii="Times New Roman" w:hAnsi="Times New Roman"/>
          <w:spacing w:val="3"/>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9"/>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tl</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z w:val="22"/>
          <w:szCs w:val="22"/>
        </w:rPr>
        <w:t xml:space="preserve">e upon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 30 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ti</w:t>
      </w:r>
      <w:r w:rsidRPr="00965746">
        <w:rPr>
          <w:rFonts w:ascii="Times New Roman" w:hAnsi="Times New Roman"/>
          <w:sz w:val="22"/>
          <w:szCs w:val="22"/>
        </w:rPr>
        <w:t>ce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on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4"/>
          <w:sz w:val="22"/>
          <w:szCs w:val="22"/>
        </w:rPr>
        <w:t>I</w:t>
      </w:r>
      <w:r w:rsidRPr="00965746">
        <w:rPr>
          <w:rFonts w:ascii="Times New Roman" w:hAnsi="Times New Roman"/>
          <w:spacing w:val="1"/>
          <w:sz w:val="22"/>
          <w:szCs w:val="22"/>
        </w:rPr>
        <w:t>f</w:t>
      </w:r>
      <w:r w:rsidRPr="00965746">
        <w:rPr>
          <w:rFonts w:ascii="Times New Roman" w:hAnsi="Times New Roman"/>
          <w:sz w:val="22"/>
          <w:szCs w:val="22"/>
        </w:rPr>
        <w:t>,</w:t>
      </w:r>
      <w:r w:rsidRPr="00965746">
        <w:rPr>
          <w:rFonts w:ascii="Times New Roman" w:hAnsi="Times New Roman"/>
          <w:spacing w:val="4"/>
          <w:sz w:val="22"/>
          <w:szCs w:val="22"/>
        </w:rPr>
        <w:t xml:space="preserve"> </w:t>
      </w:r>
      <w:r w:rsidRPr="00965746">
        <w:rPr>
          <w:rFonts w:ascii="Times New Roman" w:hAnsi="Times New Roman"/>
          <w:sz w:val="22"/>
          <w:szCs w:val="22"/>
        </w:rPr>
        <w:t>at</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exp</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d of</w:t>
      </w:r>
      <w:r w:rsidRPr="00965746">
        <w:rPr>
          <w:rFonts w:ascii="Times New Roman" w:hAnsi="Times New Roman"/>
          <w:spacing w:val="3"/>
          <w:sz w:val="22"/>
          <w:szCs w:val="22"/>
        </w:rPr>
        <w:t xml:space="preserve"> </w:t>
      </w:r>
      <w:r w:rsidRPr="00965746">
        <w:rPr>
          <w:rFonts w:ascii="Times New Roman" w:hAnsi="Times New Roman"/>
          <w:sz w:val="22"/>
          <w:szCs w:val="22"/>
        </w:rPr>
        <w:t>30</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i/>
          <w:spacing w:val="1"/>
          <w:sz w:val="22"/>
          <w:szCs w:val="22"/>
        </w:rPr>
        <w:t>f</w:t>
      </w:r>
      <w:r w:rsidRPr="00965746">
        <w:rPr>
          <w:rFonts w:ascii="Times New Roman" w:hAnsi="Times New Roman"/>
          <w:i/>
          <w:sz w:val="22"/>
          <w:szCs w:val="22"/>
        </w:rPr>
        <w:t>or</w:t>
      </w:r>
      <w:r w:rsidRPr="00965746">
        <w:rPr>
          <w:rFonts w:ascii="Times New Roman" w:hAnsi="Times New Roman"/>
          <w:i/>
          <w:spacing w:val="-2"/>
          <w:sz w:val="22"/>
          <w:szCs w:val="22"/>
        </w:rPr>
        <w:t>c</w:t>
      </w:r>
      <w:r w:rsidRPr="00965746">
        <w:rPr>
          <w:rFonts w:ascii="Times New Roman" w:hAnsi="Times New Roman"/>
          <w:i/>
          <w:sz w:val="22"/>
          <w:szCs w:val="22"/>
        </w:rPr>
        <w:t>e</w:t>
      </w:r>
      <w:r w:rsidRPr="00965746">
        <w:rPr>
          <w:rFonts w:ascii="Times New Roman" w:hAnsi="Times New Roman"/>
          <w:i/>
          <w:spacing w:val="3"/>
          <w:sz w:val="22"/>
          <w:szCs w:val="22"/>
        </w:rPr>
        <w:t xml:space="preserve"> </w:t>
      </w:r>
      <w:r w:rsidRPr="00965746">
        <w:rPr>
          <w:rFonts w:ascii="Times New Roman" w:hAnsi="Times New Roman"/>
          <w:i/>
          <w:spacing w:val="-1"/>
          <w:sz w:val="22"/>
          <w:szCs w:val="22"/>
        </w:rPr>
        <w:t>m</w:t>
      </w:r>
      <w:r w:rsidRPr="00965746">
        <w:rPr>
          <w:rFonts w:ascii="Times New Roman" w:hAnsi="Times New Roman"/>
          <w:i/>
          <w:sz w:val="22"/>
          <w:szCs w:val="22"/>
        </w:rPr>
        <w:t>a</w:t>
      </w:r>
      <w:r w:rsidRPr="00965746">
        <w:rPr>
          <w:rFonts w:ascii="Times New Roman" w:hAnsi="Times New Roman"/>
          <w:i/>
          <w:spacing w:val="-1"/>
          <w:sz w:val="22"/>
          <w:szCs w:val="22"/>
        </w:rPr>
        <w:t>j</w:t>
      </w:r>
      <w:r w:rsidRPr="00965746">
        <w:rPr>
          <w:rFonts w:ascii="Times New Roman" w:hAnsi="Times New Roman"/>
          <w:i/>
          <w:sz w:val="22"/>
          <w:szCs w:val="22"/>
        </w:rPr>
        <w:t>eu</w:t>
      </w:r>
      <w:r w:rsidRPr="00965746">
        <w:rPr>
          <w:rFonts w:ascii="Times New Roman" w:hAnsi="Times New Roman"/>
          <w:i/>
          <w:spacing w:val="1"/>
          <w:sz w:val="22"/>
          <w:szCs w:val="22"/>
        </w:rPr>
        <w:t>r</w:t>
      </w:r>
      <w:r w:rsidRPr="00965746">
        <w:rPr>
          <w:rFonts w:ascii="Times New Roman" w:hAnsi="Times New Roman"/>
          <w:i/>
          <w:sz w:val="22"/>
          <w:szCs w:val="22"/>
        </w:rPr>
        <w:t>e</w:t>
      </w:r>
      <w:r w:rsidRPr="00965746">
        <w:rPr>
          <w:rFonts w:ascii="Times New Roman" w:hAnsi="Times New Roman"/>
          <w:i/>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 xml:space="preserve"> 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 and,</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con</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of</w:t>
      </w:r>
      <w:r w:rsidRPr="00965746">
        <w:rPr>
          <w:rFonts w:ascii="Times New Roman" w:hAnsi="Times New Roman"/>
          <w:spacing w:val="27"/>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d</w:t>
      </w:r>
      <w:r w:rsidRPr="00965746">
        <w:rPr>
          <w:rFonts w:ascii="Times New Roman" w:hAnsi="Times New Roman"/>
          <w:sz w:val="22"/>
          <w:szCs w:val="22"/>
        </w:rPr>
        <w:t>er</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7"/>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w:t>
      </w:r>
      <w:r w:rsidRPr="00965746">
        <w:rPr>
          <w:rFonts w:ascii="Times New Roman" w:hAnsi="Times New Roman"/>
          <w:spacing w:val="26"/>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7"/>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0"/>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be</w:t>
      </w:r>
      <w:r w:rsidRPr="00965746">
        <w:rPr>
          <w:rFonts w:ascii="Times New Roman" w:hAnsi="Times New Roman"/>
          <w:spacing w:val="2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 xml:space="preserve">ed </w:t>
      </w:r>
      <w:r w:rsidRPr="00965746">
        <w:rPr>
          <w:rFonts w:ascii="Times New Roman" w:hAnsi="Times New Roman"/>
          <w:spacing w:val="1"/>
          <w:sz w:val="22"/>
          <w:szCs w:val="22"/>
        </w:rPr>
        <w:t>fr</w:t>
      </w:r>
      <w:r w:rsidRPr="00965746">
        <w:rPr>
          <w:rFonts w:ascii="Times New Roman" w:hAnsi="Times New Roman"/>
          <w:sz w:val="22"/>
          <w:szCs w:val="22"/>
        </w:rPr>
        <w:t>om</w:t>
      </w:r>
      <w:r w:rsidRPr="00965746">
        <w:rPr>
          <w:rFonts w:ascii="Times New Roman" w:hAnsi="Times New Roman"/>
          <w:spacing w:val="-4"/>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z w:val="22"/>
          <w:szCs w:val="22"/>
        </w:rPr>
        <w:t>her pe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p>
    <w:p w14:paraId="354BC633" w14:textId="77777777" w:rsidR="00213C58" w:rsidRPr="00965746" w:rsidRDefault="00213C58" w:rsidP="00213C58">
      <w:pPr>
        <w:tabs>
          <w:tab w:val="left" w:pos="1540"/>
        </w:tabs>
        <w:spacing w:before="77" w:after="0"/>
        <w:ind w:left="116" w:right="-20"/>
        <w:rPr>
          <w:rFonts w:ascii="Times New Roman" w:hAnsi="Times New Roman"/>
          <w:b/>
          <w:bCs/>
          <w:sz w:val="22"/>
          <w:szCs w:val="22"/>
        </w:rPr>
      </w:pPr>
    </w:p>
    <w:p w14:paraId="36FF6194" w14:textId="77777777" w:rsidR="00213C58" w:rsidRPr="007D717B" w:rsidRDefault="00213C58" w:rsidP="00213C58">
      <w:pPr>
        <w:tabs>
          <w:tab w:val="left" w:pos="1540"/>
        </w:tabs>
        <w:spacing w:before="77"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39</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D</w:t>
      </w:r>
      <w:r w:rsidRPr="007D717B">
        <w:rPr>
          <w:rFonts w:ascii="Times New Roman" w:hAnsi="Times New Roman"/>
          <w:b/>
          <w:bCs/>
          <w:spacing w:val="-1"/>
          <w:sz w:val="24"/>
          <w:szCs w:val="24"/>
        </w:rPr>
        <w:t>ece</w:t>
      </w:r>
      <w:r w:rsidRPr="007D717B">
        <w:rPr>
          <w:rFonts w:ascii="Times New Roman" w:hAnsi="Times New Roman"/>
          <w:b/>
          <w:bCs/>
          <w:sz w:val="24"/>
          <w:szCs w:val="24"/>
        </w:rPr>
        <w:t>a</w:t>
      </w:r>
      <w:r w:rsidRPr="007D717B">
        <w:rPr>
          <w:rFonts w:ascii="Times New Roman" w:hAnsi="Times New Roman"/>
          <w:b/>
          <w:bCs/>
          <w:spacing w:val="3"/>
          <w:sz w:val="24"/>
          <w:szCs w:val="24"/>
        </w:rPr>
        <w:t>s</w:t>
      </w:r>
      <w:r w:rsidRPr="007D717B">
        <w:rPr>
          <w:rFonts w:ascii="Times New Roman" w:hAnsi="Times New Roman"/>
          <w:b/>
          <w:bCs/>
          <w:sz w:val="24"/>
          <w:szCs w:val="24"/>
        </w:rPr>
        <w:t>e</w:t>
      </w:r>
    </w:p>
    <w:p w14:paraId="7E4F3671" w14:textId="77777777" w:rsidR="00213C58" w:rsidRPr="00965746" w:rsidRDefault="00213C58" w:rsidP="00213C58">
      <w:pPr>
        <w:tabs>
          <w:tab w:val="left" w:pos="1240"/>
        </w:tabs>
        <w:spacing w:after="0"/>
        <w:ind w:right="60"/>
        <w:jc w:val="both"/>
        <w:rPr>
          <w:rFonts w:ascii="Times New Roman" w:hAnsi="Times New Roman"/>
          <w:sz w:val="22"/>
          <w:szCs w:val="22"/>
        </w:rPr>
      </w:pPr>
    </w:p>
    <w:p w14:paraId="3FE8786C"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r w:rsidRPr="00965746">
        <w:rPr>
          <w:rFonts w:ascii="Times New Roman" w:hAnsi="Times New Roman"/>
          <w:sz w:val="22"/>
          <w:szCs w:val="22"/>
        </w:rPr>
        <w:t>39.1.</w:t>
      </w:r>
      <w:r w:rsidRPr="00965746">
        <w:rPr>
          <w:rFonts w:ascii="Times New Roman" w:hAnsi="Times New Roman"/>
          <w:sz w:val="22"/>
          <w:szCs w:val="22"/>
        </w:rPr>
        <w:tab/>
        <w:t>Whe</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8"/>
          <w:sz w:val="22"/>
          <w:szCs w:val="22"/>
        </w:rPr>
        <w:t xml:space="preserve"> </w:t>
      </w:r>
      <w:r w:rsidRPr="00965746">
        <w:rPr>
          <w:rFonts w:ascii="Times New Roman" w:hAnsi="Times New Roman"/>
          <w:sz w:val="22"/>
          <w:szCs w:val="22"/>
        </w:rPr>
        <w:t>a</w:t>
      </w:r>
      <w:r w:rsidRPr="00965746">
        <w:rPr>
          <w:rFonts w:ascii="Times New Roman" w:hAnsi="Times New Roman"/>
          <w:spacing w:val="7"/>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al</w:t>
      </w:r>
      <w:r w:rsidRPr="00965746">
        <w:rPr>
          <w:rFonts w:ascii="Times New Roman" w:hAnsi="Times New Roman"/>
          <w:spacing w:val="8"/>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8"/>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8"/>
          <w:sz w:val="22"/>
          <w:szCs w:val="22"/>
        </w:rPr>
        <w:t xml:space="preserve"> </w:t>
      </w:r>
      <w:r w:rsidRPr="00965746">
        <w:rPr>
          <w:rFonts w:ascii="Times New Roman" w:hAnsi="Times New Roman"/>
          <w:sz w:val="22"/>
          <w:szCs w:val="22"/>
        </w:rPr>
        <w:t>be</w:t>
      </w:r>
      <w:r w:rsidRPr="00965746">
        <w:rPr>
          <w:rFonts w:ascii="Times New Roman" w:hAnsi="Times New Roman"/>
          <w:spacing w:val="7"/>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ll</w:t>
      </w:r>
      <w:r w:rsidRPr="00965746">
        <w:rPr>
          <w:rFonts w:ascii="Times New Roman" w:hAnsi="Times New Roman"/>
          <w:sz w:val="22"/>
          <w:szCs w:val="22"/>
        </w:rPr>
        <w:t>y</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xml:space="preserve">. </w:t>
      </w:r>
      <w:r w:rsidRPr="00965746">
        <w:rPr>
          <w:rFonts w:ascii="Times New Roman" w:hAnsi="Times New Roman"/>
          <w:spacing w:val="-1"/>
          <w:sz w:val="22"/>
          <w:szCs w:val="22"/>
        </w:rPr>
        <w:t>H</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 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ne</w:t>
      </w:r>
      <w:r w:rsidRPr="00965746">
        <w:rPr>
          <w:rFonts w:ascii="Times New Roman" w:hAnsi="Times New Roman"/>
          <w:spacing w:val="3"/>
          <w:sz w:val="22"/>
          <w:szCs w:val="22"/>
        </w:rPr>
        <w:t xml:space="preserve"> </w:t>
      </w:r>
      <w:r w:rsidRPr="00965746">
        <w:rPr>
          <w:rFonts w:ascii="Times New Roman" w:hAnsi="Times New Roman"/>
          <w:sz w:val="22"/>
          <w:szCs w:val="22"/>
        </w:rPr>
        <w:t>any 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pos</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 xml:space="preserve">s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n</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i</w:t>
      </w:r>
      <w:r w:rsidRPr="00965746">
        <w:rPr>
          <w:rFonts w:ascii="Times New Roman" w:hAnsi="Times New Roman"/>
          <w:sz w:val="22"/>
          <w:szCs w:val="22"/>
        </w:rPr>
        <w:t>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hey</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e 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o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nue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3"/>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5460AC50"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p>
    <w:p w14:paraId="1BBF542E"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r w:rsidRPr="00965746">
        <w:rPr>
          <w:rFonts w:ascii="Times New Roman" w:hAnsi="Times New Roman"/>
          <w:sz w:val="22"/>
          <w:szCs w:val="22"/>
        </w:rPr>
        <w:t>39.2.</w:t>
      </w:r>
      <w:r w:rsidRPr="00965746">
        <w:rPr>
          <w:rFonts w:ascii="Times New Roman" w:hAnsi="Times New Roman"/>
          <w:sz w:val="22"/>
          <w:szCs w:val="22"/>
        </w:rPr>
        <w:tab/>
        <w:t>Whe</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5"/>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5"/>
          <w:sz w:val="22"/>
          <w:szCs w:val="22"/>
        </w:rPr>
        <w:t xml:space="preserve"> </w:t>
      </w:r>
      <w:r w:rsidRPr="00965746">
        <w:rPr>
          <w:rFonts w:ascii="Times New Roman" w:hAnsi="Times New Roman"/>
          <w:sz w:val="22"/>
          <w:szCs w:val="22"/>
        </w:rPr>
        <w:t>a</w:t>
      </w:r>
      <w:r w:rsidRPr="00965746">
        <w:rPr>
          <w:rFonts w:ascii="Times New Roman" w:hAnsi="Times New Roman"/>
          <w:spacing w:val="22"/>
          <w:sz w:val="22"/>
          <w:szCs w:val="22"/>
        </w:rPr>
        <w:t xml:space="preserve"> </w:t>
      </w:r>
      <w:r w:rsidRPr="00965746">
        <w:rPr>
          <w:rFonts w:ascii="Times New Roman" w:hAnsi="Times New Roman"/>
          <w:sz w:val="22"/>
          <w:szCs w:val="22"/>
        </w:rPr>
        <w:t>nu</w:t>
      </w:r>
      <w:r w:rsidRPr="00965746">
        <w:rPr>
          <w:rFonts w:ascii="Times New Roman" w:hAnsi="Times New Roman"/>
          <w:spacing w:val="-4"/>
          <w:sz w:val="22"/>
          <w:szCs w:val="22"/>
        </w:rPr>
        <w:t>m</w:t>
      </w:r>
      <w:r w:rsidRPr="00965746">
        <w:rPr>
          <w:rFonts w:ascii="Times New Roman" w:hAnsi="Times New Roman"/>
          <w:sz w:val="22"/>
          <w:szCs w:val="22"/>
        </w:rPr>
        <w:t>ber</w:t>
      </w:r>
      <w:r w:rsidRPr="00965746">
        <w:rPr>
          <w:rFonts w:ascii="Times New Roman" w:hAnsi="Times New Roman"/>
          <w:spacing w:val="25"/>
          <w:sz w:val="22"/>
          <w:szCs w:val="22"/>
        </w:rPr>
        <w:t xml:space="preserve"> </w:t>
      </w:r>
      <w:r w:rsidRPr="00965746">
        <w:rPr>
          <w:rFonts w:ascii="Times New Roman" w:hAnsi="Times New Roman"/>
          <w:sz w:val="22"/>
          <w:szCs w:val="22"/>
        </w:rPr>
        <w:t>of</w:t>
      </w:r>
      <w:r w:rsidRPr="00965746">
        <w:rPr>
          <w:rFonts w:ascii="Times New Roman" w:hAnsi="Times New Roman"/>
          <w:spacing w:val="22"/>
          <w:sz w:val="22"/>
          <w:szCs w:val="22"/>
        </w:rPr>
        <w:t xml:space="preserve"> </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23"/>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2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24"/>
          <w:sz w:val="22"/>
          <w:szCs w:val="22"/>
        </w:rPr>
        <w:t xml:space="preserve"> </w:t>
      </w:r>
      <w:r w:rsidRPr="00965746">
        <w:rPr>
          <w:rFonts w:ascii="Times New Roman" w:hAnsi="Times New Roman"/>
          <w:sz w:val="22"/>
          <w:szCs w:val="22"/>
        </w:rPr>
        <w:t>one</w:t>
      </w:r>
      <w:r w:rsidRPr="00965746">
        <w:rPr>
          <w:rFonts w:ascii="Times New Roman" w:hAnsi="Times New Roman"/>
          <w:spacing w:val="22"/>
          <w:sz w:val="22"/>
          <w:szCs w:val="22"/>
        </w:rPr>
        <w:t xml:space="preserve"> </w:t>
      </w:r>
      <w:r w:rsidRPr="00965746">
        <w:rPr>
          <w:rFonts w:ascii="Times New Roman" w:hAnsi="Times New Roman"/>
          <w:sz w:val="22"/>
          <w:szCs w:val="22"/>
        </w:rPr>
        <w:t>or</w:t>
      </w:r>
      <w:r w:rsidRPr="00965746">
        <w:rPr>
          <w:rFonts w:ascii="Times New Roman" w:hAnsi="Times New Roman"/>
          <w:spacing w:val="2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em d</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 xml:space="preserve">a </w:t>
      </w:r>
      <w:r w:rsidRPr="00965746">
        <w:rPr>
          <w:rFonts w:ascii="Times New Roman" w:hAnsi="Times New Roman"/>
          <w:spacing w:val="1"/>
          <w:sz w:val="22"/>
          <w:szCs w:val="22"/>
        </w:rPr>
        <w:t>r</w:t>
      </w:r>
      <w:r w:rsidRPr="00965746">
        <w:rPr>
          <w:rFonts w:ascii="Times New Roman" w:hAnsi="Times New Roman"/>
          <w:sz w:val="22"/>
          <w:szCs w:val="22"/>
        </w:rPr>
        <w:t>ep</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ee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z w:val="22"/>
          <w:szCs w:val="22"/>
        </w:rPr>
        <w:t>e</w:t>
      </w:r>
      <w:r w:rsidRPr="00965746">
        <w:rPr>
          <w:rFonts w:ascii="Times New Roman" w:hAnsi="Times New Roman"/>
          <w:spacing w:val="-2"/>
          <w:sz w:val="22"/>
          <w:szCs w:val="22"/>
        </w:rPr>
        <w:t>e</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6"/>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and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ti</w:t>
      </w:r>
      <w:r w:rsidRPr="00965746">
        <w:rPr>
          <w:rFonts w:ascii="Times New Roman" w:hAnsi="Times New Roman"/>
          <w:sz w:val="22"/>
          <w:szCs w:val="22"/>
        </w:rPr>
        <w:t>n</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b</w:t>
      </w:r>
      <w:r w:rsidRPr="00965746">
        <w:rPr>
          <w:rFonts w:ascii="Times New Roman" w:hAnsi="Times New Roman"/>
          <w:spacing w:val="9"/>
          <w:sz w:val="22"/>
          <w:szCs w:val="22"/>
        </w:rPr>
        <w:t>e</w:t>
      </w:r>
      <w:r w:rsidRPr="00965746">
        <w:rPr>
          <w:rFonts w:ascii="Times New Roman" w:hAnsi="Times New Roman"/>
          <w:sz w:val="22"/>
          <w:szCs w:val="22"/>
        </w:rPr>
        <w:t>n</w:t>
      </w:r>
      <w:r w:rsidRPr="00965746">
        <w:rPr>
          <w:rFonts w:ascii="Times New Roman" w:hAnsi="Times New Roman"/>
          <w:spacing w:val="-2"/>
          <w:sz w:val="22"/>
          <w:szCs w:val="22"/>
        </w:rPr>
        <w:t>ef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 as</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w:t>
      </w:r>
      <w:r w:rsidRPr="00965746">
        <w:rPr>
          <w:rFonts w:ascii="Times New Roman" w:hAnsi="Times New Roman"/>
          <w:spacing w:val="-2"/>
          <w:sz w:val="22"/>
          <w:szCs w:val="22"/>
        </w:rPr>
        <w:t>a</w:t>
      </w:r>
      <w:r w:rsidRPr="00965746">
        <w:rPr>
          <w:rFonts w:ascii="Times New Roman" w:hAnsi="Times New Roman"/>
          <w:sz w:val="22"/>
          <w:szCs w:val="22"/>
        </w:rPr>
        <w:t>se</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 xml:space="preserve">be. </w:t>
      </w:r>
    </w:p>
    <w:p w14:paraId="160D1765"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p>
    <w:p w14:paraId="0F473764"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r w:rsidRPr="00965746">
        <w:rPr>
          <w:rFonts w:ascii="Times New Roman" w:hAnsi="Times New Roman"/>
          <w:sz w:val="22"/>
          <w:szCs w:val="22"/>
        </w:rPr>
        <w:t>39.3.</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5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51"/>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0"/>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53"/>
          <w:sz w:val="22"/>
          <w:szCs w:val="22"/>
        </w:rPr>
        <w:t xml:space="preserve"> </w:t>
      </w:r>
      <w:r w:rsidRPr="00965746">
        <w:rPr>
          <w:rFonts w:ascii="Times New Roman" w:hAnsi="Times New Roman"/>
          <w:sz w:val="22"/>
          <w:szCs w:val="22"/>
        </w:rPr>
        <w:t>3</w:t>
      </w:r>
      <w:r w:rsidRPr="00965746">
        <w:rPr>
          <w:rFonts w:ascii="Times New Roman" w:hAnsi="Times New Roman"/>
          <w:spacing w:val="-2"/>
          <w:sz w:val="22"/>
          <w:szCs w:val="22"/>
        </w:rPr>
        <w:t>9</w:t>
      </w:r>
      <w:r w:rsidRPr="00965746">
        <w:rPr>
          <w:rFonts w:ascii="Times New Roman" w:hAnsi="Times New Roman"/>
          <w:sz w:val="22"/>
          <w:szCs w:val="22"/>
        </w:rPr>
        <w:t>.1</w:t>
      </w:r>
      <w:r w:rsidRPr="00965746">
        <w:rPr>
          <w:rFonts w:ascii="Times New Roman" w:hAnsi="Times New Roman"/>
          <w:spacing w:val="50"/>
          <w:sz w:val="22"/>
          <w:szCs w:val="22"/>
        </w:rPr>
        <w:t xml:space="preserve"> </w:t>
      </w:r>
      <w:r w:rsidRPr="00965746">
        <w:rPr>
          <w:rFonts w:ascii="Times New Roman" w:hAnsi="Times New Roman"/>
          <w:sz w:val="22"/>
          <w:szCs w:val="22"/>
        </w:rPr>
        <w:t>and</w:t>
      </w:r>
      <w:r w:rsidRPr="00965746">
        <w:rPr>
          <w:rFonts w:ascii="Times New Roman" w:hAnsi="Times New Roman"/>
          <w:spacing w:val="51"/>
          <w:sz w:val="22"/>
          <w:szCs w:val="22"/>
        </w:rPr>
        <w:t xml:space="preserve"> </w:t>
      </w:r>
      <w:r w:rsidRPr="00965746">
        <w:rPr>
          <w:rFonts w:ascii="Times New Roman" w:hAnsi="Times New Roman"/>
          <w:sz w:val="22"/>
          <w:szCs w:val="22"/>
        </w:rPr>
        <w:t>39</w:t>
      </w:r>
      <w:r w:rsidRPr="00965746">
        <w:rPr>
          <w:rFonts w:ascii="Times New Roman" w:hAnsi="Times New Roman"/>
          <w:spacing w:val="-2"/>
          <w:sz w:val="22"/>
          <w:szCs w:val="22"/>
        </w:rPr>
        <w:t>.</w:t>
      </w:r>
      <w:r w:rsidRPr="00965746">
        <w:rPr>
          <w:rFonts w:ascii="Times New Roman" w:hAnsi="Times New Roman"/>
          <w:sz w:val="22"/>
          <w:szCs w:val="22"/>
        </w:rPr>
        <w:t>2,</w:t>
      </w:r>
      <w:r w:rsidRPr="00965746">
        <w:rPr>
          <w:rFonts w:ascii="Times New Roman" w:hAnsi="Times New Roman"/>
          <w:spacing w:val="5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53"/>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5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0"/>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ti</w:t>
      </w:r>
      <w:r w:rsidRPr="00965746">
        <w:rPr>
          <w:rFonts w:ascii="Times New Roman" w:hAnsi="Times New Roman"/>
          <w:spacing w:val="-2"/>
          <w:sz w:val="22"/>
          <w:szCs w:val="22"/>
        </w:rPr>
        <w:t>n</w:t>
      </w:r>
      <w:r w:rsidRPr="00965746">
        <w:rPr>
          <w:rFonts w:ascii="Times New Roman" w:hAnsi="Times New Roman"/>
          <w:sz w:val="22"/>
          <w:szCs w:val="22"/>
        </w:rPr>
        <w:t>ue</w:t>
      </w:r>
      <w:r w:rsidRPr="00965746">
        <w:rPr>
          <w:rFonts w:ascii="Times New Roman" w:hAnsi="Times New Roman"/>
          <w:spacing w:val="5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pe</w:t>
      </w:r>
      <w:r w:rsidRPr="00965746">
        <w:rPr>
          <w:rFonts w:ascii="Times New Roman" w:hAnsi="Times New Roman"/>
          <w:spacing w:val="1"/>
          <w:sz w:val="22"/>
          <w:szCs w:val="22"/>
        </w:rPr>
        <w:t>r</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m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act</w:t>
      </w:r>
      <w:r w:rsidRPr="00965746">
        <w:rPr>
          <w:rFonts w:ascii="Times New Roman" w:hAnsi="Times New Roman"/>
          <w:spacing w:val="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eof</w:t>
      </w:r>
      <w:r w:rsidRPr="00965746">
        <w:rPr>
          <w:rFonts w:ascii="Times New Roman" w:hAnsi="Times New Roman"/>
          <w:spacing w:val="5"/>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4"/>
          <w:sz w:val="22"/>
          <w:szCs w:val="22"/>
        </w:rPr>
        <w:t xml:space="preserve"> </w:t>
      </w:r>
      <w:r w:rsidRPr="00965746">
        <w:rPr>
          <w:rFonts w:ascii="Times New Roman" w:hAnsi="Times New Roman"/>
          <w:sz w:val="22"/>
          <w:szCs w:val="22"/>
        </w:rPr>
        <w:t>15</w:t>
      </w:r>
      <w:r w:rsidRPr="00965746">
        <w:rPr>
          <w:rFonts w:ascii="Times New Roman" w:hAnsi="Times New Roman"/>
          <w:spacing w:val="4"/>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da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c</w:t>
      </w:r>
      <w:r w:rsidRPr="00965746">
        <w:rPr>
          <w:rFonts w:ascii="Times New Roman" w:hAnsi="Times New Roman"/>
          <w:sz w:val="22"/>
          <w:szCs w:val="22"/>
        </w:rPr>
        <w:t>eas</w:t>
      </w:r>
      <w:r w:rsidRPr="00965746">
        <w:rPr>
          <w:rFonts w:ascii="Times New Roman" w:hAnsi="Times New Roman"/>
          <w:spacing w:val="-2"/>
          <w:sz w:val="22"/>
          <w:szCs w:val="22"/>
        </w:rPr>
        <w:t>e</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 of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 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z w:val="22"/>
          <w:szCs w:val="22"/>
        </w:rPr>
        <w:t>se conc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ned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2"/>
          <w:sz w:val="22"/>
          <w:szCs w:val="22"/>
        </w:rPr>
        <w:t>3</w:t>
      </w:r>
      <w:r w:rsidRPr="00965746">
        <w:rPr>
          <w:rFonts w:ascii="Times New Roman" w:hAnsi="Times New Roman"/>
          <w:sz w:val="22"/>
          <w:szCs w:val="22"/>
        </w:rPr>
        <w:t>0 da</w:t>
      </w:r>
      <w:r w:rsidRPr="00965746">
        <w:rPr>
          <w:rFonts w:ascii="Times New Roman" w:hAnsi="Times New Roman"/>
          <w:spacing w:val="-2"/>
          <w:sz w:val="22"/>
          <w:szCs w:val="22"/>
        </w:rPr>
        <w:t>y</w:t>
      </w:r>
      <w:r w:rsidRPr="00965746">
        <w:rPr>
          <w:rFonts w:ascii="Times New Roman" w:hAnsi="Times New Roman"/>
          <w:sz w:val="22"/>
          <w:szCs w:val="22"/>
        </w:rPr>
        <w:t xml:space="preserve">s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r</w:t>
      </w:r>
      <w:r w:rsidRPr="00965746">
        <w:rPr>
          <w:rFonts w:ascii="Times New Roman" w:hAnsi="Times New Roman"/>
          <w:spacing w:val="-2"/>
          <w:sz w:val="22"/>
          <w:szCs w:val="22"/>
        </w:rPr>
        <w:t>e</w:t>
      </w:r>
      <w:r w:rsidRPr="00965746">
        <w:rPr>
          <w:rFonts w:ascii="Times New Roman" w:hAnsi="Times New Roman"/>
          <w:sz w:val="22"/>
          <w:szCs w:val="22"/>
        </w:rPr>
        <w:t>ce</w:t>
      </w:r>
      <w:r w:rsidRPr="00965746">
        <w:rPr>
          <w:rFonts w:ascii="Times New Roman" w:hAnsi="Times New Roman"/>
          <w:spacing w:val="-1"/>
          <w:sz w:val="22"/>
          <w:szCs w:val="22"/>
        </w:rPr>
        <w:t>i</w:t>
      </w:r>
      <w:r w:rsidRPr="00965746">
        <w:rPr>
          <w:rFonts w:ascii="Times New Roman" w:hAnsi="Times New Roman"/>
          <w:sz w:val="22"/>
          <w:szCs w:val="22"/>
        </w:rPr>
        <w:t>pt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w:t>
      </w:r>
      <w:r w:rsidRPr="00965746">
        <w:rPr>
          <w:rFonts w:ascii="Times New Roman" w:hAnsi="Times New Roman"/>
          <w:sz w:val="22"/>
          <w:szCs w:val="22"/>
        </w:rPr>
        <w:t xml:space="preserve">ch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opo</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 </w:t>
      </w:r>
    </w:p>
    <w:p w14:paraId="3A24A58F"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p>
    <w:p w14:paraId="2AF03B90" w14:textId="77777777" w:rsidR="00213C58" w:rsidRPr="00965746" w:rsidRDefault="00213C58" w:rsidP="00213C58">
      <w:pPr>
        <w:tabs>
          <w:tab w:val="left" w:pos="567"/>
        </w:tabs>
        <w:spacing w:after="0"/>
        <w:ind w:left="567" w:right="60" w:hanging="567"/>
        <w:jc w:val="both"/>
        <w:rPr>
          <w:rFonts w:ascii="Times New Roman" w:hAnsi="Times New Roman"/>
          <w:sz w:val="22"/>
          <w:szCs w:val="22"/>
        </w:rPr>
      </w:pPr>
      <w:r w:rsidRPr="00965746">
        <w:rPr>
          <w:rFonts w:ascii="Times New Roman" w:hAnsi="Times New Roman"/>
          <w:sz w:val="22"/>
          <w:szCs w:val="22"/>
        </w:rPr>
        <w:lastRenderedPageBreak/>
        <w:t>39.4.</w:t>
      </w:r>
      <w:r w:rsidRPr="00965746">
        <w:rPr>
          <w:rFonts w:ascii="Times New Roman" w:hAnsi="Times New Roman"/>
          <w:sz w:val="22"/>
          <w:szCs w:val="22"/>
        </w:rPr>
        <w:tab/>
        <w:t>Such</w:t>
      </w:r>
      <w:r w:rsidRPr="00965746">
        <w:rPr>
          <w:rFonts w:ascii="Times New Roman" w:hAnsi="Times New Roman"/>
          <w:spacing w:val="5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5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48"/>
          <w:sz w:val="22"/>
          <w:szCs w:val="22"/>
        </w:rPr>
        <w:t xml:space="preserve"> </w:t>
      </w:r>
      <w:r w:rsidRPr="00965746">
        <w:rPr>
          <w:rFonts w:ascii="Times New Roman" w:hAnsi="Times New Roman"/>
          <w:spacing w:val="3"/>
          <w:sz w:val="22"/>
          <w:szCs w:val="22"/>
        </w:rPr>
        <w:t>j</w:t>
      </w:r>
      <w:r w:rsidRPr="00965746">
        <w:rPr>
          <w:rFonts w:ascii="Times New Roman" w:hAnsi="Times New Roman"/>
          <w:spacing w:val="-2"/>
          <w:sz w:val="22"/>
          <w:szCs w:val="22"/>
        </w:rPr>
        <w:t>o</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tl</w:t>
      </w:r>
      <w:r w:rsidRPr="00965746">
        <w:rPr>
          <w:rFonts w:ascii="Times New Roman" w:hAnsi="Times New Roman"/>
          <w:sz w:val="22"/>
          <w:szCs w:val="22"/>
        </w:rPr>
        <w:t>y</w:t>
      </w:r>
      <w:r w:rsidRPr="00965746">
        <w:rPr>
          <w:rFonts w:ascii="Times New Roman" w:hAnsi="Times New Roman"/>
          <w:spacing w:val="48"/>
          <w:sz w:val="22"/>
          <w:szCs w:val="22"/>
        </w:rPr>
        <w:t xml:space="preserve"> </w:t>
      </w:r>
      <w:r w:rsidRPr="00965746">
        <w:rPr>
          <w:rFonts w:ascii="Times New Roman" w:hAnsi="Times New Roman"/>
          <w:sz w:val="22"/>
          <w:szCs w:val="22"/>
        </w:rPr>
        <w:t>and</w:t>
      </w:r>
      <w:r w:rsidRPr="00965746">
        <w:rPr>
          <w:rFonts w:ascii="Times New Roman" w:hAnsi="Times New Roman"/>
          <w:spacing w:val="48"/>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ll</w:t>
      </w:r>
      <w:r w:rsidRPr="00965746">
        <w:rPr>
          <w:rFonts w:ascii="Times New Roman" w:hAnsi="Times New Roman"/>
          <w:sz w:val="22"/>
          <w:szCs w:val="22"/>
        </w:rPr>
        <w:t>y</w:t>
      </w:r>
      <w:r w:rsidRPr="00965746">
        <w:rPr>
          <w:rFonts w:ascii="Times New Roman" w:hAnsi="Times New Roman"/>
          <w:spacing w:val="48"/>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48"/>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or</w:t>
      </w:r>
      <w:r w:rsidRPr="00965746">
        <w:rPr>
          <w:rFonts w:ascii="Times New Roman" w:hAnsi="Times New Roman"/>
          <w:spacing w:val="5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50"/>
          <w:sz w:val="22"/>
          <w:szCs w:val="22"/>
        </w:rPr>
        <w:t xml:space="preserve"> </w:t>
      </w:r>
      <w:r w:rsidRPr="00965746">
        <w:rPr>
          <w:rFonts w:ascii="Times New Roman" w:hAnsi="Times New Roman"/>
          <w:sz w:val="22"/>
          <w:szCs w:val="22"/>
        </w:rPr>
        <w:t>of</w:t>
      </w:r>
      <w:r w:rsidRPr="00965746">
        <w:rPr>
          <w:rFonts w:ascii="Times New Roman" w:hAnsi="Times New Roman"/>
          <w:spacing w:val="4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a</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ex</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11"/>
          <w:sz w:val="22"/>
          <w:szCs w:val="22"/>
        </w:rPr>
        <w:t xml:space="preserve"> </w:t>
      </w:r>
      <w:r w:rsidRPr="00965746">
        <w:rPr>
          <w:rFonts w:ascii="Times New Roman" w:hAnsi="Times New Roman"/>
          <w:sz w:val="22"/>
          <w:szCs w:val="22"/>
        </w:rPr>
        <w:t>as</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6"/>
          <w:sz w:val="22"/>
          <w:szCs w:val="22"/>
        </w:rPr>
        <w:t xml:space="preserve"> </w:t>
      </w:r>
      <w:r w:rsidRPr="00965746">
        <w:rPr>
          <w:rFonts w:ascii="Times New Roman" w:hAnsi="Times New Roman"/>
          <w:sz w:val="22"/>
          <w:szCs w:val="22"/>
        </w:rPr>
        <w:t>de</w:t>
      </w:r>
      <w:r w:rsidRPr="00965746">
        <w:rPr>
          <w:rFonts w:ascii="Times New Roman" w:hAnsi="Times New Roman"/>
          <w:spacing w:val="-2"/>
          <w:sz w:val="22"/>
          <w:szCs w:val="22"/>
        </w:rPr>
        <w:t>c</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ed</w:t>
      </w:r>
      <w:r w:rsidRPr="00965746">
        <w:rPr>
          <w:rFonts w:ascii="Times New Roman" w:hAnsi="Times New Roman"/>
          <w:spacing w:val="1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or</w:t>
      </w:r>
      <w:r w:rsidRPr="00965746">
        <w:rPr>
          <w:rFonts w:ascii="Times New Roman" w:hAnsi="Times New Roman"/>
          <w:sz w:val="22"/>
          <w:szCs w:val="22"/>
        </w:rPr>
        <w:t>.</w:t>
      </w:r>
      <w:r w:rsidRPr="00965746">
        <w:rPr>
          <w:rFonts w:ascii="Times New Roman" w:hAnsi="Times New Roman"/>
          <w:spacing w:val="12"/>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on</w:t>
      </w:r>
      <w:r w:rsidRPr="00965746">
        <w:rPr>
          <w:rFonts w:ascii="Times New Roman" w:hAnsi="Times New Roman"/>
          <w:spacing w:val="1"/>
          <w:sz w:val="22"/>
          <w:szCs w:val="22"/>
        </w:rPr>
        <w:t>ti</w:t>
      </w:r>
      <w:r w:rsidRPr="00965746">
        <w:rPr>
          <w:rFonts w:ascii="Times New Roman" w:hAnsi="Times New Roman"/>
          <w:sz w:val="22"/>
          <w:szCs w:val="22"/>
        </w:rPr>
        <w:t>n</w:t>
      </w:r>
      <w:r w:rsidRPr="00965746">
        <w:rPr>
          <w:rFonts w:ascii="Times New Roman" w:hAnsi="Times New Roman"/>
          <w:spacing w:val="-2"/>
          <w:sz w:val="22"/>
          <w:szCs w:val="22"/>
        </w:rPr>
        <w:t>u</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2"/>
          <w:sz w:val="22"/>
          <w:szCs w:val="22"/>
        </w:rPr>
        <w:t xml:space="preserve"> </w:t>
      </w:r>
      <w:r w:rsidRPr="00965746">
        <w:rPr>
          <w:rFonts w:ascii="Times New Roman" w:hAnsi="Times New Roman"/>
          <w:sz w:val="22"/>
          <w:szCs w:val="22"/>
        </w:rPr>
        <w:t>of</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act</w:t>
      </w:r>
      <w:r w:rsidRPr="00965746">
        <w:rPr>
          <w:rFonts w:ascii="Times New Roman" w:hAnsi="Times New Roman"/>
          <w:spacing w:val="1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 be</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b</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st</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sh</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of</w:t>
      </w:r>
      <w:r w:rsidRPr="00965746">
        <w:rPr>
          <w:rFonts w:ascii="Times New Roman" w:hAnsi="Times New Roman"/>
          <w:spacing w:val="7"/>
          <w:sz w:val="22"/>
          <w:szCs w:val="22"/>
        </w:rPr>
        <w:t xml:space="preserve"> </w:t>
      </w:r>
      <w:r w:rsidRPr="00965746">
        <w:rPr>
          <w:rFonts w:ascii="Times New Roman" w:hAnsi="Times New Roman"/>
          <w:sz w:val="22"/>
          <w:szCs w:val="22"/>
        </w:rPr>
        <w:t>any</w:t>
      </w:r>
      <w:r w:rsidRPr="00965746">
        <w:rPr>
          <w:rFonts w:ascii="Times New Roman" w:hAnsi="Times New Roman"/>
          <w:spacing w:val="1"/>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ee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ded</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6"/>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p>
    <w:p w14:paraId="5D29CA45" w14:textId="77777777" w:rsidR="00213C58" w:rsidRPr="00965746" w:rsidRDefault="00213C58" w:rsidP="00213C58">
      <w:pPr>
        <w:spacing w:after="0" w:line="200" w:lineRule="exact"/>
        <w:rPr>
          <w:rFonts w:ascii="Times New Roman" w:hAnsi="Times New Roman"/>
          <w:sz w:val="22"/>
          <w:szCs w:val="22"/>
        </w:rPr>
      </w:pPr>
    </w:p>
    <w:p w14:paraId="2741936F" w14:textId="77777777" w:rsidR="00213C58" w:rsidRPr="00965746" w:rsidRDefault="00213C58" w:rsidP="00213C58">
      <w:pPr>
        <w:spacing w:before="3" w:after="0" w:line="200" w:lineRule="exact"/>
        <w:rPr>
          <w:rFonts w:ascii="Times New Roman" w:hAnsi="Times New Roman"/>
          <w:sz w:val="22"/>
          <w:szCs w:val="22"/>
        </w:rPr>
      </w:pPr>
    </w:p>
    <w:p w14:paraId="19C1BF0D" w14:textId="77777777" w:rsidR="00213C58" w:rsidRPr="007D717B" w:rsidRDefault="00213C58" w:rsidP="00213C58">
      <w:pPr>
        <w:spacing w:after="0"/>
        <w:ind w:left="1093" w:right="-20"/>
        <w:rPr>
          <w:rFonts w:ascii="Times New Roman" w:hAnsi="Times New Roman"/>
          <w:sz w:val="28"/>
          <w:szCs w:val="28"/>
        </w:rPr>
      </w:pPr>
      <w:r w:rsidRPr="007D717B">
        <w:rPr>
          <w:rFonts w:ascii="Times New Roman" w:hAnsi="Times New Roman"/>
          <w:b/>
          <w:bCs/>
          <w:sz w:val="28"/>
          <w:szCs w:val="28"/>
        </w:rPr>
        <w:t>SETTLE</w:t>
      </w:r>
      <w:r w:rsidRPr="007D717B">
        <w:rPr>
          <w:rFonts w:ascii="Times New Roman" w:hAnsi="Times New Roman"/>
          <w:b/>
          <w:bCs/>
          <w:spacing w:val="-2"/>
          <w:sz w:val="28"/>
          <w:szCs w:val="28"/>
        </w:rPr>
        <w:t>M</w:t>
      </w:r>
      <w:r w:rsidRPr="007D717B">
        <w:rPr>
          <w:rFonts w:ascii="Times New Roman" w:hAnsi="Times New Roman"/>
          <w:b/>
          <w:bCs/>
          <w:sz w:val="28"/>
          <w:szCs w:val="28"/>
        </w:rPr>
        <w:t>E</w:t>
      </w:r>
      <w:r w:rsidRPr="007D717B">
        <w:rPr>
          <w:rFonts w:ascii="Times New Roman" w:hAnsi="Times New Roman"/>
          <w:b/>
          <w:bCs/>
          <w:spacing w:val="-1"/>
          <w:sz w:val="28"/>
          <w:szCs w:val="28"/>
        </w:rPr>
        <w:t>N</w:t>
      </w:r>
      <w:r w:rsidRPr="007D717B">
        <w:rPr>
          <w:rFonts w:ascii="Times New Roman" w:hAnsi="Times New Roman"/>
          <w:b/>
          <w:bCs/>
          <w:sz w:val="28"/>
          <w:szCs w:val="28"/>
        </w:rPr>
        <w:t>T OF</w:t>
      </w:r>
      <w:r w:rsidRPr="007D717B">
        <w:rPr>
          <w:rFonts w:ascii="Times New Roman" w:hAnsi="Times New Roman"/>
          <w:b/>
          <w:bCs/>
          <w:spacing w:val="-3"/>
          <w:sz w:val="28"/>
          <w:szCs w:val="28"/>
        </w:rPr>
        <w:t xml:space="preserve"> </w:t>
      </w:r>
      <w:r w:rsidRPr="007D717B">
        <w:rPr>
          <w:rFonts w:ascii="Times New Roman" w:hAnsi="Times New Roman"/>
          <w:b/>
          <w:bCs/>
          <w:spacing w:val="-2"/>
          <w:sz w:val="28"/>
          <w:szCs w:val="28"/>
        </w:rPr>
        <w:t>D</w:t>
      </w:r>
      <w:r w:rsidRPr="007D717B">
        <w:rPr>
          <w:rFonts w:ascii="Times New Roman" w:hAnsi="Times New Roman"/>
          <w:b/>
          <w:bCs/>
          <w:spacing w:val="1"/>
          <w:sz w:val="28"/>
          <w:szCs w:val="28"/>
        </w:rPr>
        <w:t>I</w:t>
      </w:r>
      <w:r w:rsidRPr="007D717B">
        <w:rPr>
          <w:rFonts w:ascii="Times New Roman" w:hAnsi="Times New Roman"/>
          <w:b/>
          <w:bCs/>
          <w:sz w:val="28"/>
          <w:szCs w:val="28"/>
        </w:rPr>
        <w:t>S</w:t>
      </w:r>
      <w:r w:rsidRPr="007D717B">
        <w:rPr>
          <w:rFonts w:ascii="Times New Roman" w:hAnsi="Times New Roman"/>
          <w:b/>
          <w:bCs/>
          <w:spacing w:val="-1"/>
          <w:sz w:val="28"/>
          <w:szCs w:val="28"/>
        </w:rPr>
        <w:t>PU</w:t>
      </w:r>
      <w:r w:rsidRPr="007D717B">
        <w:rPr>
          <w:rFonts w:ascii="Times New Roman" w:hAnsi="Times New Roman"/>
          <w:b/>
          <w:bCs/>
          <w:sz w:val="28"/>
          <w:szCs w:val="28"/>
        </w:rPr>
        <w:t xml:space="preserve">TES </w:t>
      </w:r>
      <w:r w:rsidRPr="007D717B">
        <w:rPr>
          <w:rFonts w:ascii="Times New Roman" w:hAnsi="Times New Roman"/>
          <w:b/>
          <w:bCs/>
          <w:spacing w:val="-1"/>
          <w:sz w:val="28"/>
          <w:szCs w:val="28"/>
        </w:rPr>
        <w:t>AN</w:t>
      </w:r>
      <w:r w:rsidRPr="007D717B">
        <w:rPr>
          <w:rFonts w:ascii="Times New Roman" w:hAnsi="Times New Roman"/>
          <w:b/>
          <w:bCs/>
          <w:sz w:val="28"/>
          <w:szCs w:val="28"/>
        </w:rPr>
        <w:t>D</w:t>
      </w:r>
      <w:r w:rsidRPr="007D717B">
        <w:rPr>
          <w:rFonts w:ascii="Times New Roman" w:hAnsi="Times New Roman"/>
          <w:b/>
          <w:bCs/>
          <w:spacing w:val="-1"/>
          <w:sz w:val="28"/>
          <w:szCs w:val="28"/>
        </w:rPr>
        <w:t xml:space="preserve"> </w:t>
      </w:r>
      <w:r w:rsidRPr="007D717B">
        <w:rPr>
          <w:rFonts w:ascii="Times New Roman" w:hAnsi="Times New Roman"/>
          <w:b/>
          <w:bCs/>
          <w:sz w:val="28"/>
          <w:szCs w:val="28"/>
        </w:rPr>
        <w:t>AP</w:t>
      </w:r>
      <w:r w:rsidRPr="007D717B">
        <w:rPr>
          <w:rFonts w:ascii="Times New Roman" w:hAnsi="Times New Roman"/>
          <w:b/>
          <w:bCs/>
          <w:spacing w:val="-2"/>
          <w:sz w:val="28"/>
          <w:szCs w:val="28"/>
        </w:rPr>
        <w:t>P</w:t>
      </w:r>
      <w:r w:rsidRPr="007D717B">
        <w:rPr>
          <w:rFonts w:ascii="Times New Roman" w:hAnsi="Times New Roman"/>
          <w:b/>
          <w:bCs/>
          <w:sz w:val="28"/>
          <w:szCs w:val="28"/>
        </w:rPr>
        <w:t>L</w:t>
      </w:r>
      <w:r w:rsidRPr="007D717B">
        <w:rPr>
          <w:rFonts w:ascii="Times New Roman" w:hAnsi="Times New Roman"/>
          <w:b/>
          <w:bCs/>
          <w:spacing w:val="1"/>
          <w:sz w:val="28"/>
          <w:szCs w:val="28"/>
        </w:rPr>
        <w:t>I</w:t>
      </w:r>
      <w:r w:rsidRPr="007D717B">
        <w:rPr>
          <w:rFonts w:ascii="Times New Roman" w:hAnsi="Times New Roman"/>
          <w:b/>
          <w:bCs/>
          <w:spacing w:val="-1"/>
          <w:sz w:val="28"/>
          <w:szCs w:val="28"/>
        </w:rPr>
        <w:t>CA</w:t>
      </w:r>
      <w:r w:rsidRPr="007D717B">
        <w:rPr>
          <w:rFonts w:ascii="Times New Roman" w:hAnsi="Times New Roman"/>
          <w:b/>
          <w:bCs/>
          <w:sz w:val="28"/>
          <w:szCs w:val="28"/>
        </w:rPr>
        <w:t>BLE L</w:t>
      </w:r>
      <w:r w:rsidRPr="007D717B">
        <w:rPr>
          <w:rFonts w:ascii="Times New Roman" w:hAnsi="Times New Roman"/>
          <w:b/>
          <w:bCs/>
          <w:spacing w:val="-1"/>
          <w:sz w:val="28"/>
          <w:szCs w:val="28"/>
        </w:rPr>
        <w:t>A</w:t>
      </w:r>
      <w:r w:rsidRPr="007D717B">
        <w:rPr>
          <w:rFonts w:ascii="Times New Roman" w:hAnsi="Times New Roman"/>
          <w:b/>
          <w:bCs/>
          <w:sz w:val="28"/>
          <w:szCs w:val="28"/>
        </w:rPr>
        <w:t>W</w:t>
      </w:r>
    </w:p>
    <w:p w14:paraId="38CB1244" w14:textId="77777777" w:rsidR="00213C58" w:rsidRPr="00484FE4" w:rsidRDefault="00213C58" w:rsidP="00213C58">
      <w:pPr>
        <w:spacing w:before="1" w:after="0" w:line="280" w:lineRule="exact"/>
        <w:rPr>
          <w:rFonts w:ascii="Times New Roman" w:hAnsi="Times New Roman"/>
        </w:rPr>
      </w:pPr>
    </w:p>
    <w:p w14:paraId="61888B8D"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40</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r>
      <w:r w:rsidRPr="007D717B">
        <w:rPr>
          <w:rFonts w:ascii="Times New Roman" w:hAnsi="Times New Roman"/>
          <w:b/>
          <w:bCs/>
          <w:spacing w:val="1"/>
          <w:sz w:val="24"/>
          <w:szCs w:val="24"/>
        </w:rPr>
        <w:t>S</w:t>
      </w:r>
      <w:r w:rsidRPr="007D717B">
        <w:rPr>
          <w:rFonts w:ascii="Times New Roman" w:hAnsi="Times New Roman"/>
          <w:b/>
          <w:bCs/>
          <w:spacing w:val="-1"/>
          <w:sz w:val="24"/>
          <w:szCs w:val="24"/>
        </w:rPr>
        <w:t>e</w:t>
      </w:r>
      <w:r w:rsidRPr="007D717B">
        <w:rPr>
          <w:rFonts w:ascii="Times New Roman" w:hAnsi="Times New Roman"/>
          <w:b/>
          <w:bCs/>
          <w:sz w:val="24"/>
          <w:szCs w:val="24"/>
        </w:rPr>
        <w:t>t</w:t>
      </w:r>
      <w:r w:rsidRPr="007D717B">
        <w:rPr>
          <w:rFonts w:ascii="Times New Roman" w:hAnsi="Times New Roman"/>
          <w:b/>
          <w:bCs/>
          <w:spacing w:val="-1"/>
          <w:sz w:val="24"/>
          <w:szCs w:val="24"/>
        </w:rPr>
        <w:t>t</w:t>
      </w:r>
      <w:r w:rsidRPr="007D717B">
        <w:rPr>
          <w:rFonts w:ascii="Times New Roman" w:hAnsi="Times New Roman"/>
          <w:b/>
          <w:bCs/>
          <w:sz w:val="24"/>
          <w:szCs w:val="24"/>
        </w:rPr>
        <w:t>l</w:t>
      </w:r>
      <w:r w:rsidRPr="007D717B">
        <w:rPr>
          <w:rFonts w:ascii="Times New Roman" w:hAnsi="Times New Roman"/>
          <w:b/>
          <w:bCs/>
          <w:spacing w:val="2"/>
          <w:sz w:val="24"/>
          <w:szCs w:val="24"/>
        </w:rPr>
        <w:t>e</w:t>
      </w:r>
      <w:r w:rsidRPr="007D717B">
        <w:rPr>
          <w:rFonts w:ascii="Times New Roman" w:hAnsi="Times New Roman"/>
          <w:b/>
          <w:bCs/>
          <w:spacing w:val="-3"/>
          <w:sz w:val="24"/>
          <w:szCs w:val="24"/>
        </w:rPr>
        <w:t>m</w:t>
      </w:r>
      <w:r w:rsidRPr="007D717B">
        <w:rPr>
          <w:rFonts w:ascii="Times New Roman" w:hAnsi="Times New Roman"/>
          <w:b/>
          <w:bCs/>
          <w:spacing w:val="-1"/>
          <w:sz w:val="24"/>
          <w:szCs w:val="24"/>
        </w:rPr>
        <w:t>e</w:t>
      </w:r>
      <w:r w:rsidRPr="007D717B">
        <w:rPr>
          <w:rFonts w:ascii="Times New Roman" w:hAnsi="Times New Roman"/>
          <w:b/>
          <w:bCs/>
          <w:spacing w:val="1"/>
          <w:sz w:val="24"/>
          <w:szCs w:val="24"/>
        </w:rPr>
        <w:t>n</w:t>
      </w:r>
      <w:r w:rsidRPr="007D717B">
        <w:rPr>
          <w:rFonts w:ascii="Times New Roman" w:hAnsi="Times New Roman"/>
          <w:b/>
          <w:bCs/>
          <w:sz w:val="24"/>
          <w:szCs w:val="24"/>
        </w:rPr>
        <w:t>t of</w:t>
      </w:r>
      <w:r w:rsidRPr="007D717B">
        <w:rPr>
          <w:rFonts w:ascii="Times New Roman" w:hAnsi="Times New Roman"/>
          <w:b/>
          <w:bCs/>
          <w:spacing w:val="1"/>
          <w:sz w:val="24"/>
          <w:szCs w:val="24"/>
        </w:rPr>
        <w:t xml:space="preserve"> d</w:t>
      </w:r>
      <w:r w:rsidRPr="007D717B">
        <w:rPr>
          <w:rFonts w:ascii="Times New Roman" w:hAnsi="Times New Roman"/>
          <w:b/>
          <w:bCs/>
          <w:sz w:val="24"/>
          <w:szCs w:val="24"/>
        </w:rPr>
        <w:t>is</w:t>
      </w:r>
      <w:r w:rsidRPr="007D717B">
        <w:rPr>
          <w:rFonts w:ascii="Times New Roman" w:hAnsi="Times New Roman"/>
          <w:b/>
          <w:bCs/>
          <w:spacing w:val="1"/>
          <w:sz w:val="24"/>
          <w:szCs w:val="24"/>
        </w:rPr>
        <w:t>pu</w:t>
      </w:r>
      <w:r w:rsidRPr="007D717B">
        <w:rPr>
          <w:rFonts w:ascii="Times New Roman" w:hAnsi="Times New Roman"/>
          <w:b/>
          <w:bCs/>
          <w:sz w:val="24"/>
          <w:szCs w:val="24"/>
        </w:rPr>
        <w:t>t</w:t>
      </w:r>
      <w:r w:rsidRPr="007D717B">
        <w:rPr>
          <w:rFonts w:ascii="Times New Roman" w:hAnsi="Times New Roman"/>
          <w:b/>
          <w:bCs/>
          <w:spacing w:val="-2"/>
          <w:sz w:val="24"/>
          <w:szCs w:val="24"/>
        </w:rPr>
        <w:t>e</w:t>
      </w:r>
      <w:r w:rsidRPr="007D717B">
        <w:rPr>
          <w:rFonts w:ascii="Times New Roman" w:hAnsi="Times New Roman"/>
          <w:b/>
          <w:bCs/>
          <w:sz w:val="24"/>
          <w:szCs w:val="24"/>
        </w:rPr>
        <w:t>s</w:t>
      </w:r>
    </w:p>
    <w:p w14:paraId="4E5E79B0" w14:textId="77777777" w:rsidR="00213C58" w:rsidRPr="00965746" w:rsidRDefault="00213C58" w:rsidP="00213C58">
      <w:pPr>
        <w:spacing w:before="18" w:after="0" w:line="220" w:lineRule="exact"/>
        <w:rPr>
          <w:rFonts w:ascii="Times New Roman" w:hAnsi="Times New Roman"/>
          <w:sz w:val="22"/>
          <w:szCs w:val="22"/>
        </w:rPr>
      </w:pPr>
    </w:p>
    <w:p w14:paraId="196F2A22"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r w:rsidRPr="00965746">
        <w:rPr>
          <w:rFonts w:ascii="Times New Roman" w:hAnsi="Times New Roman"/>
          <w:sz w:val="22"/>
          <w:szCs w:val="22"/>
        </w:rPr>
        <w:t>40.1.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e</w:t>
      </w:r>
      <w:r w:rsidRPr="00965746">
        <w:rPr>
          <w:rFonts w:ascii="Times New Roman" w:hAnsi="Times New Roman"/>
          <w:spacing w:val="1"/>
          <w:sz w:val="22"/>
          <w:szCs w:val="22"/>
        </w:rPr>
        <w:t>ff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1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any</w:t>
      </w:r>
      <w:r w:rsidRPr="00965746">
        <w:rPr>
          <w:rFonts w:ascii="Times New Roman" w:hAnsi="Times New Roman"/>
          <w:spacing w:val="10"/>
          <w:sz w:val="22"/>
          <w:szCs w:val="22"/>
        </w:rPr>
        <w:t xml:space="preserve"> </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sp</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 xml:space="preserve">t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3"/>
          <w:sz w:val="22"/>
          <w:szCs w:val="22"/>
        </w:rPr>
        <w:t>m</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ri</w:t>
      </w:r>
      <w:r w:rsidRPr="00965746">
        <w:rPr>
          <w:rFonts w:ascii="Times New Roman" w:hAnsi="Times New Roman"/>
          <w:sz w:val="22"/>
          <w:szCs w:val="22"/>
        </w:rPr>
        <w:t>se</w:t>
      </w:r>
      <w:r w:rsidRPr="00965746">
        <w:rPr>
          <w:rFonts w:ascii="Times New Roman" w:hAnsi="Times New Roman"/>
          <w:spacing w:val="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z w:val="22"/>
          <w:szCs w:val="22"/>
        </w:rPr>
        <w:t>en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 xml:space="preserve">. </w:t>
      </w:r>
    </w:p>
    <w:p w14:paraId="58B021FB"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p>
    <w:p w14:paraId="78148CE5"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r w:rsidRPr="00965746">
        <w:rPr>
          <w:rFonts w:ascii="Times New Roman" w:hAnsi="Times New Roman"/>
          <w:sz w:val="22"/>
          <w:szCs w:val="22"/>
        </w:rPr>
        <w:t>40.2.</w:t>
      </w:r>
      <w:r w:rsidRPr="00965746">
        <w:rPr>
          <w:rFonts w:ascii="Times New Roman" w:hAnsi="Times New Roman"/>
          <w:sz w:val="22"/>
          <w:szCs w:val="22"/>
        </w:rPr>
        <w:tab/>
      </w:r>
      <w:r w:rsidRPr="00965746">
        <w:rPr>
          <w:rFonts w:ascii="Times New Roman" w:hAnsi="Times New Roman"/>
          <w:spacing w:val="-1"/>
          <w:sz w:val="22"/>
          <w:szCs w:val="22"/>
        </w:rPr>
        <w:t>O</w:t>
      </w:r>
      <w:r w:rsidRPr="00965746">
        <w:rPr>
          <w:rFonts w:ascii="Times New Roman" w:hAnsi="Times New Roman"/>
          <w:sz w:val="22"/>
          <w:szCs w:val="22"/>
        </w:rPr>
        <w:t>nce</w:t>
      </w:r>
      <w:r w:rsidRPr="00965746">
        <w:rPr>
          <w:rFonts w:ascii="Times New Roman" w:hAnsi="Times New Roman"/>
          <w:spacing w:val="24"/>
          <w:sz w:val="22"/>
          <w:szCs w:val="22"/>
        </w:rPr>
        <w:t xml:space="preserve"> </w:t>
      </w:r>
      <w:r w:rsidRPr="00965746">
        <w:rPr>
          <w:rFonts w:ascii="Times New Roman" w:hAnsi="Times New Roman"/>
          <w:sz w:val="22"/>
          <w:szCs w:val="22"/>
        </w:rPr>
        <w:t>a</w:t>
      </w:r>
      <w:r w:rsidRPr="00965746">
        <w:rPr>
          <w:rFonts w:ascii="Times New Roman" w:hAnsi="Times New Roman"/>
          <w:spacing w:val="24"/>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sp</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4"/>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as</w:t>
      </w:r>
      <w:r w:rsidRPr="00965746">
        <w:rPr>
          <w:rFonts w:ascii="Times New Roman" w:hAnsi="Times New Roman"/>
          <w:spacing w:val="25"/>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ri</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3"/>
          <w:sz w:val="22"/>
          <w:szCs w:val="22"/>
        </w:rPr>
        <w:t>n</w:t>
      </w:r>
      <w:r w:rsidRPr="00965746">
        <w:rPr>
          <w:rFonts w:ascii="Times New Roman" w:hAnsi="Times New Roman"/>
          <w:sz w:val="22"/>
          <w:szCs w:val="22"/>
        </w:rPr>
        <w:t>,</w:t>
      </w:r>
      <w:r w:rsidRPr="00965746">
        <w:rPr>
          <w:rFonts w:ascii="Times New Roman" w:hAnsi="Times New Roman"/>
          <w:spacing w:val="22"/>
          <w:sz w:val="22"/>
          <w:szCs w:val="22"/>
        </w:rPr>
        <w:t xml:space="preserve"> </w:t>
      </w:r>
      <w:r w:rsidRPr="00965746">
        <w:rPr>
          <w:rFonts w:ascii="Times New Roman" w:hAnsi="Times New Roman"/>
          <w:sz w:val="22"/>
          <w:szCs w:val="22"/>
        </w:rPr>
        <w:t>a</w:t>
      </w:r>
      <w:r w:rsidRPr="00965746">
        <w:rPr>
          <w:rFonts w:ascii="Times New Roman" w:hAnsi="Times New Roman"/>
          <w:spacing w:val="25"/>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2"/>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5"/>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4"/>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27"/>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22"/>
          <w:sz w:val="22"/>
          <w:szCs w:val="22"/>
        </w:rPr>
        <w:t xml:space="preserve"> </w:t>
      </w:r>
      <w:r w:rsidRPr="00965746">
        <w:rPr>
          <w:rFonts w:ascii="Times New Roman" w:hAnsi="Times New Roman"/>
          <w:sz w:val="22"/>
          <w:szCs w:val="22"/>
        </w:rPr>
        <w:t>of</w:t>
      </w:r>
      <w:r w:rsidRPr="00965746">
        <w:rPr>
          <w:rFonts w:ascii="Times New Roman" w:hAnsi="Times New Roman"/>
          <w:spacing w:val="2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4"/>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4"/>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 pos</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sp</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e and</w:t>
      </w:r>
      <w:r w:rsidRPr="00965746">
        <w:rPr>
          <w:rFonts w:ascii="Times New Roman" w:hAnsi="Times New Roman"/>
          <w:spacing w:val="2"/>
          <w:sz w:val="22"/>
          <w:szCs w:val="22"/>
        </w:rPr>
        <w:t xml:space="preserve"> </w:t>
      </w:r>
      <w:r w:rsidRPr="00965746">
        <w:rPr>
          <w:rFonts w:ascii="Times New Roman" w:hAnsi="Times New Roman"/>
          <w:sz w:val="22"/>
          <w:szCs w:val="22"/>
        </w:rPr>
        <w:t>any so</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n</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 </w:t>
      </w:r>
      <w:r w:rsidRPr="00965746">
        <w:rPr>
          <w:rFonts w:ascii="Times New Roman" w:hAnsi="Times New Roman"/>
          <w:spacing w:val="-2"/>
          <w:sz w:val="22"/>
          <w:szCs w:val="22"/>
        </w:rPr>
        <w:t>a</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cab</w:t>
      </w:r>
      <w:r w:rsidRPr="00965746">
        <w:rPr>
          <w:rFonts w:ascii="Times New Roman" w:hAnsi="Times New Roman"/>
          <w:spacing w:val="1"/>
          <w:sz w:val="22"/>
          <w:szCs w:val="22"/>
        </w:rPr>
        <w:t>l</w:t>
      </w:r>
      <w:r w:rsidRPr="00965746">
        <w:rPr>
          <w:rFonts w:ascii="Times New Roman" w:hAnsi="Times New Roman"/>
          <w:sz w:val="22"/>
          <w:szCs w:val="22"/>
        </w:rPr>
        <w:t>e s</w:t>
      </w:r>
      <w:r w:rsidRPr="00965746">
        <w:rPr>
          <w:rFonts w:ascii="Times New Roman" w:hAnsi="Times New Roman"/>
          <w:spacing w:val="1"/>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spond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30 da</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 po</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on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sp</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4"/>
          <w:sz w:val="22"/>
          <w:szCs w:val="22"/>
        </w:rPr>
        <w:t>m</w:t>
      </w:r>
      <w:r w:rsidRPr="00965746">
        <w:rPr>
          <w:rFonts w:ascii="Times New Roman" w:hAnsi="Times New Roman"/>
          <w:sz w:val="22"/>
          <w:szCs w:val="22"/>
        </w:rPr>
        <w:t>ax</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2"/>
          <w:sz w:val="22"/>
          <w:szCs w:val="22"/>
        </w:rPr>
        <w:t>u</w:t>
      </w:r>
      <w:r w:rsidRPr="00965746">
        <w:rPr>
          <w:rFonts w:ascii="Times New Roman" w:hAnsi="Times New Roman"/>
          <w:sz w:val="22"/>
          <w:szCs w:val="22"/>
        </w:rPr>
        <w:t xml:space="preserve">m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 pe</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do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1"/>
          <w:sz w:val="22"/>
          <w:szCs w:val="22"/>
        </w:rPr>
        <w:t xml:space="preserve"> 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eac</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an a</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cab</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be 120</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2"/>
          <w:sz w:val="22"/>
          <w:szCs w:val="22"/>
        </w:rPr>
        <w:t>y</w:t>
      </w:r>
      <w:r w:rsidRPr="00965746">
        <w:rPr>
          <w:rFonts w:ascii="Times New Roman" w:hAnsi="Times New Roman"/>
          <w:sz w:val="22"/>
          <w:szCs w:val="22"/>
        </w:rPr>
        <w:t xml:space="preserve">s </w:t>
      </w:r>
      <w:r w:rsidRPr="00965746">
        <w:rPr>
          <w:rFonts w:ascii="Times New Roman" w:hAnsi="Times New Roman"/>
          <w:spacing w:val="1"/>
          <w:sz w:val="22"/>
          <w:szCs w:val="22"/>
        </w:rPr>
        <w:t>f</w:t>
      </w:r>
      <w:r w:rsidRPr="00965746">
        <w:rPr>
          <w:rFonts w:ascii="Times New Roman" w:hAnsi="Times New Roman"/>
          <w:spacing w:val="-2"/>
          <w:sz w:val="22"/>
          <w:szCs w:val="22"/>
        </w:rPr>
        <w:t>ro</w:t>
      </w:r>
      <w:r w:rsidRPr="00965746">
        <w:rPr>
          <w:rFonts w:ascii="Times New Roman" w:hAnsi="Times New Roman"/>
          <w:sz w:val="22"/>
          <w:szCs w:val="22"/>
        </w:rPr>
        <w:t>m</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da</w:t>
      </w:r>
      <w:r w:rsidRPr="00965746">
        <w:rPr>
          <w:rFonts w:ascii="Times New Roman" w:hAnsi="Times New Roman"/>
          <w:spacing w:val="1"/>
          <w:sz w:val="22"/>
          <w:szCs w:val="22"/>
        </w:rPr>
        <w:t>t</w:t>
      </w:r>
      <w:r w:rsidRPr="00965746">
        <w:rPr>
          <w:rFonts w:ascii="Times New Roman" w:hAnsi="Times New Roman"/>
          <w:sz w:val="22"/>
          <w:szCs w:val="22"/>
        </w:rPr>
        <w:t>e of</w:t>
      </w:r>
      <w:r w:rsidRPr="00965746">
        <w:rPr>
          <w:rFonts w:ascii="Times New Roman" w:hAnsi="Times New Roman"/>
          <w:spacing w:val="3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9"/>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6"/>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36"/>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38"/>
          <w:sz w:val="22"/>
          <w:szCs w:val="22"/>
        </w:rPr>
        <w:t xml:space="preserve"> </w:t>
      </w:r>
      <w:r w:rsidRPr="00965746">
        <w:rPr>
          <w:rFonts w:ascii="Times New Roman" w:hAnsi="Times New Roman"/>
          <w:sz w:val="22"/>
          <w:szCs w:val="22"/>
        </w:rPr>
        <w:t>a</w:t>
      </w:r>
      <w:r w:rsidRPr="00965746">
        <w:rPr>
          <w:rFonts w:ascii="Times New Roman" w:hAnsi="Times New Roman"/>
          <w:spacing w:val="36"/>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6"/>
          <w:sz w:val="22"/>
          <w:szCs w:val="22"/>
        </w:rPr>
        <w:t xml:space="preserve"> </w:t>
      </w:r>
      <w:r w:rsidRPr="00965746">
        <w:rPr>
          <w:rFonts w:ascii="Times New Roman" w:hAnsi="Times New Roman"/>
          <w:sz w:val="22"/>
          <w:szCs w:val="22"/>
        </w:rPr>
        <w:t>Sh</w:t>
      </w:r>
      <w:r w:rsidRPr="00965746">
        <w:rPr>
          <w:rFonts w:ascii="Times New Roman" w:hAnsi="Times New Roman"/>
          <w:spacing w:val="-3"/>
          <w:sz w:val="22"/>
          <w:szCs w:val="22"/>
        </w:rPr>
        <w:t>o</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d</w:t>
      </w:r>
      <w:r w:rsidRPr="00965746">
        <w:rPr>
          <w:rFonts w:ascii="Times New Roman" w:hAnsi="Times New Roman"/>
          <w:spacing w:val="36"/>
          <w:sz w:val="22"/>
          <w:szCs w:val="22"/>
        </w:rPr>
        <w:t xml:space="preserve"> </w:t>
      </w:r>
      <w:r w:rsidRPr="00965746">
        <w:rPr>
          <w:rFonts w:ascii="Times New Roman" w:hAnsi="Times New Roman"/>
          <w:sz w:val="22"/>
          <w:szCs w:val="22"/>
        </w:rPr>
        <w:t>a</w:t>
      </w:r>
      <w:r w:rsidRPr="00965746">
        <w:rPr>
          <w:rFonts w:ascii="Times New Roman" w:hAnsi="Times New Roman"/>
          <w:spacing w:val="4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36"/>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39"/>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e</w:t>
      </w:r>
      <w:r w:rsidRPr="00965746">
        <w:rPr>
          <w:rFonts w:ascii="Times New Roman" w:hAnsi="Times New Roman"/>
          <w:spacing w:val="3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9"/>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her pa</w:t>
      </w:r>
      <w:r w:rsidRPr="00965746">
        <w:rPr>
          <w:rFonts w:ascii="Times New Roman" w:hAnsi="Times New Roman"/>
          <w:spacing w:val="1"/>
          <w:sz w:val="22"/>
          <w:szCs w:val="22"/>
        </w:rPr>
        <w:t>rt</w:t>
      </w:r>
      <w:r w:rsidRPr="00965746">
        <w:rPr>
          <w:rFonts w:ascii="Times New Roman" w:hAnsi="Times New Roman"/>
          <w:spacing w:val="-2"/>
          <w:sz w:val="22"/>
          <w:szCs w:val="22"/>
        </w:rPr>
        <w:t>y</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10"/>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eque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10"/>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or</w:t>
      </w:r>
      <w:r w:rsidRPr="00965746">
        <w:rPr>
          <w:rFonts w:ascii="Times New Roman" w:hAnsi="Times New Roman"/>
          <w:spacing w:val="10"/>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9"/>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o</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d</w:t>
      </w:r>
      <w:r w:rsidRPr="00965746">
        <w:rPr>
          <w:rFonts w:ascii="Times New Roman" w:hAnsi="Times New Roman"/>
          <w:spacing w:val="7"/>
          <w:sz w:val="22"/>
          <w:szCs w:val="22"/>
        </w:rPr>
        <w:t xml:space="preserve"> </w:t>
      </w:r>
      <w:r w:rsidRPr="00965746">
        <w:rPr>
          <w:rFonts w:ascii="Times New Roman" w:hAnsi="Times New Roman"/>
          <w:sz w:val="22"/>
          <w:szCs w:val="22"/>
        </w:rPr>
        <w:t>a</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7"/>
          <w:sz w:val="22"/>
          <w:szCs w:val="22"/>
        </w:rPr>
        <w:t xml:space="preserve"> </w:t>
      </w:r>
      <w:r w:rsidRPr="00965746">
        <w:rPr>
          <w:rFonts w:ascii="Times New Roman" w:hAnsi="Times New Roman"/>
          <w:sz w:val="22"/>
          <w:szCs w:val="22"/>
        </w:rPr>
        <w:t>not</w:t>
      </w:r>
      <w:r w:rsidRPr="00965746">
        <w:rPr>
          <w:rFonts w:ascii="Times New Roman" w:hAnsi="Times New Roman"/>
          <w:spacing w:val="10"/>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8"/>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t or</w:t>
      </w:r>
      <w:r w:rsidRPr="00965746">
        <w:rPr>
          <w:rFonts w:ascii="Times New Roman" w:hAnsi="Times New Roman"/>
          <w:spacing w:val="4"/>
          <w:sz w:val="22"/>
          <w:szCs w:val="22"/>
        </w:rPr>
        <w:t xml:space="preserve"> </w:t>
      </w:r>
      <w:r w:rsidRPr="00965746">
        <w:rPr>
          <w:rFonts w:ascii="Times New Roman" w:hAnsi="Times New Roman"/>
          <w:sz w:val="22"/>
          <w:szCs w:val="22"/>
        </w:rPr>
        <w:t>sho</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d</w:t>
      </w:r>
      <w:r w:rsidRPr="00965746">
        <w:rPr>
          <w:rFonts w:ascii="Times New Roman" w:hAnsi="Times New Roman"/>
          <w:spacing w:val="4"/>
          <w:sz w:val="22"/>
          <w:szCs w:val="22"/>
        </w:rPr>
        <w:t xml:space="preserve"> </w:t>
      </w:r>
      <w:r w:rsidRPr="00965746">
        <w:rPr>
          <w:rFonts w:ascii="Times New Roman" w:hAnsi="Times New Roman"/>
          <w:sz w:val="22"/>
          <w:szCs w:val="22"/>
        </w:rPr>
        <w:t>no</w:t>
      </w:r>
      <w:r w:rsidRPr="00965746">
        <w:rPr>
          <w:rFonts w:ascii="Times New Roman" w:hAnsi="Times New Roman"/>
          <w:spacing w:val="4"/>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5"/>
          <w:sz w:val="22"/>
          <w:szCs w:val="22"/>
        </w:rPr>
        <w:t xml:space="preserve"> </w:t>
      </w:r>
      <w:r w:rsidRPr="00965746">
        <w:rPr>
          <w:rFonts w:ascii="Times New Roman" w:hAnsi="Times New Roman"/>
          <w:sz w:val="22"/>
          <w:szCs w:val="22"/>
        </w:rPr>
        <w:t>be</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ac</w:t>
      </w:r>
      <w:r w:rsidRPr="00965746">
        <w:rPr>
          <w:rFonts w:ascii="Times New Roman" w:hAnsi="Times New Roman"/>
          <w:spacing w:val="-2"/>
          <w:sz w:val="22"/>
          <w:szCs w:val="22"/>
        </w:rPr>
        <w:t>h</w:t>
      </w:r>
      <w:r w:rsidRPr="00965746">
        <w:rPr>
          <w:rFonts w:ascii="Times New Roman" w:hAnsi="Times New Roman"/>
          <w:sz w:val="22"/>
          <w:szCs w:val="22"/>
        </w:rPr>
        <w:t>ed</w:t>
      </w:r>
      <w:r w:rsidRPr="00965746">
        <w:rPr>
          <w:rFonts w:ascii="Times New Roman" w:hAnsi="Times New Roman"/>
          <w:spacing w:val="4"/>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ax</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2"/>
          <w:sz w:val="22"/>
          <w:szCs w:val="22"/>
        </w:rPr>
        <w:t>u</w:t>
      </w:r>
      <w:r w:rsidRPr="00965746">
        <w:rPr>
          <w:rFonts w:ascii="Times New Roman" w:hAnsi="Times New Roman"/>
          <w:sz w:val="22"/>
          <w:szCs w:val="22"/>
        </w:rPr>
        <w:t xml:space="preserve">m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ri</w:t>
      </w:r>
      <w:r w:rsidRPr="00965746">
        <w:rPr>
          <w:rFonts w:ascii="Times New Roman" w:hAnsi="Times New Roman"/>
          <w:sz w:val="22"/>
          <w:szCs w:val="22"/>
        </w:rPr>
        <w:t>od,</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w:t>
      </w:r>
      <w:r w:rsidRPr="00965746">
        <w:rPr>
          <w:rFonts w:ascii="Times New Roman" w:hAnsi="Times New Roman"/>
          <w:spacing w:val="-2"/>
          <w:sz w:val="22"/>
          <w:szCs w:val="22"/>
        </w:rPr>
        <w:t>d</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1"/>
          <w:sz w:val="22"/>
          <w:szCs w:val="22"/>
        </w:rPr>
        <w:t>c</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o ha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f</w:t>
      </w:r>
      <w:r w:rsidRPr="00965746">
        <w:rPr>
          <w:rFonts w:ascii="Times New Roman" w:hAnsi="Times New Roman"/>
          <w:spacing w:val="-2"/>
          <w:sz w:val="22"/>
          <w:szCs w:val="22"/>
        </w:rPr>
        <w:t>a</w:t>
      </w:r>
      <w:r w:rsidRPr="00965746">
        <w:rPr>
          <w:rFonts w:ascii="Times New Roman" w:hAnsi="Times New Roman"/>
          <w:spacing w:val="1"/>
          <w:sz w:val="22"/>
          <w:szCs w:val="22"/>
        </w:rPr>
        <w:t>il</w:t>
      </w:r>
      <w:r w:rsidRPr="00965746">
        <w:rPr>
          <w:rFonts w:ascii="Times New Roman" w:hAnsi="Times New Roman"/>
          <w:spacing w:val="-2"/>
          <w:sz w:val="22"/>
          <w:szCs w:val="22"/>
        </w:rPr>
        <w:t>e</w:t>
      </w:r>
      <w:r w:rsidRPr="00965746">
        <w:rPr>
          <w:rFonts w:ascii="Times New Roman" w:hAnsi="Times New Roman"/>
          <w:sz w:val="22"/>
          <w:szCs w:val="22"/>
        </w:rPr>
        <w:t xml:space="preserve">d. </w:t>
      </w:r>
    </w:p>
    <w:p w14:paraId="476E30EA"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p>
    <w:p w14:paraId="6957676F"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r w:rsidRPr="00965746">
        <w:rPr>
          <w:rFonts w:ascii="Times New Roman" w:hAnsi="Times New Roman"/>
          <w:sz w:val="22"/>
          <w:szCs w:val="22"/>
        </w:rPr>
        <w:t>40.3.</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ab</w:t>
      </w:r>
      <w:r w:rsidRPr="00965746">
        <w:rPr>
          <w:rFonts w:ascii="Times New Roman" w:hAnsi="Times New Roman"/>
          <w:spacing w:val="1"/>
          <w:sz w:val="22"/>
          <w:szCs w:val="22"/>
        </w:rPr>
        <w:t>s</w:t>
      </w:r>
      <w:r w:rsidRPr="00965746">
        <w:rPr>
          <w:rFonts w:ascii="Times New Roman" w:hAnsi="Times New Roman"/>
          <w:sz w:val="22"/>
          <w:szCs w:val="22"/>
        </w:rPr>
        <w:t>en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of</w:t>
      </w:r>
      <w:r w:rsidRPr="00965746">
        <w:rPr>
          <w:rFonts w:ascii="Times New Roman" w:hAnsi="Times New Roman"/>
          <w:spacing w:val="10"/>
          <w:sz w:val="22"/>
          <w:szCs w:val="22"/>
        </w:rPr>
        <w:t xml:space="preserve"> </w:t>
      </w:r>
      <w:r w:rsidRPr="00965746">
        <w:rPr>
          <w:rFonts w:ascii="Times New Roman" w:hAnsi="Times New Roman"/>
          <w:sz w:val="22"/>
          <w:szCs w:val="22"/>
        </w:rPr>
        <w:t>an</w:t>
      </w:r>
      <w:r w:rsidRPr="00965746">
        <w:rPr>
          <w:rFonts w:ascii="Times New Roman" w:hAnsi="Times New Roman"/>
          <w:spacing w:val="12"/>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12"/>
          <w:sz w:val="22"/>
          <w:szCs w:val="22"/>
        </w:rPr>
        <w:t xml:space="preserve"> </w:t>
      </w:r>
      <w:r w:rsidRPr="00965746">
        <w:rPr>
          <w:rFonts w:ascii="Times New Roman" w:hAnsi="Times New Roman"/>
          <w:sz w:val="22"/>
          <w:szCs w:val="22"/>
        </w:rPr>
        <w:t>a</w:t>
      </w:r>
      <w:r w:rsidRPr="00965746">
        <w:rPr>
          <w:rFonts w:ascii="Times New Roman" w:hAnsi="Times New Roman"/>
          <w:spacing w:val="16"/>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12"/>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q</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9"/>
          <w:sz w:val="22"/>
          <w:szCs w:val="22"/>
        </w:rPr>
        <w:t xml:space="preserve"> </w:t>
      </w:r>
      <w:r w:rsidRPr="00965746">
        <w:rPr>
          <w:rFonts w:ascii="Times New Roman" w:hAnsi="Times New Roman"/>
          <w:sz w:val="22"/>
          <w:szCs w:val="22"/>
        </w:rPr>
        <w:t>a s</w:t>
      </w:r>
      <w:r w:rsidRPr="00965746">
        <w:rPr>
          <w:rFonts w:ascii="Times New Roman" w:hAnsi="Times New Roman"/>
          <w:spacing w:val="1"/>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r</w:t>
      </w:r>
      <w:r w:rsidRPr="00965746">
        <w:rPr>
          <w:rFonts w:ascii="Times New Roman" w:hAnsi="Times New Roman"/>
          <w:sz w:val="22"/>
          <w:szCs w:val="22"/>
        </w:rPr>
        <w:t>ou</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4"/>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by a</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Europ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2"/>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 xml:space="preserve">on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not</w:t>
      </w:r>
      <w:r w:rsidRPr="00965746">
        <w:rPr>
          <w:rFonts w:ascii="Times New Roman" w:hAnsi="Times New Roman"/>
          <w:spacing w:val="3"/>
          <w:sz w:val="22"/>
          <w:szCs w:val="22"/>
        </w:rPr>
        <w:t xml:space="preserve"> </w:t>
      </w:r>
      <w:r w:rsidRPr="00965746">
        <w:rPr>
          <w:rFonts w:ascii="Times New Roman" w:hAnsi="Times New Roman"/>
          <w:sz w:val="22"/>
          <w:szCs w:val="22"/>
        </w:rPr>
        <w:t>a pa</w:t>
      </w:r>
      <w:r w:rsidRPr="00965746">
        <w:rPr>
          <w:rFonts w:ascii="Times New Roman" w:hAnsi="Times New Roman"/>
          <w:spacing w:val="1"/>
          <w:sz w:val="22"/>
          <w:szCs w:val="22"/>
        </w:rPr>
        <w:t>rt</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1"/>
          <w:sz w:val="22"/>
          <w:szCs w:val="22"/>
        </w:rPr>
        <w:t>m</w:t>
      </w:r>
      <w:r w:rsidRPr="00965746">
        <w:rPr>
          <w:rFonts w:ascii="Times New Roman" w:hAnsi="Times New Roman"/>
          <w:sz w:val="22"/>
          <w:szCs w:val="22"/>
        </w:rPr>
        <w:t>ay accept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z w:val="22"/>
          <w:szCs w:val="22"/>
        </w:rPr>
        <w:t>ene</w:t>
      </w:r>
      <w:r w:rsidRPr="00965746">
        <w:rPr>
          <w:rFonts w:ascii="Times New Roman" w:hAnsi="Times New Roman"/>
          <w:spacing w:val="3"/>
          <w:sz w:val="22"/>
          <w:szCs w:val="22"/>
        </w:rPr>
        <w:t xml:space="preserve"> </w:t>
      </w:r>
      <w:r w:rsidRPr="00965746">
        <w:rPr>
          <w:rFonts w:ascii="Times New Roman" w:hAnsi="Times New Roman"/>
          <w:sz w:val="22"/>
          <w:szCs w:val="22"/>
        </w:rPr>
        <w:t>as conc</w:t>
      </w:r>
      <w:r w:rsidRPr="00965746">
        <w:rPr>
          <w:rFonts w:ascii="Times New Roman" w:hAnsi="Times New Roman"/>
          <w:spacing w:val="-1"/>
          <w:sz w:val="22"/>
          <w:szCs w:val="22"/>
        </w:rPr>
        <w:t>il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7"/>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ar</w:t>
      </w:r>
      <w:r w:rsidRPr="00965746">
        <w:rPr>
          <w:rFonts w:ascii="Times New Roman" w:hAnsi="Times New Roman"/>
          <w:spacing w:val="-1"/>
          <w:sz w:val="22"/>
          <w:szCs w:val="22"/>
        </w:rPr>
        <w:t>t</w:t>
      </w:r>
      <w:r w:rsidRPr="00965746">
        <w:rPr>
          <w:rFonts w:ascii="Times New Roman" w:hAnsi="Times New Roman"/>
          <w:sz w:val="22"/>
          <w:szCs w:val="22"/>
        </w:rPr>
        <w:t>y sh</w:t>
      </w:r>
      <w:r w:rsidRPr="00965746">
        <w:rPr>
          <w:rFonts w:ascii="Times New Roman" w:hAnsi="Times New Roman"/>
          <w:spacing w:val="1"/>
          <w:sz w:val="22"/>
          <w:szCs w:val="22"/>
        </w:rPr>
        <w:t>al</w:t>
      </w:r>
      <w:r w:rsidRPr="00965746">
        <w:rPr>
          <w:rFonts w:ascii="Times New Roman" w:hAnsi="Times New Roman"/>
          <w:sz w:val="22"/>
          <w:szCs w:val="22"/>
        </w:rPr>
        <w:t xml:space="preserve">l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5"/>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30</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2"/>
          <w:sz w:val="22"/>
          <w:szCs w:val="22"/>
        </w:rPr>
        <w:t>y</w:t>
      </w:r>
      <w:r w:rsidRPr="00965746">
        <w:rPr>
          <w:rFonts w:ascii="Times New Roman" w:hAnsi="Times New Roman"/>
          <w:sz w:val="22"/>
          <w:szCs w:val="22"/>
        </w:rPr>
        <w:t xml:space="preserve">s.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7"/>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ax</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um</w:t>
      </w:r>
      <w:r w:rsidRPr="00965746">
        <w:rPr>
          <w:rFonts w:ascii="Times New Roman" w:hAnsi="Times New Roman"/>
          <w:spacing w:val="13"/>
          <w:sz w:val="22"/>
          <w:szCs w:val="22"/>
        </w:rPr>
        <w:t xml:space="preserve"> </w:t>
      </w:r>
      <w:r w:rsidRPr="00965746">
        <w:rPr>
          <w:rFonts w:ascii="Times New Roman" w:hAnsi="Times New Roman"/>
          <w:spacing w:val="2"/>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ri</w:t>
      </w:r>
      <w:r w:rsidRPr="00965746">
        <w:rPr>
          <w:rFonts w:ascii="Times New Roman" w:hAnsi="Times New Roman"/>
          <w:sz w:val="22"/>
          <w:szCs w:val="22"/>
        </w:rPr>
        <w:t>od</w:t>
      </w:r>
      <w:r w:rsidRPr="00965746">
        <w:rPr>
          <w:rFonts w:ascii="Times New Roman" w:hAnsi="Times New Roman"/>
          <w:spacing w:val="12"/>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17"/>
          <w:sz w:val="22"/>
          <w:szCs w:val="22"/>
        </w:rPr>
        <w:t xml:space="preserve"> </w:t>
      </w:r>
      <w:r w:rsidRPr="00965746">
        <w:rPr>
          <w:rFonts w:ascii="Times New Roman" w:hAnsi="Times New Roman"/>
          <w:sz w:val="22"/>
          <w:szCs w:val="22"/>
        </w:rPr>
        <w:t>do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14"/>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ch</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4"/>
          <w:sz w:val="22"/>
          <w:szCs w:val="22"/>
        </w:rPr>
        <w:t xml:space="preserve"> </w:t>
      </w:r>
      <w:r w:rsidRPr="00965746">
        <w:rPr>
          <w:rFonts w:ascii="Times New Roman" w:hAnsi="Times New Roman"/>
          <w:sz w:val="22"/>
          <w:szCs w:val="22"/>
        </w:rPr>
        <w:t>a</w:t>
      </w:r>
      <w:r w:rsidRPr="00965746">
        <w:rPr>
          <w:rFonts w:ascii="Times New Roman" w:hAnsi="Times New Roman"/>
          <w:spacing w:val="15"/>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r</w:t>
      </w:r>
      <w:r w:rsidRPr="00965746">
        <w:rPr>
          <w:rFonts w:ascii="Times New Roman" w:hAnsi="Times New Roman"/>
          <w:sz w:val="22"/>
          <w:szCs w:val="22"/>
        </w:rPr>
        <w:t>ou</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7"/>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li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4"/>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 be 120 da</w:t>
      </w:r>
      <w:r w:rsidRPr="00965746">
        <w:rPr>
          <w:rFonts w:ascii="Times New Roman" w:hAnsi="Times New Roman"/>
          <w:spacing w:val="-2"/>
          <w:sz w:val="22"/>
          <w:szCs w:val="22"/>
        </w:rPr>
        <w:t>y</w:t>
      </w:r>
      <w:r w:rsidRPr="00965746">
        <w:rPr>
          <w:rFonts w:ascii="Times New Roman" w:hAnsi="Times New Roman"/>
          <w:sz w:val="22"/>
          <w:szCs w:val="22"/>
        </w:rPr>
        <w:t xml:space="preserve">s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om</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 a p</w:t>
      </w:r>
      <w:r w:rsidRPr="00965746">
        <w:rPr>
          <w:rFonts w:ascii="Times New Roman" w:hAnsi="Times New Roman"/>
          <w:spacing w:val="-1"/>
          <w:sz w:val="22"/>
          <w:szCs w:val="22"/>
        </w:rPr>
        <w:t>r</w:t>
      </w:r>
      <w:r w:rsidRPr="00965746">
        <w:rPr>
          <w:rFonts w:ascii="Times New Roman" w:hAnsi="Times New Roman"/>
          <w:sz w:val="22"/>
          <w:szCs w:val="22"/>
        </w:rPr>
        <w:t>oced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 Sho</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d a</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not</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ee</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 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rt</w:t>
      </w:r>
      <w:r w:rsidRPr="00965746">
        <w:rPr>
          <w:rFonts w:ascii="Times New Roman" w:hAnsi="Times New Roman"/>
          <w:spacing w:val="-2"/>
          <w:sz w:val="22"/>
          <w:szCs w:val="22"/>
        </w:rPr>
        <w:t>y</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st</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li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sho</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z w:val="22"/>
          <w:szCs w:val="22"/>
        </w:rPr>
        <w:t>d a</w:t>
      </w:r>
      <w:r w:rsidRPr="00965746">
        <w:rPr>
          <w:rFonts w:ascii="Times New Roman" w:hAnsi="Times New Roman"/>
          <w:spacing w:val="1"/>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 not</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 xml:space="preserve">nd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3"/>
          <w:sz w:val="22"/>
          <w:szCs w:val="22"/>
        </w:rPr>
        <w:t>u</w:t>
      </w:r>
      <w:r w:rsidRPr="00965746">
        <w:rPr>
          <w:rFonts w:ascii="Times New Roman" w:hAnsi="Times New Roman"/>
          <w:spacing w:val="-2"/>
          <w:sz w:val="22"/>
          <w:szCs w:val="22"/>
        </w:rPr>
        <w:t>e</w:t>
      </w:r>
      <w:r w:rsidRPr="00965746">
        <w:rPr>
          <w:rFonts w:ascii="Times New Roman" w:hAnsi="Times New Roman"/>
          <w:sz w:val="22"/>
          <w:szCs w:val="22"/>
        </w:rPr>
        <w:t>st or</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ou</w:t>
      </w:r>
      <w:r w:rsidRPr="00965746">
        <w:rPr>
          <w:rFonts w:ascii="Times New Roman" w:hAnsi="Times New Roman"/>
          <w:spacing w:val="1"/>
          <w:sz w:val="22"/>
          <w:szCs w:val="22"/>
        </w:rPr>
        <w:t>l</w:t>
      </w:r>
      <w:r w:rsidRPr="00965746">
        <w:rPr>
          <w:rFonts w:ascii="Times New Roman" w:hAnsi="Times New Roman"/>
          <w:sz w:val="22"/>
          <w:szCs w:val="22"/>
        </w:rPr>
        <w:t>d</w:t>
      </w:r>
      <w:r w:rsidRPr="00965746">
        <w:rPr>
          <w:rFonts w:ascii="Times New Roman" w:hAnsi="Times New Roman"/>
          <w:spacing w:val="1"/>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1"/>
          <w:sz w:val="22"/>
          <w:szCs w:val="22"/>
        </w:rPr>
        <w:t>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5"/>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ach</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ax</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2"/>
          <w:sz w:val="22"/>
          <w:szCs w:val="22"/>
        </w:rPr>
        <w:t>u</w:t>
      </w:r>
      <w:r w:rsidRPr="00965746">
        <w:rPr>
          <w:rFonts w:ascii="Times New Roman" w:hAnsi="Times New Roman"/>
          <w:sz w:val="22"/>
          <w:szCs w:val="22"/>
        </w:rPr>
        <w:t xml:space="preserve">m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ri</w:t>
      </w:r>
      <w:r w:rsidRPr="00965746">
        <w:rPr>
          <w:rFonts w:ascii="Times New Roman" w:hAnsi="Times New Roman"/>
          <w:sz w:val="22"/>
          <w:szCs w:val="22"/>
        </w:rPr>
        <w:t>od,</w:t>
      </w:r>
      <w:r w:rsidRPr="00965746">
        <w:rPr>
          <w:rFonts w:ascii="Times New Roman" w:hAnsi="Times New Roman"/>
          <w:spacing w:val="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 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du</w:t>
      </w:r>
      <w:r w:rsidRPr="00965746">
        <w:rPr>
          <w:rFonts w:ascii="Times New Roman" w:hAnsi="Times New Roman"/>
          <w:spacing w:val="-2"/>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 xml:space="preserve">ed. </w:t>
      </w:r>
    </w:p>
    <w:p w14:paraId="5927F2C7"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p>
    <w:p w14:paraId="6C9993E2" w14:textId="77777777" w:rsidR="00213C58" w:rsidRPr="00965746" w:rsidRDefault="00213C58" w:rsidP="00213C58">
      <w:pPr>
        <w:tabs>
          <w:tab w:val="left" w:pos="567"/>
        </w:tabs>
        <w:spacing w:after="0" w:line="252" w:lineRule="exact"/>
        <w:ind w:left="567" w:right="65" w:hanging="567"/>
        <w:jc w:val="both"/>
        <w:rPr>
          <w:rFonts w:ascii="Times New Roman" w:hAnsi="Times New Roman"/>
          <w:sz w:val="22"/>
          <w:szCs w:val="22"/>
        </w:rPr>
      </w:pPr>
      <w:r w:rsidRPr="00965746">
        <w:rPr>
          <w:rFonts w:ascii="Times New Roman" w:hAnsi="Times New Roman"/>
          <w:sz w:val="22"/>
          <w:szCs w:val="22"/>
        </w:rPr>
        <w:t>40.4.</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f</w:t>
      </w:r>
      <w:r w:rsidRPr="00965746">
        <w:rPr>
          <w:rFonts w:ascii="Times New Roman" w:hAnsi="Times New Roman"/>
          <w:spacing w:val="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cab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du</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5"/>
          <w:sz w:val="22"/>
          <w:szCs w:val="22"/>
        </w:rPr>
        <w:t xml:space="preserve"> </w:t>
      </w:r>
      <w:r w:rsidRPr="00965746">
        <w:rPr>
          <w:rFonts w:ascii="Times New Roman" w:hAnsi="Times New Roman"/>
          <w:sz w:val="22"/>
          <w:szCs w:val="22"/>
        </w:rPr>
        <w:t>and,</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5"/>
          <w:sz w:val="22"/>
          <w:szCs w:val="22"/>
        </w:rPr>
        <w:t xml:space="preserve"> </w:t>
      </w:r>
      <w:r w:rsidRPr="00965746">
        <w:rPr>
          <w:rFonts w:ascii="Times New Roman" w:hAnsi="Times New Roman"/>
          <w:sz w:val="22"/>
          <w:szCs w:val="22"/>
        </w:rPr>
        <w:t>so</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es</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oce</w:t>
      </w:r>
      <w:r w:rsidRPr="00965746">
        <w:rPr>
          <w:rFonts w:ascii="Times New Roman" w:hAnsi="Times New Roman"/>
          <w:spacing w:val="-2"/>
          <w:sz w:val="22"/>
          <w:szCs w:val="22"/>
        </w:rPr>
        <w:t>d</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 each 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 xml:space="preserve">y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4"/>
          <w:sz w:val="22"/>
          <w:szCs w:val="22"/>
        </w:rPr>
        <w:t>t</w:t>
      </w:r>
      <w:r w:rsidRPr="00965746">
        <w:rPr>
          <w:rFonts w:ascii="Times New Roman" w:hAnsi="Times New Roman"/>
          <w:sz w:val="22"/>
          <w:szCs w:val="22"/>
        </w:rPr>
        <w:t>o e</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t</w:t>
      </w:r>
      <w:r w:rsidRPr="00965746">
        <w:rPr>
          <w:rFonts w:ascii="Times New Roman" w:hAnsi="Times New Roman"/>
          <w:sz w:val="22"/>
          <w:szCs w:val="22"/>
        </w:rPr>
        <w:t>he 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a na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j</w:t>
      </w:r>
      <w:r w:rsidRPr="00965746">
        <w:rPr>
          <w:rFonts w:ascii="Times New Roman" w:hAnsi="Times New Roman"/>
          <w:spacing w:val="-2"/>
          <w:sz w:val="22"/>
          <w:szCs w:val="22"/>
        </w:rPr>
        <w:t>u</w:t>
      </w:r>
      <w:r w:rsidRPr="00965746">
        <w:rPr>
          <w:rFonts w:ascii="Times New Roman" w:hAnsi="Times New Roman"/>
          <w:spacing w:val="1"/>
          <w:sz w:val="22"/>
          <w:szCs w:val="22"/>
        </w:rPr>
        <w:t>ri</w:t>
      </w:r>
      <w:r w:rsidRPr="00965746">
        <w:rPr>
          <w:rFonts w:ascii="Times New Roman" w:hAnsi="Times New Roman"/>
          <w:spacing w:val="-2"/>
          <w:sz w:val="22"/>
          <w:szCs w:val="22"/>
        </w:rPr>
        <w:t>s</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 a</w:t>
      </w:r>
      <w:r w:rsidRPr="00965746">
        <w:rPr>
          <w:rFonts w:ascii="Times New Roman" w:hAnsi="Times New Roman"/>
          <w:spacing w:val="1"/>
          <w:sz w:val="22"/>
          <w:szCs w:val="22"/>
        </w:rPr>
        <w:t>r</w:t>
      </w:r>
      <w:r w:rsidRPr="00965746">
        <w:rPr>
          <w:rFonts w:ascii="Times New Roman" w:hAnsi="Times New Roman"/>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ond</w:t>
      </w:r>
      <w:r w:rsidRPr="00965746">
        <w:rPr>
          <w:rFonts w:ascii="Times New Roman" w:hAnsi="Times New Roman"/>
          <w:spacing w:val="-1"/>
          <w:sz w:val="22"/>
          <w:szCs w:val="22"/>
        </w:rPr>
        <w:t>it</w:t>
      </w:r>
      <w:r w:rsidRPr="00965746">
        <w:rPr>
          <w:rFonts w:ascii="Times New Roman" w:hAnsi="Times New Roman"/>
          <w:spacing w:val="1"/>
          <w:sz w:val="22"/>
          <w:szCs w:val="22"/>
        </w:rPr>
        <w:t>i</w:t>
      </w:r>
      <w:r w:rsidRPr="00965746">
        <w:rPr>
          <w:rFonts w:ascii="Times New Roman" w:hAnsi="Times New Roman"/>
          <w:sz w:val="22"/>
          <w:szCs w:val="22"/>
        </w:rPr>
        <w:t>ons.</w:t>
      </w:r>
    </w:p>
    <w:p w14:paraId="5ACB2BE7" w14:textId="77777777" w:rsidR="00213C58" w:rsidRPr="00965746" w:rsidRDefault="00213C58" w:rsidP="00213C58">
      <w:pPr>
        <w:tabs>
          <w:tab w:val="left" w:pos="1540"/>
        </w:tabs>
        <w:spacing w:before="77" w:after="0"/>
        <w:ind w:left="116" w:right="-20"/>
        <w:rPr>
          <w:rFonts w:ascii="Times New Roman" w:hAnsi="Times New Roman"/>
          <w:b/>
          <w:bCs/>
          <w:sz w:val="22"/>
          <w:szCs w:val="22"/>
        </w:rPr>
      </w:pPr>
    </w:p>
    <w:p w14:paraId="3F601ED9" w14:textId="77777777" w:rsidR="00213C58" w:rsidRPr="007D717B" w:rsidRDefault="00213C58" w:rsidP="00213C58">
      <w:pPr>
        <w:tabs>
          <w:tab w:val="left" w:pos="1540"/>
        </w:tabs>
        <w:spacing w:before="77"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41</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Ap</w:t>
      </w:r>
      <w:r w:rsidRPr="007D717B">
        <w:rPr>
          <w:rFonts w:ascii="Times New Roman" w:hAnsi="Times New Roman"/>
          <w:b/>
          <w:bCs/>
          <w:spacing w:val="1"/>
          <w:sz w:val="24"/>
          <w:szCs w:val="24"/>
        </w:rPr>
        <w:t>p</w:t>
      </w:r>
      <w:r w:rsidRPr="007D717B">
        <w:rPr>
          <w:rFonts w:ascii="Times New Roman" w:hAnsi="Times New Roman"/>
          <w:b/>
          <w:bCs/>
          <w:sz w:val="24"/>
          <w:szCs w:val="24"/>
        </w:rPr>
        <w:t>l</w:t>
      </w:r>
      <w:r w:rsidRPr="007D717B">
        <w:rPr>
          <w:rFonts w:ascii="Times New Roman" w:hAnsi="Times New Roman"/>
          <w:b/>
          <w:bCs/>
          <w:spacing w:val="1"/>
          <w:sz w:val="24"/>
          <w:szCs w:val="24"/>
        </w:rPr>
        <w:t>i</w:t>
      </w:r>
      <w:r w:rsidRPr="007D717B">
        <w:rPr>
          <w:rFonts w:ascii="Times New Roman" w:hAnsi="Times New Roman"/>
          <w:b/>
          <w:bCs/>
          <w:spacing w:val="-1"/>
          <w:sz w:val="24"/>
          <w:szCs w:val="24"/>
        </w:rPr>
        <w:t>c</w:t>
      </w:r>
      <w:r w:rsidRPr="007D717B">
        <w:rPr>
          <w:rFonts w:ascii="Times New Roman" w:hAnsi="Times New Roman"/>
          <w:b/>
          <w:bCs/>
          <w:sz w:val="24"/>
          <w:szCs w:val="24"/>
        </w:rPr>
        <w:t>a</w:t>
      </w:r>
      <w:r w:rsidRPr="007D717B">
        <w:rPr>
          <w:rFonts w:ascii="Times New Roman" w:hAnsi="Times New Roman"/>
          <w:b/>
          <w:bCs/>
          <w:spacing w:val="1"/>
          <w:sz w:val="24"/>
          <w:szCs w:val="24"/>
        </w:rPr>
        <w:t>b</w:t>
      </w:r>
      <w:r w:rsidRPr="007D717B">
        <w:rPr>
          <w:rFonts w:ascii="Times New Roman" w:hAnsi="Times New Roman"/>
          <w:b/>
          <w:bCs/>
          <w:sz w:val="24"/>
          <w:szCs w:val="24"/>
        </w:rPr>
        <w:t>le l</w:t>
      </w:r>
      <w:r w:rsidRPr="007D717B">
        <w:rPr>
          <w:rFonts w:ascii="Times New Roman" w:hAnsi="Times New Roman"/>
          <w:b/>
          <w:bCs/>
          <w:spacing w:val="-2"/>
          <w:sz w:val="24"/>
          <w:szCs w:val="24"/>
        </w:rPr>
        <w:t>a</w:t>
      </w:r>
      <w:r w:rsidRPr="007D717B">
        <w:rPr>
          <w:rFonts w:ascii="Times New Roman" w:hAnsi="Times New Roman"/>
          <w:b/>
          <w:bCs/>
          <w:sz w:val="24"/>
          <w:szCs w:val="24"/>
        </w:rPr>
        <w:t>w</w:t>
      </w:r>
    </w:p>
    <w:p w14:paraId="658C542E" w14:textId="77777777" w:rsidR="00213C58" w:rsidRPr="00965746" w:rsidRDefault="00213C58" w:rsidP="00213C58">
      <w:pPr>
        <w:tabs>
          <w:tab w:val="left" w:pos="1240"/>
        </w:tabs>
        <w:spacing w:after="0"/>
        <w:ind w:right="57"/>
        <w:jc w:val="both"/>
        <w:rPr>
          <w:rFonts w:ascii="Times New Roman" w:hAnsi="Times New Roman"/>
          <w:sz w:val="22"/>
          <w:szCs w:val="22"/>
        </w:rPr>
      </w:pPr>
    </w:p>
    <w:p w14:paraId="53865163"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41.1.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1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1"/>
          <w:sz w:val="22"/>
          <w:szCs w:val="22"/>
        </w:rPr>
        <w:t xml:space="preserve"> </w:t>
      </w:r>
      <w:r w:rsidRPr="00965746">
        <w:rPr>
          <w:rFonts w:ascii="Times New Roman" w:hAnsi="Times New Roman"/>
          <w:sz w:val="22"/>
          <w:szCs w:val="22"/>
        </w:rPr>
        <w:t>be</w:t>
      </w:r>
      <w:r w:rsidRPr="00965746">
        <w:rPr>
          <w:rFonts w:ascii="Times New Roman" w:hAnsi="Times New Roman"/>
          <w:spacing w:val="10"/>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ned</w:t>
      </w:r>
      <w:r w:rsidRPr="00965746">
        <w:rPr>
          <w:rFonts w:ascii="Times New Roman" w:hAnsi="Times New Roman"/>
          <w:spacing w:val="10"/>
          <w:sz w:val="22"/>
          <w:szCs w:val="22"/>
        </w:rPr>
        <w:t xml:space="preserve"> </w:t>
      </w:r>
      <w:r w:rsidRPr="00965746">
        <w:rPr>
          <w:rFonts w:ascii="Times New Roman" w:hAnsi="Times New Roman"/>
          <w:sz w:val="22"/>
          <w:szCs w:val="22"/>
        </w:rPr>
        <w:t>by</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aw</w:t>
      </w:r>
      <w:r w:rsidRPr="00965746">
        <w:rPr>
          <w:rFonts w:ascii="Times New Roman" w:hAnsi="Times New Roman"/>
          <w:spacing w:val="11"/>
          <w:sz w:val="22"/>
          <w:szCs w:val="22"/>
        </w:rPr>
        <w:t xml:space="preserve"> </w:t>
      </w:r>
      <w:r w:rsidRPr="00965746">
        <w:rPr>
          <w:rFonts w:ascii="Times New Roman" w:hAnsi="Times New Roman"/>
          <w:sz w:val="22"/>
          <w:szCs w:val="22"/>
        </w:rPr>
        <w:t>of</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of</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1"/>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Eur</w:t>
      </w:r>
      <w:r w:rsidRPr="00965746">
        <w:rPr>
          <w:rFonts w:ascii="Times New Roman" w:hAnsi="Times New Roman"/>
          <w:spacing w:val="-2"/>
          <w:sz w:val="22"/>
          <w:szCs w:val="22"/>
        </w:rPr>
        <w:t>o</w:t>
      </w:r>
      <w:r w:rsidRPr="00965746">
        <w:rPr>
          <w:rFonts w:ascii="Times New Roman" w:hAnsi="Times New Roman"/>
          <w:sz w:val="22"/>
          <w:szCs w:val="22"/>
        </w:rPr>
        <w:t>pean</w:t>
      </w:r>
      <w:r w:rsidRPr="00965746">
        <w:rPr>
          <w:rFonts w:ascii="Times New Roman" w:hAnsi="Times New Roman"/>
          <w:spacing w:val="2"/>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4"/>
          <w:sz w:val="22"/>
          <w:szCs w:val="22"/>
        </w:rPr>
        <w:t>mm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z w:val="22"/>
          <w:szCs w:val="22"/>
        </w:rPr>
        <w:t>Europ</w:t>
      </w:r>
      <w:r w:rsidRPr="00965746">
        <w:rPr>
          <w:rFonts w:ascii="Times New Roman" w:hAnsi="Times New Roman"/>
          <w:spacing w:val="-2"/>
          <w:sz w:val="22"/>
          <w:szCs w:val="22"/>
        </w:rPr>
        <w:t>e</w:t>
      </w:r>
      <w:r w:rsidRPr="00965746">
        <w:rPr>
          <w:rFonts w:ascii="Times New Roman" w:hAnsi="Times New Roman"/>
          <w:sz w:val="22"/>
          <w:szCs w:val="22"/>
        </w:rPr>
        <w:t xml:space="preserve">an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l</w:t>
      </w:r>
      <w:r w:rsidRPr="00965746">
        <w:rPr>
          <w:rFonts w:ascii="Times New Roman" w:hAnsi="Times New Roman"/>
          <w:sz w:val="22"/>
          <w:szCs w:val="22"/>
        </w:rPr>
        <w:t>aw 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2"/>
          <w:sz w:val="22"/>
          <w:szCs w:val="22"/>
        </w:rPr>
        <w:t>n</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y  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w</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B</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u</w:t>
      </w:r>
      <w:r w:rsidRPr="00965746">
        <w:rPr>
          <w:rFonts w:ascii="Times New Roman" w:hAnsi="Times New Roman"/>
          <w:spacing w:val="-3"/>
          <w:sz w:val="22"/>
          <w:szCs w:val="22"/>
        </w:rPr>
        <w:t>m</w:t>
      </w:r>
      <w:r w:rsidRPr="00965746">
        <w:rPr>
          <w:rFonts w:ascii="Times New Roman" w:hAnsi="Times New Roman"/>
          <w:sz w:val="22"/>
          <w:szCs w:val="22"/>
        </w:rPr>
        <w:t>.</w:t>
      </w:r>
    </w:p>
    <w:p w14:paraId="62ED1349" w14:textId="77777777" w:rsidR="00213C58" w:rsidRPr="00965746" w:rsidRDefault="00213C58" w:rsidP="00213C58">
      <w:pPr>
        <w:spacing w:after="0" w:line="200" w:lineRule="exact"/>
        <w:rPr>
          <w:rFonts w:ascii="Times New Roman" w:hAnsi="Times New Roman"/>
          <w:sz w:val="22"/>
          <w:szCs w:val="22"/>
        </w:rPr>
      </w:pPr>
    </w:p>
    <w:p w14:paraId="3C09CCEF" w14:textId="77777777" w:rsidR="00213C58" w:rsidRPr="00965746" w:rsidRDefault="00213C58" w:rsidP="00213C58">
      <w:pPr>
        <w:spacing w:after="0" w:line="200" w:lineRule="exact"/>
        <w:rPr>
          <w:rFonts w:ascii="Times New Roman" w:hAnsi="Times New Roman"/>
          <w:sz w:val="22"/>
          <w:szCs w:val="22"/>
        </w:rPr>
      </w:pPr>
    </w:p>
    <w:p w14:paraId="5F07B880" w14:textId="77777777" w:rsidR="00213C58" w:rsidRPr="007D717B" w:rsidRDefault="00213C58" w:rsidP="00213C58">
      <w:pPr>
        <w:spacing w:after="0"/>
        <w:ind w:left="3270" w:right="3251"/>
        <w:jc w:val="center"/>
        <w:rPr>
          <w:rFonts w:ascii="Times New Roman" w:hAnsi="Times New Roman"/>
          <w:sz w:val="28"/>
          <w:szCs w:val="28"/>
        </w:rPr>
      </w:pPr>
      <w:r w:rsidRPr="007D717B">
        <w:rPr>
          <w:rFonts w:ascii="Times New Roman" w:hAnsi="Times New Roman"/>
          <w:b/>
          <w:bCs/>
          <w:spacing w:val="-1"/>
          <w:sz w:val="28"/>
          <w:szCs w:val="28"/>
        </w:rPr>
        <w:t>F</w:t>
      </w:r>
      <w:r w:rsidRPr="007D717B">
        <w:rPr>
          <w:rFonts w:ascii="Times New Roman" w:hAnsi="Times New Roman"/>
          <w:b/>
          <w:bCs/>
          <w:spacing w:val="1"/>
          <w:sz w:val="28"/>
          <w:szCs w:val="28"/>
        </w:rPr>
        <w:t>I</w:t>
      </w:r>
      <w:r w:rsidRPr="007D717B">
        <w:rPr>
          <w:rFonts w:ascii="Times New Roman" w:hAnsi="Times New Roman"/>
          <w:b/>
          <w:bCs/>
          <w:spacing w:val="-1"/>
          <w:sz w:val="28"/>
          <w:szCs w:val="28"/>
        </w:rPr>
        <w:t>NA</w:t>
      </w:r>
      <w:r w:rsidRPr="007D717B">
        <w:rPr>
          <w:rFonts w:ascii="Times New Roman" w:hAnsi="Times New Roman"/>
          <w:b/>
          <w:bCs/>
          <w:sz w:val="28"/>
          <w:szCs w:val="28"/>
        </w:rPr>
        <w:t xml:space="preserve">L </w:t>
      </w:r>
      <w:r w:rsidRPr="007D717B">
        <w:rPr>
          <w:rFonts w:ascii="Times New Roman" w:hAnsi="Times New Roman"/>
          <w:b/>
          <w:bCs/>
          <w:spacing w:val="-2"/>
          <w:sz w:val="28"/>
          <w:szCs w:val="28"/>
        </w:rPr>
        <w:t>P</w:t>
      </w:r>
      <w:r w:rsidRPr="007D717B">
        <w:rPr>
          <w:rFonts w:ascii="Times New Roman" w:hAnsi="Times New Roman"/>
          <w:b/>
          <w:bCs/>
          <w:spacing w:val="-1"/>
          <w:sz w:val="28"/>
          <w:szCs w:val="28"/>
        </w:rPr>
        <w:t>R</w:t>
      </w:r>
      <w:r w:rsidRPr="007D717B">
        <w:rPr>
          <w:rFonts w:ascii="Times New Roman" w:hAnsi="Times New Roman"/>
          <w:b/>
          <w:bCs/>
          <w:sz w:val="28"/>
          <w:szCs w:val="28"/>
        </w:rPr>
        <w:t>O</w:t>
      </w:r>
      <w:r w:rsidRPr="007D717B">
        <w:rPr>
          <w:rFonts w:ascii="Times New Roman" w:hAnsi="Times New Roman"/>
          <w:b/>
          <w:bCs/>
          <w:spacing w:val="-1"/>
          <w:sz w:val="28"/>
          <w:szCs w:val="28"/>
        </w:rPr>
        <w:t>V</w:t>
      </w:r>
      <w:r w:rsidRPr="007D717B">
        <w:rPr>
          <w:rFonts w:ascii="Times New Roman" w:hAnsi="Times New Roman"/>
          <w:b/>
          <w:bCs/>
          <w:spacing w:val="1"/>
          <w:sz w:val="28"/>
          <w:szCs w:val="28"/>
        </w:rPr>
        <w:t>I</w:t>
      </w:r>
      <w:r w:rsidRPr="007D717B">
        <w:rPr>
          <w:rFonts w:ascii="Times New Roman" w:hAnsi="Times New Roman"/>
          <w:b/>
          <w:bCs/>
          <w:sz w:val="28"/>
          <w:szCs w:val="28"/>
        </w:rPr>
        <w:t>S</w:t>
      </w:r>
      <w:r w:rsidRPr="007D717B">
        <w:rPr>
          <w:rFonts w:ascii="Times New Roman" w:hAnsi="Times New Roman"/>
          <w:b/>
          <w:bCs/>
          <w:spacing w:val="1"/>
          <w:sz w:val="28"/>
          <w:szCs w:val="28"/>
        </w:rPr>
        <w:t>I</w:t>
      </w:r>
      <w:r w:rsidRPr="007D717B">
        <w:rPr>
          <w:rFonts w:ascii="Times New Roman" w:hAnsi="Times New Roman"/>
          <w:b/>
          <w:bCs/>
          <w:spacing w:val="-3"/>
          <w:sz w:val="28"/>
          <w:szCs w:val="28"/>
        </w:rPr>
        <w:t>O</w:t>
      </w:r>
      <w:r w:rsidRPr="007D717B">
        <w:rPr>
          <w:rFonts w:ascii="Times New Roman" w:hAnsi="Times New Roman"/>
          <w:b/>
          <w:bCs/>
          <w:spacing w:val="-1"/>
          <w:sz w:val="28"/>
          <w:szCs w:val="28"/>
        </w:rPr>
        <w:t>N</w:t>
      </w:r>
      <w:r w:rsidRPr="007D717B">
        <w:rPr>
          <w:rFonts w:ascii="Times New Roman" w:hAnsi="Times New Roman"/>
          <w:b/>
          <w:bCs/>
          <w:sz w:val="28"/>
          <w:szCs w:val="28"/>
        </w:rPr>
        <w:t>S</w:t>
      </w:r>
    </w:p>
    <w:p w14:paraId="463DF1DF" w14:textId="77777777" w:rsidR="00213C58" w:rsidRPr="00A5720D" w:rsidRDefault="00213C58" w:rsidP="00213C58">
      <w:pPr>
        <w:spacing w:before="1" w:after="0" w:line="280" w:lineRule="exact"/>
        <w:rPr>
          <w:rFonts w:ascii="Times New Roman" w:hAnsi="Times New Roman"/>
        </w:rPr>
      </w:pPr>
    </w:p>
    <w:p w14:paraId="5174DD04"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42</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Ad</w:t>
      </w:r>
      <w:r w:rsidRPr="007D717B">
        <w:rPr>
          <w:rFonts w:ascii="Times New Roman" w:hAnsi="Times New Roman"/>
          <w:b/>
          <w:bCs/>
          <w:spacing w:val="-3"/>
          <w:sz w:val="24"/>
          <w:szCs w:val="24"/>
        </w:rPr>
        <w:t>m</w:t>
      </w:r>
      <w:r w:rsidRPr="007D717B">
        <w:rPr>
          <w:rFonts w:ascii="Times New Roman" w:hAnsi="Times New Roman"/>
          <w:b/>
          <w:bCs/>
          <w:sz w:val="24"/>
          <w:szCs w:val="24"/>
        </w:rPr>
        <w:t>i</w:t>
      </w:r>
      <w:r w:rsidRPr="007D717B">
        <w:rPr>
          <w:rFonts w:ascii="Times New Roman" w:hAnsi="Times New Roman"/>
          <w:b/>
          <w:bCs/>
          <w:spacing w:val="1"/>
          <w:sz w:val="24"/>
          <w:szCs w:val="24"/>
        </w:rPr>
        <w:t>n</w:t>
      </w:r>
      <w:r w:rsidRPr="007D717B">
        <w:rPr>
          <w:rFonts w:ascii="Times New Roman" w:hAnsi="Times New Roman"/>
          <w:b/>
          <w:bCs/>
          <w:sz w:val="24"/>
          <w:szCs w:val="24"/>
        </w:rPr>
        <w:t>ist</w:t>
      </w:r>
      <w:r w:rsidRPr="007D717B">
        <w:rPr>
          <w:rFonts w:ascii="Times New Roman" w:hAnsi="Times New Roman"/>
          <w:b/>
          <w:bCs/>
          <w:spacing w:val="-1"/>
          <w:sz w:val="24"/>
          <w:szCs w:val="24"/>
        </w:rPr>
        <w:t>r</w:t>
      </w:r>
      <w:r w:rsidRPr="007D717B">
        <w:rPr>
          <w:rFonts w:ascii="Times New Roman" w:hAnsi="Times New Roman"/>
          <w:b/>
          <w:bCs/>
          <w:sz w:val="24"/>
          <w:szCs w:val="24"/>
        </w:rPr>
        <w:t>ative sa</w:t>
      </w:r>
      <w:r w:rsidRPr="007D717B">
        <w:rPr>
          <w:rFonts w:ascii="Times New Roman" w:hAnsi="Times New Roman"/>
          <w:b/>
          <w:bCs/>
          <w:spacing w:val="1"/>
          <w:sz w:val="24"/>
          <w:szCs w:val="24"/>
        </w:rPr>
        <w:t>nc</w:t>
      </w:r>
      <w:r w:rsidRPr="007D717B">
        <w:rPr>
          <w:rFonts w:ascii="Times New Roman" w:hAnsi="Times New Roman"/>
          <w:b/>
          <w:bCs/>
          <w:sz w:val="24"/>
          <w:szCs w:val="24"/>
        </w:rPr>
        <w:t>tions</w:t>
      </w:r>
    </w:p>
    <w:p w14:paraId="0B4FB69A" w14:textId="77777777" w:rsidR="00213C58" w:rsidRPr="00965746" w:rsidRDefault="00213C58" w:rsidP="00213C58">
      <w:pPr>
        <w:tabs>
          <w:tab w:val="left" w:pos="1240"/>
        </w:tabs>
        <w:spacing w:after="0" w:line="239" w:lineRule="auto"/>
        <w:ind w:right="57"/>
        <w:jc w:val="both"/>
        <w:rPr>
          <w:rFonts w:ascii="Times New Roman" w:hAnsi="Times New Roman"/>
          <w:sz w:val="22"/>
          <w:szCs w:val="22"/>
        </w:rPr>
      </w:pPr>
    </w:p>
    <w:p w14:paraId="0C1CE4C0" w14:textId="77777777" w:rsidR="00213C58" w:rsidRPr="00965746" w:rsidRDefault="00213C58" w:rsidP="00213C58">
      <w:pPr>
        <w:tabs>
          <w:tab w:val="left" w:pos="567"/>
        </w:tabs>
        <w:spacing w:after="0" w:line="239" w:lineRule="auto"/>
        <w:ind w:left="567" w:right="57" w:hanging="567"/>
        <w:jc w:val="both"/>
        <w:rPr>
          <w:rFonts w:ascii="Times New Roman" w:hAnsi="Times New Roman"/>
          <w:sz w:val="22"/>
          <w:szCs w:val="22"/>
        </w:rPr>
      </w:pPr>
      <w:r w:rsidRPr="00965746">
        <w:rPr>
          <w:rFonts w:ascii="Times New Roman" w:hAnsi="Times New Roman"/>
          <w:sz w:val="22"/>
          <w:szCs w:val="22"/>
        </w:rPr>
        <w:lastRenderedPageBreak/>
        <w:t>42.1.</w:t>
      </w:r>
      <w:r w:rsidRPr="00965746">
        <w:rPr>
          <w:rFonts w:ascii="Times New Roman" w:hAnsi="Times New Roman"/>
          <w:sz w:val="22"/>
          <w:szCs w:val="22"/>
        </w:rPr>
        <w:tab/>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 xml:space="preserve">t </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re</w:t>
      </w:r>
      <w:r w:rsidRPr="00965746">
        <w:rPr>
          <w:rFonts w:ascii="Times New Roman" w:hAnsi="Times New Roman"/>
          <w:spacing w:val="3"/>
          <w:sz w:val="22"/>
          <w:szCs w:val="22"/>
        </w:rPr>
        <w:t>j</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of</w:t>
      </w:r>
      <w:r w:rsidRPr="00965746">
        <w:rPr>
          <w:rFonts w:ascii="Times New Roman" w:hAnsi="Times New Roman"/>
          <w:spacing w:val="53"/>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5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ed</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53"/>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i</w:t>
      </w:r>
      <w:r w:rsidRPr="00965746">
        <w:rPr>
          <w:rFonts w:ascii="Times New Roman" w:hAnsi="Times New Roman"/>
          <w:sz w:val="22"/>
          <w:szCs w:val="22"/>
        </w:rPr>
        <w:t>d  do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5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 xml:space="preserve"> </w:t>
      </w:r>
      <w:r w:rsidRPr="00965746">
        <w:rPr>
          <w:rFonts w:ascii="Times New Roman" w:hAnsi="Times New Roman"/>
          <w:spacing w:val="-2"/>
          <w:sz w:val="22"/>
          <w:szCs w:val="22"/>
        </w:rPr>
        <w:t>co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53"/>
          <w:sz w:val="22"/>
          <w:szCs w:val="22"/>
        </w:rPr>
        <w:t xml:space="preserve"> </w:t>
      </w:r>
      <w:r w:rsidRPr="00965746">
        <w:rPr>
          <w:rFonts w:ascii="Times New Roman" w:hAnsi="Times New Roman"/>
          <w:sz w:val="22"/>
          <w:szCs w:val="22"/>
        </w:rPr>
        <w:t>a s</w:t>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
          <w:sz w:val="22"/>
          <w:szCs w:val="22"/>
        </w:rPr>
        <w:t xml:space="preserve"> fr</w:t>
      </w:r>
      <w:r w:rsidRPr="00965746">
        <w:rPr>
          <w:rFonts w:ascii="Times New Roman" w:hAnsi="Times New Roman"/>
          <w:sz w:val="22"/>
          <w:szCs w:val="22"/>
        </w:rPr>
        <w:t>om 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and</w:t>
      </w:r>
      <w:r w:rsidRPr="00965746">
        <w:rPr>
          <w:rFonts w:ascii="Times New Roman" w:hAnsi="Times New Roman"/>
          <w:spacing w:val="1"/>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anced</w:t>
      </w:r>
      <w:r w:rsidRPr="00965746">
        <w:rPr>
          <w:rFonts w:ascii="Times New Roman" w:hAnsi="Times New Roman"/>
          <w:spacing w:val="1"/>
          <w:sz w:val="22"/>
          <w:szCs w:val="22"/>
        </w:rPr>
        <w:t xml:space="preserve"> </w:t>
      </w:r>
      <w:r w:rsidRPr="00965746">
        <w:rPr>
          <w:rFonts w:ascii="Times New Roman" w:hAnsi="Times New Roman"/>
          <w:sz w:val="22"/>
          <w:szCs w:val="22"/>
        </w:rPr>
        <w:t>by</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1"/>
          <w:sz w:val="22"/>
          <w:szCs w:val="22"/>
        </w:rPr>
        <w:t xml:space="preserve"> </w:t>
      </w:r>
      <w:r w:rsidRPr="00965746">
        <w:rPr>
          <w:rFonts w:ascii="Times New Roman" w:hAnsi="Times New Roman"/>
          <w:sz w:val="22"/>
          <w:szCs w:val="22"/>
        </w:rPr>
        <w:t>be</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pos</w:t>
      </w:r>
      <w:r w:rsidRPr="00965746">
        <w:rPr>
          <w:rFonts w:ascii="Times New Roman" w:hAnsi="Times New Roman"/>
          <w:spacing w:val="1"/>
          <w:sz w:val="22"/>
          <w:szCs w:val="22"/>
        </w:rPr>
        <w:t>e</w:t>
      </w:r>
      <w:r w:rsidRPr="00965746">
        <w:rPr>
          <w:rFonts w:ascii="Times New Roman" w:hAnsi="Times New Roman"/>
          <w:sz w:val="22"/>
          <w:szCs w:val="22"/>
        </w:rPr>
        <w:t>d, 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4"/>
          <w:sz w:val="22"/>
          <w:szCs w:val="22"/>
        </w:rPr>
        <w:t xml:space="preserve"> </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z w:val="22"/>
          <w:szCs w:val="22"/>
        </w:rPr>
        <w:t>ad</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w:t>
      </w:r>
      <w:r w:rsidRPr="00965746">
        <w:rPr>
          <w:rFonts w:ascii="Times New Roman" w:hAnsi="Times New Roman"/>
          <w:spacing w:val="-2"/>
          <w:sz w:val="22"/>
          <w:szCs w:val="22"/>
        </w:rPr>
        <w:t>d</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ne</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ap</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ca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Fi</w:t>
      </w:r>
      <w:r w:rsidRPr="00965746">
        <w:rPr>
          <w:rFonts w:ascii="Times New Roman" w:hAnsi="Times New Roman"/>
          <w:spacing w:val="-2"/>
          <w:sz w:val="22"/>
          <w:szCs w:val="22"/>
        </w:rPr>
        <w:t>n</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
          <w:sz w:val="22"/>
          <w:szCs w:val="22"/>
        </w:rPr>
        <w:t>,</w:t>
      </w:r>
      <w:r w:rsidRPr="00965746">
        <w:rPr>
          <w:rFonts w:ascii="Times New Roman" w:hAnsi="Times New Roman"/>
          <w:sz w:val="22"/>
          <w:szCs w:val="22"/>
        </w:rPr>
        <w:t>, upon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w:t>
      </w:r>
      <w:r w:rsidRPr="00965746">
        <w:rPr>
          <w:rFonts w:ascii="Times New Roman" w:hAnsi="Times New Roman"/>
          <w:sz w:val="22"/>
          <w:szCs w:val="22"/>
        </w:rPr>
        <w:t>ho,</w:t>
      </w:r>
      <w:r w:rsidRPr="00965746">
        <w:rPr>
          <w:rFonts w:ascii="Times New Roman" w:hAnsi="Times New Roman"/>
          <w:spacing w:val="1"/>
          <w:sz w:val="22"/>
          <w:szCs w:val="22"/>
        </w:rPr>
        <w:t xml:space="preserve"> 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w:t>
      </w:r>
    </w:p>
    <w:p w14:paraId="4B805312" w14:textId="77777777" w:rsidR="00213C58" w:rsidRPr="00965746" w:rsidRDefault="00213C58" w:rsidP="00213C58">
      <w:pPr>
        <w:spacing w:before="19" w:after="0" w:line="220" w:lineRule="exact"/>
        <w:rPr>
          <w:rFonts w:ascii="Times New Roman" w:hAnsi="Times New Roman"/>
          <w:sz w:val="22"/>
          <w:szCs w:val="22"/>
        </w:rPr>
      </w:pPr>
    </w:p>
    <w:p w14:paraId="14FFB1A8" w14:textId="77777777" w:rsidR="00213C58" w:rsidRPr="00965746" w:rsidRDefault="00213C58" w:rsidP="00213C58">
      <w:pPr>
        <w:spacing w:after="0"/>
        <w:ind w:left="851" w:right="56" w:hanging="284"/>
        <w:jc w:val="both"/>
        <w:rPr>
          <w:rFonts w:ascii="Times New Roman" w:hAnsi="Times New Roman"/>
          <w:sz w:val="22"/>
          <w:szCs w:val="22"/>
        </w:rPr>
      </w:pPr>
      <w:r w:rsidRPr="00965746">
        <w:rPr>
          <w:rFonts w:ascii="Times New Roman" w:hAnsi="Times New Roman"/>
          <w:sz w:val="22"/>
          <w:szCs w:val="22"/>
        </w:rPr>
        <w:t>a)</w:t>
      </w:r>
      <w:r w:rsidRPr="00965746">
        <w:rPr>
          <w:rFonts w:ascii="Times New Roman" w:hAnsi="Times New Roman"/>
          <w:spacing w:val="4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i</w:t>
      </w:r>
      <w:r w:rsidRPr="00965746">
        <w:rPr>
          <w:rFonts w:ascii="Times New Roman" w:hAnsi="Times New Roman"/>
          <w:spacing w:val="1"/>
          <w:sz w:val="22"/>
          <w:szCs w:val="22"/>
        </w:rPr>
        <w:t>lt</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z w:val="22"/>
          <w:szCs w:val="22"/>
        </w:rPr>
        <w:t>of</w:t>
      </w:r>
      <w:r w:rsidRPr="00965746">
        <w:rPr>
          <w:rFonts w:ascii="Times New Roman" w:hAnsi="Times New Roman"/>
          <w:spacing w:val="15"/>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8"/>
          <w:sz w:val="22"/>
          <w:szCs w:val="22"/>
        </w:rPr>
        <w:t xml:space="preserve"> </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c</w:t>
      </w:r>
      <w:r w:rsidRPr="00965746">
        <w:rPr>
          <w:rFonts w:ascii="Times New Roman" w:hAnsi="Times New Roman"/>
          <w:spacing w:val="-2"/>
          <w:sz w:val="22"/>
          <w:szCs w:val="22"/>
        </w:rPr>
        <w:t>o</w:t>
      </w:r>
      <w:r w:rsidRPr="00965746">
        <w:rPr>
          <w:rFonts w:ascii="Times New Roman" w:hAnsi="Times New Roman"/>
          <w:sz w:val="22"/>
          <w:szCs w:val="22"/>
        </w:rPr>
        <w:t>ndu</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17"/>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as</w:t>
      </w:r>
      <w:r w:rsidRPr="00965746">
        <w:rPr>
          <w:rFonts w:ascii="Times New Roman" w:hAnsi="Times New Roman"/>
          <w:spacing w:val="15"/>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7"/>
          <w:sz w:val="22"/>
          <w:szCs w:val="22"/>
        </w:rPr>
        <w:t xml:space="preserve"> </w:t>
      </w:r>
      <w:r w:rsidRPr="00965746">
        <w:rPr>
          <w:rFonts w:ascii="Times New Roman" w:hAnsi="Times New Roman"/>
          <w:spacing w:val="-1"/>
          <w:sz w:val="22"/>
          <w:szCs w:val="22"/>
        </w:rPr>
        <w:t>i</w:t>
      </w:r>
      <w:r w:rsidRPr="00965746">
        <w:rPr>
          <w:rFonts w:ascii="Times New Roman" w:hAnsi="Times New Roman"/>
          <w:spacing w:val="6"/>
          <w:sz w:val="22"/>
          <w:szCs w:val="22"/>
        </w:rPr>
        <w:t>r</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7"/>
          <w:sz w:val="22"/>
          <w:szCs w:val="22"/>
        </w:rPr>
        <w:t xml:space="preserve"> </w:t>
      </w:r>
      <w:r w:rsidRPr="00965746">
        <w:rPr>
          <w:rFonts w:ascii="Times New Roman" w:hAnsi="Times New Roman"/>
          <w:sz w:val="22"/>
          <w:szCs w:val="22"/>
        </w:rPr>
        <w:t>or</w:t>
      </w:r>
      <w:r w:rsidRPr="00965746">
        <w:rPr>
          <w:rFonts w:ascii="Times New Roman" w:hAnsi="Times New Roman"/>
          <w:spacing w:val="15"/>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9"/>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n s</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n</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en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2"/>
          <w:sz w:val="22"/>
          <w:szCs w:val="22"/>
        </w:rPr>
        <w:t>y</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1"/>
          <w:sz w:val="22"/>
          <w:szCs w:val="22"/>
        </w:rPr>
        <w:t xml:space="preserve"> 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ance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 xml:space="preserve">ct </w:t>
      </w:r>
      <w:r w:rsidRPr="00965746">
        <w:rPr>
          <w:rFonts w:ascii="Times New Roman" w:hAnsi="Times New Roman"/>
          <w:spacing w:val="37"/>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37"/>
          <w:sz w:val="22"/>
          <w:szCs w:val="22"/>
        </w:rPr>
        <w:t xml:space="preserve"> </w:t>
      </w:r>
      <w:r w:rsidRPr="00965746">
        <w:rPr>
          <w:rFonts w:ascii="Times New Roman" w:hAnsi="Times New Roman"/>
          <w:sz w:val="22"/>
          <w:szCs w:val="22"/>
        </w:rPr>
        <w:t xml:space="preserve">has </w:t>
      </w:r>
      <w:r w:rsidRPr="00965746">
        <w:rPr>
          <w:rFonts w:ascii="Times New Roman" w:hAnsi="Times New Roman"/>
          <w:spacing w:val="37"/>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e</w:t>
      </w:r>
      <w:r w:rsidRPr="00965746">
        <w:rPr>
          <w:rFonts w:ascii="Times New Roman" w:hAnsi="Times New Roman"/>
          <w:sz w:val="22"/>
          <w:szCs w:val="22"/>
        </w:rPr>
        <w:t xml:space="preserve">n </w:t>
      </w:r>
      <w:r w:rsidRPr="00965746">
        <w:rPr>
          <w:rFonts w:ascii="Times New Roman" w:hAnsi="Times New Roman"/>
          <w:spacing w:val="39"/>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1"/>
          <w:sz w:val="22"/>
          <w:szCs w:val="22"/>
        </w:rPr>
        <w:t>ti</w:t>
      </w:r>
      <w:r w:rsidRPr="00965746">
        <w:rPr>
          <w:rFonts w:ascii="Times New Roman" w:hAnsi="Times New Roman"/>
          <w:sz w:val="22"/>
          <w:szCs w:val="22"/>
        </w:rPr>
        <w:t xml:space="preserve">ng </w:t>
      </w:r>
      <w:r w:rsidRPr="00965746">
        <w:rPr>
          <w:rFonts w:ascii="Times New Roman" w:hAnsi="Times New Roman"/>
          <w:spacing w:val="36"/>
          <w:sz w:val="22"/>
          <w:szCs w:val="22"/>
        </w:rPr>
        <w:t xml:space="preserve"> </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 </w:t>
      </w:r>
      <w:r w:rsidRPr="00965746">
        <w:rPr>
          <w:rFonts w:ascii="Times New Roman" w:hAnsi="Times New Roman"/>
          <w:spacing w:val="36"/>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oc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 xml:space="preserve">l </w:t>
      </w:r>
      <w:r w:rsidRPr="00965746">
        <w:rPr>
          <w:rFonts w:ascii="Times New Roman" w:hAnsi="Times New Roman"/>
          <w:spacing w:val="3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3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ny </w:t>
      </w:r>
      <w:r w:rsidRPr="00965746">
        <w:rPr>
          <w:rFonts w:ascii="Times New Roman" w:hAnsi="Times New Roman"/>
          <w:spacing w:val="36"/>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3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pp</w:t>
      </w:r>
      <w:r w:rsidRPr="00965746">
        <w:rPr>
          <w:rFonts w:ascii="Times New Roman" w:hAnsi="Times New Roman"/>
          <w:spacing w:val="-1"/>
          <w:sz w:val="22"/>
          <w:szCs w:val="22"/>
        </w:rPr>
        <w:t>li</w:t>
      </w:r>
      <w:r w:rsidRPr="00965746">
        <w:rPr>
          <w:rFonts w:ascii="Times New Roman" w:hAnsi="Times New Roman"/>
          <w:sz w:val="22"/>
          <w:szCs w:val="22"/>
        </w:rPr>
        <w:t>cab</w:t>
      </w:r>
      <w:r w:rsidRPr="00965746">
        <w:rPr>
          <w:rFonts w:ascii="Times New Roman" w:hAnsi="Times New Roman"/>
          <w:spacing w:val="-1"/>
          <w:sz w:val="22"/>
          <w:szCs w:val="22"/>
        </w:rPr>
        <w:t>l</w:t>
      </w:r>
      <w:r w:rsidRPr="00965746">
        <w:rPr>
          <w:rFonts w:ascii="Times New Roman" w:hAnsi="Times New Roman"/>
          <w:sz w:val="22"/>
          <w:szCs w:val="22"/>
        </w:rPr>
        <w:t>e ob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ro</w:t>
      </w:r>
      <w:r w:rsidRPr="00965746">
        <w:rPr>
          <w:rFonts w:ascii="Times New Roman" w:hAnsi="Times New Roman"/>
          <w:sz w:val="22"/>
          <w:szCs w:val="22"/>
        </w:rPr>
        <w:t>u</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r</w:t>
      </w:r>
      <w:r w:rsidRPr="00965746">
        <w:rPr>
          <w:rFonts w:ascii="Times New Roman" w:hAnsi="Times New Roman"/>
          <w:sz w:val="22"/>
          <w:szCs w:val="22"/>
        </w:rPr>
        <w:t>ea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4"/>
          <w:sz w:val="22"/>
          <w:szCs w:val="22"/>
        </w:rPr>
        <w:t xml:space="preserve"> </w:t>
      </w:r>
      <w:r w:rsidRPr="00965746">
        <w:rPr>
          <w:rFonts w:ascii="Times New Roman" w:hAnsi="Times New Roman"/>
          <w:sz w:val="22"/>
          <w:szCs w:val="22"/>
        </w:rPr>
        <w:t>of</w:t>
      </w:r>
      <w:r w:rsidRPr="00965746">
        <w:rPr>
          <w:rFonts w:ascii="Times New Roman" w:hAnsi="Times New Roman"/>
          <w:spacing w:val="15"/>
          <w:sz w:val="22"/>
          <w:szCs w:val="22"/>
        </w:rPr>
        <w:t xml:space="preserve"> </w:t>
      </w:r>
      <w:r w:rsidRPr="00965746">
        <w:rPr>
          <w:rFonts w:ascii="Times New Roman" w:hAnsi="Times New Roman"/>
          <w:sz w:val="22"/>
          <w:szCs w:val="22"/>
        </w:rPr>
        <w:t>an</w:t>
      </w:r>
      <w:r w:rsidRPr="00965746">
        <w:rPr>
          <w:rFonts w:ascii="Times New Roman" w:hAnsi="Times New Roman"/>
          <w:spacing w:val="15"/>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4"/>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w:t>
      </w:r>
      <w:r w:rsidRPr="00965746">
        <w:rPr>
          <w:rFonts w:ascii="Times New Roman" w:hAnsi="Times New Roman"/>
          <w:spacing w:val="12"/>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du</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4"/>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z w:val="22"/>
          <w:szCs w:val="22"/>
        </w:rPr>
        <w:t>eed</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du</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et</w:t>
      </w:r>
      <w:r w:rsidRPr="00965746">
        <w:rPr>
          <w:rFonts w:ascii="Times New Roman" w:hAnsi="Times New Roman"/>
          <w:spacing w:val="2"/>
          <w:sz w:val="22"/>
          <w:szCs w:val="22"/>
        </w:rPr>
        <w:t xml:space="preserve"> </w:t>
      </w:r>
      <w:r w:rsidRPr="00965746">
        <w:rPr>
          <w:rFonts w:ascii="Times New Roman" w:hAnsi="Times New Roman"/>
          <w:sz w:val="22"/>
          <w:szCs w:val="22"/>
        </w:rPr>
        <w:t>by</w:t>
      </w:r>
      <w:r w:rsidRPr="00965746">
        <w:rPr>
          <w:rFonts w:ascii="Times New Roman" w:hAnsi="Times New Roman"/>
          <w:spacing w:val="1"/>
          <w:sz w:val="22"/>
          <w:szCs w:val="22"/>
        </w:rPr>
        <w:t xml:space="preserve"> fi</w:t>
      </w:r>
      <w:r w:rsidRPr="00965746">
        <w:rPr>
          <w:rFonts w:ascii="Times New Roman" w:hAnsi="Times New Roman"/>
          <w:sz w:val="22"/>
          <w:szCs w:val="22"/>
        </w:rPr>
        <w:t xml:space="preserve">nal </w:t>
      </w:r>
      <w:r w:rsidRPr="00965746">
        <w:rPr>
          <w:rFonts w:ascii="Times New Roman" w:hAnsi="Times New Roman"/>
          <w:spacing w:val="3"/>
          <w:sz w:val="22"/>
          <w:szCs w:val="22"/>
        </w:rPr>
        <w:t>j</w:t>
      </w:r>
      <w:r w:rsidRPr="00965746">
        <w:rPr>
          <w:rFonts w:ascii="Times New Roman" w:hAnsi="Times New Roman"/>
          <w:sz w:val="22"/>
          <w:szCs w:val="22"/>
        </w:rPr>
        <w:t>ud</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 ad</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e 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ab</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nce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e</w:t>
      </w:r>
      <w:r w:rsidRPr="00965746">
        <w:rPr>
          <w:rFonts w:ascii="Times New Roman" w:hAnsi="Times New Roman"/>
          <w:spacing w:val="-2"/>
          <w:sz w:val="22"/>
          <w:szCs w:val="22"/>
        </w:rPr>
        <w:t xml:space="preserve"> y</w:t>
      </w:r>
      <w:r w:rsidRPr="00965746">
        <w:rPr>
          <w:rFonts w:ascii="Times New Roman" w:hAnsi="Times New Roman"/>
          <w:sz w:val="22"/>
          <w:szCs w:val="22"/>
        </w:rPr>
        <w:t>ea</w:t>
      </w:r>
      <w:r w:rsidRPr="00965746">
        <w:rPr>
          <w:rFonts w:ascii="Times New Roman" w:hAnsi="Times New Roman"/>
          <w:spacing w:val="1"/>
          <w:sz w:val="22"/>
          <w:szCs w:val="22"/>
        </w:rPr>
        <w:t>r</w:t>
      </w:r>
      <w:r w:rsidRPr="00965746">
        <w:rPr>
          <w:rFonts w:ascii="Times New Roman" w:hAnsi="Times New Roman"/>
          <w:sz w:val="22"/>
          <w:szCs w:val="22"/>
        </w:rPr>
        <w:t>s;</w:t>
      </w:r>
    </w:p>
    <w:p w14:paraId="304F44E3" w14:textId="77777777" w:rsidR="00213C58" w:rsidRPr="00965746" w:rsidRDefault="00213C58" w:rsidP="00213C58">
      <w:pPr>
        <w:spacing w:after="0"/>
        <w:ind w:left="851" w:right="60" w:hanging="284"/>
        <w:jc w:val="both"/>
        <w:rPr>
          <w:rFonts w:ascii="Times New Roman" w:hAnsi="Times New Roman"/>
          <w:sz w:val="22"/>
          <w:szCs w:val="22"/>
        </w:rPr>
      </w:pPr>
      <w:r w:rsidRPr="00965746">
        <w:rPr>
          <w:rFonts w:ascii="Times New Roman" w:hAnsi="Times New Roman"/>
          <w:sz w:val="22"/>
          <w:szCs w:val="22"/>
        </w:rPr>
        <w:t>b)</w:t>
      </w:r>
      <w:r w:rsidRPr="00965746">
        <w:rPr>
          <w:rFonts w:ascii="Times New Roman" w:hAnsi="Times New Roman"/>
          <w:spacing w:val="3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39"/>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i</w:t>
      </w:r>
      <w:r w:rsidRPr="00965746">
        <w:rPr>
          <w:rFonts w:ascii="Times New Roman" w:hAnsi="Times New Roman"/>
          <w:spacing w:val="1"/>
          <w:sz w:val="22"/>
          <w:szCs w:val="22"/>
        </w:rPr>
        <w:t>lt</w:t>
      </w:r>
      <w:r w:rsidRPr="00965746">
        <w:rPr>
          <w:rFonts w:ascii="Times New Roman" w:hAnsi="Times New Roman"/>
          <w:sz w:val="22"/>
          <w:szCs w:val="22"/>
        </w:rPr>
        <w:t xml:space="preserve">y </w:t>
      </w:r>
      <w:r w:rsidRPr="00965746">
        <w:rPr>
          <w:rFonts w:ascii="Times New Roman" w:hAnsi="Times New Roman"/>
          <w:spacing w:val="36"/>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37"/>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 xml:space="preserve">aud, </w:t>
      </w:r>
      <w:r w:rsidRPr="00965746">
        <w:rPr>
          <w:rFonts w:ascii="Times New Roman" w:hAnsi="Times New Roman"/>
          <w:spacing w:val="37"/>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pacing w:val="-2"/>
          <w:sz w:val="22"/>
          <w:szCs w:val="22"/>
        </w:rPr>
        <w:t>u</w:t>
      </w:r>
      <w:r w:rsidRPr="00965746">
        <w:rPr>
          <w:rFonts w:ascii="Times New Roman" w:hAnsi="Times New Roman"/>
          <w:sz w:val="22"/>
          <w:szCs w:val="22"/>
        </w:rPr>
        <w:t>p</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39"/>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36"/>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39"/>
          <w:sz w:val="22"/>
          <w:szCs w:val="22"/>
        </w:rPr>
        <w:t xml:space="preserve"> </w:t>
      </w:r>
      <w:r w:rsidRPr="00965746">
        <w:rPr>
          <w:rFonts w:ascii="Times New Roman" w:hAnsi="Times New Roman"/>
          <w:sz w:val="22"/>
          <w:szCs w:val="22"/>
        </w:rPr>
        <w:t xml:space="preserve">a </w:t>
      </w:r>
      <w:r w:rsidRPr="00965746">
        <w:rPr>
          <w:rFonts w:ascii="Times New Roman" w:hAnsi="Times New Roman"/>
          <w:spacing w:val="37"/>
          <w:sz w:val="22"/>
          <w:szCs w:val="22"/>
        </w:rPr>
        <w:t xml:space="preserve"> </w:t>
      </w:r>
      <w:r w:rsidRPr="00965746">
        <w:rPr>
          <w:rFonts w:ascii="Times New Roman" w:hAnsi="Times New Roman"/>
          <w:sz w:val="22"/>
          <w:szCs w:val="22"/>
        </w:rPr>
        <w:t>c</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 xml:space="preserve">nal </w:t>
      </w:r>
      <w:r w:rsidRPr="00965746">
        <w:rPr>
          <w:rFonts w:ascii="Times New Roman" w:hAnsi="Times New Roman"/>
          <w:spacing w:val="40"/>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g</w:t>
      </w:r>
      <w:r w:rsidRPr="00965746">
        <w:rPr>
          <w:rFonts w:ascii="Times New Roman" w:hAnsi="Times New Roman"/>
          <w:sz w:val="22"/>
          <w:szCs w:val="22"/>
        </w:rPr>
        <w:t>an</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3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3"/>
          <w:sz w:val="22"/>
          <w:szCs w:val="22"/>
        </w:rPr>
        <w:t>e</w:t>
      </w:r>
      <w:r w:rsidRPr="00965746">
        <w:rPr>
          <w:rFonts w:ascii="Times New Roman" w:hAnsi="Times New Roman"/>
          <w:sz w:val="22"/>
          <w:szCs w:val="22"/>
        </w:rPr>
        <w:t xml:space="preserve">y </w:t>
      </w:r>
      <w:r w:rsidRPr="00965746">
        <w:rPr>
          <w:rFonts w:ascii="Times New Roman" w:hAnsi="Times New Roman"/>
          <w:spacing w:val="1"/>
          <w:sz w:val="22"/>
          <w:szCs w:val="22"/>
        </w:rPr>
        <w:t>l</w:t>
      </w:r>
      <w:r w:rsidRPr="00965746">
        <w:rPr>
          <w:rFonts w:ascii="Times New Roman" w:hAnsi="Times New Roman"/>
          <w:sz w:val="22"/>
          <w:szCs w:val="22"/>
        </w:rPr>
        <w:t>aun</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3"/>
          <w:sz w:val="22"/>
          <w:szCs w:val="22"/>
        </w:rPr>
        <w:t>t</w:t>
      </w:r>
      <w:r w:rsidRPr="00965746">
        <w:rPr>
          <w:rFonts w:ascii="Times New Roman" w:hAnsi="Times New Roman"/>
          <w:spacing w:val="-4"/>
          <w:sz w:val="22"/>
          <w:szCs w:val="22"/>
        </w:rPr>
        <w:t>-</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ed o</w:t>
      </w:r>
      <w:r w:rsidRPr="00965746">
        <w:rPr>
          <w:rFonts w:ascii="Times New Roman" w:hAnsi="Times New Roman"/>
          <w:spacing w:val="1"/>
          <w:sz w:val="22"/>
          <w:szCs w:val="22"/>
        </w:rPr>
        <w:t>ff</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ch</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 xml:space="preserve">d </w:t>
      </w:r>
      <w:r w:rsidRPr="00965746">
        <w:rPr>
          <w:rFonts w:ascii="Times New Roman" w:hAnsi="Times New Roman"/>
          <w:spacing w:val="1"/>
          <w:sz w:val="22"/>
          <w:szCs w:val="22"/>
        </w:rPr>
        <w:t>l</w:t>
      </w:r>
      <w:r w:rsidRPr="00965746">
        <w:rPr>
          <w:rFonts w:ascii="Times New Roman" w:hAnsi="Times New Roman"/>
          <w:sz w:val="22"/>
          <w:szCs w:val="22"/>
        </w:rPr>
        <w:t>abo</w:t>
      </w:r>
      <w:r w:rsidRPr="00965746">
        <w:rPr>
          <w:rFonts w:ascii="Times New Roman" w:hAnsi="Times New Roman"/>
          <w:spacing w:val="-2"/>
          <w:sz w:val="22"/>
          <w:szCs w:val="22"/>
        </w:rPr>
        <w:t>u</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hu</w:t>
      </w:r>
      <w:r w:rsidRPr="00965746">
        <w:rPr>
          <w:rFonts w:ascii="Times New Roman" w:hAnsi="Times New Roman"/>
          <w:spacing w:val="-4"/>
          <w:sz w:val="22"/>
          <w:szCs w:val="22"/>
        </w:rPr>
        <w:t>m</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 du</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not</w:t>
      </w:r>
      <w:r w:rsidRPr="00965746">
        <w:rPr>
          <w:rFonts w:ascii="Times New Roman" w:hAnsi="Times New Roman"/>
          <w:spacing w:val="4"/>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z w:val="22"/>
          <w:szCs w:val="22"/>
        </w:rPr>
        <w:t>ceed</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fi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3"/>
          <w:sz w:val="22"/>
          <w:szCs w:val="22"/>
        </w:rPr>
        <w:t>j</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or</w:t>
      </w:r>
      <w:r w:rsidRPr="00965746">
        <w:rPr>
          <w:rFonts w:ascii="Times New Roman" w:hAnsi="Times New Roman"/>
          <w:spacing w:val="4"/>
          <w:sz w:val="22"/>
          <w:szCs w:val="22"/>
        </w:rPr>
        <w:t xml:space="preserve"> </w:t>
      </w:r>
      <w:r w:rsidRPr="00965746">
        <w:rPr>
          <w:rFonts w:ascii="Times New Roman" w:hAnsi="Times New Roman"/>
          <w:spacing w:val="1"/>
          <w:sz w:val="22"/>
          <w:szCs w:val="22"/>
        </w:rPr>
        <w:t>fi</w:t>
      </w:r>
      <w:r w:rsidRPr="00965746">
        <w:rPr>
          <w:rFonts w:ascii="Times New Roman" w:hAnsi="Times New Roman"/>
          <w:sz w:val="22"/>
          <w:szCs w:val="22"/>
        </w:rPr>
        <w:t>n</w:t>
      </w:r>
      <w:r w:rsidRPr="00965746">
        <w:rPr>
          <w:rFonts w:ascii="Times New Roman" w:hAnsi="Times New Roman"/>
          <w:spacing w:val="-4"/>
          <w:sz w:val="22"/>
          <w:szCs w:val="22"/>
        </w:rPr>
        <w:t>a</w:t>
      </w:r>
      <w:r w:rsidRPr="00965746">
        <w:rPr>
          <w:rFonts w:ascii="Times New Roman" w:hAnsi="Times New Roman"/>
          <w:sz w:val="22"/>
          <w:szCs w:val="22"/>
        </w:rPr>
        <w:t>l ad</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e de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ab</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nce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pacing w:val="1"/>
          <w:sz w:val="22"/>
          <w:szCs w:val="22"/>
        </w:rPr>
        <w:t>f</w:t>
      </w:r>
      <w:r w:rsidRPr="00965746">
        <w:rPr>
          <w:rFonts w:ascii="Times New Roman" w:hAnsi="Times New Roman"/>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2"/>
          <w:sz w:val="22"/>
          <w:szCs w:val="22"/>
        </w:rPr>
        <w:t>y</w:t>
      </w:r>
      <w:r w:rsidRPr="00965746">
        <w:rPr>
          <w:rFonts w:ascii="Times New Roman" w:hAnsi="Times New Roman"/>
          <w:sz w:val="22"/>
          <w:szCs w:val="22"/>
        </w:rPr>
        <w:t>ea</w:t>
      </w:r>
      <w:r w:rsidRPr="00965746">
        <w:rPr>
          <w:rFonts w:ascii="Times New Roman" w:hAnsi="Times New Roman"/>
          <w:spacing w:val="1"/>
          <w:sz w:val="22"/>
          <w:szCs w:val="22"/>
        </w:rPr>
        <w:t>r</w:t>
      </w:r>
      <w:r w:rsidRPr="00965746">
        <w:rPr>
          <w:rFonts w:ascii="Times New Roman" w:hAnsi="Times New Roman"/>
          <w:sz w:val="22"/>
          <w:szCs w:val="22"/>
        </w:rPr>
        <w:t>s;</w:t>
      </w:r>
    </w:p>
    <w:p w14:paraId="6C127D8C" w14:textId="77777777" w:rsidR="00213C58" w:rsidRPr="00965746" w:rsidRDefault="00213C58" w:rsidP="00213C58">
      <w:pPr>
        <w:tabs>
          <w:tab w:val="left" w:pos="1240"/>
        </w:tabs>
        <w:spacing w:after="0"/>
        <w:ind w:right="58"/>
        <w:jc w:val="both"/>
        <w:rPr>
          <w:rFonts w:ascii="Times New Roman" w:hAnsi="Times New Roman"/>
          <w:sz w:val="22"/>
          <w:szCs w:val="22"/>
        </w:rPr>
      </w:pPr>
    </w:p>
    <w:p w14:paraId="1C674FD5" w14:textId="77777777" w:rsidR="00213C58" w:rsidRPr="00965746" w:rsidRDefault="00213C58" w:rsidP="00213C58">
      <w:pPr>
        <w:tabs>
          <w:tab w:val="left" w:pos="1240"/>
        </w:tabs>
        <w:spacing w:after="0"/>
        <w:ind w:left="512" w:right="58" w:hanging="512"/>
        <w:jc w:val="both"/>
        <w:rPr>
          <w:rFonts w:ascii="Times New Roman" w:hAnsi="Times New Roman"/>
          <w:sz w:val="22"/>
          <w:szCs w:val="22"/>
        </w:rPr>
      </w:pPr>
      <w:r w:rsidRPr="00965746">
        <w:rPr>
          <w:rFonts w:ascii="Times New Roman" w:hAnsi="Times New Roman"/>
          <w:sz w:val="22"/>
          <w:szCs w:val="22"/>
        </w:rPr>
        <w:t>42.2.</w:t>
      </w:r>
      <w:r w:rsidRPr="00965746">
        <w:rPr>
          <w:rFonts w:ascii="Times New Roman" w:hAnsi="Times New Roman"/>
          <w:sz w:val="22"/>
          <w:szCs w:val="22"/>
        </w:rPr>
        <w:tab/>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2"/>
          <w:sz w:val="22"/>
          <w:szCs w:val="22"/>
        </w:rPr>
        <w:t>a</w:t>
      </w:r>
      <w:r w:rsidRPr="00965746">
        <w:rPr>
          <w:rFonts w:ascii="Times New Roman" w:hAnsi="Times New Roman"/>
          <w:spacing w:val="1"/>
          <w:sz w:val="22"/>
          <w:szCs w:val="22"/>
        </w:rPr>
        <w:t>tio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0"/>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ned</w:t>
      </w:r>
      <w:r w:rsidRPr="00965746">
        <w:rPr>
          <w:rFonts w:ascii="Times New Roman" w:hAnsi="Times New Roman"/>
          <w:spacing w:val="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pacing w:val="-3"/>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42</w:t>
      </w:r>
      <w:r w:rsidRPr="00965746">
        <w:rPr>
          <w:rFonts w:ascii="Times New Roman" w:hAnsi="Times New Roman"/>
          <w:spacing w:val="-2"/>
          <w:sz w:val="22"/>
          <w:szCs w:val="22"/>
        </w:rPr>
        <w:t>.</w:t>
      </w:r>
      <w:r w:rsidRPr="00965746">
        <w:rPr>
          <w:rFonts w:ascii="Times New Roman" w:hAnsi="Times New Roman"/>
          <w:sz w:val="22"/>
          <w:szCs w:val="22"/>
        </w:rPr>
        <w:t>1,</w:t>
      </w:r>
      <w:r w:rsidRPr="00965746">
        <w:rPr>
          <w:rFonts w:ascii="Times New Roman" w:hAnsi="Times New Roman"/>
          <w:spacing w:val="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d</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7"/>
          <w:sz w:val="22"/>
          <w:szCs w:val="22"/>
        </w:rPr>
        <w:t xml:space="preserve"> </w:t>
      </w:r>
      <w:r w:rsidRPr="00965746">
        <w:rPr>
          <w:rFonts w:ascii="Times New Roman" w:hAnsi="Times New Roman"/>
          <w:sz w:val="22"/>
          <w:szCs w:val="22"/>
        </w:rPr>
        <w:t>or</w:t>
      </w:r>
      <w:r w:rsidRPr="00965746">
        <w:rPr>
          <w:rFonts w:ascii="Times New Roman" w:hAnsi="Times New Roman"/>
          <w:spacing w:val="8"/>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n</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4"/>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9"/>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 exc</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pacing w:val="1"/>
          <w:sz w:val="22"/>
          <w:szCs w:val="22"/>
        </w:rPr>
        <w:t>n</w:t>
      </w:r>
      <w:r w:rsidRPr="00965746">
        <w:rPr>
          <w:rFonts w:ascii="Times New Roman" w:hAnsi="Times New Roman"/>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m</w:t>
      </w:r>
      <w:r w:rsidRPr="00965746">
        <w:rPr>
          <w:rFonts w:ascii="Times New Roman" w:hAnsi="Times New Roman"/>
          <w:sz w:val="22"/>
          <w:szCs w:val="22"/>
        </w:rPr>
        <w:t>ay 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1"/>
          <w:sz w:val="22"/>
          <w:szCs w:val="22"/>
        </w:rPr>
        <w:t xml:space="preserve"> </w:t>
      </w:r>
      <w:r w:rsidRPr="00965746">
        <w:rPr>
          <w:rFonts w:ascii="Times New Roman" w:hAnsi="Times New Roman"/>
          <w:sz w:val="22"/>
          <w:szCs w:val="22"/>
        </w:rPr>
        <w:t>be s</w:t>
      </w:r>
      <w:r w:rsidRPr="00965746">
        <w:rPr>
          <w:rFonts w:ascii="Times New Roman" w:hAnsi="Times New Roman"/>
          <w:spacing w:val="-2"/>
          <w:sz w:val="22"/>
          <w:szCs w:val="22"/>
        </w:rPr>
        <w:t>ub</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na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z w:val="22"/>
          <w:szCs w:val="22"/>
        </w:rPr>
        <w:t xml:space="preserve">up </w:t>
      </w:r>
      <w:r w:rsidRPr="00965746">
        <w:rPr>
          <w:rFonts w:ascii="Times New Roman" w:hAnsi="Times New Roman"/>
          <w:spacing w:val="1"/>
          <w:sz w:val="22"/>
          <w:szCs w:val="22"/>
        </w:rPr>
        <w:t>t</w:t>
      </w:r>
      <w:r w:rsidRPr="00965746">
        <w:rPr>
          <w:rFonts w:ascii="Times New Roman" w:hAnsi="Times New Roman"/>
          <w:sz w:val="22"/>
          <w:szCs w:val="22"/>
        </w:rPr>
        <w:t>o1</w:t>
      </w:r>
      <w:r w:rsidRPr="00965746">
        <w:rPr>
          <w:rFonts w:ascii="Times New Roman" w:hAnsi="Times New Roman"/>
          <w:spacing w:val="-2"/>
          <w:sz w:val="22"/>
          <w:szCs w:val="22"/>
        </w:rPr>
        <w:t>0</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z w:val="22"/>
          <w:szCs w:val="22"/>
        </w:rPr>
        <w:t>l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ri</w:t>
      </w:r>
      <w:r w:rsidRPr="00965746">
        <w:rPr>
          <w:rFonts w:ascii="Times New Roman" w:hAnsi="Times New Roman"/>
          <w:spacing w:val="-2"/>
          <w:sz w:val="22"/>
          <w:szCs w:val="22"/>
        </w:rPr>
        <w:t>c</w:t>
      </w:r>
      <w:r w:rsidRPr="00965746">
        <w:rPr>
          <w:rFonts w:ascii="Times New Roman" w:hAnsi="Times New Roman"/>
          <w:spacing w:val="1"/>
          <w:sz w:val="22"/>
          <w:szCs w:val="22"/>
        </w:rPr>
        <w:t>e</w:t>
      </w:r>
      <w:r w:rsidRPr="00965746">
        <w:rPr>
          <w:rFonts w:ascii="Times New Roman" w:hAnsi="Times New Roman"/>
          <w:sz w:val="22"/>
          <w:szCs w:val="22"/>
        </w:rPr>
        <w:t xml:space="preserve">. </w:t>
      </w:r>
    </w:p>
    <w:p w14:paraId="426E6E7A" w14:textId="77777777" w:rsidR="00213C58" w:rsidRPr="00965746" w:rsidRDefault="00213C58" w:rsidP="00213C58">
      <w:pPr>
        <w:tabs>
          <w:tab w:val="left" w:pos="1240"/>
        </w:tabs>
        <w:spacing w:after="0"/>
        <w:ind w:left="512" w:right="58" w:hanging="512"/>
        <w:jc w:val="both"/>
        <w:rPr>
          <w:rFonts w:ascii="Times New Roman" w:hAnsi="Times New Roman"/>
          <w:sz w:val="22"/>
          <w:szCs w:val="22"/>
        </w:rPr>
      </w:pPr>
    </w:p>
    <w:p w14:paraId="21911ED5" w14:textId="77777777" w:rsidR="00213C58" w:rsidRPr="00965746" w:rsidRDefault="00213C58" w:rsidP="00213C58">
      <w:pPr>
        <w:tabs>
          <w:tab w:val="left" w:pos="1240"/>
        </w:tabs>
        <w:spacing w:after="0"/>
        <w:ind w:left="512" w:right="58" w:hanging="512"/>
        <w:jc w:val="both"/>
        <w:rPr>
          <w:rFonts w:ascii="Times New Roman" w:hAnsi="Times New Roman"/>
          <w:sz w:val="22"/>
          <w:szCs w:val="22"/>
        </w:rPr>
      </w:pPr>
      <w:r w:rsidRPr="00965746">
        <w:rPr>
          <w:rFonts w:ascii="Times New Roman" w:hAnsi="Times New Roman"/>
          <w:sz w:val="22"/>
          <w:szCs w:val="22"/>
        </w:rPr>
        <w:t>42.3.</w:t>
      </w:r>
      <w:r w:rsidRPr="00965746">
        <w:rPr>
          <w:rFonts w:ascii="Times New Roman" w:hAnsi="Times New Roman"/>
          <w:sz w:val="22"/>
          <w:szCs w:val="22"/>
        </w:rPr>
        <w:tab/>
        <w:t>Whe</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8"/>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8"/>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6"/>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ed</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30"/>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28"/>
          <w:sz w:val="22"/>
          <w:szCs w:val="22"/>
        </w:rPr>
        <w:t xml:space="preserve"> </w:t>
      </w:r>
      <w:r w:rsidRPr="00965746">
        <w:rPr>
          <w:rFonts w:ascii="Times New Roman" w:hAnsi="Times New Roman"/>
          <w:sz w:val="22"/>
          <w:szCs w:val="22"/>
        </w:rPr>
        <w:t>pe</w:t>
      </w:r>
      <w:r w:rsidRPr="00965746">
        <w:rPr>
          <w:rFonts w:ascii="Times New Roman" w:hAnsi="Times New Roman"/>
          <w:spacing w:val="-2"/>
          <w:sz w:val="22"/>
          <w:szCs w:val="22"/>
        </w:rPr>
        <w:t>n</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27"/>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28"/>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27"/>
          <w:sz w:val="22"/>
          <w:szCs w:val="22"/>
        </w:rPr>
        <w:t xml:space="preserve"> </w:t>
      </w:r>
      <w:r w:rsidRPr="00965746">
        <w:rPr>
          <w:rFonts w:ascii="Times New Roman" w:hAnsi="Times New Roman"/>
          <w:sz w:val="22"/>
          <w:szCs w:val="22"/>
        </w:rPr>
        <w:t>deduct 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7"/>
          <w:sz w:val="22"/>
          <w:szCs w:val="22"/>
        </w:rPr>
        <w:t xml:space="preserv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28"/>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en</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pacing w:val="1"/>
          <w:sz w:val="22"/>
          <w:szCs w:val="22"/>
        </w:rPr>
        <w:t>ie</w:t>
      </w:r>
      <w:r w:rsidRPr="00965746">
        <w:rPr>
          <w:rFonts w:ascii="Times New Roman" w:hAnsi="Times New Roman"/>
          <w:sz w:val="22"/>
          <w:szCs w:val="22"/>
        </w:rPr>
        <w:t>s</w:t>
      </w:r>
      <w:r w:rsidRPr="00965746">
        <w:rPr>
          <w:rFonts w:ascii="Times New Roman" w:hAnsi="Times New Roman"/>
          <w:spacing w:val="25"/>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om</w:t>
      </w:r>
      <w:r w:rsidRPr="00965746">
        <w:rPr>
          <w:rFonts w:ascii="Times New Roman" w:hAnsi="Times New Roman"/>
          <w:spacing w:val="2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n</w:t>
      </w:r>
      <w:r w:rsidRPr="00965746">
        <w:rPr>
          <w:rFonts w:ascii="Times New Roman" w:hAnsi="Times New Roman"/>
          <w:sz w:val="22"/>
          <w:szCs w:val="22"/>
        </w:rPr>
        <w:t>y</w:t>
      </w:r>
      <w:r w:rsidRPr="00965746">
        <w:rPr>
          <w:rFonts w:ascii="Times New Roman" w:hAnsi="Times New Roman"/>
          <w:spacing w:val="24"/>
          <w:sz w:val="22"/>
          <w:szCs w:val="22"/>
        </w:rPr>
        <w:t xml:space="preserve"> </w:t>
      </w:r>
      <w:r w:rsidRPr="00965746">
        <w:rPr>
          <w:rFonts w:ascii="Times New Roman" w:hAnsi="Times New Roman"/>
          <w:sz w:val="22"/>
          <w:szCs w:val="22"/>
        </w:rPr>
        <w:t>s</w:t>
      </w:r>
      <w:r w:rsidRPr="00965746">
        <w:rPr>
          <w:rFonts w:ascii="Times New Roman" w:hAnsi="Times New Roman"/>
          <w:spacing w:val="3"/>
          <w:sz w:val="22"/>
          <w:szCs w:val="22"/>
        </w:rPr>
        <w:t>u</w:t>
      </w:r>
      <w:r w:rsidRPr="00965746">
        <w:rPr>
          <w:rFonts w:ascii="Times New Roman" w:hAnsi="Times New Roman"/>
          <w:spacing w:val="-4"/>
          <w:sz w:val="22"/>
          <w:szCs w:val="22"/>
        </w:rPr>
        <w:t>m</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z w:val="22"/>
          <w:szCs w:val="22"/>
        </w:rPr>
        <w:t>due</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8"/>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z w:val="22"/>
          <w:szCs w:val="22"/>
        </w:rPr>
        <w:t>on</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e.</w:t>
      </w:r>
    </w:p>
    <w:p w14:paraId="5758830E" w14:textId="77777777" w:rsidR="00213C58" w:rsidRPr="00965746" w:rsidRDefault="00213C58" w:rsidP="00213C58">
      <w:pPr>
        <w:tabs>
          <w:tab w:val="left" w:pos="1240"/>
        </w:tabs>
        <w:spacing w:after="0"/>
        <w:ind w:left="512" w:right="58" w:hanging="512"/>
        <w:jc w:val="both"/>
        <w:rPr>
          <w:rFonts w:ascii="Times New Roman" w:hAnsi="Times New Roman"/>
          <w:sz w:val="22"/>
          <w:szCs w:val="22"/>
        </w:rPr>
      </w:pPr>
    </w:p>
    <w:p w14:paraId="79A89A55" w14:textId="77777777" w:rsidR="00213C58" w:rsidRPr="00965746" w:rsidRDefault="00213C58" w:rsidP="00213C58">
      <w:pPr>
        <w:tabs>
          <w:tab w:val="left" w:pos="1240"/>
        </w:tabs>
        <w:spacing w:after="0"/>
        <w:ind w:left="512" w:right="58" w:hanging="512"/>
        <w:jc w:val="both"/>
        <w:rPr>
          <w:rFonts w:ascii="Times New Roman" w:hAnsi="Times New Roman"/>
          <w:sz w:val="22"/>
          <w:szCs w:val="22"/>
        </w:rPr>
      </w:pPr>
      <w:r w:rsidRPr="00965746">
        <w:rPr>
          <w:rFonts w:ascii="Times New Roman" w:hAnsi="Times New Roman"/>
          <w:sz w:val="22"/>
          <w:szCs w:val="22"/>
        </w:rPr>
        <w:t>42.4.</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15"/>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 xml:space="preserve">pose </w:t>
      </w:r>
      <w:r w:rsidRPr="00965746">
        <w:rPr>
          <w:rFonts w:ascii="Times New Roman" w:hAnsi="Times New Roman"/>
          <w:spacing w:val="15"/>
          <w:sz w:val="22"/>
          <w:szCs w:val="22"/>
        </w:rPr>
        <w:t xml:space="preserve"> </w:t>
      </w:r>
      <w:r w:rsidRPr="00965746">
        <w:rPr>
          <w:rFonts w:ascii="Times New Roman" w:hAnsi="Times New Roman"/>
          <w:sz w:val="22"/>
          <w:szCs w:val="22"/>
        </w:rPr>
        <w:t>ad</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5"/>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ons </w:t>
      </w:r>
      <w:r w:rsidRPr="00965746">
        <w:rPr>
          <w:rFonts w:ascii="Times New Roman" w:hAnsi="Times New Roman"/>
          <w:spacing w:val="16"/>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 xml:space="preserve">y </w:t>
      </w:r>
      <w:r w:rsidRPr="00965746">
        <w:rPr>
          <w:rFonts w:ascii="Times New Roman" w:hAnsi="Times New Roman"/>
          <w:spacing w:val="12"/>
          <w:sz w:val="22"/>
          <w:szCs w:val="22"/>
        </w:rPr>
        <w:t xml:space="preserve"> </w:t>
      </w:r>
      <w:r w:rsidRPr="00965746">
        <w:rPr>
          <w:rFonts w:ascii="Times New Roman" w:hAnsi="Times New Roman"/>
          <w:sz w:val="22"/>
          <w:szCs w:val="22"/>
        </w:rPr>
        <w:t xml:space="preserve">be </w:t>
      </w:r>
      <w:r w:rsidRPr="00965746">
        <w:rPr>
          <w:rFonts w:ascii="Times New Roman" w:hAnsi="Times New Roman"/>
          <w:spacing w:val="15"/>
          <w:sz w:val="22"/>
          <w:szCs w:val="22"/>
        </w:rPr>
        <w:t xml:space="preserve"> </w:t>
      </w:r>
      <w:r w:rsidRPr="00965746">
        <w:rPr>
          <w:rFonts w:ascii="Times New Roman" w:hAnsi="Times New Roman"/>
          <w:sz w:val="22"/>
          <w:szCs w:val="22"/>
        </w:rPr>
        <w:t>pub</w:t>
      </w:r>
      <w:r w:rsidRPr="00965746">
        <w:rPr>
          <w:rFonts w:ascii="Times New Roman" w:hAnsi="Times New Roman"/>
          <w:spacing w:val="1"/>
          <w:sz w:val="22"/>
          <w:szCs w:val="22"/>
        </w:rPr>
        <w:t>li</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 xml:space="preserve">ed </w:t>
      </w:r>
      <w:r w:rsidRPr="00965746">
        <w:rPr>
          <w:rFonts w:ascii="Times New Roman" w:hAnsi="Times New Roman"/>
          <w:spacing w:val="15"/>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15"/>
          <w:sz w:val="22"/>
          <w:szCs w:val="22"/>
        </w:rPr>
        <w:t xml:space="preserve"> </w:t>
      </w:r>
      <w:r w:rsidRPr="00965746">
        <w:rPr>
          <w:rFonts w:ascii="Times New Roman" w:hAnsi="Times New Roman"/>
          <w:sz w:val="22"/>
          <w:szCs w:val="22"/>
        </w:rPr>
        <w:t xml:space="preserve">a </w:t>
      </w:r>
      <w:r w:rsidRPr="00965746">
        <w:rPr>
          <w:rFonts w:ascii="Times New Roman" w:hAnsi="Times New Roman"/>
          <w:spacing w:val="13"/>
          <w:sz w:val="22"/>
          <w:szCs w:val="22"/>
        </w:rPr>
        <w:t xml:space="preserve"> </w:t>
      </w:r>
      <w:r w:rsidRPr="00965746">
        <w:rPr>
          <w:rFonts w:ascii="Times New Roman" w:hAnsi="Times New Roman"/>
          <w:sz w:val="22"/>
          <w:szCs w:val="22"/>
        </w:rPr>
        <w:t>ded</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1"/>
          <w:sz w:val="22"/>
          <w:szCs w:val="22"/>
        </w:rPr>
        <w:t>it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p</w:t>
      </w:r>
      <w:r w:rsidRPr="00965746">
        <w:rPr>
          <w:rFonts w:ascii="Times New Roman" w:hAnsi="Times New Roman"/>
          <w:spacing w:val="1"/>
          <w:sz w:val="22"/>
          <w:szCs w:val="22"/>
        </w:rPr>
        <w:t>li</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na</w:t>
      </w:r>
      <w:r w:rsidRPr="00965746">
        <w:rPr>
          <w:rFonts w:ascii="Times New Roman" w:hAnsi="Times New Roman"/>
          <w:spacing w:val="-1"/>
          <w:sz w:val="22"/>
          <w:szCs w:val="22"/>
        </w:rPr>
        <w:t>m</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p>
    <w:p w14:paraId="54359E72" w14:textId="77777777" w:rsidR="00213C58" w:rsidRPr="00965746" w:rsidRDefault="00213C58" w:rsidP="00213C58">
      <w:pPr>
        <w:spacing w:after="0" w:line="200" w:lineRule="exact"/>
        <w:rPr>
          <w:rFonts w:ascii="Times New Roman" w:hAnsi="Times New Roman"/>
          <w:sz w:val="22"/>
          <w:szCs w:val="22"/>
        </w:rPr>
      </w:pPr>
    </w:p>
    <w:p w14:paraId="280C6716" w14:textId="77777777" w:rsidR="00213C58" w:rsidRPr="007D717B" w:rsidRDefault="00213C58" w:rsidP="00213C58">
      <w:pPr>
        <w:tabs>
          <w:tab w:val="left" w:pos="1540"/>
        </w:tabs>
        <w:spacing w:after="0"/>
        <w:ind w:left="116" w:right="-20"/>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43</w:t>
      </w:r>
      <w:r w:rsidRPr="007D717B">
        <w:rPr>
          <w:rFonts w:ascii="Times New Roman" w:hAnsi="Times New Roman"/>
          <w:b/>
          <w:bCs/>
          <w:spacing w:val="2"/>
          <w:sz w:val="24"/>
          <w:szCs w:val="24"/>
        </w:rPr>
        <w:t xml:space="preserve"> </w:t>
      </w:r>
      <w:r w:rsidRPr="007D717B">
        <w:rPr>
          <w:rFonts w:ascii="Times New Roman" w:hAnsi="Times New Roman"/>
          <w:b/>
          <w:bCs/>
          <w:sz w:val="24"/>
          <w:szCs w:val="24"/>
        </w:rPr>
        <w:t>-</w:t>
      </w:r>
      <w:r w:rsidRPr="007D717B">
        <w:rPr>
          <w:rFonts w:ascii="Times New Roman" w:hAnsi="Times New Roman"/>
          <w:b/>
          <w:bCs/>
          <w:sz w:val="24"/>
          <w:szCs w:val="24"/>
        </w:rPr>
        <w:tab/>
        <w:t>V</w:t>
      </w:r>
      <w:r w:rsidRPr="007D717B">
        <w:rPr>
          <w:rFonts w:ascii="Times New Roman" w:hAnsi="Times New Roman"/>
          <w:b/>
          <w:bCs/>
          <w:spacing w:val="-1"/>
          <w:sz w:val="24"/>
          <w:szCs w:val="24"/>
        </w:rPr>
        <w:t>er</w:t>
      </w:r>
      <w:r w:rsidRPr="007D717B">
        <w:rPr>
          <w:rFonts w:ascii="Times New Roman" w:hAnsi="Times New Roman"/>
          <w:b/>
          <w:bCs/>
          <w:sz w:val="24"/>
          <w:szCs w:val="24"/>
        </w:rPr>
        <w:t>i</w:t>
      </w:r>
      <w:r w:rsidRPr="007D717B">
        <w:rPr>
          <w:rFonts w:ascii="Times New Roman" w:hAnsi="Times New Roman"/>
          <w:b/>
          <w:bCs/>
          <w:spacing w:val="2"/>
          <w:sz w:val="24"/>
          <w:szCs w:val="24"/>
        </w:rPr>
        <w:t>f</w:t>
      </w:r>
      <w:r w:rsidRPr="007D717B">
        <w:rPr>
          <w:rFonts w:ascii="Times New Roman" w:hAnsi="Times New Roman"/>
          <w:b/>
          <w:bCs/>
          <w:sz w:val="24"/>
          <w:szCs w:val="24"/>
        </w:rPr>
        <w:t>ica</w:t>
      </w:r>
      <w:r w:rsidRPr="007D717B">
        <w:rPr>
          <w:rFonts w:ascii="Times New Roman" w:hAnsi="Times New Roman"/>
          <w:b/>
          <w:bCs/>
          <w:spacing w:val="-1"/>
          <w:sz w:val="24"/>
          <w:szCs w:val="24"/>
        </w:rPr>
        <w:t>t</w:t>
      </w:r>
      <w:r w:rsidRPr="007D717B">
        <w:rPr>
          <w:rFonts w:ascii="Times New Roman" w:hAnsi="Times New Roman"/>
          <w:b/>
          <w:bCs/>
          <w:sz w:val="24"/>
          <w:szCs w:val="24"/>
        </w:rPr>
        <w:t>io</w:t>
      </w:r>
      <w:r w:rsidRPr="007D717B">
        <w:rPr>
          <w:rFonts w:ascii="Times New Roman" w:hAnsi="Times New Roman"/>
          <w:b/>
          <w:bCs/>
          <w:spacing w:val="1"/>
          <w:sz w:val="24"/>
          <w:szCs w:val="24"/>
        </w:rPr>
        <w:t>n</w:t>
      </w:r>
      <w:r w:rsidRPr="007D717B">
        <w:rPr>
          <w:rFonts w:ascii="Times New Roman" w:hAnsi="Times New Roman"/>
          <w:b/>
          <w:bCs/>
          <w:sz w:val="24"/>
          <w:szCs w:val="24"/>
        </w:rPr>
        <w:t>s, c</w:t>
      </w:r>
      <w:r w:rsidRPr="007D717B">
        <w:rPr>
          <w:rFonts w:ascii="Times New Roman" w:hAnsi="Times New Roman"/>
          <w:b/>
          <w:bCs/>
          <w:spacing w:val="1"/>
          <w:sz w:val="24"/>
          <w:szCs w:val="24"/>
        </w:rPr>
        <w:t>h</w:t>
      </w:r>
      <w:r w:rsidRPr="007D717B">
        <w:rPr>
          <w:rFonts w:ascii="Times New Roman" w:hAnsi="Times New Roman"/>
          <w:b/>
          <w:bCs/>
          <w:spacing w:val="-1"/>
          <w:sz w:val="24"/>
          <w:szCs w:val="24"/>
        </w:rPr>
        <w:t>ec</w:t>
      </w:r>
      <w:r w:rsidRPr="007D717B">
        <w:rPr>
          <w:rFonts w:ascii="Times New Roman" w:hAnsi="Times New Roman"/>
          <w:b/>
          <w:bCs/>
          <w:spacing w:val="1"/>
          <w:sz w:val="24"/>
          <w:szCs w:val="24"/>
        </w:rPr>
        <w:t>k</w:t>
      </w:r>
      <w:r w:rsidRPr="007D717B">
        <w:rPr>
          <w:rFonts w:ascii="Times New Roman" w:hAnsi="Times New Roman"/>
          <w:b/>
          <w:bCs/>
          <w:sz w:val="24"/>
          <w:szCs w:val="24"/>
        </w:rPr>
        <w:t>s a</w:t>
      </w:r>
      <w:r w:rsidRPr="007D717B">
        <w:rPr>
          <w:rFonts w:ascii="Times New Roman" w:hAnsi="Times New Roman"/>
          <w:b/>
          <w:bCs/>
          <w:spacing w:val="1"/>
          <w:sz w:val="24"/>
          <w:szCs w:val="24"/>
        </w:rPr>
        <w:t>n</w:t>
      </w:r>
      <w:r w:rsidRPr="007D717B">
        <w:rPr>
          <w:rFonts w:ascii="Times New Roman" w:hAnsi="Times New Roman"/>
          <w:b/>
          <w:bCs/>
          <w:sz w:val="24"/>
          <w:szCs w:val="24"/>
        </w:rPr>
        <w:t>d</w:t>
      </w:r>
      <w:r w:rsidRPr="007D717B">
        <w:rPr>
          <w:rFonts w:ascii="Times New Roman" w:hAnsi="Times New Roman"/>
          <w:b/>
          <w:bCs/>
          <w:spacing w:val="1"/>
          <w:sz w:val="24"/>
          <w:szCs w:val="24"/>
        </w:rPr>
        <w:t xml:space="preserve"> </w:t>
      </w:r>
      <w:r w:rsidRPr="007D717B">
        <w:rPr>
          <w:rFonts w:ascii="Times New Roman" w:hAnsi="Times New Roman"/>
          <w:b/>
          <w:bCs/>
          <w:sz w:val="24"/>
          <w:szCs w:val="24"/>
        </w:rPr>
        <w:t>a</w:t>
      </w:r>
      <w:r w:rsidRPr="007D717B">
        <w:rPr>
          <w:rFonts w:ascii="Times New Roman" w:hAnsi="Times New Roman"/>
          <w:b/>
          <w:bCs/>
          <w:spacing w:val="1"/>
          <w:sz w:val="24"/>
          <w:szCs w:val="24"/>
        </w:rPr>
        <w:t>ud</w:t>
      </w:r>
      <w:r w:rsidRPr="007D717B">
        <w:rPr>
          <w:rFonts w:ascii="Times New Roman" w:hAnsi="Times New Roman"/>
          <w:b/>
          <w:bCs/>
          <w:sz w:val="24"/>
          <w:szCs w:val="24"/>
        </w:rPr>
        <w:t>its</w:t>
      </w:r>
      <w:r w:rsidRPr="007D717B">
        <w:rPr>
          <w:rFonts w:ascii="Times New Roman" w:hAnsi="Times New Roman"/>
          <w:b/>
          <w:bCs/>
          <w:spacing w:val="-2"/>
          <w:sz w:val="24"/>
          <w:szCs w:val="24"/>
        </w:rPr>
        <w:t xml:space="preserve"> </w:t>
      </w:r>
      <w:r w:rsidRPr="007D717B">
        <w:rPr>
          <w:rFonts w:ascii="Times New Roman" w:hAnsi="Times New Roman"/>
          <w:b/>
          <w:bCs/>
          <w:spacing w:val="1"/>
          <w:sz w:val="24"/>
          <w:szCs w:val="24"/>
        </w:rPr>
        <w:t>b</w:t>
      </w:r>
      <w:r w:rsidRPr="007D717B">
        <w:rPr>
          <w:rFonts w:ascii="Times New Roman" w:hAnsi="Times New Roman"/>
          <w:b/>
          <w:bCs/>
          <w:sz w:val="24"/>
          <w:szCs w:val="24"/>
        </w:rPr>
        <w:t>y</w:t>
      </w:r>
      <w:r w:rsidRPr="007D717B">
        <w:rPr>
          <w:rFonts w:ascii="Times New Roman" w:hAnsi="Times New Roman"/>
          <w:b/>
          <w:bCs/>
          <w:spacing w:val="2"/>
          <w:sz w:val="24"/>
          <w:szCs w:val="24"/>
        </w:rPr>
        <w:t xml:space="preserve"> </w:t>
      </w:r>
      <w:r w:rsidRPr="007D717B">
        <w:rPr>
          <w:rFonts w:ascii="Times New Roman" w:hAnsi="Times New Roman"/>
          <w:b/>
          <w:bCs/>
          <w:sz w:val="24"/>
          <w:szCs w:val="24"/>
        </w:rPr>
        <w:t>E</w:t>
      </w:r>
      <w:r w:rsidRPr="007D717B">
        <w:rPr>
          <w:rFonts w:ascii="Times New Roman" w:hAnsi="Times New Roman"/>
          <w:b/>
          <w:bCs/>
          <w:spacing w:val="1"/>
          <w:sz w:val="24"/>
          <w:szCs w:val="24"/>
        </w:rPr>
        <w:t>u</w:t>
      </w:r>
      <w:r w:rsidRPr="007D717B">
        <w:rPr>
          <w:rFonts w:ascii="Times New Roman" w:hAnsi="Times New Roman"/>
          <w:b/>
          <w:bCs/>
          <w:spacing w:val="-1"/>
          <w:sz w:val="24"/>
          <w:szCs w:val="24"/>
        </w:rPr>
        <w:t>r</w:t>
      </w:r>
      <w:r w:rsidRPr="007D717B">
        <w:rPr>
          <w:rFonts w:ascii="Times New Roman" w:hAnsi="Times New Roman"/>
          <w:b/>
          <w:bCs/>
          <w:sz w:val="24"/>
          <w:szCs w:val="24"/>
        </w:rPr>
        <w:t>o</w:t>
      </w:r>
      <w:r w:rsidRPr="007D717B">
        <w:rPr>
          <w:rFonts w:ascii="Times New Roman" w:hAnsi="Times New Roman"/>
          <w:b/>
          <w:bCs/>
          <w:spacing w:val="1"/>
          <w:sz w:val="24"/>
          <w:szCs w:val="24"/>
        </w:rPr>
        <w:t>p</w:t>
      </w:r>
      <w:r w:rsidRPr="007D717B">
        <w:rPr>
          <w:rFonts w:ascii="Times New Roman" w:hAnsi="Times New Roman"/>
          <w:b/>
          <w:bCs/>
          <w:spacing w:val="-1"/>
          <w:sz w:val="24"/>
          <w:szCs w:val="24"/>
        </w:rPr>
        <w:t>e</w:t>
      </w:r>
      <w:r w:rsidRPr="007D717B">
        <w:rPr>
          <w:rFonts w:ascii="Times New Roman" w:hAnsi="Times New Roman"/>
          <w:b/>
          <w:bCs/>
          <w:sz w:val="24"/>
          <w:szCs w:val="24"/>
        </w:rPr>
        <w:t>an</w:t>
      </w:r>
      <w:r w:rsidRPr="007D717B">
        <w:rPr>
          <w:rFonts w:ascii="Times New Roman" w:hAnsi="Times New Roman"/>
          <w:b/>
          <w:bCs/>
          <w:spacing w:val="1"/>
          <w:sz w:val="24"/>
          <w:szCs w:val="24"/>
        </w:rPr>
        <w:t xml:space="preserve"> </w:t>
      </w:r>
      <w:r w:rsidRPr="007D717B">
        <w:rPr>
          <w:rFonts w:ascii="Times New Roman" w:hAnsi="Times New Roman"/>
          <w:b/>
          <w:bCs/>
          <w:spacing w:val="-3"/>
          <w:sz w:val="24"/>
          <w:szCs w:val="24"/>
        </w:rPr>
        <w:t>U</w:t>
      </w:r>
      <w:r w:rsidRPr="007D717B">
        <w:rPr>
          <w:rFonts w:ascii="Times New Roman" w:hAnsi="Times New Roman"/>
          <w:b/>
          <w:bCs/>
          <w:spacing w:val="1"/>
          <w:sz w:val="24"/>
          <w:szCs w:val="24"/>
        </w:rPr>
        <w:t>n</w:t>
      </w:r>
      <w:r w:rsidRPr="007D717B">
        <w:rPr>
          <w:rFonts w:ascii="Times New Roman" w:hAnsi="Times New Roman"/>
          <w:b/>
          <w:bCs/>
          <w:sz w:val="24"/>
          <w:szCs w:val="24"/>
        </w:rPr>
        <w:t>ion</w:t>
      </w:r>
      <w:r w:rsidRPr="007D717B">
        <w:rPr>
          <w:rFonts w:ascii="Times New Roman" w:hAnsi="Times New Roman"/>
          <w:b/>
          <w:bCs/>
          <w:spacing w:val="3"/>
          <w:sz w:val="24"/>
          <w:szCs w:val="24"/>
        </w:rPr>
        <w:t xml:space="preserve"> </w:t>
      </w:r>
      <w:r w:rsidRPr="007D717B">
        <w:rPr>
          <w:rFonts w:ascii="Times New Roman" w:hAnsi="Times New Roman"/>
          <w:b/>
          <w:bCs/>
          <w:spacing w:val="1"/>
          <w:sz w:val="24"/>
          <w:szCs w:val="24"/>
        </w:rPr>
        <w:t>b</w:t>
      </w:r>
      <w:r w:rsidRPr="007D717B">
        <w:rPr>
          <w:rFonts w:ascii="Times New Roman" w:hAnsi="Times New Roman"/>
          <w:b/>
          <w:bCs/>
          <w:spacing w:val="-2"/>
          <w:sz w:val="24"/>
          <w:szCs w:val="24"/>
        </w:rPr>
        <w:t>o</w:t>
      </w:r>
      <w:r w:rsidRPr="007D717B">
        <w:rPr>
          <w:rFonts w:ascii="Times New Roman" w:hAnsi="Times New Roman"/>
          <w:b/>
          <w:bCs/>
          <w:spacing w:val="1"/>
          <w:sz w:val="24"/>
          <w:szCs w:val="24"/>
        </w:rPr>
        <w:t>d</w:t>
      </w:r>
      <w:r w:rsidRPr="007D717B">
        <w:rPr>
          <w:rFonts w:ascii="Times New Roman" w:hAnsi="Times New Roman"/>
          <w:b/>
          <w:bCs/>
          <w:sz w:val="24"/>
          <w:szCs w:val="24"/>
        </w:rPr>
        <w:t>ies</w:t>
      </w:r>
    </w:p>
    <w:p w14:paraId="7EDB9181" w14:textId="77777777" w:rsidR="00213C58" w:rsidRPr="00965746" w:rsidRDefault="00213C58" w:rsidP="00213C58">
      <w:pPr>
        <w:spacing w:before="15" w:after="0" w:line="220" w:lineRule="exact"/>
        <w:rPr>
          <w:rFonts w:ascii="Times New Roman" w:hAnsi="Times New Roman"/>
          <w:sz w:val="22"/>
          <w:szCs w:val="22"/>
        </w:rPr>
      </w:pPr>
    </w:p>
    <w:p w14:paraId="4869EBE3"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43.1.</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3"/>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2"/>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ll</w:t>
      </w:r>
      <w:r w:rsidRPr="00965746">
        <w:rPr>
          <w:rFonts w:ascii="Times New Roman" w:hAnsi="Times New Roman"/>
          <w:sz w:val="22"/>
          <w:szCs w:val="22"/>
        </w:rPr>
        <w:t>ow</w:t>
      </w:r>
      <w:r w:rsidRPr="00965746">
        <w:rPr>
          <w:rFonts w:ascii="Times New Roman" w:hAnsi="Times New Roman"/>
          <w:spacing w:val="2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z w:val="22"/>
          <w:szCs w:val="22"/>
        </w:rPr>
        <w:t>Euro</w:t>
      </w:r>
      <w:r w:rsidRPr="00965746">
        <w:rPr>
          <w:rFonts w:ascii="Times New Roman" w:hAnsi="Times New Roman"/>
          <w:spacing w:val="-2"/>
          <w:sz w:val="22"/>
          <w:szCs w:val="22"/>
        </w:rPr>
        <w:t>p</w:t>
      </w:r>
      <w:r w:rsidRPr="00965746">
        <w:rPr>
          <w:rFonts w:ascii="Times New Roman" w:hAnsi="Times New Roman"/>
          <w:sz w:val="22"/>
          <w:szCs w:val="22"/>
        </w:rPr>
        <w:t>ean</w:t>
      </w:r>
      <w:r w:rsidRPr="00965746">
        <w:rPr>
          <w:rFonts w:ascii="Times New Roman" w:hAnsi="Times New Roman"/>
          <w:spacing w:val="31"/>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z w:val="22"/>
          <w:szCs w:val="22"/>
        </w:rPr>
        <w:t>Eur</w:t>
      </w:r>
      <w:r w:rsidRPr="00965746">
        <w:rPr>
          <w:rFonts w:ascii="Times New Roman" w:hAnsi="Times New Roman"/>
          <w:spacing w:val="-2"/>
          <w:sz w:val="22"/>
          <w:szCs w:val="22"/>
        </w:rPr>
        <w:t>o</w:t>
      </w:r>
      <w:r w:rsidRPr="00965746">
        <w:rPr>
          <w:rFonts w:ascii="Times New Roman" w:hAnsi="Times New Roman"/>
          <w:sz w:val="22"/>
          <w:szCs w:val="22"/>
        </w:rPr>
        <w:t>pean</w:t>
      </w:r>
      <w:r w:rsidRPr="00965746">
        <w:rPr>
          <w:rFonts w:ascii="Times New Roman" w:hAnsi="Times New Roman"/>
          <w:spacing w:val="31"/>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5"/>
          <w:sz w:val="22"/>
          <w:szCs w:val="22"/>
        </w:rPr>
        <w:t>i</w:t>
      </w:r>
      <w:r w:rsidRPr="00965746">
        <w:rPr>
          <w:rFonts w:ascii="Times New Roman" w:hAnsi="Times New Roman"/>
          <w:spacing w:val="-3"/>
          <w:sz w:val="22"/>
          <w:szCs w:val="22"/>
        </w:rPr>
        <w:t>-</w:t>
      </w:r>
      <w:r w:rsidRPr="00965746">
        <w:rPr>
          <w:rFonts w:ascii="Times New Roman" w:hAnsi="Times New Roman"/>
          <w:sz w:val="22"/>
          <w:szCs w:val="22"/>
        </w:rPr>
        <w:t>Fr</w:t>
      </w:r>
      <w:r w:rsidRPr="00965746">
        <w:rPr>
          <w:rFonts w:ascii="Times New Roman" w:hAnsi="Times New Roman"/>
          <w:spacing w:val="1"/>
          <w:sz w:val="22"/>
          <w:szCs w:val="22"/>
        </w:rPr>
        <w:t>a</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31"/>
          <w:sz w:val="22"/>
          <w:szCs w:val="22"/>
        </w:rPr>
        <w:t xml:space="preserve"> </w:t>
      </w:r>
      <w:r w:rsidRPr="00965746">
        <w:rPr>
          <w:rFonts w:ascii="Times New Roman" w:hAnsi="Times New Roman"/>
          <w:spacing w:val="-1"/>
          <w:sz w:val="22"/>
          <w:szCs w:val="22"/>
        </w:rPr>
        <w:t>O</w:t>
      </w:r>
      <w:r w:rsidRPr="00965746">
        <w:rPr>
          <w:rFonts w:ascii="Times New Roman" w:hAnsi="Times New Roman"/>
          <w:spacing w:val="1"/>
          <w:sz w:val="22"/>
          <w:szCs w:val="22"/>
        </w:rPr>
        <w:t>ffi</w:t>
      </w:r>
      <w:r w:rsidRPr="00965746">
        <w:rPr>
          <w:rFonts w:ascii="Times New Roman" w:hAnsi="Times New Roman"/>
          <w:spacing w:val="-2"/>
          <w:sz w:val="22"/>
          <w:szCs w:val="22"/>
        </w:rPr>
        <w:t>c</w:t>
      </w:r>
      <w:r w:rsidRPr="00965746">
        <w:rPr>
          <w:rFonts w:ascii="Times New Roman" w:hAnsi="Times New Roman"/>
          <w:sz w:val="22"/>
          <w:szCs w:val="22"/>
        </w:rPr>
        <w:t>e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if</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by ex</w:t>
      </w:r>
      <w:r w:rsidRPr="00965746">
        <w:rPr>
          <w:rFonts w:ascii="Times New Roman" w:hAnsi="Times New Roman"/>
          <w:spacing w:val="-2"/>
          <w:sz w:val="22"/>
          <w:szCs w:val="22"/>
        </w:rPr>
        <w:t>a</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docu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7"/>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 cop</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2"/>
          <w:sz w:val="22"/>
          <w:szCs w:val="22"/>
        </w:rPr>
        <w:t xml:space="preserve"> </w:t>
      </w:r>
      <w:r w:rsidRPr="00965746">
        <w:rPr>
          <w:rFonts w:ascii="Times New Roman" w:hAnsi="Times New Roman"/>
          <w:sz w:val="22"/>
          <w:szCs w:val="22"/>
        </w:rPr>
        <w:t xml:space="preserve">or  by  </w:t>
      </w:r>
      <w:r w:rsidRPr="00965746">
        <w:rPr>
          <w:rFonts w:ascii="Times New Roman" w:hAnsi="Times New Roman"/>
          <w:spacing w:val="-4"/>
          <w:sz w:val="22"/>
          <w:szCs w:val="22"/>
        </w:rPr>
        <w:t>m</w:t>
      </w:r>
      <w:r w:rsidRPr="00965746">
        <w:rPr>
          <w:rFonts w:ascii="Times New Roman" w:hAnsi="Times New Roman"/>
          <w:spacing w:val="3"/>
          <w:sz w:val="22"/>
          <w:szCs w:val="22"/>
        </w:rPr>
        <w:t>e</w:t>
      </w:r>
      <w:r w:rsidRPr="00965746">
        <w:rPr>
          <w:rFonts w:ascii="Times New Roman" w:hAnsi="Times New Roman"/>
          <w:sz w:val="22"/>
          <w:szCs w:val="22"/>
        </w:rPr>
        <w:t xml:space="preserve">ans  of </w:t>
      </w:r>
      <w:r w:rsidRPr="00965746">
        <w:rPr>
          <w:rFonts w:ascii="Times New Roman" w:hAnsi="Times New Roman"/>
          <w:spacing w:val="2"/>
          <w:sz w:val="22"/>
          <w:szCs w:val="22"/>
        </w:rPr>
        <w:t xml:space="preserve"> </w:t>
      </w:r>
      <w:r w:rsidRPr="00965746">
        <w:rPr>
          <w:rFonts w:ascii="Times New Roman" w:hAnsi="Times New Roman"/>
          <w:sz w:val="22"/>
          <w:szCs w:val="22"/>
        </w:rPr>
        <w:t>on</w:t>
      </w:r>
      <w:r w:rsidRPr="00965746">
        <w:rPr>
          <w:rFonts w:ascii="Times New Roman" w:hAnsi="Times New Roman"/>
          <w:spacing w:val="-4"/>
          <w:sz w:val="22"/>
          <w:szCs w:val="22"/>
        </w:rPr>
        <w:t>-</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w:t>
      </w:r>
      <w:r w:rsidRPr="00965746">
        <w:rPr>
          <w:rFonts w:ascii="Times New Roman" w:hAnsi="Times New Roman"/>
          <w:sz w:val="22"/>
          <w:szCs w:val="22"/>
        </w:rPr>
        <w:t xml:space="preserve">spot </w:t>
      </w:r>
      <w:r w:rsidRPr="00965746">
        <w:rPr>
          <w:rFonts w:ascii="Times New Roman" w:hAnsi="Times New Roman"/>
          <w:spacing w:val="3"/>
          <w:sz w:val="22"/>
          <w:szCs w:val="22"/>
        </w:rPr>
        <w:t xml:space="preserve"> </w:t>
      </w:r>
      <w:r w:rsidRPr="00965746">
        <w:rPr>
          <w:rFonts w:ascii="Times New Roman" w:hAnsi="Times New Roman"/>
          <w:sz w:val="22"/>
          <w:szCs w:val="22"/>
        </w:rPr>
        <w:t>ch</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z w:val="22"/>
          <w:szCs w:val="22"/>
        </w:rPr>
        <w:t xml:space="preserve">s, </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ng  c</w:t>
      </w:r>
      <w:r w:rsidRPr="00965746">
        <w:rPr>
          <w:rFonts w:ascii="Times New Roman" w:hAnsi="Times New Roman"/>
          <w:spacing w:val="-2"/>
          <w:sz w:val="22"/>
          <w:szCs w:val="22"/>
        </w:rPr>
        <w:t>h</w:t>
      </w:r>
      <w:r w:rsidRPr="00965746">
        <w:rPr>
          <w:rFonts w:ascii="Times New Roman" w:hAnsi="Times New Roman"/>
          <w:sz w:val="22"/>
          <w:szCs w:val="22"/>
        </w:rPr>
        <w:t>ec</w:t>
      </w:r>
      <w:r w:rsidRPr="00965746">
        <w:rPr>
          <w:rFonts w:ascii="Times New Roman" w:hAnsi="Times New Roman"/>
          <w:spacing w:val="-2"/>
          <w:sz w:val="22"/>
          <w:szCs w:val="22"/>
        </w:rPr>
        <w:t>k</w:t>
      </w:r>
      <w:r w:rsidRPr="00965746">
        <w:rPr>
          <w:rFonts w:ascii="Times New Roman" w:hAnsi="Times New Roman"/>
          <w:sz w:val="22"/>
          <w:szCs w:val="22"/>
        </w:rPr>
        <w:t xml:space="preserve">s </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3"/>
          <w:sz w:val="22"/>
          <w:szCs w:val="22"/>
        </w:rPr>
        <w:t xml:space="preserve"> </w:t>
      </w:r>
      <w:r w:rsidRPr="00965746">
        <w:rPr>
          <w:rFonts w:ascii="Times New Roman" w:hAnsi="Times New Roman"/>
          <w:spacing w:val="-2"/>
          <w:sz w:val="22"/>
          <w:szCs w:val="22"/>
        </w:rPr>
        <w:t>do</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nal</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2"/>
          <w:sz w:val="22"/>
          <w:szCs w:val="22"/>
        </w:rPr>
        <w: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der</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z w:val="22"/>
          <w:szCs w:val="22"/>
        </w:rPr>
        <w:t>y out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 xml:space="preserve">e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rif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27"/>
          <w:sz w:val="22"/>
          <w:szCs w:val="22"/>
        </w:rPr>
        <w:t xml:space="preserve"> </w:t>
      </w:r>
      <w:r w:rsidRPr="00965746">
        <w:rPr>
          <w:rFonts w:ascii="Times New Roman" w:hAnsi="Times New Roman"/>
          <w:sz w:val="22"/>
          <w:szCs w:val="22"/>
        </w:rPr>
        <w:t>and</w:t>
      </w:r>
      <w:r w:rsidRPr="00965746">
        <w:rPr>
          <w:rFonts w:ascii="Times New Roman" w:hAnsi="Times New Roman"/>
          <w:spacing w:val="27"/>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z w:val="22"/>
          <w:szCs w:val="22"/>
        </w:rPr>
        <w:t>EU</w:t>
      </w:r>
      <w:r w:rsidRPr="00965746">
        <w:rPr>
          <w:rFonts w:ascii="Times New Roman" w:hAnsi="Times New Roman"/>
          <w:spacing w:val="25"/>
          <w:sz w:val="22"/>
          <w:szCs w:val="22"/>
        </w:rPr>
        <w:t xml:space="preserve"> </w:t>
      </w:r>
      <w:r w:rsidRPr="00965746">
        <w:rPr>
          <w:rFonts w:ascii="Times New Roman" w:hAnsi="Times New Roman"/>
          <w:sz w:val="22"/>
          <w:szCs w:val="22"/>
        </w:rPr>
        <w:t>bod</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27"/>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oned</w:t>
      </w:r>
      <w:r w:rsidRPr="00965746">
        <w:rPr>
          <w:rFonts w:ascii="Times New Roman" w:hAnsi="Times New Roman"/>
          <w:spacing w:val="27"/>
          <w:sz w:val="22"/>
          <w:szCs w:val="22"/>
        </w:rPr>
        <w:t xml:space="preserve"> </w:t>
      </w:r>
      <w:r w:rsidRPr="00965746">
        <w:rPr>
          <w:rFonts w:ascii="Times New Roman" w:hAnsi="Times New Roman"/>
          <w:spacing w:val="-2"/>
          <w:sz w:val="22"/>
          <w:szCs w:val="22"/>
        </w:rPr>
        <w:t>ab</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z w:val="22"/>
          <w:szCs w:val="22"/>
        </w:rPr>
        <w:t>sh</w:t>
      </w:r>
      <w:r w:rsidRPr="00965746">
        <w:rPr>
          <w:rFonts w:ascii="Times New Roman" w:hAnsi="Times New Roman"/>
          <w:spacing w:val="1"/>
          <w:sz w:val="22"/>
          <w:szCs w:val="22"/>
        </w:rPr>
        <w:t>al</w:t>
      </w:r>
      <w:r w:rsidRPr="00965746">
        <w:rPr>
          <w:rFonts w:ascii="Times New Roman" w:hAnsi="Times New Roman"/>
          <w:sz w:val="22"/>
          <w:szCs w:val="22"/>
        </w:rPr>
        <w:t>l</w:t>
      </w:r>
      <w:r w:rsidRPr="00965746">
        <w:rPr>
          <w:rFonts w:ascii="Times New Roman" w:hAnsi="Times New Roman"/>
          <w:spacing w:val="27"/>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7"/>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z w:val="22"/>
          <w:szCs w:val="22"/>
        </w:rPr>
        <w:t>ed</w:t>
      </w:r>
      <w:r w:rsidRPr="00965746">
        <w:rPr>
          <w:rFonts w:ascii="Times New Roman" w:hAnsi="Times New Roman"/>
          <w:spacing w:val="2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nduct</w:t>
      </w:r>
      <w:r w:rsidRPr="00965746">
        <w:rPr>
          <w:rFonts w:ascii="Times New Roman" w:hAnsi="Times New Roman"/>
          <w:spacing w:val="28"/>
          <w:sz w:val="22"/>
          <w:szCs w:val="22"/>
        </w:rPr>
        <w:t xml:space="preserve"> </w:t>
      </w:r>
      <w:r w:rsidRPr="00965746">
        <w:rPr>
          <w:rFonts w:ascii="Times New Roman" w:hAnsi="Times New Roman"/>
          <w:sz w:val="22"/>
          <w:szCs w:val="22"/>
        </w:rPr>
        <w:t xml:space="preserve">a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2"/>
          <w:sz w:val="22"/>
          <w:szCs w:val="22"/>
        </w:rPr>
        <w:t>n</w:t>
      </w:r>
      <w:r w:rsidRPr="00965746">
        <w:rPr>
          <w:rFonts w:ascii="Times New Roman" w:hAnsi="Times New Roman"/>
          <w:sz w:val="22"/>
          <w:szCs w:val="22"/>
        </w:rPr>
        <w:t>ec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b</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supp</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doc</w:t>
      </w:r>
      <w:r w:rsidRPr="00965746">
        <w:rPr>
          <w:rFonts w:ascii="Times New Roman" w:hAnsi="Times New Roman"/>
          <w:spacing w:val="-2"/>
          <w:sz w:val="22"/>
          <w:szCs w:val="22"/>
        </w:rPr>
        <w:t>u</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cou</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oun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docu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 xml:space="preserve">r </w:t>
      </w:r>
      <w:r w:rsidRPr="00965746">
        <w:rPr>
          <w:rFonts w:ascii="Times New Roman" w:hAnsi="Times New Roman"/>
          <w:spacing w:val="1"/>
          <w:sz w:val="22"/>
          <w:szCs w:val="22"/>
        </w:rPr>
        <w:t xml:space="preserve"> </w:t>
      </w:r>
      <w:r w:rsidRPr="00965746">
        <w:rPr>
          <w:rFonts w:ascii="Times New Roman" w:hAnsi="Times New Roman"/>
          <w:sz w:val="22"/>
          <w:szCs w:val="22"/>
        </w:rPr>
        <w:t>docu</w:t>
      </w:r>
      <w:r w:rsidRPr="00965746">
        <w:rPr>
          <w:rFonts w:ascii="Times New Roman" w:hAnsi="Times New Roman"/>
          <w:spacing w:val="-3"/>
          <w:sz w:val="22"/>
          <w:szCs w:val="22"/>
        </w:rPr>
        <w:t>m</w:t>
      </w:r>
      <w:r w:rsidRPr="00965746">
        <w:rPr>
          <w:rFonts w:ascii="Times New Roman" w:hAnsi="Times New Roman"/>
          <w:sz w:val="22"/>
          <w:szCs w:val="22"/>
        </w:rPr>
        <w:t xml:space="preserve">ent </w:t>
      </w:r>
      <w:r w:rsidRPr="00965746">
        <w:rPr>
          <w:rFonts w:ascii="Times New Roman" w:hAnsi="Times New Roman"/>
          <w:spacing w:val="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 xml:space="preserve">ant </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3"/>
          <w:sz w:val="22"/>
          <w:szCs w:val="22"/>
        </w:rPr>
        <w:t xml:space="preserve"> </w:t>
      </w:r>
      <w:r w:rsidRPr="00965746">
        <w:rPr>
          <w:rFonts w:ascii="Times New Roman" w:hAnsi="Times New Roman"/>
          <w:spacing w:val="1"/>
          <w:sz w:val="22"/>
          <w:szCs w:val="22"/>
        </w:rPr>
        <w:t>fi</w:t>
      </w:r>
      <w:r w:rsidRPr="00965746">
        <w:rPr>
          <w:rFonts w:ascii="Times New Roman" w:hAnsi="Times New Roman"/>
          <w:spacing w:val="-2"/>
          <w:sz w:val="22"/>
          <w:szCs w:val="22"/>
        </w:rPr>
        <w:t>n</w:t>
      </w:r>
      <w:r w:rsidRPr="00965746">
        <w:rPr>
          <w:rFonts w:ascii="Times New Roman" w:hAnsi="Times New Roman"/>
          <w:sz w:val="22"/>
          <w:szCs w:val="22"/>
        </w:rPr>
        <w:t>an</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z w:val="22"/>
          <w:szCs w:val="22"/>
        </w:rPr>
        <w:t xml:space="preserve">ng  of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7"/>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 en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at</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3"/>
          <w:sz w:val="22"/>
          <w:szCs w:val="22"/>
        </w:rPr>
        <w:t>n</w:t>
      </w:r>
      <w:r w:rsidRPr="00965746">
        <w:rPr>
          <w:rFonts w:ascii="Times New Roman" w:hAnsi="Times New Roman"/>
          <w:spacing w:val="-4"/>
          <w:sz w:val="22"/>
          <w:szCs w:val="22"/>
        </w:rPr>
        <w:t>-</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w:t>
      </w:r>
      <w:r w:rsidRPr="00965746">
        <w:rPr>
          <w:rFonts w:ascii="Times New Roman" w:hAnsi="Times New Roman"/>
          <w:sz w:val="22"/>
          <w:szCs w:val="22"/>
        </w:rPr>
        <w:t>spot</w:t>
      </w:r>
      <w:r w:rsidRPr="00965746">
        <w:rPr>
          <w:rFonts w:ascii="Times New Roman" w:hAnsi="Times New Roman"/>
          <w:spacing w:val="3"/>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 a</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il</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son</w:t>
      </w:r>
      <w:r w:rsidRPr="00965746">
        <w:rPr>
          <w:rFonts w:ascii="Times New Roman" w:hAnsi="Times New Roman"/>
          <w:spacing w:val="1"/>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no</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7"/>
          <w:sz w:val="22"/>
          <w:szCs w:val="22"/>
        </w:rPr>
        <w:t xml:space="preserve"> </w:t>
      </w:r>
      <w:r w:rsidRPr="00965746">
        <w:rPr>
          <w:rFonts w:ascii="Times New Roman" w:hAnsi="Times New Roman"/>
          <w:sz w:val="22"/>
          <w:szCs w:val="22"/>
        </w:rPr>
        <w:t>at</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f</w:t>
      </w:r>
      <w:r w:rsidRPr="00965746">
        <w:rPr>
          <w:rFonts w:ascii="Times New Roman" w:hAnsi="Times New Roman"/>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pu</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20"/>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0"/>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o</w:t>
      </w:r>
      <w:r w:rsidRPr="00965746">
        <w:rPr>
          <w:rFonts w:ascii="Times New Roman" w:hAnsi="Times New Roman"/>
          <w:sz w:val="22"/>
          <w:szCs w:val="22"/>
        </w:rPr>
        <w:t>un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7"/>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0"/>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1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2"/>
          <w:sz w:val="22"/>
          <w:szCs w:val="22"/>
        </w:rPr>
        <w:t xml:space="preserve"> </w:t>
      </w:r>
      <w:r w:rsidRPr="00965746">
        <w:rPr>
          <w:rFonts w:ascii="Times New Roman" w:hAnsi="Times New Roman"/>
          <w:sz w:val="22"/>
          <w:szCs w:val="22"/>
        </w:rPr>
        <w:t>ne</w:t>
      </w:r>
      <w:r w:rsidRPr="00965746">
        <w:rPr>
          <w:rFonts w:ascii="Times New Roman" w:hAnsi="Times New Roman"/>
          <w:spacing w:val="-2"/>
          <w:sz w:val="22"/>
          <w:szCs w:val="22"/>
        </w:rPr>
        <w:t>e</w:t>
      </w:r>
      <w:r w:rsidRPr="00965746">
        <w:rPr>
          <w:rFonts w:ascii="Times New Roman" w:hAnsi="Times New Roman"/>
          <w:sz w:val="22"/>
          <w:szCs w:val="22"/>
        </w:rPr>
        <w:t xml:space="preserve">ded </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ca</w:t>
      </w:r>
      <w:r w:rsidRPr="00965746">
        <w:rPr>
          <w:rFonts w:ascii="Times New Roman" w:hAnsi="Times New Roman"/>
          <w:spacing w:val="1"/>
          <w:sz w:val="22"/>
          <w:szCs w:val="22"/>
        </w:rPr>
        <w:t>rr</w:t>
      </w:r>
      <w:r w:rsidRPr="00965746">
        <w:rPr>
          <w:rFonts w:ascii="Times New Roman" w:hAnsi="Times New Roman"/>
          <w:sz w:val="22"/>
          <w:szCs w:val="22"/>
        </w:rPr>
        <w:t xml:space="preserve">y  out </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 xml:space="preserve"> </w:t>
      </w:r>
      <w:r w:rsidRPr="00965746">
        <w:rPr>
          <w:rFonts w:ascii="Times New Roman" w:hAnsi="Times New Roman"/>
          <w:sz w:val="22"/>
          <w:szCs w:val="22"/>
        </w:rPr>
        <w:t>au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2"/>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du</w:t>
      </w:r>
      <w:r w:rsidRPr="00965746">
        <w:rPr>
          <w:rFonts w:ascii="Times New Roman" w:hAnsi="Times New Roman"/>
          <w:spacing w:val="-2"/>
          <w:sz w:val="22"/>
          <w:szCs w:val="22"/>
        </w:rPr>
        <w:t>a</w:t>
      </w:r>
      <w:r w:rsidRPr="00965746">
        <w:rPr>
          <w:rFonts w:ascii="Times New Roman" w:hAnsi="Times New Roman"/>
          <w:sz w:val="22"/>
          <w:szCs w:val="22"/>
        </w:rPr>
        <w:t>l s</w:t>
      </w:r>
      <w:r w:rsidRPr="00965746">
        <w:rPr>
          <w:rFonts w:ascii="Times New Roman" w:hAnsi="Times New Roman"/>
          <w:spacing w:val="1"/>
          <w:sz w:val="22"/>
          <w:szCs w:val="22"/>
        </w:rPr>
        <w:t>al</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es </w:t>
      </w:r>
      <w:r w:rsidRPr="00965746">
        <w:rPr>
          <w:rFonts w:ascii="Times New Roman" w:hAnsi="Times New Roman"/>
          <w:spacing w:val="3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3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 xml:space="preserve">s </w:t>
      </w:r>
      <w:r w:rsidRPr="00965746">
        <w:rPr>
          <w:rFonts w:ascii="Times New Roman" w:hAnsi="Times New Roman"/>
          <w:spacing w:val="3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v</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2"/>
          <w:sz w:val="22"/>
          <w:szCs w:val="22"/>
        </w:rPr>
        <w:t>v</w:t>
      </w:r>
      <w:r w:rsidRPr="00965746">
        <w:rPr>
          <w:rFonts w:ascii="Times New Roman" w:hAnsi="Times New Roman"/>
          <w:sz w:val="22"/>
          <w:szCs w:val="22"/>
        </w:rPr>
        <w:t xml:space="preserve">ed </w:t>
      </w:r>
      <w:r w:rsidRPr="00965746">
        <w:rPr>
          <w:rFonts w:ascii="Times New Roman" w:hAnsi="Times New Roman"/>
          <w:spacing w:val="3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31"/>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37"/>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or </w:t>
      </w:r>
      <w:r w:rsidRPr="00965746">
        <w:rPr>
          <w:rFonts w:ascii="Times New Roman" w:hAnsi="Times New Roman"/>
          <w:spacing w:val="3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 xml:space="preserve">l </w:t>
      </w:r>
      <w:r w:rsidRPr="00965746">
        <w:rPr>
          <w:rFonts w:ascii="Times New Roman" w:hAnsi="Times New Roman"/>
          <w:spacing w:val="32"/>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 xml:space="preserve">t </w:t>
      </w:r>
      <w:r w:rsidRPr="00965746">
        <w:rPr>
          <w:rFonts w:ascii="Times New Roman" w:hAnsi="Times New Roman"/>
          <w:spacing w:val="3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ea</w:t>
      </w:r>
      <w:r w:rsidRPr="00965746">
        <w:rPr>
          <w:rFonts w:ascii="Times New Roman" w:hAnsi="Times New Roman"/>
          <w:spacing w:val="-2"/>
          <w:sz w:val="22"/>
          <w:szCs w:val="22"/>
        </w:rPr>
        <w:t>d</w:t>
      </w:r>
      <w:r w:rsidRPr="00965746">
        <w:rPr>
          <w:rFonts w:ascii="Times New Roman" w:hAnsi="Times New Roman"/>
          <w:spacing w:val="1"/>
          <w:sz w:val="22"/>
          <w:szCs w:val="22"/>
        </w:rPr>
        <w:t>il</w:t>
      </w:r>
      <w:r w:rsidRPr="00965746">
        <w:rPr>
          <w:rFonts w:ascii="Times New Roman" w:hAnsi="Times New Roman"/>
          <w:sz w:val="22"/>
          <w:szCs w:val="22"/>
        </w:rPr>
        <w:t>y</w:t>
      </w:r>
      <w:r w:rsidRPr="00965746">
        <w:rPr>
          <w:rFonts w:ascii="Times New Roman" w:hAnsi="Times New Roman"/>
          <w:spacing w:val="9"/>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2"/>
          <w:sz w:val="22"/>
          <w:szCs w:val="22"/>
        </w:rPr>
        <w:t>l</w:t>
      </w:r>
      <w:r w:rsidRPr="00965746">
        <w:rPr>
          <w:rFonts w:ascii="Times New Roman" w:hAnsi="Times New Roman"/>
          <w:sz w:val="22"/>
          <w:szCs w:val="22"/>
        </w:rPr>
        <w:t>ab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z w:val="22"/>
          <w:szCs w:val="22"/>
        </w:rPr>
        <w:t>at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pacing w:val="-4"/>
          <w:sz w:val="22"/>
          <w:szCs w:val="22"/>
        </w:rPr>
        <w:t>m</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3"/>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aud</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3"/>
          <w:sz w:val="22"/>
          <w:szCs w:val="22"/>
        </w:rPr>
        <w:t xml:space="preserve"> </w:t>
      </w:r>
      <w:r w:rsidRPr="00965746">
        <w:rPr>
          <w:rFonts w:ascii="Times New Roman" w:hAnsi="Times New Roman"/>
          <w:sz w:val="22"/>
          <w:szCs w:val="22"/>
        </w:rPr>
        <w:t>and,</w:t>
      </w:r>
      <w:r w:rsidRPr="00965746">
        <w:rPr>
          <w:rFonts w:ascii="Times New Roman" w:hAnsi="Times New Roman"/>
          <w:spacing w:val="1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1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1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hat</w:t>
      </w:r>
      <w:r w:rsidRPr="00965746">
        <w:rPr>
          <w:rFonts w:ascii="Times New Roman" w:hAnsi="Times New Roman"/>
          <w:spacing w:val="1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 be</w:t>
      </w:r>
      <w:r w:rsidRPr="00965746">
        <w:rPr>
          <w:rFonts w:ascii="Times New Roman" w:hAnsi="Times New Roman"/>
          <w:spacing w:val="22"/>
          <w:sz w:val="22"/>
          <w:szCs w:val="22"/>
        </w:rPr>
        <w:t xml:space="preserve"> </w:t>
      </w:r>
      <w:r w:rsidRPr="00965746">
        <w:rPr>
          <w:rFonts w:ascii="Times New Roman" w:hAnsi="Times New Roman"/>
          <w:sz w:val="22"/>
          <w:szCs w:val="22"/>
        </w:rPr>
        <w:t>han</w:t>
      </w:r>
      <w:r w:rsidRPr="00965746">
        <w:rPr>
          <w:rFonts w:ascii="Times New Roman" w:hAnsi="Times New Roman"/>
          <w:spacing w:val="-2"/>
          <w:sz w:val="22"/>
          <w:szCs w:val="22"/>
        </w:rPr>
        <w:t>d</w:t>
      </w:r>
      <w:r w:rsidRPr="00965746">
        <w:rPr>
          <w:rFonts w:ascii="Times New Roman" w:hAnsi="Times New Roman"/>
          <w:sz w:val="22"/>
          <w:szCs w:val="22"/>
        </w:rPr>
        <w:t>ed</w:t>
      </w:r>
      <w:r w:rsidRPr="00965746">
        <w:rPr>
          <w:rFonts w:ascii="Times New Roman" w:hAnsi="Times New Roman"/>
          <w:spacing w:val="22"/>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z w:val="22"/>
          <w:szCs w:val="22"/>
        </w:rPr>
        <w:t>er</w:t>
      </w:r>
      <w:r w:rsidRPr="00965746">
        <w:rPr>
          <w:rFonts w:ascii="Times New Roman" w:hAnsi="Times New Roman"/>
          <w:spacing w:val="2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2"/>
          <w:sz w:val="22"/>
          <w:szCs w:val="22"/>
        </w:rPr>
        <w:t xml:space="preserve"> </w:t>
      </w:r>
      <w:r w:rsidRPr="00965746">
        <w:rPr>
          <w:rFonts w:ascii="Times New Roman" w:hAnsi="Times New Roman"/>
          <w:sz w:val="22"/>
          <w:szCs w:val="22"/>
        </w:rPr>
        <w:t>an</w:t>
      </w:r>
      <w:r w:rsidRPr="00965746">
        <w:rPr>
          <w:rFonts w:ascii="Times New Roman" w:hAnsi="Times New Roman"/>
          <w:spacing w:val="2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p</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op</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w:t>
      </w:r>
      <w:r w:rsidRPr="00965746">
        <w:rPr>
          <w:rFonts w:ascii="Times New Roman" w:hAnsi="Times New Roman"/>
          <w:spacing w:val="25"/>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s</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z w:val="22"/>
          <w:szCs w:val="22"/>
        </w:rPr>
        <w:t>pe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2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ace</w:t>
      </w:r>
      <w:r w:rsidRPr="00965746">
        <w:rPr>
          <w:rFonts w:ascii="Times New Roman" w:hAnsi="Times New Roman"/>
          <w:spacing w:val="22"/>
          <w:sz w:val="22"/>
          <w:szCs w:val="22"/>
        </w:rPr>
        <w:t xml:space="preserve"> </w:t>
      </w:r>
      <w:r w:rsidRPr="00965746">
        <w:rPr>
          <w:rFonts w:ascii="Times New Roman" w:hAnsi="Times New Roman"/>
          <w:sz w:val="22"/>
          <w:szCs w:val="22"/>
        </w:rPr>
        <w:t>up</w:t>
      </w:r>
      <w:r w:rsidRPr="00965746">
        <w:rPr>
          <w:rFonts w:ascii="Times New Roman" w:hAnsi="Times New Roman"/>
          <w:spacing w:val="1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z w:val="22"/>
          <w:szCs w:val="22"/>
        </w:rPr>
        <w:t>7</w:t>
      </w:r>
      <w:r w:rsidRPr="00965746">
        <w:rPr>
          <w:rFonts w:ascii="Times New Roman" w:hAnsi="Times New Roman"/>
          <w:spacing w:val="22"/>
          <w:sz w:val="22"/>
          <w:szCs w:val="22"/>
        </w:rPr>
        <w:t xml:space="preserve"> </w:t>
      </w:r>
      <w:r w:rsidRPr="00965746">
        <w:rPr>
          <w:rFonts w:ascii="Times New Roman" w:hAnsi="Times New Roman"/>
          <w:spacing w:val="-2"/>
          <w:sz w:val="22"/>
          <w:szCs w:val="22"/>
        </w:rPr>
        <w:t>y</w:t>
      </w:r>
      <w:r w:rsidRPr="00965746">
        <w:rPr>
          <w:rFonts w:ascii="Times New Roman" w:hAnsi="Times New Roman"/>
          <w:sz w:val="22"/>
          <w:szCs w:val="22"/>
        </w:rPr>
        <w:t>ea</w:t>
      </w:r>
      <w:r w:rsidRPr="00965746">
        <w:rPr>
          <w:rFonts w:ascii="Times New Roman" w:hAnsi="Times New Roman"/>
          <w:spacing w:val="1"/>
          <w:sz w:val="22"/>
          <w:szCs w:val="22"/>
        </w:rPr>
        <w:t>r</w:t>
      </w:r>
      <w:r w:rsidRPr="00965746">
        <w:rPr>
          <w:rFonts w:ascii="Times New Roman" w:hAnsi="Times New Roman"/>
          <w:sz w:val="22"/>
          <w:szCs w:val="22"/>
        </w:rPr>
        <w:t>s a</w:t>
      </w:r>
      <w:r w:rsidRPr="00965746">
        <w:rPr>
          <w:rFonts w:ascii="Times New Roman" w:hAnsi="Times New Roman"/>
          <w:spacing w:val="1"/>
          <w:sz w:val="22"/>
          <w:szCs w:val="22"/>
        </w:rPr>
        <w:t>f</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fi</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pa</w:t>
      </w:r>
      <w:r w:rsidRPr="00965746">
        <w:rPr>
          <w:rFonts w:ascii="Times New Roman" w:hAnsi="Times New Roman"/>
          <w:spacing w:val="-2"/>
          <w:sz w:val="22"/>
          <w:szCs w:val="22"/>
        </w:rPr>
        <w:t>y</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 </w:t>
      </w:r>
    </w:p>
    <w:p w14:paraId="228B3E35"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p>
    <w:p w14:paraId="52DE2974"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43.2.</w:t>
      </w:r>
      <w:r w:rsidRPr="00965746">
        <w:rPr>
          <w:rFonts w:ascii="Times New Roman" w:hAnsi="Times New Roman"/>
          <w:sz w:val="22"/>
          <w:szCs w:val="22"/>
        </w:rPr>
        <w:tab/>
        <w:t>Fur</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5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5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2"/>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w:t>
      </w:r>
      <w:r w:rsidRPr="00965746">
        <w:rPr>
          <w:rFonts w:ascii="Times New Roman" w:hAnsi="Times New Roman"/>
          <w:spacing w:val="4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1"/>
          <w:sz w:val="22"/>
          <w:szCs w:val="22"/>
        </w:rPr>
        <w:t xml:space="preserve"> </w:t>
      </w:r>
      <w:r w:rsidRPr="00965746">
        <w:rPr>
          <w:rFonts w:ascii="Times New Roman" w:hAnsi="Times New Roman"/>
          <w:sz w:val="22"/>
          <w:szCs w:val="22"/>
        </w:rPr>
        <w:t>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50"/>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3"/>
          <w:sz w:val="22"/>
          <w:szCs w:val="22"/>
        </w:rPr>
        <w:t>i</w:t>
      </w:r>
      <w:r w:rsidRPr="00965746">
        <w:rPr>
          <w:rFonts w:ascii="Times New Roman" w:hAnsi="Times New Roman"/>
          <w:spacing w:val="-4"/>
          <w:sz w:val="22"/>
          <w:szCs w:val="22"/>
        </w:rPr>
        <w:t>-</w:t>
      </w:r>
      <w:r w:rsidRPr="00965746">
        <w:rPr>
          <w:rFonts w:ascii="Times New Roman" w:hAnsi="Times New Roman"/>
          <w:sz w:val="22"/>
          <w:szCs w:val="22"/>
        </w:rPr>
        <w:t>Fr</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50"/>
          <w:sz w:val="22"/>
          <w:szCs w:val="22"/>
        </w:rPr>
        <w:t xml:space="preserve"> </w:t>
      </w:r>
      <w:r w:rsidRPr="00965746">
        <w:rPr>
          <w:rFonts w:ascii="Times New Roman" w:hAnsi="Times New Roman"/>
          <w:spacing w:val="-1"/>
          <w:sz w:val="22"/>
          <w:szCs w:val="22"/>
        </w:rPr>
        <w:t>O</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4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50"/>
          <w:sz w:val="22"/>
          <w:szCs w:val="22"/>
        </w:rPr>
        <w:t xml:space="preserve"> </w:t>
      </w:r>
      <w:r w:rsidRPr="00965746">
        <w:rPr>
          <w:rFonts w:ascii="Times New Roman" w:hAnsi="Times New Roman"/>
          <w:spacing w:val="-2"/>
          <w:sz w:val="22"/>
          <w:szCs w:val="22"/>
        </w:rPr>
        <w:t>ca</w:t>
      </w:r>
      <w:r w:rsidRPr="00965746">
        <w:rPr>
          <w:rFonts w:ascii="Times New Roman" w:hAnsi="Times New Roman"/>
          <w:spacing w:val="1"/>
          <w:sz w:val="22"/>
          <w:szCs w:val="22"/>
        </w:rPr>
        <w:t>rr</w:t>
      </w:r>
      <w:r w:rsidRPr="00965746">
        <w:rPr>
          <w:rFonts w:ascii="Times New Roman" w:hAnsi="Times New Roman"/>
          <w:sz w:val="22"/>
          <w:szCs w:val="22"/>
        </w:rPr>
        <w:t>y</w:t>
      </w:r>
      <w:r w:rsidRPr="00965746">
        <w:rPr>
          <w:rFonts w:ascii="Times New Roman" w:hAnsi="Times New Roman"/>
          <w:spacing w:val="48"/>
          <w:sz w:val="22"/>
          <w:szCs w:val="22"/>
        </w:rPr>
        <w:t xml:space="preserve"> </w:t>
      </w:r>
      <w:r w:rsidRPr="00965746">
        <w:rPr>
          <w:rFonts w:ascii="Times New Roman" w:hAnsi="Times New Roman"/>
          <w:spacing w:val="3"/>
          <w:sz w:val="22"/>
          <w:szCs w:val="22"/>
        </w:rPr>
        <w:t>o</w:t>
      </w:r>
      <w:r w:rsidRPr="00965746">
        <w:rPr>
          <w:rFonts w:ascii="Times New Roman" w:hAnsi="Times New Roman"/>
          <w:sz w:val="22"/>
          <w:szCs w:val="22"/>
        </w:rPr>
        <w:t>ut chec</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1"/>
          <w:sz w:val="22"/>
          <w:szCs w:val="22"/>
        </w:rPr>
        <w:t xml:space="preserve">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on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sp</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z w:val="22"/>
          <w:szCs w:val="22"/>
        </w:rPr>
        <w:t>dan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oced</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ut</w:t>
      </w:r>
      <w:r w:rsidRPr="00965746">
        <w:rPr>
          <w:rFonts w:ascii="Times New Roman" w:hAnsi="Times New Roman"/>
          <w:spacing w:val="1"/>
          <w:sz w:val="22"/>
          <w:szCs w:val="22"/>
        </w:rPr>
        <w:t xml:space="preserve"> 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 Europ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pacing w:val="-1"/>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s 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Europ</w:t>
      </w:r>
      <w:r w:rsidRPr="00965746">
        <w:rPr>
          <w:rFonts w:ascii="Times New Roman" w:hAnsi="Times New Roman"/>
          <w:spacing w:val="-2"/>
          <w:sz w:val="22"/>
          <w:szCs w:val="22"/>
        </w:rPr>
        <w:t>e</w:t>
      </w:r>
      <w:r w:rsidRPr="00965746">
        <w:rPr>
          <w:rFonts w:ascii="Times New Roman" w:hAnsi="Times New Roman"/>
          <w:sz w:val="22"/>
          <w:szCs w:val="22"/>
        </w:rPr>
        <w:t xml:space="preserve">an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on a</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st</w:t>
      </w:r>
      <w:r w:rsidRPr="00965746">
        <w:rPr>
          <w:rFonts w:ascii="Times New Roman" w:hAnsi="Times New Roman"/>
          <w:spacing w:val="-1"/>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aud a</w:t>
      </w:r>
      <w:r w:rsidRPr="00965746">
        <w:rPr>
          <w:rFonts w:ascii="Times New Roman" w:hAnsi="Times New Roman"/>
          <w:spacing w:val="-2"/>
          <w:sz w:val="22"/>
          <w:szCs w:val="22"/>
        </w:rPr>
        <w:t>n</w:t>
      </w:r>
      <w:r w:rsidRPr="00965746">
        <w:rPr>
          <w:rFonts w:ascii="Times New Roman" w:hAnsi="Times New Roman"/>
          <w:sz w:val="22"/>
          <w:szCs w:val="22"/>
        </w:rPr>
        <w:t>d 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 xml:space="preserve">s. </w:t>
      </w:r>
    </w:p>
    <w:p w14:paraId="2FE93BCE"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p>
    <w:p w14:paraId="21A8208F"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43.3.</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nd,</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4"/>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3"/>
          <w:sz w:val="22"/>
          <w:szCs w:val="22"/>
        </w:rPr>
        <w:t xml:space="preserve"> </w:t>
      </w:r>
      <w:r w:rsidRPr="00965746">
        <w:rPr>
          <w:rFonts w:ascii="Times New Roman" w:hAnsi="Times New Roman"/>
          <w:sz w:val="22"/>
          <w:szCs w:val="22"/>
        </w:rPr>
        <w:t>under</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es</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f</w:t>
      </w:r>
      <w:r w:rsidRPr="00965746">
        <w:rPr>
          <w:rFonts w:ascii="Times New Roman" w:hAnsi="Times New Roman"/>
          <w:sz w:val="22"/>
          <w:szCs w:val="22"/>
        </w:rPr>
        <w:t>f</w:t>
      </w:r>
      <w:r w:rsidRPr="00965746">
        <w:rPr>
          <w:rFonts w:ascii="Times New Roman" w:hAnsi="Times New Roman"/>
          <w:spacing w:val="13"/>
          <w:sz w:val="22"/>
          <w:szCs w:val="22"/>
        </w:rPr>
        <w:t xml:space="preserve"> </w:t>
      </w:r>
      <w:r w:rsidRPr="00965746">
        <w:rPr>
          <w:rFonts w:ascii="Times New Roman" w:hAnsi="Times New Roman"/>
          <w:sz w:val="22"/>
          <w:szCs w:val="22"/>
        </w:rPr>
        <w:t>or</w:t>
      </w:r>
      <w:r w:rsidRPr="00965746">
        <w:rPr>
          <w:rFonts w:ascii="Times New Roman" w:hAnsi="Times New Roman"/>
          <w:spacing w:val="1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Europ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5"/>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
          <w:sz w:val="22"/>
          <w:szCs w:val="22"/>
        </w:rPr>
        <w:t xml:space="preserve"> </w:t>
      </w:r>
      <w:r w:rsidRPr="00965746">
        <w:rPr>
          <w:rFonts w:ascii="Times New Roman" w:hAnsi="Times New Roman"/>
          <w:sz w:val="22"/>
          <w:szCs w:val="22"/>
        </w:rPr>
        <w:t>Eu</w:t>
      </w:r>
      <w:r w:rsidRPr="00965746">
        <w:rPr>
          <w:rFonts w:ascii="Times New Roman" w:hAnsi="Times New Roman"/>
          <w:spacing w:val="-2"/>
          <w:sz w:val="22"/>
          <w:szCs w:val="22"/>
        </w:rPr>
        <w:t>r</w:t>
      </w:r>
      <w:r w:rsidRPr="00965746">
        <w:rPr>
          <w:rFonts w:ascii="Times New Roman" w:hAnsi="Times New Roman"/>
          <w:sz w:val="22"/>
          <w:szCs w:val="22"/>
        </w:rPr>
        <w:t>ope</w:t>
      </w:r>
      <w:r w:rsidRPr="00965746">
        <w:rPr>
          <w:rFonts w:ascii="Times New Roman" w:hAnsi="Times New Roman"/>
          <w:spacing w:val="-2"/>
          <w:sz w:val="22"/>
          <w:szCs w:val="22"/>
        </w:rPr>
        <w:t>a</w:t>
      </w:r>
      <w:r w:rsidRPr="00965746">
        <w:rPr>
          <w:rFonts w:ascii="Times New Roman" w:hAnsi="Times New Roman"/>
          <w:sz w:val="22"/>
          <w:szCs w:val="22"/>
        </w:rPr>
        <w:t>n</w:t>
      </w:r>
      <w:r w:rsidRPr="00965746">
        <w:rPr>
          <w:rFonts w:ascii="Times New Roman" w:hAnsi="Times New Roman"/>
          <w:spacing w:val="5"/>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4"/>
          <w:sz w:val="22"/>
          <w:szCs w:val="22"/>
        </w:rPr>
        <w:t>i</w:t>
      </w:r>
      <w:r w:rsidRPr="00965746">
        <w:rPr>
          <w:rFonts w:ascii="Times New Roman" w:hAnsi="Times New Roman"/>
          <w:spacing w:val="-4"/>
          <w:sz w:val="22"/>
          <w:szCs w:val="22"/>
        </w:rPr>
        <w:t>-</w:t>
      </w:r>
      <w:r w:rsidRPr="00965746">
        <w:rPr>
          <w:rFonts w:ascii="Times New Roman" w:hAnsi="Times New Roman"/>
          <w:sz w:val="22"/>
          <w:szCs w:val="22"/>
        </w:rPr>
        <w:t>Fr</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5"/>
          <w:sz w:val="22"/>
          <w:szCs w:val="22"/>
        </w:rPr>
        <w:t xml:space="preserve"> </w:t>
      </w:r>
      <w:r w:rsidRPr="00965746">
        <w:rPr>
          <w:rFonts w:ascii="Times New Roman" w:hAnsi="Times New Roman"/>
          <w:spacing w:val="-3"/>
          <w:sz w:val="22"/>
          <w:szCs w:val="22"/>
        </w:rPr>
        <w:t>O</w:t>
      </w:r>
      <w:r w:rsidRPr="00965746">
        <w:rPr>
          <w:rFonts w:ascii="Times New Roman" w:hAnsi="Times New Roman"/>
          <w:spacing w:val="1"/>
          <w:sz w:val="22"/>
          <w:szCs w:val="22"/>
        </w:rPr>
        <w:t>ff</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Eur</w:t>
      </w:r>
      <w:r w:rsidRPr="00965746">
        <w:rPr>
          <w:rFonts w:ascii="Times New Roman" w:hAnsi="Times New Roman"/>
          <w:spacing w:val="-2"/>
          <w:sz w:val="22"/>
          <w:szCs w:val="22"/>
        </w:rPr>
        <w:t>o</w:t>
      </w:r>
      <w:r w:rsidRPr="00965746">
        <w:rPr>
          <w:rFonts w:ascii="Times New Roman" w:hAnsi="Times New Roman"/>
          <w:sz w:val="22"/>
          <w:szCs w:val="22"/>
        </w:rPr>
        <w:t xml:space="preserve">pean </w:t>
      </w:r>
      <w:r w:rsidRPr="00965746">
        <w:rPr>
          <w:rFonts w:ascii="Times New Roman" w:hAnsi="Times New Roman"/>
          <w:spacing w:val="-1"/>
          <w:sz w:val="22"/>
          <w:szCs w:val="22"/>
        </w:rPr>
        <w:t>C</w:t>
      </w:r>
      <w:r w:rsidRPr="00965746">
        <w:rPr>
          <w:rFonts w:ascii="Times New Roman" w:hAnsi="Times New Roman"/>
          <w:sz w:val="22"/>
          <w:szCs w:val="22"/>
        </w:rPr>
        <w:t>ou</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1"/>
          <w:sz w:val="22"/>
          <w:szCs w:val="22"/>
        </w:rPr>
        <w:t>it</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l</w:t>
      </w:r>
      <w:r w:rsidRPr="00965746">
        <w:rPr>
          <w:rFonts w:ascii="Times New Roman" w:hAnsi="Times New Roman"/>
          <w:sz w:val="22"/>
          <w:szCs w:val="22"/>
        </w:rPr>
        <w:t>oc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u</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 s</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as</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o</w:t>
      </w:r>
      <w:r w:rsidRPr="00965746">
        <w:rPr>
          <w:rFonts w:ascii="Times New Roman" w:hAnsi="Times New Roman"/>
          <w:sz w:val="22"/>
          <w:szCs w:val="22"/>
        </w:rPr>
        <w:t>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abas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nc</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t</w:t>
      </w:r>
      <w:r w:rsidRPr="00965746">
        <w:rPr>
          <w:rFonts w:ascii="Times New Roman" w:hAnsi="Times New Roman"/>
          <w:sz w:val="22"/>
          <w:szCs w:val="22"/>
        </w:rPr>
        <w:t>e</w:t>
      </w:r>
      <w:r w:rsidRPr="00965746">
        <w:rPr>
          <w:rFonts w:ascii="Times New Roman" w:hAnsi="Times New Roman"/>
          <w:spacing w:val="-2"/>
          <w:sz w:val="22"/>
          <w:szCs w:val="22"/>
        </w:rPr>
        <w:t>ch</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nd </w:t>
      </w:r>
      <w:r w:rsidRPr="00965746">
        <w:rPr>
          <w:rFonts w:ascii="Times New Roman" w:hAnsi="Times New Roman"/>
          <w:spacing w:val="1"/>
          <w:sz w:val="22"/>
          <w:szCs w:val="22"/>
        </w:rPr>
        <w:lastRenderedPageBreak/>
        <w:t>fi</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z w:val="22"/>
          <w:szCs w:val="22"/>
        </w:rPr>
        <w:t>nc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1"/>
          <w:sz w:val="22"/>
          <w:szCs w:val="22"/>
        </w:rPr>
        <w:t xml:space="preserve"> </w:t>
      </w:r>
      <w:r w:rsidRPr="00965746">
        <w:rPr>
          <w:rFonts w:ascii="Times New Roman" w:hAnsi="Times New Roman"/>
          <w:sz w:val="22"/>
          <w:szCs w:val="22"/>
        </w:rPr>
        <w:t>and</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eps</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2"/>
          <w:sz w:val="22"/>
          <w:szCs w:val="22"/>
        </w:rPr>
        <w:t>f</w:t>
      </w:r>
      <w:r w:rsidRPr="00965746">
        <w:rPr>
          <w:rFonts w:ascii="Times New Roman" w:hAnsi="Times New Roman"/>
          <w:sz w:val="22"/>
          <w:szCs w:val="22"/>
        </w:rPr>
        <w:t>ac</w:t>
      </w:r>
      <w:r w:rsidRPr="00965746">
        <w:rPr>
          <w:rFonts w:ascii="Times New Roman" w:hAnsi="Times New Roman"/>
          <w:spacing w:val="-1"/>
          <w:sz w:val="22"/>
          <w:szCs w:val="22"/>
        </w:rPr>
        <w:t>il</w:t>
      </w:r>
      <w:r w:rsidRPr="00965746">
        <w:rPr>
          <w:rFonts w:ascii="Times New Roman" w:hAnsi="Times New Roman"/>
          <w:spacing w:val="1"/>
          <w:sz w:val="22"/>
          <w:szCs w:val="22"/>
        </w:rPr>
        <w:t>it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k</w:t>
      </w:r>
      <w:r w:rsidRPr="00965746">
        <w:rPr>
          <w:rFonts w:ascii="Times New Roman" w:hAnsi="Times New Roman"/>
          <w:sz w:val="22"/>
          <w:szCs w:val="22"/>
        </w:rPr>
        <w:t>.</w:t>
      </w:r>
      <w:r w:rsidRPr="00965746">
        <w:rPr>
          <w:rFonts w:ascii="Times New Roman" w:hAnsi="Times New Roman"/>
          <w:spacing w:val="11"/>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 xml:space="preserve">ss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 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3"/>
          <w:sz w:val="22"/>
          <w:szCs w:val="22"/>
        </w:rPr>
        <w:t>E</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z w:val="22"/>
          <w:szCs w:val="22"/>
        </w:rPr>
        <w:t>Eu</w:t>
      </w:r>
      <w:r w:rsidRPr="00965746">
        <w:rPr>
          <w:rFonts w:ascii="Times New Roman" w:hAnsi="Times New Roman"/>
          <w:spacing w:val="-2"/>
          <w:sz w:val="22"/>
          <w:szCs w:val="22"/>
        </w:rPr>
        <w:t>r</w:t>
      </w:r>
      <w:r w:rsidRPr="00965746">
        <w:rPr>
          <w:rFonts w:ascii="Times New Roman" w:hAnsi="Times New Roman"/>
          <w:sz w:val="22"/>
          <w:szCs w:val="22"/>
        </w:rPr>
        <w:t>opean</w:t>
      </w:r>
      <w:r w:rsidRPr="00965746">
        <w:rPr>
          <w:rFonts w:ascii="Times New Roman" w:hAnsi="Times New Roman"/>
          <w:spacing w:val="2"/>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5"/>
          <w:sz w:val="22"/>
          <w:szCs w:val="22"/>
        </w:rPr>
        <w:t>i</w:t>
      </w:r>
      <w:r w:rsidRPr="00965746">
        <w:rPr>
          <w:rFonts w:ascii="Times New Roman" w:hAnsi="Times New Roman"/>
          <w:spacing w:val="-4"/>
          <w:sz w:val="22"/>
          <w:szCs w:val="22"/>
        </w:rPr>
        <w:t>-</w:t>
      </w:r>
      <w:r w:rsidRPr="00965746">
        <w:rPr>
          <w:rFonts w:ascii="Times New Roman" w:hAnsi="Times New Roman"/>
          <w:sz w:val="22"/>
          <w:szCs w:val="22"/>
        </w:rPr>
        <w:t>Fr</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2"/>
          <w:sz w:val="22"/>
          <w:szCs w:val="22"/>
        </w:rPr>
        <w:t xml:space="preserve"> </w:t>
      </w:r>
      <w:r w:rsidRPr="00965746">
        <w:rPr>
          <w:rFonts w:ascii="Times New Roman" w:hAnsi="Times New Roman"/>
          <w:spacing w:val="-3"/>
          <w:sz w:val="22"/>
          <w:szCs w:val="22"/>
        </w:rPr>
        <w:t>O</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ce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Europ</w:t>
      </w:r>
      <w:r w:rsidRPr="00965746">
        <w:rPr>
          <w:rFonts w:ascii="Times New Roman" w:hAnsi="Times New Roman"/>
          <w:spacing w:val="-2"/>
          <w:sz w:val="22"/>
          <w:szCs w:val="22"/>
        </w:rPr>
        <w:t>e</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3"/>
          <w:sz w:val="22"/>
          <w:szCs w:val="22"/>
        </w:rPr>
        <w:t>i</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he b</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fi</w:t>
      </w:r>
      <w:r w:rsidRPr="00965746">
        <w:rPr>
          <w:rFonts w:ascii="Times New Roman" w:hAnsi="Times New Roman"/>
          <w:spacing w:val="-2"/>
          <w:sz w:val="22"/>
          <w:szCs w:val="22"/>
        </w:rPr>
        <w:t>d</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d pa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j</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pu</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3"/>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 xml:space="preserve">aw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 xml:space="preserve">ch </w:t>
      </w:r>
      <w:r w:rsidRPr="00965746">
        <w:rPr>
          <w:rFonts w:ascii="Times New Roman" w:hAnsi="Times New Roman"/>
          <w:spacing w:val="1"/>
          <w:sz w:val="22"/>
          <w:szCs w:val="22"/>
        </w:rPr>
        <w:t>t</w:t>
      </w:r>
      <w:r w:rsidRPr="00965746">
        <w:rPr>
          <w:rFonts w:ascii="Times New Roman" w:hAnsi="Times New Roman"/>
          <w:sz w:val="22"/>
          <w:szCs w:val="22"/>
        </w:rPr>
        <w:t>hey</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e su</w:t>
      </w:r>
      <w:r w:rsidRPr="00965746">
        <w:rPr>
          <w:rFonts w:ascii="Times New Roman" w:hAnsi="Times New Roman"/>
          <w:spacing w:val="-2"/>
          <w:sz w:val="22"/>
          <w:szCs w:val="22"/>
        </w:rPr>
        <w:t>b</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1"/>
          <w:sz w:val="22"/>
          <w:szCs w:val="22"/>
        </w:rPr>
        <w:t>D</w:t>
      </w:r>
      <w:r w:rsidRPr="00965746">
        <w:rPr>
          <w:rFonts w:ascii="Times New Roman" w:hAnsi="Times New Roman"/>
          <w:sz w:val="22"/>
          <w:szCs w:val="22"/>
        </w:rPr>
        <w:t>ocu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 xml:space="preserve">s </w:t>
      </w:r>
      <w:r w:rsidRPr="00965746">
        <w:rPr>
          <w:rFonts w:ascii="Times New Roman" w:hAnsi="Times New Roman"/>
          <w:spacing w:val="-3"/>
          <w:sz w:val="22"/>
          <w:szCs w:val="22"/>
        </w:rPr>
        <w:t>m</w:t>
      </w:r>
      <w:r w:rsidRPr="00965746">
        <w:rPr>
          <w:rFonts w:ascii="Times New Roman" w:hAnsi="Times New Roman"/>
          <w:sz w:val="22"/>
          <w:szCs w:val="22"/>
        </w:rPr>
        <w:t>ust</w:t>
      </w:r>
      <w:r w:rsidRPr="00965746">
        <w:rPr>
          <w:rFonts w:ascii="Times New Roman" w:hAnsi="Times New Roman"/>
          <w:spacing w:val="2"/>
          <w:sz w:val="22"/>
          <w:szCs w:val="22"/>
        </w:rPr>
        <w:t xml:space="preserve"> </w:t>
      </w:r>
      <w:r w:rsidRPr="00965746">
        <w:rPr>
          <w:rFonts w:ascii="Times New Roman" w:hAnsi="Times New Roman"/>
          <w:sz w:val="22"/>
          <w:szCs w:val="22"/>
        </w:rPr>
        <w:t>be ea</w:t>
      </w:r>
      <w:r w:rsidRPr="00965746">
        <w:rPr>
          <w:rFonts w:ascii="Times New Roman" w:hAnsi="Times New Roman"/>
          <w:spacing w:val="-2"/>
          <w:sz w:val="22"/>
          <w:szCs w:val="22"/>
        </w:rPr>
        <w:t>s</w:t>
      </w:r>
      <w:r w:rsidRPr="00965746">
        <w:rPr>
          <w:rFonts w:ascii="Times New Roman" w:hAnsi="Times New Roman"/>
          <w:spacing w:val="1"/>
          <w:sz w:val="22"/>
          <w:szCs w:val="22"/>
        </w:rPr>
        <w:t>il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f</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 xml:space="preserve">ed </w:t>
      </w:r>
      <w:r w:rsidRPr="00965746">
        <w:rPr>
          <w:rFonts w:ascii="Times New Roman" w:hAnsi="Times New Roman"/>
          <w:spacing w:val="1"/>
          <w:sz w:val="22"/>
          <w:szCs w:val="22"/>
        </w:rPr>
        <w:t>s</w:t>
      </w:r>
      <w:r w:rsidRPr="00965746">
        <w:rPr>
          <w:rFonts w:ascii="Times New Roman" w:hAnsi="Times New Roman"/>
          <w:sz w:val="22"/>
          <w:szCs w:val="22"/>
        </w:rPr>
        <w:t>o as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ac</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x</w:t>
      </w:r>
      <w:r w:rsidRPr="00965746">
        <w:rPr>
          <w:rFonts w:ascii="Times New Roman" w:hAnsi="Times New Roman"/>
          <w:sz w:val="22"/>
          <w:szCs w:val="22"/>
        </w:rPr>
        <w:t>a</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na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t</w:t>
      </w:r>
      <w:r w:rsidRPr="00965746">
        <w:rPr>
          <w:rFonts w:ascii="Times New Roman" w:hAnsi="Times New Roman"/>
          <w:sz w:val="22"/>
          <w:szCs w:val="22"/>
        </w:rPr>
        <w:t>he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ust</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m</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 xml:space="preserve">e </w:t>
      </w:r>
      <w:r w:rsidRPr="00965746">
        <w:rPr>
          <w:rFonts w:ascii="Times New Roman" w:hAnsi="Times New Roman"/>
          <w:spacing w:val="1"/>
          <w:sz w:val="22"/>
          <w:szCs w:val="22"/>
        </w:rPr>
        <w:t>l</w:t>
      </w:r>
      <w:r w:rsidRPr="00965746">
        <w:rPr>
          <w:rFonts w:ascii="Times New Roman" w:hAnsi="Times New Roman"/>
          <w:spacing w:val="-2"/>
          <w:sz w:val="22"/>
          <w:szCs w:val="22"/>
        </w:rPr>
        <w:t>o</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p>
    <w:p w14:paraId="49F5D5CE"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p>
    <w:p w14:paraId="77182117"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43.4.</w:t>
      </w:r>
      <w:r w:rsidRPr="00965746">
        <w:rPr>
          <w:rFonts w:ascii="Times New Roman" w:hAnsi="Times New Roman"/>
          <w:sz w:val="22"/>
          <w:szCs w:val="22"/>
        </w:rPr>
        <w:tab/>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20"/>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ua</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es</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0"/>
          <w:sz w:val="22"/>
          <w:szCs w:val="22"/>
        </w:rPr>
        <w:t xml:space="preserve"> </w:t>
      </w:r>
      <w:r w:rsidRPr="00965746">
        <w:rPr>
          <w:rFonts w:ascii="Times New Roman" w:hAnsi="Times New Roman"/>
          <w:sz w:val="22"/>
          <w:szCs w:val="22"/>
        </w:rPr>
        <w:t>Eu</w:t>
      </w:r>
      <w:r w:rsidRPr="00965746">
        <w:rPr>
          <w:rFonts w:ascii="Times New Roman" w:hAnsi="Times New Roman"/>
          <w:spacing w:val="-2"/>
          <w:sz w:val="22"/>
          <w:szCs w:val="22"/>
        </w:rPr>
        <w:t>ro</w:t>
      </w:r>
      <w:r w:rsidRPr="00965746">
        <w:rPr>
          <w:rFonts w:ascii="Times New Roman" w:hAnsi="Times New Roman"/>
          <w:sz w:val="22"/>
          <w:szCs w:val="22"/>
        </w:rPr>
        <w:t>pean</w:t>
      </w:r>
      <w:r w:rsidRPr="00965746">
        <w:rPr>
          <w:rFonts w:ascii="Times New Roman" w:hAnsi="Times New Roman"/>
          <w:spacing w:val="22"/>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4"/>
          <w:sz w:val="22"/>
          <w:szCs w:val="22"/>
        </w:rPr>
        <w:t>mm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si</w:t>
      </w:r>
      <w:r w:rsidRPr="00965746">
        <w:rPr>
          <w:rFonts w:ascii="Times New Roman" w:hAnsi="Times New Roman"/>
          <w:sz w:val="22"/>
          <w:szCs w:val="22"/>
        </w:rPr>
        <w:t>on,</w:t>
      </w:r>
      <w:r w:rsidRPr="00965746">
        <w:rPr>
          <w:rFonts w:ascii="Times New Roman" w:hAnsi="Times New Roman"/>
          <w:spacing w:val="19"/>
          <w:sz w:val="22"/>
          <w:szCs w:val="22"/>
        </w:rPr>
        <w:t xml:space="preserve"> </w:t>
      </w:r>
      <w:r w:rsidRPr="00965746">
        <w:rPr>
          <w:rFonts w:ascii="Times New Roman" w:hAnsi="Times New Roman"/>
          <w:sz w:val="22"/>
          <w:szCs w:val="22"/>
        </w:rPr>
        <w:t>of</w:t>
      </w:r>
      <w:r w:rsidRPr="00965746">
        <w:rPr>
          <w:rFonts w:ascii="Times New Roman" w:hAnsi="Times New Roman"/>
          <w:spacing w:val="20"/>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0"/>
          <w:sz w:val="22"/>
          <w:szCs w:val="22"/>
        </w:rPr>
        <w:t xml:space="preserve"> </w:t>
      </w:r>
      <w:r w:rsidRPr="00965746">
        <w:rPr>
          <w:rFonts w:ascii="Times New Roman" w:hAnsi="Times New Roman"/>
          <w:sz w:val="22"/>
          <w:szCs w:val="22"/>
        </w:rPr>
        <w:t>Europ</w:t>
      </w:r>
      <w:r w:rsidRPr="00965746">
        <w:rPr>
          <w:rFonts w:ascii="Times New Roman" w:hAnsi="Times New Roman"/>
          <w:spacing w:val="-2"/>
          <w:sz w:val="22"/>
          <w:szCs w:val="22"/>
        </w:rPr>
        <w:t>e</w:t>
      </w:r>
      <w:r w:rsidRPr="00965746">
        <w:rPr>
          <w:rFonts w:ascii="Times New Roman" w:hAnsi="Times New Roman"/>
          <w:sz w:val="22"/>
          <w:szCs w:val="22"/>
        </w:rPr>
        <w:t xml:space="preserve">an </w:t>
      </w:r>
      <w:r w:rsidRPr="00965746">
        <w:rPr>
          <w:rFonts w:ascii="Times New Roman" w:hAnsi="Times New Roman"/>
          <w:spacing w:val="-1"/>
          <w:sz w:val="22"/>
          <w:szCs w:val="22"/>
        </w:rPr>
        <w:t>A</w:t>
      </w:r>
      <w:r w:rsidRPr="00965746">
        <w:rPr>
          <w:rFonts w:ascii="Times New Roman" w:hAnsi="Times New Roman"/>
          <w:sz w:val="22"/>
          <w:szCs w:val="22"/>
        </w:rPr>
        <w:t>n</w:t>
      </w:r>
      <w:r w:rsidRPr="00965746">
        <w:rPr>
          <w:rFonts w:ascii="Times New Roman" w:hAnsi="Times New Roman"/>
          <w:spacing w:val="1"/>
          <w:sz w:val="22"/>
          <w:szCs w:val="22"/>
        </w:rPr>
        <w:t>ti</w:t>
      </w:r>
      <w:r w:rsidRPr="00965746">
        <w:rPr>
          <w:rFonts w:ascii="Times New Roman" w:hAnsi="Times New Roman"/>
          <w:spacing w:val="-4"/>
          <w:sz w:val="22"/>
          <w:szCs w:val="22"/>
        </w:rPr>
        <w:t>-</w:t>
      </w:r>
      <w:r w:rsidRPr="00965746">
        <w:rPr>
          <w:rFonts w:ascii="Times New Roman" w:hAnsi="Times New Roman"/>
          <w:sz w:val="22"/>
          <w:szCs w:val="22"/>
        </w:rPr>
        <w:t>Fr</w:t>
      </w:r>
      <w:r w:rsidRPr="00965746">
        <w:rPr>
          <w:rFonts w:ascii="Times New Roman" w:hAnsi="Times New Roman"/>
          <w:spacing w:val="1"/>
          <w:sz w:val="22"/>
          <w:szCs w:val="22"/>
        </w:rPr>
        <w:t>a</w:t>
      </w:r>
      <w:r w:rsidRPr="00965746">
        <w:rPr>
          <w:rFonts w:ascii="Times New Roman" w:hAnsi="Times New Roman"/>
          <w:sz w:val="22"/>
          <w:szCs w:val="22"/>
        </w:rPr>
        <w:t>ud</w:t>
      </w:r>
      <w:r w:rsidRPr="00965746">
        <w:rPr>
          <w:rFonts w:ascii="Times New Roman" w:hAnsi="Times New Roman"/>
          <w:spacing w:val="3"/>
          <w:sz w:val="22"/>
          <w:szCs w:val="22"/>
        </w:rPr>
        <w:t xml:space="preserve"> </w:t>
      </w:r>
      <w:r w:rsidRPr="00965746">
        <w:rPr>
          <w:rFonts w:ascii="Times New Roman" w:hAnsi="Times New Roman"/>
          <w:spacing w:val="-1"/>
          <w:sz w:val="22"/>
          <w:szCs w:val="22"/>
        </w:rPr>
        <w:t>O</w:t>
      </w:r>
      <w:r w:rsidRPr="00965746">
        <w:rPr>
          <w:rFonts w:ascii="Times New Roman" w:hAnsi="Times New Roman"/>
          <w:spacing w:val="-2"/>
          <w:sz w:val="22"/>
          <w:szCs w:val="22"/>
        </w:rPr>
        <w:t>f</w:t>
      </w:r>
      <w:r w:rsidRPr="00965746">
        <w:rPr>
          <w:rFonts w:ascii="Times New Roman" w:hAnsi="Times New Roman"/>
          <w:spacing w:val="1"/>
          <w:sz w:val="22"/>
          <w:szCs w:val="22"/>
        </w:rPr>
        <w:t>fi</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Eu</w:t>
      </w:r>
      <w:r w:rsidRPr="00965746">
        <w:rPr>
          <w:rFonts w:ascii="Times New Roman" w:hAnsi="Times New Roman"/>
          <w:spacing w:val="-2"/>
          <w:sz w:val="22"/>
          <w:szCs w:val="22"/>
        </w:rPr>
        <w:t>r</w:t>
      </w:r>
      <w:r w:rsidRPr="00965746">
        <w:rPr>
          <w:rFonts w:ascii="Times New Roman" w:hAnsi="Times New Roman"/>
          <w:sz w:val="22"/>
          <w:szCs w:val="22"/>
        </w:rPr>
        <w:t xml:space="preserve">opean </w:t>
      </w:r>
      <w:r w:rsidRPr="00965746">
        <w:rPr>
          <w:rFonts w:ascii="Times New Roman" w:hAnsi="Times New Roman"/>
          <w:spacing w:val="-1"/>
          <w:sz w:val="22"/>
          <w:szCs w:val="22"/>
        </w:rPr>
        <w:t>C</w:t>
      </w:r>
      <w:r w:rsidRPr="00965746">
        <w:rPr>
          <w:rFonts w:ascii="Times New Roman" w:hAnsi="Times New Roman"/>
          <w:sz w:val="22"/>
          <w:szCs w:val="22"/>
        </w:rPr>
        <w:t>ou</w:t>
      </w:r>
      <w:r w:rsidRPr="00965746">
        <w:rPr>
          <w:rFonts w:ascii="Times New Roman" w:hAnsi="Times New Roman"/>
          <w:spacing w:val="-2"/>
          <w:sz w:val="22"/>
          <w:szCs w:val="22"/>
        </w:rPr>
        <w:t>r</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1"/>
          <w:sz w:val="22"/>
          <w:szCs w:val="22"/>
        </w:rPr>
        <w:t xml:space="preserve"> t</w:t>
      </w:r>
      <w:r w:rsidRPr="00965746">
        <w:rPr>
          <w:rFonts w:ascii="Times New Roman" w:hAnsi="Times New Roman"/>
          <w:sz w:val="22"/>
          <w:szCs w:val="22"/>
        </w:rPr>
        <w:t>o c</w:t>
      </w:r>
      <w:r w:rsidRPr="00965746">
        <w:rPr>
          <w:rFonts w:ascii="Times New Roman" w:hAnsi="Times New Roman"/>
          <w:spacing w:val="-2"/>
          <w:sz w:val="22"/>
          <w:szCs w:val="22"/>
        </w:rPr>
        <w:t>a</w:t>
      </w:r>
      <w:r w:rsidRPr="00965746">
        <w:rPr>
          <w:rFonts w:ascii="Times New Roman" w:hAnsi="Times New Roman"/>
          <w:spacing w:val="1"/>
          <w:sz w:val="22"/>
          <w:szCs w:val="22"/>
        </w:rPr>
        <w:t>rr</w:t>
      </w:r>
      <w:r w:rsidRPr="00965746">
        <w:rPr>
          <w:rFonts w:ascii="Times New Roman" w:hAnsi="Times New Roman"/>
          <w:sz w:val="22"/>
          <w:szCs w:val="22"/>
        </w:rPr>
        <w:t>y 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z w:val="22"/>
          <w:szCs w:val="22"/>
        </w:rPr>
        <w:t>au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ch</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rif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2"/>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6"/>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0"/>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z w:val="22"/>
          <w:szCs w:val="22"/>
        </w:rPr>
        <w:t>a</w:t>
      </w:r>
      <w:r w:rsidRPr="00965746">
        <w:rPr>
          <w:rFonts w:ascii="Times New Roman" w:hAnsi="Times New Roman"/>
          <w:spacing w:val="-1"/>
          <w:sz w:val="22"/>
          <w:szCs w:val="22"/>
        </w:rPr>
        <w:t>ll</w:t>
      </w:r>
      <w:r w:rsidRPr="00965746">
        <w:rPr>
          <w:rFonts w:ascii="Times New Roman" w:hAnsi="Times New Roman"/>
          <w:sz w:val="22"/>
          <w:szCs w:val="22"/>
        </w:rPr>
        <w:t>y</w:t>
      </w:r>
      <w:r w:rsidRPr="00965746">
        <w:rPr>
          <w:rFonts w:ascii="Times New Roman" w:hAnsi="Times New Roman"/>
          <w:spacing w:val="26"/>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li</w:t>
      </w:r>
      <w:r w:rsidRPr="00965746">
        <w:rPr>
          <w:rFonts w:ascii="Times New Roman" w:hAnsi="Times New Roman"/>
          <w:spacing w:val="-2"/>
          <w:sz w:val="22"/>
          <w:szCs w:val="22"/>
        </w:rPr>
        <w:t>c</w:t>
      </w:r>
      <w:r w:rsidRPr="00965746">
        <w:rPr>
          <w:rFonts w:ascii="Times New Roman" w:hAnsi="Times New Roman"/>
          <w:sz w:val="22"/>
          <w:szCs w:val="22"/>
        </w:rPr>
        <w:t>ab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d</w:t>
      </w:r>
      <w:r w:rsidRPr="00965746">
        <w:rPr>
          <w:rFonts w:ascii="Times New Roman" w:hAnsi="Times New Roman"/>
          <w:sz w:val="22"/>
          <w:szCs w:val="22"/>
        </w:rPr>
        <w:t>er</w:t>
      </w:r>
      <w:r w:rsidRPr="00965746">
        <w:rPr>
          <w:rFonts w:ascii="Times New Roman" w:hAnsi="Times New Roman"/>
          <w:spacing w:val="2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7"/>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z w:val="22"/>
          <w:szCs w:val="22"/>
        </w:rPr>
        <w:t>cond</w:t>
      </w:r>
      <w:r w:rsidRPr="00965746">
        <w:rPr>
          <w:rFonts w:ascii="Times New Roman" w:hAnsi="Times New Roman"/>
          <w:spacing w:val="1"/>
          <w:sz w:val="22"/>
          <w:szCs w:val="22"/>
        </w:rPr>
        <w:t>it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27"/>
          <w:sz w:val="22"/>
          <w:szCs w:val="22"/>
        </w:rPr>
        <w:t xml:space="preserve"> </w:t>
      </w:r>
      <w:r w:rsidRPr="00965746">
        <w:rPr>
          <w:rFonts w:ascii="Times New Roman" w:hAnsi="Times New Roman"/>
          <w:sz w:val="22"/>
          <w:szCs w:val="22"/>
        </w:rPr>
        <w:t>and</w:t>
      </w:r>
      <w:r w:rsidRPr="00965746">
        <w:rPr>
          <w:rFonts w:ascii="Times New Roman" w:hAnsi="Times New Roman"/>
          <w:spacing w:val="2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9"/>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s</w:t>
      </w:r>
      <w:r w:rsidRPr="00965746">
        <w:rPr>
          <w:rFonts w:ascii="Times New Roman" w:hAnsi="Times New Roman"/>
          <w:spacing w:val="1"/>
          <w:sz w:val="22"/>
          <w:szCs w:val="22"/>
        </w:rPr>
        <w:t>a</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 xml:space="preserve">es as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z w:val="22"/>
          <w:szCs w:val="22"/>
        </w:rPr>
        <w:t>se s</w:t>
      </w:r>
      <w:r w:rsidRPr="00965746">
        <w:rPr>
          <w:rFonts w:ascii="Times New Roman" w:hAnsi="Times New Roman"/>
          <w:spacing w:val="1"/>
          <w:sz w:val="22"/>
          <w:szCs w:val="22"/>
        </w:rPr>
        <w:t>e</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ut</w:t>
      </w:r>
      <w:r w:rsidRPr="00965746">
        <w:rPr>
          <w:rFonts w:ascii="Times New Roman" w:hAnsi="Times New Roman"/>
          <w:spacing w:val="1"/>
          <w:sz w:val="22"/>
          <w:szCs w:val="22"/>
        </w:rPr>
        <w:t xml:space="preserve"> 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 any</w:t>
      </w:r>
      <w:r w:rsidRPr="00965746">
        <w:rPr>
          <w:rFonts w:ascii="Times New Roman" w:hAnsi="Times New Roman"/>
          <w:spacing w:val="6"/>
          <w:sz w:val="22"/>
          <w:szCs w:val="22"/>
        </w:rPr>
        <w:t xml:space="preserve"> </w:t>
      </w:r>
      <w:r w:rsidRPr="00965746">
        <w:rPr>
          <w:rFonts w:ascii="Times New Roman" w:hAnsi="Times New Roman"/>
          <w:sz w:val="22"/>
          <w:szCs w:val="22"/>
        </w:rPr>
        <w:t>sub</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 xml:space="preserve">any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z w:val="22"/>
          <w:szCs w:val="22"/>
        </w:rPr>
        <w:t>y bene</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om</w:t>
      </w:r>
      <w:r w:rsidRPr="00965746">
        <w:rPr>
          <w:rFonts w:ascii="Times New Roman" w:hAnsi="Times New Roman"/>
          <w:spacing w:val="-2"/>
          <w:sz w:val="22"/>
          <w:szCs w:val="22"/>
        </w:rPr>
        <w:t xml:space="preserve"> </w:t>
      </w:r>
      <w:r w:rsidRPr="00965746">
        <w:rPr>
          <w:rFonts w:ascii="Times New Roman" w:hAnsi="Times New Roman"/>
          <w:spacing w:val="-1"/>
          <w:sz w:val="22"/>
          <w:szCs w:val="22"/>
        </w:rPr>
        <w:t>E</w:t>
      </w:r>
      <w:r w:rsidRPr="00965746">
        <w:rPr>
          <w:rFonts w:ascii="Times New Roman" w:hAnsi="Times New Roman"/>
          <w:sz w:val="22"/>
          <w:szCs w:val="22"/>
        </w:rPr>
        <w:t>U</w:t>
      </w:r>
      <w:r w:rsidRPr="00965746">
        <w:rPr>
          <w:rFonts w:ascii="Times New Roman" w:hAnsi="Times New Roman"/>
          <w:spacing w:val="-1"/>
          <w:sz w:val="22"/>
          <w:szCs w:val="22"/>
        </w:rPr>
        <w:t xml:space="preserve"> </w:t>
      </w:r>
      <w:r w:rsidRPr="00965746">
        <w:rPr>
          <w:rFonts w:ascii="Times New Roman" w:hAnsi="Times New Roman"/>
          <w:sz w:val="22"/>
          <w:szCs w:val="22"/>
        </w:rPr>
        <w:t>bud</w:t>
      </w:r>
      <w:r w:rsidRPr="00965746">
        <w:rPr>
          <w:rFonts w:ascii="Times New Roman" w:hAnsi="Times New Roman"/>
          <w:spacing w:val="-2"/>
          <w:sz w:val="22"/>
          <w:szCs w:val="22"/>
        </w:rPr>
        <w:t>g</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D</w:t>
      </w:r>
      <w:r w:rsidRPr="00965746">
        <w:rPr>
          <w:rFonts w:ascii="Times New Roman" w:hAnsi="Times New Roman"/>
          <w:sz w:val="22"/>
          <w:szCs w:val="22"/>
        </w:rPr>
        <w:t xml:space="preserve">F </w:t>
      </w:r>
      <w:r w:rsidRPr="00965746">
        <w:rPr>
          <w:rFonts w:ascii="Times New Roman" w:hAnsi="Times New Roman"/>
          <w:spacing w:val="1"/>
          <w:sz w:val="22"/>
          <w:szCs w:val="22"/>
        </w:rPr>
        <w:t>f</w:t>
      </w:r>
      <w:r w:rsidRPr="00965746">
        <w:rPr>
          <w:rFonts w:ascii="Times New Roman" w:hAnsi="Times New Roman"/>
          <w:sz w:val="22"/>
          <w:szCs w:val="22"/>
        </w:rPr>
        <w:t>und</w:t>
      </w:r>
      <w:r w:rsidRPr="00965746">
        <w:rPr>
          <w:rFonts w:ascii="Times New Roman" w:hAnsi="Times New Roman"/>
          <w:spacing w:val="1"/>
          <w:sz w:val="22"/>
          <w:szCs w:val="22"/>
        </w:rPr>
        <w:t>s</w:t>
      </w:r>
      <w:r w:rsidRPr="00965746">
        <w:rPr>
          <w:rFonts w:ascii="Times New Roman" w:hAnsi="Times New Roman"/>
          <w:sz w:val="22"/>
          <w:szCs w:val="22"/>
        </w:rPr>
        <w:t xml:space="preserve">. </w:t>
      </w:r>
    </w:p>
    <w:p w14:paraId="73BA66B7"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p>
    <w:p w14:paraId="510361F5" w14:textId="77777777" w:rsidR="00213C58" w:rsidRPr="00965746" w:rsidRDefault="00213C58" w:rsidP="00213C58">
      <w:pPr>
        <w:tabs>
          <w:tab w:val="left" w:pos="567"/>
        </w:tabs>
        <w:spacing w:after="0"/>
        <w:ind w:left="567" w:right="57" w:hanging="567"/>
        <w:jc w:val="both"/>
        <w:rPr>
          <w:rFonts w:ascii="Times New Roman" w:hAnsi="Times New Roman"/>
          <w:sz w:val="22"/>
          <w:szCs w:val="22"/>
        </w:rPr>
      </w:pPr>
      <w:r w:rsidRPr="00965746">
        <w:rPr>
          <w:rFonts w:ascii="Times New Roman" w:hAnsi="Times New Roman"/>
          <w:sz w:val="22"/>
          <w:szCs w:val="22"/>
        </w:rPr>
        <w:t>43.5.</w:t>
      </w:r>
      <w:r w:rsidRPr="00965746">
        <w:rPr>
          <w:rFonts w:ascii="Times New Roman" w:hAnsi="Times New Roman"/>
          <w:sz w:val="22"/>
          <w:szCs w:val="22"/>
        </w:rPr>
        <w:tab/>
        <w:t>Fa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2"/>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et</w:t>
      </w:r>
      <w:r w:rsidRPr="00965746">
        <w:rPr>
          <w:rFonts w:ascii="Times New Roman" w:hAnsi="Times New Roman"/>
          <w:spacing w:val="1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rt</w:t>
      </w:r>
      <w:r w:rsidRPr="00965746">
        <w:rPr>
          <w:rFonts w:ascii="Times New Roman" w:hAnsi="Times New Roman"/>
          <w:sz w:val="22"/>
          <w:szCs w:val="22"/>
        </w:rPr>
        <w:t>h</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4"/>
          <w:sz w:val="22"/>
          <w:szCs w:val="22"/>
        </w:rPr>
        <w:t xml:space="preserve"> </w:t>
      </w:r>
      <w:r w:rsidRPr="00965746">
        <w:rPr>
          <w:rFonts w:ascii="Times New Roman" w:hAnsi="Times New Roman"/>
          <w:spacing w:val="-3"/>
          <w:sz w:val="22"/>
          <w:szCs w:val="22"/>
        </w:rPr>
        <w:t>A</w:t>
      </w:r>
      <w:r w:rsidRPr="00965746">
        <w:rPr>
          <w:rFonts w:ascii="Times New Roman" w:hAnsi="Times New Roman"/>
          <w:spacing w:val="-2"/>
          <w:sz w:val="22"/>
          <w:szCs w:val="22"/>
        </w:rPr>
        <w:t>r</w:t>
      </w:r>
      <w:r w:rsidRPr="00965746">
        <w:rPr>
          <w:rFonts w:ascii="Times New Roman" w:hAnsi="Times New Roman"/>
          <w:spacing w:val="7"/>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z w:val="22"/>
          <w:szCs w:val="22"/>
        </w:rPr>
        <w:t>43.1</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2"/>
          <w:sz w:val="22"/>
          <w:szCs w:val="22"/>
        </w:rPr>
        <w:t>4</w:t>
      </w:r>
      <w:r w:rsidRPr="00965746">
        <w:rPr>
          <w:rFonts w:ascii="Times New Roman" w:hAnsi="Times New Roman"/>
          <w:sz w:val="22"/>
          <w:szCs w:val="22"/>
        </w:rPr>
        <w:t>3.4</w:t>
      </w:r>
      <w:r w:rsidRPr="00965746">
        <w:rPr>
          <w:rFonts w:ascii="Times New Roman" w:hAnsi="Times New Roman"/>
          <w:spacing w:val="14"/>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15"/>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z w:val="22"/>
          <w:szCs w:val="22"/>
        </w:rPr>
        <w:t>e of</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ous </w:t>
      </w:r>
      <w:r w:rsidRPr="00965746">
        <w:rPr>
          <w:rFonts w:ascii="Times New Roman" w:hAnsi="Times New Roman"/>
          <w:spacing w:val="-2"/>
          <w:sz w:val="22"/>
          <w:szCs w:val="22"/>
        </w:rPr>
        <w:t>b</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 xml:space="preserve">ch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w:t>
      </w:r>
    </w:p>
    <w:p w14:paraId="09D1C801" w14:textId="77777777" w:rsidR="00213C58" w:rsidRPr="00965746" w:rsidRDefault="00213C58" w:rsidP="00213C58">
      <w:pPr>
        <w:spacing w:before="14" w:after="0" w:line="220" w:lineRule="exact"/>
        <w:rPr>
          <w:rFonts w:ascii="Times New Roman" w:hAnsi="Times New Roman"/>
          <w:sz w:val="22"/>
          <w:szCs w:val="22"/>
        </w:rPr>
      </w:pPr>
    </w:p>
    <w:p w14:paraId="4FF2733A" w14:textId="77777777" w:rsidR="00213C58" w:rsidRPr="007D717B" w:rsidRDefault="00213C58" w:rsidP="00213C58">
      <w:pPr>
        <w:spacing w:after="0"/>
        <w:ind w:left="116" w:right="6090"/>
        <w:jc w:val="both"/>
        <w:rPr>
          <w:rFonts w:ascii="Times New Roman" w:hAnsi="Times New Roman"/>
          <w:sz w:val="24"/>
          <w:szCs w:val="24"/>
        </w:rPr>
      </w:pPr>
      <w:r w:rsidRPr="007D717B">
        <w:rPr>
          <w:rFonts w:ascii="Times New Roman" w:hAnsi="Times New Roman"/>
          <w:b/>
          <w:bCs/>
          <w:sz w:val="24"/>
          <w:szCs w:val="24"/>
        </w:rPr>
        <w:t>A</w:t>
      </w:r>
      <w:r w:rsidRPr="007D717B">
        <w:rPr>
          <w:rFonts w:ascii="Times New Roman" w:hAnsi="Times New Roman"/>
          <w:b/>
          <w:bCs/>
          <w:spacing w:val="-1"/>
          <w:sz w:val="24"/>
          <w:szCs w:val="24"/>
        </w:rPr>
        <w:t>r</w:t>
      </w:r>
      <w:r w:rsidRPr="007D717B">
        <w:rPr>
          <w:rFonts w:ascii="Times New Roman" w:hAnsi="Times New Roman"/>
          <w:b/>
          <w:bCs/>
          <w:sz w:val="24"/>
          <w:szCs w:val="24"/>
        </w:rPr>
        <w:t>ti</w:t>
      </w:r>
      <w:r w:rsidRPr="007D717B">
        <w:rPr>
          <w:rFonts w:ascii="Times New Roman" w:hAnsi="Times New Roman"/>
          <w:b/>
          <w:bCs/>
          <w:spacing w:val="-1"/>
          <w:sz w:val="24"/>
          <w:szCs w:val="24"/>
        </w:rPr>
        <w:t>c</w:t>
      </w:r>
      <w:r w:rsidRPr="007D717B">
        <w:rPr>
          <w:rFonts w:ascii="Times New Roman" w:hAnsi="Times New Roman"/>
          <w:b/>
          <w:bCs/>
          <w:sz w:val="24"/>
          <w:szCs w:val="24"/>
        </w:rPr>
        <w:t>le</w:t>
      </w:r>
      <w:r w:rsidRPr="007D717B">
        <w:rPr>
          <w:rFonts w:ascii="Times New Roman" w:hAnsi="Times New Roman"/>
          <w:b/>
          <w:bCs/>
          <w:spacing w:val="-4"/>
          <w:sz w:val="24"/>
          <w:szCs w:val="24"/>
        </w:rPr>
        <w:t xml:space="preserve"> </w:t>
      </w:r>
      <w:r w:rsidRPr="007D717B">
        <w:rPr>
          <w:rFonts w:ascii="Times New Roman" w:hAnsi="Times New Roman"/>
          <w:b/>
          <w:bCs/>
          <w:sz w:val="24"/>
          <w:szCs w:val="24"/>
        </w:rPr>
        <w:t>44</w:t>
      </w:r>
      <w:r w:rsidRPr="007D717B">
        <w:rPr>
          <w:rFonts w:ascii="Times New Roman" w:hAnsi="Times New Roman"/>
          <w:b/>
          <w:bCs/>
          <w:spacing w:val="2"/>
          <w:sz w:val="24"/>
          <w:szCs w:val="24"/>
        </w:rPr>
        <w:t xml:space="preserve"> </w:t>
      </w:r>
      <w:r w:rsidRPr="007D717B">
        <w:rPr>
          <w:rFonts w:ascii="Times New Roman" w:hAnsi="Times New Roman"/>
          <w:b/>
          <w:bCs/>
          <w:sz w:val="24"/>
          <w:szCs w:val="24"/>
        </w:rPr>
        <w:t xml:space="preserve">-   </w:t>
      </w:r>
      <w:r w:rsidRPr="007D717B">
        <w:rPr>
          <w:rFonts w:ascii="Times New Roman" w:hAnsi="Times New Roman"/>
          <w:b/>
          <w:bCs/>
          <w:spacing w:val="54"/>
          <w:sz w:val="24"/>
          <w:szCs w:val="24"/>
        </w:rPr>
        <w:t xml:space="preserve"> </w:t>
      </w:r>
      <w:r w:rsidRPr="007D717B">
        <w:rPr>
          <w:rFonts w:ascii="Times New Roman" w:hAnsi="Times New Roman"/>
          <w:b/>
          <w:bCs/>
          <w:sz w:val="24"/>
          <w:szCs w:val="24"/>
        </w:rPr>
        <w:t>Da</w:t>
      </w:r>
      <w:r w:rsidRPr="007D717B">
        <w:rPr>
          <w:rFonts w:ascii="Times New Roman" w:hAnsi="Times New Roman"/>
          <w:b/>
          <w:bCs/>
          <w:spacing w:val="-1"/>
          <w:sz w:val="24"/>
          <w:szCs w:val="24"/>
        </w:rPr>
        <w:t>t</w:t>
      </w:r>
      <w:r w:rsidRPr="007D717B">
        <w:rPr>
          <w:rFonts w:ascii="Times New Roman" w:hAnsi="Times New Roman"/>
          <w:b/>
          <w:bCs/>
          <w:sz w:val="24"/>
          <w:szCs w:val="24"/>
        </w:rPr>
        <w:t xml:space="preserve">a </w:t>
      </w:r>
      <w:r w:rsidRPr="007D717B">
        <w:rPr>
          <w:rFonts w:ascii="Times New Roman" w:hAnsi="Times New Roman"/>
          <w:b/>
          <w:bCs/>
          <w:spacing w:val="1"/>
          <w:sz w:val="24"/>
          <w:szCs w:val="24"/>
        </w:rPr>
        <w:t>p</w:t>
      </w:r>
      <w:r w:rsidRPr="007D717B">
        <w:rPr>
          <w:rFonts w:ascii="Times New Roman" w:hAnsi="Times New Roman"/>
          <w:b/>
          <w:bCs/>
          <w:spacing w:val="-1"/>
          <w:sz w:val="24"/>
          <w:szCs w:val="24"/>
        </w:rPr>
        <w:t>r</w:t>
      </w:r>
      <w:r w:rsidRPr="007D717B">
        <w:rPr>
          <w:rFonts w:ascii="Times New Roman" w:hAnsi="Times New Roman"/>
          <w:b/>
          <w:bCs/>
          <w:sz w:val="24"/>
          <w:szCs w:val="24"/>
        </w:rPr>
        <w:t>ote</w:t>
      </w:r>
      <w:r w:rsidRPr="007D717B">
        <w:rPr>
          <w:rFonts w:ascii="Times New Roman" w:hAnsi="Times New Roman"/>
          <w:b/>
          <w:bCs/>
          <w:spacing w:val="-1"/>
          <w:sz w:val="24"/>
          <w:szCs w:val="24"/>
        </w:rPr>
        <w:t>c</w:t>
      </w:r>
      <w:r w:rsidRPr="007D717B">
        <w:rPr>
          <w:rFonts w:ascii="Times New Roman" w:hAnsi="Times New Roman"/>
          <w:b/>
          <w:bCs/>
          <w:sz w:val="24"/>
          <w:szCs w:val="24"/>
        </w:rPr>
        <w:t>tion</w:t>
      </w:r>
    </w:p>
    <w:p w14:paraId="233B5FFF" w14:textId="77777777" w:rsidR="00213C58" w:rsidRPr="00965746" w:rsidRDefault="00213C58" w:rsidP="00213C58">
      <w:pPr>
        <w:spacing w:before="19" w:after="0" w:line="220" w:lineRule="exact"/>
        <w:rPr>
          <w:rFonts w:ascii="Times New Roman" w:hAnsi="Times New Roman"/>
          <w:sz w:val="22"/>
          <w:szCs w:val="22"/>
        </w:rPr>
      </w:pPr>
    </w:p>
    <w:p w14:paraId="37DE9101" w14:textId="77777777" w:rsidR="00213C58" w:rsidRPr="00965746" w:rsidRDefault="00213C58" w:rsidP="00213C58">
      <w:pPr>
        <w:spacing w:after="0"/>
        <w:ind w:left="116" w:right="3367"/>
        <w:jc w:val="both"/>
        <w:rPr>
          <w:rFonts w:ascii="Times New Roman" w:hAnsi="Times New Roman"/>
          <w:sz w:val="22"/>
          <w:szCs w:val="22"/>
        </w:rPr>
      </w:pPr>
      <w:r w:rsidRPr="00965746">
        <w:rPr>
          <w:rFonts w:ascii="Times New Roman" w:hAnsi="Times New Roman"/>
          <w:b/>
          <w:bCs/>
          <w:sz w:val="22"/>
          <w:szCs w:val="22"/>
        </w:rPr>
        <w:t>44.1.</w:t>
      </w:r>
      <w:r w:rsidRPr="00965746">
        <w:rPr>
          <w:rFonts w:ascii="Times New Roman" w:hAnsi="Times New Roman"/>
          <w:b/>
          <w:bCs/>
          <w:spacing w:val="-2"/>
          <w:sz w:val="22"/>
          <w:szCs w:val="22"/>
        </w:rPr>
        <w:t xml:space="preserve"> </w:t>
      </w:r>
      <w:r w:rsidRPr="00965746">
        <w:rPr>
          <w:rFonts w:ascii="Times New Roman" w:hAnsi="Times New Roman"/>
          <w:b/>
          <w:bCs/>
          <w:spacing w:val="2"/>
          <w:sz w:val="22"/>
          <w:szCs w:val="22"/>
        </w:rPr>
        <w:t>P</w:t>
      </w:r>
      <w:r w:rsidRPr="00965746">
        <w:rPr>
          <w:rFonts w:ascii="Times New Roman" w:hAnsi="Times New Roman"/>
          <w:b/>
          <w:bCs/>
          <w:sz w:val="22"/>
          <w:szCs w:val="22"/>
        </w:rPr>
        <w:t>r</w:t>
      </w:r>
      <w:r w:rsidRPr="00965746">
        <w:rPr>
          <w:rFonts w:ascii="Times New Roman" w:hAnsi="Times New Roman"/>
          <w:b/>
          <w:bCs/>
          <w:spacing w:val="-2"/>
          <w:sz w:val="22"/>
          <w:szCs w:val="22"/>
        </w:rPr>
        <w:t>o</w:t>
      </w:r>
      <w:r w:rsidRPr="00965746">
        <w:rPr>
          <w:rFonts w:ascii="Times New Roman" w:hAnsi="Times New Roman"/>
          <w:b/>
          <w:bCs/>
          <w:sz w:val="22"/>
          <w:szCs w:val="22"/>
        </w:rPr>
        <w:t>ces</w:t>
      </w:r>
      <w:r w:rsidRPr="00965746">
        <w:rPr>
          <w:rFonts w:ascii="Times New Roman" w:hAnsi="Times New Roman"/>
          <w:b/>
          <w:bCs/>
          <w:spacing w:val="-1"/>
          <w:sz w:val="22"/>
          <w:szCs w:val="22"/>
        </w:rPr>
        <w:t>s</w:t>
      </w:r>
      <w:r w:rsidRPr="00965746">
        <w:rPr>
          <w:rFonts w:ascii="Times New Roman" w:hAnsi="Times New Roman"/>
          <w:b/>
          <w:bCs/>
          <w:spacing w:val="1"/>
          <w:sz w:val="22"/>
          <w:szCs w:val="22"/>
        </w:rPr>
        <w:t>i</w:t>
      </w:r>
      <w:r w:rsidRPr="00965746">
        <w:rPr>
          <w:rFonts w:ascii="Times New Roman" w:hAnsi="Times New Roman"/>
          <w:b/>
          <w:bCs/>
          <w:sz w:val="22"/>
          <w:szCs w:val="22"/>
        </w:rPr>
        <w:t xml:space="preserve">ng </w:t>
      </w:r>
      <w:r w:rsidRPr="00965746">
        <w:rPr>
          <w:rFonts w:ascii="Times New Roman" w:hAnsi="Times New Roman"/>
          <w:b/>
          <w:bCs/>
          <w:spacing w:val="-3"/>
          <w:sz w:val="22"/>
          <w:szCs w:val="22"/>
        </w:rPr>
        <w:t>o</w:t>
      </w:r>
      <w:r w:rsidRPr="00965746">
        <w:rPr>
          <w:rFonts w:ascii="Times New Roman" w:hAnsi="Times New Roman"/>
          <w:b/>
          <w:bCs/>
          <w:sz w:val="22"/>
          <w:szCs w:val="22"/>
        </w:rPr>
        <w:t>f</w:t>
      </w:r>
      <w:r w:rsidRPr="00965746">
        <w:rPr>
          <w:rFonts w:ascii="Times New Roman" w:hAnsi="Times New Roman"/>
          <w:b/>
          <w:bCs/>
          <w:spacing w:val="1"/>
          <w:sz w:val="22"/>
          <w:szCs w:val="22"/>
        </w:rPr>
        <w:t xml:space="preserve"> </w:t>
      </w:r>
      <w:r w:rsidRPr="00965746">
        <w:rPr>
          <w:rFonts w:ascii="Times New Roman" w:hAnsi="Times New Roman"/>
          <w:b/>
          <w:bCs/>
          <w:sz w:val="22"/>
          <w:szCs w:val="22"/>
        </w:rPr>
        <w:t>p</w:t>
      </w:r>
      <w:r w:rsidRPr="00965746">
        <w:rPr>
          <w:rFonts w:ascii="Times New Roman" w:hAnsi="Times New Roman"/>
          <w:b/>
          <w:bCs/>
          <w:spacing w:val="-2"/>
          <w:sz w:val="22"/>
          <w:szCs w:val="22"/>
        </w:rPr>
        <w:t>e</w:t>
      </w:r>
      <w:r w:rsidRPr="00965746">
        <w:rPr>
          <w:rFonts w:ascii="Times New Roman" w:hAnsi="Times New Roman"/>
          <w:b/>
          <w:bCs/>
          <w:sz w:val="22"/>
          <w:szCs w:val="22"/>
        </w:rPr>
        <w:t>r</w:t>
      </w:r>
      <w:r w:rsidRPr="00965746">
        <w:rPr>
          <w:rFonts w:ascii="Times New Roman" w:hAnsi="Times New Roman"/>
          <w:b/>
          <w:bCs/>
          <w:spacing w:val="1"/>
          <w:sz w:val="22"/>
          <w:szCs w:val="22"/>
        </w:rPr>
        <w:t>s</w:t>
      </w:r>
      <w:r w:rsidRPr="00965746">
        <w:rPr>
          <w:rFonts w:ascii="Times New Roman" w:hAnsi="Times New Roman"/>
          <w:b/>
          <w:bCs/>
          <w:sz w:val="22"/>
          <w:szCs w:val="22"/>
        </w:rPr>
        <w:t>o</w:t>
      </w:r>
      <w:r w:rsidRPr="00965746">
        <w:rPr>
          <w:rFonts w:ascii="Times New Roman" w:hAnsi="Times New Roman"/>
          <w:b/>
          <w:bCs/>
          <w:spacing w:val="-3"/>
          <w:sz w:val="22"/>
          <w:szCs w:val="22"/>
        </w:rPr>
        <w:t>n</w:t>
      </w:r>
      <w:r w:rsidRPr="00965746">
        <w:rPr>
          <w:rFonts w:ascii="Times New Roman" w:hAnsi="Times New Roman"/>
          <w:b/>
          <w:bCs/>
          <w:sz w:val="22"/>
          <w:szCs w:val="22"/>
        </w:rPr>
        <w:t>al</w:t>
      </w:r>
      <w:r w:rsidRPr="00965746">
        <w:rPr>
          <w:rFonts w:ascii="Times New Roman" w:hAnsi="Times New Roman"/>
          <w:b/>
          <w:bCs/>
          <w:spacing w:val="1"/>
          <w:sz w:val="22"/>
          <w:szCs w:val="22"/>
        </w:rPr>
        <w:t xml:space="preserve"> </w:t>
      </w:r>
      <w:r w:rsidRPr="00965746">
        <w:rPr>
          <w:rFonts w:ascii="Times New Roman" w:hAnsi="Times New Roman"/>
          <w:b/>
          <w:bCs/>
          <w:sz w:val="22"/>
          <w:szCs w:val="22"/>
        </w:rPr>
        <w:t>da</w:t>
      </w:r>
      <w:r w:rsidRPr="00965746">
        <w:rPr>
          <w:rFonts w:ascii="Times New Roman" w:hAnsi="Times New Roman"/>
          <w:b/>
          <w:bCs/>
          <w:spacing w:val="-2"/>
          <w:sz w:val="22"/>
          <w:szCs w:val="22"/>
        </w:rPr>
        <w:t>t</w:t>
      </w:r>
      <w:r w:rsidRPr="00965746">
        <w:rPr>
          <w:rFonts w:ascii="Times New Roman" w:hAnsi="Times New Roman"/>
          <w:b/>
          <w:bCs/>
          <w:sz w:val="22"/>
          <w:szCs w:val="22"/>
        </w:rPr>
        <w:t>a by t</w:t>
      </w:r>
      <w:r w:rsidRPr="00965746">
        <w:rPr>
          <w:rFonts w:ascii="Times New Roman" w:hAnsi="Times New Roman"/>
          <w:b/>
          <w:bCs/>
          <w:spacing w:val="-2"/>
          <w:sz w:val="22"/>
          <w:szCs w:val="22"/>
        </w:rPr>
        <w:t>h</w:t>
      </w:r>
      <w:r w:rsidRPr="00965746">
        <w:rPr>
          <w:rFonts w:ascii="Times New Roman" w:hAnsi="Times New Roman"/>
          <w:b/>
          <w:bCs/>
          <w:sz w:val="22"/>
          <w:szCs w:val="22"/>
        </w:rPr>
        <w:t>e co</w:t>
      </w:r>
      <w:r w:rsidRPr="00965746">
        <w:rPr>
          <w:rFonts w:ascii="Times New Roman" w:hAnsi="Times New Roman"/>
          <w:b/>
          <w:bCs/>
          <w:spacing w:val="-3"/>
          <w:sz w:val="22"/>
          <w:szCs w:val="22"/>
        </w:rPr>
        <w:t>n</w:t>
      </w:r>
      <w:r w:rsidRPr="00965746">
        <w:rPr>
          <w:rFonts w:ascii="Times New Roman" w:hAnsi="Times New Roman"/>
          <w:b/>
          <w:bCs/>
          <w:spacing w:val="1"/>
          <w:sz w:val="22"/>
          <w:szCs w:val="22"/>
        </w:rPr>
        <w:t>t</w:t>
      </w:r>
      <w:r w:rsidRPr="00965746">
        <w:rPr>
          <w:rFonts w:ascii="Times New Roman" w:hAnsi="Times New Roman"/>
          <w:b/>
          <w:bCs/>
          <w:sz w:val="22"/>
          <w:szCs w:val="22"/>
        </w:rPr>
        <w:t>r</w:t>
      </w:r>
      <w:r w:rsidRPr="00965746">
        <w:rPr>
          <w:rFonts w:ascii="Times New Roman" w:hAnsi="Times New Roman"/>
          <w:b/>
          <w:bCs/>
          <w:spacing w:val="-2"/>
          <w:sz w:val="22"/>
          <w:szCs w:val="22"/>
        </w:rPr>
        <w:t>a</w:t>
      </w:r>
      <w:r w:rsidRPr="00965746">
        <w:rPr>
          <w:rFonts w:ascii="Times New Roman" w:hAnsi="Times New Roman"/>
          <w:b/>
          <w:bCs/>
          <w:sz w:val="22"/>
          <w:szCs w:val="22"/>
        </w:rPr>
        <w:t>c</w:t>
      </w:r>
      <w:r w:rsidRPr="00965746">
        <w:rPr>
          <w:rFonts w:ascii="Times New Roman" w:hAnsi="Times New Roman"/>
          <w:b/>
          <w:bCs/>
          <w:spacing w:val="-1"/>
          <w:sz w:val="22"/>
          <w:szCs w:val="22"/>
        </w:rPr>
        <w:t>t</w:t>
      </w:r>
      <w:r w:rsidRPr="00965746">
        <w:rPr>
          <w:rFonts w:ascii="Times New Roman" w:hAnsi="Times New Roman"/>
          <w:b/>
          <w:bCs/>
          <w:spacing w:val="1"/>
          <w:sz w:val="22"/>
          <w:szCs w:val="22"/>
        </w:rPr>
        <w:t>i</w:t>
      </w:r>
      <w:r w:rsidRPr="00965746">
        <w:rPr>
          <w:rFonts w:ascii="Times New Roman" w:hAnsi="Times New Roman"/>
          <w:b/>
          <w:bCs/>
          <w:sz w:val="22"/>
          <w:szCs w:val="22"/>
        </w:rPr>
        <w:t>ng</w:t>
      </w:r>
      <w:r w:rsidRPr="00965746">
        <w:rPr>
          <w:rFonts w:ascii="Times New Roman" w:hAnsi="Times New Roman"/>
          <w:b/>
          <w:bCs/>
          <w:spacing w:val="-3"/>
          <w:sz w:val="22"/>
          <w:szCs w:val="22"/>
        </w:rPr>
        <w:t xml:space="preserve"> </w:t>
      </w:r>
      <w:r w:rsidRPr="00965746">
        <w:rPr>
          <w:rFonts w:ascii="Times New Roman" w:hAnsi="Times New Roman"/>
          <w:b/>
          <w:bCs/>
          <w:sz w:val="22"/>
          <w:szCs w:val="22"/>
        </w:rPr>
        <w:t>autho</w:t>
      </w:r>
      <w:r w:rsidRPr="00965746">
        <w:rPr>
          <w:rFonts w:ascii="Times New Roman" w:hAnsi="Times New Roman"/>
          <w:b/>
          <w:bCs/>
          <w:spacing w:val="-2"/>
          <w:sz w:val="22"/>
          <w:szCs w:val="22"/>
        </w:rPr>
        <w:t>r</w:t>
      </w:r>
      <w:r w:rsidRPr="00965746">
        <w:rPr>
          <w:rFonts w:ascii="Times New Roman" w:hAnsi="Times New Roman"/>
          <w:b/>
          <w:bCs/>
          <w:spacing w:val="1"/>
          <w:sz w:val="22"/>
          <w:szCs w:val="22"/>
        </w:rPr>
        <w:t>it</w:t>
      </w:r>
      <w:r w:rsidRPr="00965746">
        <w:rPr>
          <w:rFonts w:ascii="Times New Roman" w:hAnsi="Times New Roman"/>
          <w:b/>
          <w:bCs/>
          <w:sz w:val="22"/>
          <w:szCs w:val="22"/>
        </w:rPr>
        <w:t>y</w:t>
      </w:r>
    </w:p>
    <w:p w14:paraId="706DA542" w14:textId="77777777" w:rsidR="00213C58" w:rsidRPr="00965746" w:rsidRDefault="00213C58" w:rsidP="00213C58">
      <w:pPr>
        <w:spacing w:before="14" w:after="0" w:line="220" w:lineRule="exact"/>
        <w:rPr>
          <w:rFonts w:ascii="Times New Roman" w:hAnsi="Times New Roman"/>
          <w:sz w:val="22"/>
          <w:szCs w:val="22"/>
        </w:rPr>
      </w:pPr>
    </w:p>
    <w:p w14:paraId="3969C346" w14:textId="77777777" w:rsidR="00213C58" w:rsidRPr="00965746" w:rsidRDefault="00213C58" w:rsidP="00213C58">
      <w:pPr>
        <w:spacing w:after="0"/>
        <w:ind w:left="116" w:right="64"/>
        <w:jc w:val="both"/>
        <w:rPr>
          <w:rFonts w:ascii="Times New Roman" w:hAnsi="Times New Roman"/>
          <w:sz w:val="22"/>
          <w:szCs w:val="22"/>
        </w:rPr>
      </w:pPr>
      <w:r w:rsidRPr="00965746">
        <w:rPr>
          <w:rFonts w:ascii="Times New Roman" w:hAnsi="Times New Roman"/>
          <w:spacing w:val="-1"/>
          <w:sz w:val="22"/>
          <w:szCs w:val="22"/>
        </w:rPr>
        <w:t>A</w:t>
      </w:r>
      <w:r w:rsidRPr="00965746">
        <w:rPr>
          <w:rFonts w:ascii="Times New Roman" w:hAnsi="Times New Roman"/>
          <w:sz w:val="22"/>
          <w:szCs w:val="22"/>
        </w:rPr>
        <w:t>ny pe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 xml:space="preserve"> 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 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z w:val="22"/>
          <w:szCs w:val="22"/>
        </w:rPr>
        <w:t>nce</w:t>
      </w:r>
      <w:r w:rsidRPr="00965746">
        <w:rPr>
          <w:rFonts w:ascii="Times New Roman" w:hAnsi="Times New Roman"/>
          <w:spacing w:val="3"/>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2</w:t>
      </w:r>
      <w:r w:rsidRPr="00965746">
        <w:rPr>
          <w:rFonts w:ascii="Times New Roman" w:hAnsi="Times New Roman"/>
          <w:sz w:val="22"/>
          <w:szCs w:val="22"/>
        </w:rPr>
        <w:t>01</w:t>
      </w:r>
      <w:r w:rsidRPr="00965746">
        <w:rPr>
          <w:rFonts w:ascii="Times New Roman" w:hAnsi="Times New Roman"/>
          <w:spacing w:val="-2"/>
          <w:sz w:val="22"/>
          <w:szCs w:val="22"/>
        </w:rPr>
        <w:t>8</w:t>
      </w:r>
      <w:r w:rsidRPr="00965746">
        <w:rPr>
          <w:rFonts w:ascii="Times New Roman" w:hAnsi="Times New Roman"/>
          <w:spacing w:val="1"/>
          <w:sz w:val="22"/>
          <w:szCs w:val="22"/>
        </w:rPr>
        <w:t>/</w:t>
      </w:r>
      <w:r w:rsidRPr="00965746">
        <w:rPr>
          <w:rFonts w:ascii="Times New Roman" w:hAnsi="Times New Roman"/>
          <w:spacing w:val="-2"/>
          <w:sz w:val="22"/>
          <w:szCs w:val="22"/>
        </w:rPr>
        <w:t>1</w:t>
      </w:r>
      <w:r w:rsidRPr="00965746">
        <w:rPr>
          <w:rFonts w:ascii="Times New Roman" w:hAnsi="Times New Roman"/>
          <w:sz w:val="22"/>
          <w:szCs w:val="22"/>
        </w:rPr>
        <w:t>725.</w:t>
      </w:r>
      <w:r w:rsidRPr="00965746">
        <w:rPr>
          <w:rFonts w:ascii="Times New Roman" w:hAnsi="Times New Roman"/>
          <w:spacing w:val="2"/>
          <w:sz w:val="22"/>
          <w:szCs w:val="22"/>
        </w:rPr>
        <w:t xml:space="preserve"> </w:t>
      </w:r>
      <w:r w:rsidRPr="00965746">
        <w:rPr>
          <w:rFonts w:ascii="Times New Roman" w:hAnsi="Times New Roman"/>
          <w:sz w:val="22"/>
          <w:szCs w:val="22"/>
        </w:rPr>
        <w:t>Such 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ces</w:t>
      </w:r>
      <w:r w:rsidRPr="00965746">
        <w:rPr>
          <w:rFonts w:ascii="Times New Roman" w:hAnsi="Times New Roman"/>
          <w:spacing w:val="-1"/>
          <w:sz w:val="22"/>
          <w:szCs w:val="22"/>
        </w:rPr>
        <w:t>s</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 xml:space="preserve">y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
          <w:sz w:val="22"/>
          <w:szCs w:val="22"/>
        </w:rPr>
        <w:t xml:space="preserve"> t</w:t>
      </w:r>
      <w:r w:rsidRPr="00965746">
        <w:rPr>
          <w:rFonts w:ascii="Times New Roman" w:hAnsi="Times New Roman"/>
          <w:sz w:val="22"/>
          <w:szCs w:val="22"/>
        </w:rPr>
        <w:t>he pu</w:t>
      </w:r>
      <w:r w:rsidRPr="00965746">
        <w:rPr>
          <w:rFonts w:ascii="Times New Roman" w:hAnsi="Times New Roman"/>
          <w:spacing w:val="1"/>
          <w:sz w:val="22"/>
          <w:szCs w:val="22"/>
        </w:rPr>
        <w:t>r</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pacing w:val="3"/>
          <w:sz w:val="22"/>
          <w:szCs w:val="22"/>
        </w:rPr>
        <w:t>e</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3"/>
          <w:sz w:val="22"/>
          <w:szCs w:val="22"/>
        </w:rPr>
        <w:t>m</w:t>
      </w:r>
      <w:r w:rsidRPr="00965746">
        <w:rPr>
          <w:rFonts w:ascii="Times New Roman" w:hAnsi="Times New Roman"/>
          <w:sz w:val="22"/>
          <w:szCs w:val="22"/>
        </w:rPr>
        <w:t>on</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p>
    <w:p w14:paraId="2975164B" w14:textId="77777777" w:rsidR="00213C58" w:rsidRPr="00965746" w:rsidRDefault="00213C58" w:rsidP="00213C58">
      <w:pPr>
        <w:spacing w:before="19" w:after="0" w:line="220" w:lineRule="exact"/>
        <w:rPr>
          <w:rFonts w:ascii="Times New Roman" w:hAnsi="Times New Roman"/>
          <w:sz w:val="22"/>
          <w:szCs w:val="22"/>
        </w:rPr>
      </w:pPr>
    </w:p>
    <w:p w14:paraId="0BE50820" w14:textId="77777777" w:rsidR="00213C58" w:rsidRPr="00965746" w:rsidRDefault="00213C58" w:rsidP="00213C58">
      <w:pPr>
        <w:spacing w:after="0"/>
        <w:ind w:left="116" w:right="58"/>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0"/>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0"/>
          <w:sz w:val="22"/>
          <w:szCs w:val="22"/>
        </w:rPr>
        <w:t xml:space="preserve"> </w:t>
      </w:r>
      <w:r w:rsidRPr="00965746">
        <w:rPr>
          <w:rFonts w:ascii="Times New Roman" w:hAnsi="Times New Roman"/>
          <w:sz w:val="22"/>
          <w:szCs w:val="22"/>
        </w:rPr>
        <w:t>or</w:t>
      </w:r>
      <w:r w:rsidRPr="00965746">
        <w:rPr>
          <w:rFonts w:ascii="Times New Roman" w:hAnsi="Times New Roman"/>
          <w:spacing w:val="10"/>
          <w:sz w:val="22"/>
          <w:szCs w:val="22"/>
        </w:rPr>
        <w:t xml:space="preserve"> </w:t>
      </w:r>
      <w:r w:rsidRPr="00965746">
        <w:rPr>
          <w:rFonts w:ascii="Times New Roman" w:hAnsi="Times New Roman"/>
          <w:sz w:val="22"/>
          <w:szCs w:val="22"/>
        </w:rPr>
        <w:t>any</w:t>
      </w:r>
      <w:r w:rsidRPr="00965746">
        <w:rPr>
          <w:rFonts w:ascii="Times New Roman" w:hAnsi="Times New Roman"/>
          <w:spacing w:val="10"/>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0"/>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1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h</w:t>
      </w:r>
      <w:r w:rsidRPr="00965746">
        <w:rPr>
          <w:rFonts w:ascii="Times New Roman" w:hAnsi="Times New Roman"/>
          <w:sz w:val="22"/>
          <w:szCs w:val="22"/>
        </w:rPr>
        <w:t>ose</w:t>
      </w:r>
      <w:r w:rsidRPr="00965746">
        <w:rPr>
          <w:rFonts w:ascii="Times New Roman" w:hAnsi="Times New Roman"/>
          <w:spacing w:val="1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2"/>
          <w:sz w:val="22"/>
          <w:szCs w:val="22"/>
        </w:rPr>
        <w:t xml:space="preserve"> </w:t>
      </w:r>
      <w:r w:rsidRPr="00965746">
        <w:rPr>
          <w:rFonts w:ascii="Times New Roman" w:hAnsi="Times New Roman"/>
          <w:sz w:val="22"/>
          <w:szCs w:val="22"/>
        </w:rPr>
        <w:t>by</w:t>
      </w:r>
      <w:r w:rsidRPr="00965746">
        <w:rPr>
          <w:rFonts w:ascii="Times New Roman" w:hAnsi="Times New Roman"/>
          <w:spacing w:val="9"/>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0"/>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0"/>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9"/>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ct</w:t>
      </w:r>
      <w:r w:rsidRPr="00965746">
        <w:rPr>
          <w:rFonts w:ascii="Times New Roman" w:hAnsi="Times New Roman"/>
          <w:spacing w:val="3"/>
          <w:sz w:val="22"/>
          <w:szCs w:val="22"/>
        </w:rPr>
        <w:t xml:space="preserve"> </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sp</w:t>
      </w:r>
      <w:r w:rsidRPr="00965746">
        <w:rPr>
          <w:rFonts w:ascii="Times New Roman" w:hAnsi="Times New Roman"/>
          <w:spacing w:val="1"/>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3"/>
          <w:sz w:val="22"/>
          <w:szCs w:val="22"/>
        </w:rPr>
        <w:t xml:space="preserve">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as</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ub</w:t>
      </w:r>
      <w:r w:rsidRPr="00965746">
        <w:rPr>
          <w:rFonts w:ascii="Times New Roman" w:hAnsi="Times New Roman"/>
          <w:spacing w:val="3"/>
          <w:sz w:val="22"/>
          <w:szCs w:val="22"/>
        </w:rPr>
        <w:t>j</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3"/>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nder</w:t>
      </w:r>
      <w:r w:rsidRPr="00965746">
        <w:rPr>
          <w:rFonts w:ascii="Times New Roman" w:hAnsi="Times New Roman"/>
          <w:spacing w:val="3"/>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ha</w:t>
      </w:r>
      <w:r w:rsidRPr="00965746">
        <w:rPr>
          <w:rFonts w:ascii="Times New Roman" w:hAnsi="Times New Roman"/>
          <w:spacing w:val="-2"/>
          <w:sz w:val="22"/>
          <w:szCs w:val="22"/>
        </w:rPr>
        <w:t>p</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II</w:t>
      </w:r>
      <w:r w:rsidRPr="00965746">
        <w:rPr>
          <w:rFonts w:ascii="Times New Roman" w:hAnsi="Times New Roman"/>
          <w:sz w:val="22"/>
          <w:szCs w:val="22"/>
        </w:rPr>
        <w:t>I</w:t>
      </w:r>
      <w:r w:rsidRPr="00965746">
        <w:rPr>
          <w:rFonts w:ascii="Times New Roman" w:hAnsi="Times New Roman"/>
          <w:spacing w:val="1"/>
          <w:sz w:val="22"/>
          <w:szCs w:val="22"/>
        </w:rPr>
        <w:t xml:space="preserve"> </w:t>
      </w:r>
      <w:r w:rsidRPr="00965746">
        <w:rPr>
          <w:rFonts w:ascii="Times New Roman" w:hAnsi="Times New Roman"/>
          <w:spacing w:val="3"/>
          <w:sz w:val="22"/>
          <w:szCs w:val="22"/>
        </w:rPr>
        <w:t>(</w:t>
      </w:r>
      <w:r w:rsidRPr="00965746">
        <w:rPr>
          <w:rFonts w:ascii="Times New Roman" w:hAnsi="Times New Roman"/>
          <w:spacing w:val="-1"/>
          <w:sz w:val="22"/>
          <w:szCs w:val="22"/>
        </w:rPr>
        <w:t>A</w:t>
      </w:r>
      <w:r w:rsidRPr="00965746">
        <w:rPr>
          <w:rFonts w:ascii="Times New Roman" w:hAnsi="Times New Roman"/>
          <w:spacing w:val="1"/>
          <w:sz w:val="22"/>
          <w:szCs w:val="22"/>
        </w:rPr>
        <w:t>rti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es 1</w:t>
      </w:r>
      <w:r w:rsidRPr="00965746">
        <w:rPr>
          <w:rFonts w:ascii="Times New Roman" w:hAnsi="Times New Roman"/>
          <w:spacing w:val="8"/>
          <w:sz w:val="22"/>
          <w:szCs w:val="22"/>
        </w:rPr>
        <w:t>4</w:t>
      </w:r>
      <w:r w:rsidRPr="00965746">
        <w:rPr>
          <w:rFonts w:ascii="Times New Roman" w:hAnsi="Times New Roman"/>
          <w:spacing w:val="-4"/>
          <w:sz w:val="22"/>
          <w:szCs w:val="22"/>
        </w:rPr>
        <w:t>-</w:t>
      </w:r>
      <w:r w:rsidRPr="00965746">
        <w:rPr>
          <w:rFonts w:ascii="Times New Roman" w:hAnsi="Times New Roman"/>
          <w:sz w:val="22"/>
          <w:szCs w:val="22"/>
        </w:rPr>
        <w:t>25)</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4"/>
          <w:sz w:val="22"/>
          <w:szCs w:val="22"/>
        </w:rPr>
        <w:t xml:space="preserve"> </w:t>
      </w:r>
      <w:r w:rsidRPr="00965746">
        <w:rPr>
          <w:rFonts w:ascii="Times New Roman" w:hAnsi="Times New Roman"/>
          <w:sz w:val="22"/>
          <w:szCs w:val="22"/>
        </w:rPr>
        <w:t>20</w:t>
      </w:r>
      <w:r w:rsidRPr="00965746">
        <w:rPr>
          <w:rFonts w:ascii="Times New Roman" w:hAnsi="Times New Roman"/>
          <w:spacing w:val="-2"/>
          <w:sz w:val="22"/>
          <w:szCs w:val="22"/>
        </w:rPr>
        <w:t>1</w:t>
      </w:r>
      <w:r w:rsidRPr="00965746">
        <w:rPr>
          <w:rFonts w:ascii="Times New Roman" w:hAnsi="Times New Roman"/>
          <w:sz w:val="22"/>
          <w:szCs w:val="22"/>
        </w:rPr>
        <w:t>8</w:t>
      </w:r>
      <w:r w:rsidRPr="00965746">
        <w:rPr>
          <w:rFonts w:ascii="Times New Roman" w:hAnsi="Times New Roman"/>
          <w:spacing w:val="1"/>
          <w:sz w:val="22"/>
          <w:szCs w:val="22"/>
        </w:rPr>
        <w:t>/</w:t>
      </w:r>
      <w:r w:rsidRPr="00965746">
        <w:rPr>
          <w:rFonts w:ascii="Times New Roman" w:hAnsi="Times New Roman"/>
          <w:spacing w:val="-2"/>
          <w:sz w:val="22"/>
          <w:szCs w:val="22"/>
        </w:rPr>
        <w:t>1</w:t>
      </w:r>
      <w:r w:rsidRPr="00965746">
        <w:rPr>
          <w:rFonts w:ascii="Times New Roman" w:hAnsi="Times New Roman"/>
          <w:sz w:val="22"/>
          <w:szCs w:val="22"/>
        </w:rPr>
        <w:t xml:space="preserve">725,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ti</w:t>
      </w:r>
      <w:r w:rsidRPr="00965746">
        <w:rPr>
          <w:rFonts w:ascii="Times New Roman" w:hAnsi="Times New Roman"/>
          <w:spacing w:val="-2"/>
          <w:sz w:val="22"/>
          <w:szCs w:val="22"/>
        </w:rPr>
        <w:t>cu</w:t>
      </w:r>
      <w:r w:rsidRPr="00965746">
        <w:rPr>
          <w:rFonts w:ascii="Times New Roman" w:hAnsi="Times New Roman"/>
          <w:spacing w:val="1"/>
          <w:sz w:val="22"/>
          <w:szCs w:val="22"/>
        </w:rPr>
        <w:t>l</w:t>
      </w:r>
      <w:r w:rsidRPr="00965746">
        <w:rPr>
          <w:rFonts w:ascii="Times New Roman" w:hAnsi="Times New Roman"/>
          <w:sz w:val="22"/>
          <w:szCs w:val="22"/>
        </w:rPr>
        <w:t>ar</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cce</w:t>
      </w:r>
      <w:r w:rsidRPr="00965746">
        <w:rPr>
          <w:rFonts w:ascii="Times New Roman" w:hAnsi="Times New Roman"/>
          <w:spacing w:val="-2"/>
          <w:sz w:val="22"/>
          <w:szCs w:val="22"/>
        </w:rPr>
        <w:t>s</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if</w:t>
      </w:r>
      <w:r w:rsidRPr="00965746">
        <w:rPr>
          <w:rFonts w:ascii="Times New Roman" w:hAnsi="Times New Roman"/>
          <w:sz w:val="22"/>
          <w:szCs w:val="22"/>
        </w:rPr>
        <w:t>y or 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 xml:space="preserve">se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 xml:space="preserve">a and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ct</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i</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6"/>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9"/>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w:t>
      </w:r>
      <w:r w:rsidRPr="00965746">
        <w:rPr>
          <w:rFonts w:ascii="Times New Roman" w:hAnsi="Times New Roman"/>
          <w:spacing w:val="17"/>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2"/>
          <w:sz w:val="22"/>
          <w:szCs w:val="22"/>
        </w:rPr>
        <w:t>er</w:t>
      </w:r>
      <w:r w:rsidRPr="00965746">
        <w:rPr>
          <w:rFonts w:ascii="Times New Roman" w:hAnsi="Times New Roman"/>
          <w:sz w:val="22"/>
          <w:szCs w:val="22"/>
        </w:rPr>
        <w:t>e</w:t>
      </w:r>
      <w:r w:rsidRPr="00965746">
        <w:rPr>
          <w:rFonts w:ascii="Times New Roman" w:hAnsi="Times New Roman"/>
          <w:spacing w:val="17"/>
          <w:sz w:val="22"/>
          <w:szCs w:val="22"/>
        </w:rPr>
        <w:t xml:space="preserve"> </w:t>
      </w:r>
      <w:r w:rsidRPr="00965746">
        <w:rPr>
          <w:rFonts w:ascii="Times New Roman" w:hAnsi="Times New Roman"/>
          <w:sz w:val="22"/>
          <w:szCs w:val="22"/>
        </w:rPr>
        <w:t>ap</w:t>
      </w:r>
      <w:r w:rsidRPr="00965746">
        <w:rPr>
          <w:rFonts w:ascii="Times New Roman" w:hAnsi="Times New Roman"/>
          <w:spacing w:val="-2"/>
          <w:sz w:val="22"/>
          <w:szCs w:val="22"/>
        </w:rPr>
        <w:t>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2"/>
          <w:sz w:val="22"/>
          <w:szCs w:val="22"/>
        </w:rPr>
        <w:t>ob</w:t>
      </w:r>
      <w:r w:rsidRPr="00965746">
        <w:rPr>
          <w:rFonts w:ascii="Times New Roman" w:hAnsi="Times New Roman"/>
          <w:spacing w:val="3"/>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1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 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
          <w:sz w:val="22"/>
          <w:szCs w:val="22"/>
        </w:rPr>
        <w:t>p</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pacing w:val="-2"/>
          <w:sz w:val="22"/>
          <w:szCs w:val="22"/>
        </w:rPr>
        <w:t>y</w:t>
      </w:r>
      <w:r w:rsidRPr="00965746">
        <w:rPr>
          <w:rFonts w:ascii="Times New Roman" w:hAnsi="Times New Roman"/>
          <w:sz w:val="22"/>
          <w:szCs w:val="22"/>
        </w:rPr>
        <w:t>.</w:t>
      </w:r>
    </w:p>
    <w:p w14:paraId="6C757509" w14:textId="77777777" w:rsidR="00213C58" w:rsidRPr="00965746" w:rsidRDefault="00213C58" w:rsidP="00213C58">
      <w:pPr>
        <w:spacing w:before="13" w:after="0" w:line="280" w:lineRule="exact"/>
        <w:rPr>
          <w:rFonts w:ascii="Times New Roman" w:hAnsi="Times New Roman"/>
          <w:sz w:val="22"/>
          <w:szCs w:val="22"/>
        </w:rPr>
      </w:pPr>
    </w:p>
    <w:p w14:paraId="7117CA0F" w14:textId="77777777" w:rsidR="00213C58" w:rsidRPr="00965746" w:rsidRDefault="00213C58" w:rsidP="00213C58">
      <w:pPr>
        <w:spacing w:after="0" w:line="239" w:lineRule="auto"/>
        <w:ind w:left="116" w:right="59"/>
        <w:jc w:val="both"/>
        <w:rPr>
          <w:rFonts w:ascii="Times New Roman" w:hAnsi="Times New Roman"/>
          <w:sz w:val="22"/>
          <w:szCs w:val="22"/>
        </w:rPr>
      </w:pPr>
      <w:r w:rsidRPr="00965746">
        <w:rPr>
          <w:rFonts w:ascii="Times New Roman" w:hAnsi="Times New Roman"/>
          <w:sz w:val="22"/>
          <w:szCs w:val="22"/>
        </w:rPr>
        <w:t>Should</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y o</w:t>
      </w:r>
      <w:r w:rsidRPr="00965746">
        <w:rPr>
          <w:rFonts w:ascii="Times New Roman" w:hAnsi="Times New Roman"/>
          <w:spacing w:val="1"/>
          <w:sz w:val="22"/>
          <w:szCs w:val="22"/>
        </w:rPr>
        <w:t>t</w:t>
      </w:r>
      <w:r w:rsidRPr="00965746">
        <w:rPr>
          <w:rFonts w:ascii="Times New Roman" w:hAnsi="Times New Roman"/>
          <w:sz w:val="22"/>
          <w:szCs w:val="22"/>
        </w:rPr>
        <w:t>her</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son </w:t>
      </w:r>
      <w:r w:rsidRPr="00965746">
        <w:rPr>
          <w:rFonts w:ascii="Times New Roman" w:hAnsi="Times New Roman"/>
          <w:spacing w:val="-1"/>
          <w:sz w:val="22"/>
          <w:szCs w:val="22"/>
        </w:rPr>
        <w:t>w</w:t>
      </w:r>
      <w:r w:rsidRPr="00965746">
        <w:rPr>
          <w:rFonts w:ascii="Times New Roman" w:hAnsi="Times New Roman"/>
          <w:sz w:val="22"/>
          <w:szCs w:val="22"/>
        </w:rPr>
        <w:t>hose</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ces</w:t>
      </w:r>
      <w:r w:rsidRPr="00965746">
        <w:rPr>
          <w:rFonts w:ascii="Times New Roman" w:hAnsi="Times New Roman"/>
          <w:spacing w:val="-1"/>
          <w:sz w:val="22"/>
          <w:szCs w:val="22"/>
        </w:rPr>
        <w:t>s</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4"/>
          <w:sz w:val="22"/>
          <w:szCs w:val="22"/>
        </w:rPr>
        <w:t>c</w:t>
      </w:r>
      <w:r w:rsidRPr="00965746">
        <w:rPr>
          <w:rFonts w:ascii="Times New Roman" w:hAnsi="Times New Roman"/>
          <w:sz w:val="22"/>
          <w:szCs w:val="22"/>
        </w:rPr>
        <w:t>t ha</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any</w:t>
      </w:r>
      <w:r w:rsidRPr="00965746">
        <w:rPr>
          <w:rFonts w:ascii="Times New Roman" w:hAnsi="Times New Roman"/>
          <w:spacing w:val="1"/>
          <w:sz w:val="22"/>
          <w:szCs w:val="22"/>
        </w:rPr>
        <w:t xml:space="preserve"> </w:t>
      </w:r>
      <w:r w:rsidRPr="00965746">
        <w:rPr>
          <w:rFonts w:ascii="Times New Roman" w:hAnsi="Times New Roman"/>
          <w:sz w:val="22"/>
          <w:szCs w:val="22"/>
        </w:rPr>
        <w:t>qu</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of</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ad</w:t>
      </w:r>
      <w:r w:rsidRPr="00965746">
        <w:rPr>
          <w:rFonts w:ascii="Times New Roman" w:hAnsi="Times New Roman"/>
          <w:spacing w:val="-2"/>
          <w:sz w:val="22"/>
          <w:szCs w:val="22"/>
        </w:rPr>
        <w:t>dr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29"/>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hey</w:t>
      </w:r>
      <w:r w:rsidRPr="00965746">
        <w:rPr>
          <w:rFonts w:ascii="Times New Roman" w:hAnsi="Times New Roman"/>
          <w:spacing w:val="29"/>
          <w:sz w:val="22"/>
          <w:szCs w:val="22"/>
        </w:rPr>
        <w:t xml:space="preserve"> </w:t>
      </w:r>
      <w:r w:rsidRPr="00965746">
        <w:rPr>
          <w:rFonts w:ascii="Times New Roman" w:hAnsi="Times New Roman"/>
          <w:spacing w:val="-4"/>
          <w:sz w:val="22"/>
          <w:szCs w:val="22"/>
        </w:rPr>
        <w:t>m</w:t>
      </w:r>
      <w:r w:rsidRPr="00965746">
        <w:rPr>
          <w:rFonts w:ascii="Times New Roman" w:hAnsi="Times New Roman"/>
          <w:spacing w:val="3"/>
          <w:sz w:val="22"/>
          <w:szCs w:val="22"/>
        </w:rPr>
        <w:t>a</w:t>
      </w:r>
      <w:r w:rsidRPr="00965746">
        <w:rPr>
          <w:rFonts w:ascii="Times New Roman" w:hAnsi="Times New Roman"/>
          <w:sz w:val="22"/>
          <w:szCs w:val="22"/>
        </w:rPr>
        <w:t>y</w:t>
      </w:r>
      <w:r w:rsidRPr="00965746">
        <w:rPr>
          <w:rFonts w:ascii="Times New Roman" w:hAnsi="Times New Roman"/>
          <w:spacing w:val="29"/>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so</w:t>
      </w:r>
      <w:r w:rsidRPr="00965746">
        <w:rPr>
          <w:rFonts w:ascii="Times New Roman" w:hAnsi="Times New Roman"/>
          <w:spacing w:val="32"/>
          <w:sz w:val="22"/>
          <w:szCs w:val="22"/>
        </w:rPr>
        <w:t xml:space="preserve"> </w:t>
      </w:r>
      <w:r w:rsidRPr="00965746">
        <w:rPr>
          <w:rFonts w:ascii="Times New Roman" w:hAnsi="Times New Roman"/>
          <w:sz w:val="22"/>
          <w:szCs w:val="22"/>
        </w:rPr>
        <w:t>add</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m</w:t>
      </w:r>
      <w:r w:rsidRPr="00965746">
        <w:rPr>
          <w:rFonts w:ascii="Times New Roman" w:hAnsi="Times New Roman"/>
          <w:sz w:val="22"/>
          <w:szCs w:val="22"/>
        </w:rPr>
        <w:t>s</w:t>
      </w:r>
      <w:r w:rsidRPr="00965746">
        <w:rPr>
          <w:rFonts w:ascii="Times New Roman" w:hAnsi="Times New Roman"/>
          <w:spacing w:val="1"/>
          <w:sz w:val="22"/>
          <w:szCs w:val="22"/>
        </w:rPr>
        <w:t>el</w:t>
      </w:r>
      <w:r w:rsidRPr="00965746">
        <w:rPr>
          <w:rFonts w:ascii="Times New Roman" w:hAnsi="Times New Roman"/>
          <w:spacing w:val="-2"/>
          <w:sz w:val="22"/>
          <w:szCs w:val="22"/>
        </w:rPr>
        <w:t>v</w:t>
      </w:r>
      <w:r w:rsidRPr="00965746">
        <w:rPr>
          <w:rFonts w:ascii="Times New Roman" w:hAnsi="Times New Roman"/>
          <w:sz w:val="22"/>
          <w:szCs w:val="22"/>
        </w:rPr>
        <w:t>es</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9"/>
          <w:sz w:val="22"/>
          <w:szCs w:val="22"/>
        </w:rPr>
        <w:t xml:space="preserve"> </w:t>
      </w:r>
      <w:r w:rsidRPr="00965746">
        <w:rPr>
          <w:rFonts w:ascii="Times New Roman" w:hAnsi="Times New Roman"/>
          <w:spacing w:val="-1"/>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2"/>
          <w:sz w:val="22"/>
          <w:szCs w:val="22"/>
        </w:rPr>
        <w:t xml:space="preserve"> </w:t>
      </w:r>
      <w:r w:rsidRPr="00965746">
        <w:rPr>
          <w:rFonts w:ascii="Times New Roman" w:hAnsi="Times New Roman"/>
          <w:sz w:val="22"/>
          <w:szCs w:val="22"/>
        </w:rPr>
        <w:t>Pr</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31"/>
          <w:sz w:val="22"/>
          <w:szCs w:val="22"/>
        </w:rPr>
        <w:t xml:space="preserve"> </w:t>
      </w:r>
      <w:r w:rsidRPr="00965746">
        <w:rPr>
          <w:rFonts w:ascii="Times New Roman" w:hAnsi="Times New Roman"/>
          <w:spacing w:val="5"/>
          <w:sz w:val="22"/>
          <w:szCs w:val="22"/>
        </w:rPr>
        <w:t>O</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er</w:t>
      </w:r>
      <w:r w:rsidRPr="00965746">
        <w:rPr>
          <w:rFonts w:ascii="Times New Roman" w:hAnsi="Times New Roman"/>
          <w:spacing w:val="32"/>
          <w:sz w:val="22"/>
          <w:szCs w:val="22"/>
        </w:rPr>
        <w:t xml:space="preserve"> </w:t>
      </w:r>
      <w:r w:rsidRPr="00965746">
        <w:rPr>
          <w:rFonts w:ascii="Times New Roman" w:hAnsi="Times New Roman"/>
          <w:sz w:val="22"/>
          <w:szCs w:val="22"/>
        </w:rPr>
        <w:t>of</w:t>
      </w:r>
      <w:r w:rsidRPr="00965746">
        <w:rPr>
          <w:rFonts w:ascii="Times New Roman" w:hAnsi="Times New Roman"/>
          <w:spacing w:val="30"/>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hey</w:t>
      </w:r>
      <w:r w:rsidRPr="00965746">
        <w:rPr>
          <w:rFonts w:ascii="Times New Roman" w:hAnsi="Times New Roman"/>
          <w:spacing w:val="-2"/>
          <w:sz w:val="22"/>
          <w:szCs w:val="22"/>
        </w:rPr>
        <w:t xml:space="preserve"> </w:t>
      </w:r>
      <w:r w:rsidRPr="00965746">
        <w:rPr>
          <w:rFonts w:ascii="Times New Roman" w:hAnsi="Times New Roman"/>
          <w:sz w:val="22"/>
          <w:szCs w:val="22"/>
        </w:rPr>
        <w:t>ha</w:t>
      </w:r>
      <w:r w:rsidRPr="00965746">
        <w:rPr>
          <w:rFonts w:ascii="Times New Roman" w:hAnsi="Times New Roman"/>
          <w:spacing w:val="-2"/>
          <w:sz w:val="22"/>
          <w:szCs w:val="22"/>
        </w:rPr>
        <w:t>v</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ht</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od</w:t>
      </w:r>
      <w:r w:rsidRPr="00965746">
        <w:rPr>
          <w:rFonts w:ascii="Times New Roman" w:hAnsi="Times New Roman"/>
          <w:spacing w:val="-5"/>
          <w:sz w:val="22"/>
          <w:szCs w:val="22"/>
        </w:rPr>
        <w:t>g</w:t>
      </w:r>
      <w:r w:rsidRPr="00965746">
        <w:rPr>
          <w:rFonts w:ascii="Times New Roman" w:hAnsi="Times New Roman"/>
          <w:sz w:val="22"/>
          <w:szCs w:val="22"/>
        </w:rPr>
        <w:t>e a</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3"/>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nt</w:t>
      </w:r>
      <w:r w:rsidRPr="00965746">
        <w:rPr>
          <w:rFonts w:ascii="Times New Roman" w:hAnsi="Times New Roman"/>
          <w:spacing w:val="-1"/>
          <w:sz w:val="22"/>
          <w:szCs w:val="22"/>
        </w:rPr>
        <w:t xml:space="preserve"> </w:t>
      </w:r>
      <w:r w:rsidRPr="00965746">
        <w:rPr>
          <w:rFonts w:ascii="Times New Roman" w:hAnsi="Times New Roman"/>
          <w:sz w:val="22"/>
          <w:szCs w:val="22"/>
        </w:rPr>
        <w:t>at</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ny</w:t>
      </w:r>
      <w:r w:rsidRPr="00965746">
        <w:rPr>
          <w:rFonts w:ascii="Times New Roman" w:hAnsi="Times New Roman"/>
          <w:spacing w:val="-2"/>
          <w:sz w:val="22"/>
          <w:szCs w:val="22"/>
        </w:rPr>
        <w:t xml:space="preserve"> </w:t>
      </w:r>
      <w:r w:rsidRPr="00965746">
        <w:rPr>
          <w:rFonts w:ascii="Times New Roman" w:hAnsi="Times New Roman"/>
          <w:spacing w:val="1"/>
          <w:sz w:val="22"/>
          <w:szCs w:val="22"/>
        </w:rPr>
        <w:t>ti</w:t>
      </w:r>
      <w:r w:rsidRPr="00965746">
        <w:rPr>
          <w:rFonts w:ascii="Times New Roman" w:hAnsi="Times New Roman"/>
          <w:spacing w:val="-4"/>
          <w:sz w:val="22"/>
          <w:szCs w:val="22"/>
        </w:rPr>
        <w:t>m</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an D</w:t>
      </w:r>
      <w:r w:rsidRPr="00965746">
        <w:rPr>
          <w:rFonts w:ascii="Times New Roman" w:hAnsi="Times New Roman"/>
          <w:spacing w:val="-3"/>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ec</w:t>
      </w:r>
      <w:r w:rsidRPr="00965746">
        <w:rPr>
          <w:rFonts w:ascii="Times New Roman" w:hAnsi="Times New Roman"/>
          <w:spacing w:val="-1"/>
          <w:sz w:val="22"/>
          <w:szCs w:val="22"/>
        </w:rPr>
        <w:t>ti</w:t>
      </w:r>
      <w:r w:rsidRPr="00965746">
        <w:rPr>
          <w:rFonts w:ascii="Times New Roman" w:hAnsi="Times New Roman"/>
          <w:sz w:val="22"/>
          <w:szCs w:val="22"/>
        </w:rPr>
        <w:t>on Sup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so</w:t>
      </w:r>
      <w:r w:rsidRPr="00965746">
        <w:rPr>
          <w:rFonts w:ascii="Times New Roman" w:hAnsi="Times New Roman"/>
          <w:spacing w:val="1"/>
          <w:sz w:val="22"/>
          <w:szCs w:val="22"/>
        </w:rPr>
        <w:t>r</w:t>
      </w:r>
      <w:r w:rsidRPr="00965746">
        <w:rPr>
          <w:rFonts w:ascii="Times New Roman" w:hAnsi="Times New Roman"/>
          <w:sz w:val="22"/>
          <w:szCs w:val="22"/>
        </w:rPr>
        <w:t>.</w:t>
      </w:r>
    </w:p>
    <w:p w14:paraId="38AFA1F4" w14:textId="77777777" w:rsidR="00213C58" w:rsidRPr="00965746" w:rsidRDefault="00213C58" w:rsidP="00213C58">
      <w:pPr>
        <w:spacing w:before="18" w:after="0" w:line="280" w:lineRule="exact"/>
        <w:rPr>
          <w:rFonts w:ascii="Times New Roman" w:hAnsi="Times New Roman"/>
          <w:sz w:val="22"/>
          <w:szCs w:val="22"/>
        </w:rPr>
      </w:pPr>
    </w:p>
    <w:p w14:paraId="44E4D4E6" w14:textId="77777777" w:rsidR="00213C58" w:rsidRPr="00965746" w:rsidRDefault="00213C58" w:rsidP="00213C58">
      <w:pPr>
        <w:spacing w:after="0" w:line="252" w:lineRule="exact"/>
        <w:ind w:left="116" w:right="65"/>
        <w:jc w:val="both"/>
        <w:rPr>
          <w:rFonts w:ascii="Times New Roman" w:hAnsi="Times New Roman"/>
          <w:sz w:val="22"/>
          <w:szCs w:val="22"/>
        </w:rPr>
      </w:pPr>
      <w:r w:rsidRPr="00965746">
        <w:rPr>
          <w:rFonts w:ascii="Times New Roman" w:hAnsi="Times New Roman"/>
          <w:spacing w:val="-1"/>
          <w:sz w:val="22"/>
          <w:szCs w:val="22"/>
        </w:rPr>
        <w:t>D</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z w:val="22"/>
          <w:szCs w:val="22"/>
        </w:rPr>
        <w:t>s</w:t>
      </w:r>
      <w:r w:rsidRPr="00965746">
        <w:rPr>
          <w:rFonts w:ascii="Times New Roman" w:hAnsi="Times New Roman"/>
          <w:spacing w:val="13"/>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ces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2"/>
          <w:sz w:val="22"/>
          <w:szCs w:val="22"/>
        </w:rPr>
        <w:t xml:space="preserve"> </w:t>
      </w:r>
      <w:r w:rsidRPr="00965746">
        <w:rPr>
          <w:rFonts w:ascii="Times New Roman" w:hAnsi="Times New Roman"/>
          <w:sz w:val="22"/>
          <w:szCs w:val="22"/>
        </w:rPr>
        <w:t>of</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5"/>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il</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14"/>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ce</w:t>
      </w:r>
      <w:r w:rsidRPr="00965746">
        <w:rPr>
          <w:rFonts w:ascii="Times New Roman" w:hAnsi="Times New Roman"/>
          <w:spacing w:val="1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s</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d</w:t>
      </w:r>
      <w:r w:rsidRPr="00965746">
        <w:rPr>
          <w:rFonts w:ascii="Times New Roman" w:hAnsi="Times New Roman"/>
          <w:spacing w:val="2"/>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p>
    <w:p w14:paraId="19C84B6E" w14:textId="77777777" w:rsidR="00213C58" w:rsidRPr="00965746" w:rsidRDefault="00213C58" w:rsidP="00213C58">
      <w:pPr>
        <w:spacing w:before="76" w:after="0"/>
        <w:ind w:left="116" w:right="4390"/>
        <w:jc w:val="both"/>
        <w:rPr>
          <w:rFonts w:ascii="Times New Roman" w:hAnsi="Times New Roman"/>
          <w:b/>
          <w:bCs/>
          <w:sz w:val="22"/>
          <w:szCs w:val="22"/>
        </w:rPr>
      </w:pPr>
    </w:p>
    <w:p w14:paraId="34028691" w14:textId="77777777" w:rsidR="00213C58" w:rsidRPr="00965746" w:rsidRDefault="00213C58" w:rsidP="00213C58">
      <w:pPr>
        <w:spacing w:before="76" w:after="0"/>
        <w:ind w:left="116" w:right="4390"/>
        <w:jc w:val="both"/>
        <w:rPr>
          <w:rFonts w:ascii="Times New Roman" w:hAnsi="Times New Roman"/>
          <w:sz w:val="22"/>
          <w:szCs w:val="22"/>
        </w:rPr>
      </w:pPr>
      <w:r w:rsidRPr="00965746">
        <w:rPr>
          <w:rFonts w:ascii="Times New Roman" w:hAnsi="Times New Roman"/>
          <w:b/>
          <w:bCs/>
          <w:sz w:val="22"/>
          <w:szCs w:val="22"/>
        </w:rPr>
        <w:t>44.2.</w:t>
      </w:r>
      <w:r w:rsidRPr="00965746">
        <w:rPr>
          <w:rFonts w:ascii="Times New Roman" w:hAnsi="Times New Roman"/>
          <w:b/>
          <w:bCs/>
          <w:spacing w:val="-2"/>
          <w:sz w:val="22"/>
          <w:szCs w:val="22"/>
        </w:rPr>
        <w:t xml:space="preserve"> </w:t>
      </w:r>
      <w:r w:rsidRPr="00965746">
        <w:rPr>
          <w:rFonts w:ascii="Times New Roman" w:hAnsi="Times New Roman"/>
          <w:b/>
          <w:bCs/>
          <w:spacing w:val="2"/>
          <w:sz w:val="22"/>
          <w:szCs w:val="22"/>
        </w:rPr>
        <w:t>P</w:t>
      </w:r>
      <w:r w:rsidRPr="00965746">
        <w:rPr>
          <w:rFonts w:ascii="Times New Roman" w:hAnsi="Times New Roman"/>
          <w:b/>
          <w:bCs/>
          <w:sz w:val="22"/>
          <w:szCs w:val="22"/>
        </w:rPr>
        <w:t>r</w:t>
      </w:r>
      <w:r w:rsidRPr="00965746">
        <w:rPr>
          <w:rFonts w:ascii="Times New Roman" w:hAnsi="Times New Roman"/>
          <w:b/>
          <w:bCs/>
          <w:spacing w:val="-2"/>
          <w:sz w:val="22"/>
          <w:szCs w:val="22"/>
        </w:rPr>
        <w:t>o</w:t>
      </w:r>
      <w:r w:rsidRPr="00965746">
        <w:rPr>
          <w:rFonts w:ascii="Times New Roman" w:hAnsi="Times New Roman"/>
          <w:b/>
          <w:bCs/>
          <w:sz w:val="22"/>
          <w:szCs w:val="22"/>
        </w:rPr>
        <w:t>ces</w:t>
      </w:r>
      <w:r w:rsidRPr="00965746">
        <w:rPr>
          <w:rFonts w:ascii="Times New Roman" w:hAnsi="Times New Roman"/>
          <w:b/>
          <w:bCs/>
          <w:spacing w:val="-1"/>
          <w:sz w:val="22"/>
          <w:szCs w:val="22"/>
        </w:rPr>
        <w:t>s</w:t>
      </w:r>
      <w:r w:rsidRPr="00965746">
        <w:rPr>
          <w:rFonts w:ascii="Times New Roman" w:hAnsi="Times New Roman"/>
          <w:b/>
          <w:bCs/>
          <w:spacing w:val="1"/>
          <w:sz w:val="22"/>
          <w:szCs w:val="22"/>
        </w:rPr>
        <w:t>i</w:t>
      </w:r>
      <w:r w:rsidRPr="00965746">
        <w:rPr>
          <w:rFonts w:ascii="Times New Roman" w:hAnsi="Times New Roman"/>
          <w:b/>
          <w:bCs/>
          <w:sz w:val="22"/>
          <w:szCs w:val="22"/>
        </w:rPr>
        <w:t xml:space="preserve">ng </w:t>
      </w:r>
      <w:r w:rsidRPr="00965746">
        <w:rPr>
          <w:rFonts w:ascii="Times New Roman" w:hAnsi="Times New Roman"/>
          <w:b/>
          <w:bCs/>
          <w:spacing w:val="-3"/>
          <w:sz w:val="22"/>
          <w:szCs w:val="22"/>
        </w:rPr>
        <w:t>o</w:t>
      </w:r>
      <w:r w:rsidRPr="00965746">
        <w:rPr>
          <w:rFonts w:ascii="Times New Roman" w:hAnsi="Times New Roman"/>
          <w:b/>
          <w:bCs/>
          <w:sz w:val="22"/>
          <w:szCs w:val="22"/>
        </w:rPr>
        <w:t>f</w:t>
      </w:r>
      <w:r w:rsidRPr="00965746">
        <w:rPr>
          <w:rFonts w:ascii="Times New Roman" w:hAnsi="Times New Roman"/>
          <w:b/>
          <w:bCs/>
          <w:spacing w:val="1"/>
          <w:sz w:val="22"/>
          <w:szCs w:val="22"/>
        </w:rPr>
        <w:t xml:space="preserve"> </w:t>
      </w:r>
      <w:r w:rsidRPr="00965746">
        <w:rPr>
          <w:rFonts w:ascii="Times New Roman" w:hAnsi="Times New Roman"/>
          <w:b/>
          <w:bCs/>
          <w:sz w:val="22"/>
          <w:szCs w:val="22"/>
        </w:rPr>
        <w:t>p</w:t>
      </w:r>
      <w:r w:rsidRPr="00965746">
        <w:rPr>
          <w:rFonts w:ascii="Times New Roman" w:hAnsi="Times New Roman"/>
          <w:b/>
          <w:bCs/>
          <w:spacing w:val="-2"/>
          <w:sz w:val="22"/>
          <w:szCs w:val="22"/>
        </w:rPr>
        <w:t>e</w:t>
      </w:r>
      <w:r w:rsidRPr="00965746">
        <w:rPr>
          <w:rFonts w:ascii="Times New Roman" w:hAnsi="Times New Roman"/>
          <w:b/>
          <w:bCs/>
          <w:sz w:val="22"/>
          <w:szCs w:val="22"/>
        </w:rPr>
        <w:t>r</w:t>
      </w:r>
      <w:r w:rsidRPr="00965746">
        <w:rPr>
          <w:rFonts w:ascii="Times New Roman" w:hAnsi="Times New Roman"/>
          <w:b/>
          <w:bCs/>
          <w:spacing w:val="1"/>
          <w:sz w:val="22"/>
          <w:szCs w:val="22"/>
        </w:rPr>
        <w:t>s</w:t>
      </w:r>
      <w:r w:rsidRPr="00965746">
        <w:rPr>
          <w:rFonts w:ascii="Times New Roman" w:hAnsi="Times New Roman"/>
          <w:b/>
          <w:bCs/>
          <w:sz w:val="22"/>
          <w:szCs w:val="22"/>
        </w:rPr>
        <w:t>o</w:t>
      </w:r>
      <w:r w:rsidRPr="00965746">
        <w:rPr>
          <w:rFonts w:ascii="Times New Roman" w:hAnsi="Times New Roman"/>
          <w:b/>
          <w:bCs/>
          <w:spacing w:val="-3"/>
          <w:sz w:val="22"/>
          <w:szCs w:val="22"/>
        </w:rPr>
        <w:t>n</w:t>
      </w:r>
      <w:r w:rsidRPr="00965746">
        <w:rPr>
          <w:rFonts w:ascii="Times New Roman" w:hAnsi="Times New Roman"/>
          <w:b/>
          <w:bCs/>
          <w:sz w:val="22"/>
          <w:szCs w:val="22"/>
        </w:rPr>
        <w:t>al</w:t>
      </w:r>
      <w:r w:rsidRPr="00965746">
        <w:rPr>
          <w:rFonts w:ascii="Times New Roman" w:hAnsi="Times New Roman"/>
          <w:b/>
          <w:bCs/>
          <w:spacing w:val="1"/>
          <w:sz w:val="22"/>
          <w:szCs w:val="22"/>
        </w:rPr>
        <w:t xml:space="preserve"> </w:t>
      </w:r>
      <w:r w:rsidRPr="00965746">
        <w:rPr>
          <w:rFonts w:ascii="Times New Roman" w:hAnsi="Times New Roman"/>
          <w:b/>
          <w:bCs/>
          <w:sz w:val="22"/>
          <w:szCs w:val="22"/>
        </w:rPr>
        <w:t>da</w:t>
      </w:r>
      <w:r w:rsidRPr="00965746">
        <w:rPr>
          <w:rFonts w:ascii="Times New Roman" w:hAnsi="Times New Roman"/>
          <w:b/>
          <w:bCs/>
          <w:spacing w:val="-2"/>
          <w:sz w:val="22"/>
          <w:szCs w:val="22"/>
        </w:rPr>
        <w:t>t</w:t>
      </w:r>
      <w:r w:rsidRPr="00965746">
        <w:rPr>
          <w:rFonts w:ascii="Times New Roman" w:hAnsi="Times New Roman"/>
          <w:b/>
          <w:bCs/>
          <w:sz w:val="22"/>
          <w:szCs w:val="22"/>
        </w:rPr>
        <w:t>a by t</w:t>
      </w:r>
      <w:r w:rsidRPr="00965746">
        <w:rPr>
          <w:rFonts w:ascii="Times New Roman" w:hAnsi="Times New Roman"/>
          <w:b/>
          <w:bCs/>
          <w:spacing w:val="-2"/>
          <w:sz w:val="22"/>
          <w:szCs w:val="22"/>
        </w:rPr>
        <w:t>h</w:t>
      </w:r>
      <w:r w:rsidRPr="00965746">
        <w:rPr>
          <w:rFonts w:ascii="Times New Roman" w:hAnsi="Times New Roman"/>
          <w:b/>
          <w:bCs/>
          <w:sz w:val="22"/>
          <w:szCs w:val="22"/>
        </w:rPr>
        <w:t>e co</w:t>
      </w:r>
      <w:r w:rsidRPr="00965746">
        <w:rPr>
          <w:rFonts w:ascii="Times New Roman" w:hAnsi="Times New Roman"/>
          <w:b/>
          <w:bCs/>
          <w:spacing w:val="-3"/>
          <w:sz w:val="22"/>
          <w:szCs w:val="22"/>
        </w:rPr>
        <w:t>n</w:t>
      </w:r>
      <w:r w:rsidRPr="00965746">
        <w:rPr>
          <w:rFonts w:ascii="Times New Roman" w:hAnsi="Times New Roman"/>
          <w:b/>
          <w:bCs/>
          <w:spacing w:val="1"/>
          <w:sz w:val="22"/>
          <w:szCs w:val="22"/>
        </w:rPr>
        <w:t>t</w:t>
      </w:r>
      <w:r w:rsidRPr="00965746">
        <w:rPr>
          <w:rFonts w:ascii="Times New Roman" w:hAnsi="Times New Roman"/>
          <w:b/>
          <w:bCs/>
          <w:sz w:val="22"/>
          <w:szCs w:val="22"/>
        </w:rPr>
        <w:t>r</w:t>
      </w:r>
      <w:r w:rsidRPr="00965746">
        <w:rPr>
          <w:rFonts w:ascii="Times New Roman" w:hAnsi="Times New Roman"/>
          <w:b/>
          <w:bCs/>
          <w:spacing w:val="-2"/>
          <w:sz w:val="22"/>
          <w:szCs w:val="22"/>
        </w:rPr>
        <w:t>a</w:t>
      </w:r>
      <w:r w:rsidRPr="00965746">
        <w:rPr>
          <w:rFonts w:ascii="Times New Roman" w:hAnsi="Times New Roman"/>
          <w:b/>
          <w:bCs/>
          <w:sz w:val="22"/>
          <w:szCs w:val="22"/>
        </w:rPr>
        <w:t>c</w:t>
      </w:r>
      <w:r w:rsidRPr="00965746">
        <w:rPr>
          <w:rFonts w:ascii="Times New Roman" w:hAnsi="Times New Roman"/>
          <w:b/>
          <w:bCs/>
          <w:spacing w:val="1"/>
          <w:sz w:val="22"/>
          <w:szCs w:val="22"/>
        </w:rPr>
        <w:t>t</w:t>
      </w:r>
      <w:r w:rsidRPr="00965746">
        <w:rPr>
          <w:rFonts w:ascii="Times New Roman" w:hAnsi="Times New Roman"/>
          <w:b/>
          <w:bCs/>
          <w:spacing w:val="-2"/>
          <w:sz w:val="22"/>
          <w:szCs w:val="22"/>
        </w:rPr>
        <w:t>o</w:t>
      </w:r>
      <w:r w:rsidRPr="00965746">
        <w:rPr>
          <w:rFonts w:ascii="Times New Roman" w:hAnsi="Times New Roman"/>
          <w:b/>
          <w:bCs/>
          <w:sz w:val="22"/>
          <w:szCs w:val="22"/>
        </w:rPr>
        <w:t>r</w:t>
      </w:r>
    </w:p>
    <w:p w14:paraId="5FF126B7" w14:textId="77777777" w:rsidR="00213C58" w:rsidRPr="00965746" w:rsidRDefault="00213C58" w:rsidP="00213C58">
      <w:pPr>
        <w:spacing w:after="0" w:line="240" w:lineRule="exact"/>
        <w:rPr>
          <w:rFonts w:ascii="Times New Roman" w:hAnsi="Times New Roman"/>
          <w:sz w:val="22"/>
          <w:szCs w:val="22"/>
        </w:rPr>
      </w:pPr>
    </w:p>
    <w:p w14:paraId="4167239B" w14:textId="77777777" w:rsidR="00213C58" w:rsidRPr="00965746" w:rsidRDefault="00213C58" w:rsidP="00213C58">
      <w:pPr>
        <w:spacing w:after="0" w:line="252" w:lineRule="exact"/>
        <w:ind w:left="116" w:right="63"/>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 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eet</w:t>
      </w:r>
      <w:r w:rsidRPr="00965746">
        <w:rPr>
          <w:rFonts w:ascii="Times New Roman" w:hAnsi="Times New Roman"/>
          <w:spacing w:val="1"/>
          <w:sz w:val="22"/>
          <w:szCs w:val="22"/>
        </w:rPr>
        <w:t xml:space="preserve"> 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 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2"/>
          <w:sz w:val="22"/>
          <w:szCs w:val="22"/>
        </w:rPr>
        <w:t>g</w:t>
      </w:r>
      <w:r w:rsidRPr="00965746">
        <w:rPr>
          <w:rFonts w:ascii="Times New Roman" w:hAnsi="Times New Roman"/>
          <w:sz w:val="22"/>
          <w:szCs w:val="22"/>
        </w:rPr>
        <w:t>ene</w:t>
      </w:r>
      <w:r w:rsidRPr="00965746">
        <w:rPr>
          <w:rFonts w:ascii="Times New Roman" w:hAnsi="Times New Roman"/>
          <w:spacing w:val="1"/>
          <w:sz w:val="22"/>
          <w:szCs w:val="22"/>
        </w:rPr>
        <w:t>r</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on</w:t>
      </w:r>
      <w:r w:rsidRPr="00965746">
        <w:rPr>
          <w:rFonts w:ascii="Times New Roman" w:hAnsi="Times New Roman"/>
          <w:sz w:val="22"/>
          <w:szCs w:val="22"/>
        </w:rPr>
        <w:t>s and be</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z w:val="22"/>
          <w:szCs w:val="22"/>
        </w:rPr>
        <w:t xml:space="preserve">ed </w:t>
      </w:r>
      <w:r w:rsidRPr="00965746">
        <w:rPr>
          <w:rFonts w:ascii="Times New Roman" w:hAnsi="Times New Roman"/>
          <w:spacing w:val="1"/>
          <w:sz w:val="22"/>
          <w:szCs w:val="22"/>
        </w:rPr>
        <w:t>s</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p</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p</w:t>
      </w:r>
      <w:r w:rsidRPr="00965746">
        <w:rPr>
          <w:rFonts w:ascii="Times New Roman" w:hAnsi="Times New Roman"/>
          <w:spacing w:val="-2"/>
          <w:sz w:val="22"/>
          <w:szCs w:val="22"/>
        </w:rPr>
        <w:t>o</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out</w:t>
      </w:r>
      <w:r w:rsidRPr="00965746">
        <w:rPr>
          <w:rFonts w:ascii="Times New Roman" w:hAnsi="Times New Roman"/>
          <w:spacing w:val="-1"/>
          <w:sz w:val="22"/>
          <w:szCs w:val="22"/>
        </w:rPr>
        <w:t xml:space="preserve"> </w:t>
      </w:r>
      <w:r w:rsidRPr="00965746">
        <w:rPr>
          <w:rFonts w:ascii="Times New Roman" w:hAnsi="Times New Roman"/>
          <w:sz w:val="22"/>
          <w:szCs w:val="22"/>
        </w:rPr>
        <w:t>by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p>
    <w:p w14:paraId="2CCDC514" w14:textId="77777777" w:rsidR="00213C58" w:rsidRPr="00965746" w:rsidRDefault="00213C58" w:rsidP="00213C58">
      <w:pPr>
        <w:spacing w:before="19" w:after="0" w:line="220" w:lineRule="exact"/>
        <w:rPr>
          <w:rFonts w:ascii="Times New Roman" w:hAnsi="Times New Roman"/>
          <w:sz w:val="22"/>
          <w:szCs w:val="22"/>
        </w:rPr>
      </w:pPr>
    </w:p>
    <w:p w14:paraId="6D0E6CF3" w14:textId="77777777" w:rsidR="00213C58" w:rsidRPr="00965746" w:rsidRDefault="00213C58" w:rsidP="00213C58">
      <w:pPr>
        <w:spacing w:after="0" w:line="239" w:lineRule="auto"/>
        <w:ind w:left="116" w:right="58"/>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ass</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 xml:space="preserve">t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1"/>
          <w:sz w:val="22"/>
          <w:szCs w:val="22"/>
        </w:rPr>
        <w:t>f</w:t>
      </w:r>
      <w:r w:rsidRPr="00965746">
        <w:rPr>
          <w:rFonts w:ascii="Times New Roman" w:hAnsi="Times New Roman"/>
          <w:spacing w:val="-1"/>
          <w:sz w:val="22"/>
          <w:szCs w:val="22"/>
        </w:rPr>
        <w:t>il</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ll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po</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e</w:t>
      </w:r>
      <w:r w:rsidRPr="00965746">
        <w:rPr>
          <w:rFonts w:ascii="Times New Roman" w:hAnsi="Times New Roman"/>
          <w:sz w:val="22"/>
          <w:szCs w:val="22"/>
        </w:rPr>
        <w:t>xe</w:t>
      </w:r>
      <w:r w:rsidRPr="00965746">
        <w:rPr>
          <w:rFonts w:ascii="Times New Roman" w:hAnsi="Times New Roman"/>
          <w:spacing w:val="-1"/>
          <w:sz w:val="22"/>
          <w:szCs w:val="22"/>
        </w:rPr>
        <w:t>r</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hose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 xml:space="preserve">ed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 xml:space="preserve">s </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z w:val="22"/>
          <w:szCs w:val="22"/>
        </w:rPr>
        <w:t>do</w:t>
      </w:r>
      <w:r w:rsidRPr="00965746">
        <w:rPr>
          <w:rFonts w:ascii="Times New Roman" w:hAnsi="Times New Roman"/>
          <w:spacing w:val="-1"/>
          <w:sz w:val="22"/>
          <w:szCs w:val="22"/>
        </w:rPr>
        <w:t>w</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p</w:t>
      </w:r>
      <w:r w:rsidRPr="00965746">
        <w:rPr>
          <w:rFonts w:ascii="Times New Roman" w:hAnsi="Times New Roman"/>
          <w:spacing w:val="-1"/>
          <w:sz w:val="22"/>
          <w:szCs w:val="22"/>
        </w:rPr>
        <w:t>t</w:t>
      </w:r>
      <w:r w:rsidRPr="00965746">
        <w:rPr>
          <w:rFonts w:ascii="Times New Roman" w:hAnsi="Times New Roman"/>
          <w:sz w:val="22"/>
          <w:szCs w:val="22"/>
        </w:rPr>
        <w:t>er</w:t>
      </w:r>
      <w:r w:rsidRPr="00965746">
        <w:rPr>
          <w:rFonts w:ascii="Times New Roman" w:hAnsi="Times New Roman"/>
          <w:spacing w:val="3"/>
          <w:sz w:val="22"/>
          <w:szCs w:val="22"/>
        </w:rPr>
        <w:t xml:space="preserve"> </w:t>
      </w:r>
      <w:r w:rsidRPr="00965746">
        <w:rPr>
          <w:rFonts w:ascii="Times New Roman" w:hAnsi="Times New Roman"/>
          <w:spacing w:val="-2"/>
          <w:sz w:val="22"/>
          <w:szCs w:val="22"/>
        </w:rPr>
        <w:t>II</w:t>
      </w:r>
      <w:r w:rsidRPr="00965746">
        <w:rPr>
          <w:rFonts w:ascii="Times New Roman" w:hAnsi="Times New Roman"/>
          <w:sz w:val="22"/>
          <w:szCs w:val="22"/>
        </w:rPr>
        <w:t>I</w:t>
      </w:r>
      <w:r w:rsidRPr="00965746">
        <w:rPr>
          <w:rFonts w:ascii="Times New Roman" w:hAnsi="Times New Roman"/>
          <w:spacing w:val="1"/>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1</w:t>
      </w:r>
      <w:r w:rsidRPr="00965746">
        <w:rPr>
          <w:rFonts w:ascii="Times New Roman" w:hAnsi="Times New Roman"/>
          <w:spacing w:val="3"/>
          <w:sz w:val="22"/>
          <w:szCs w:val="22"/>
        </w:rPr>
        <w:t>4</w:t>
      </w:r>
      <w:r w:rsidRPr="00965746">
        <w:rPr>
          <w:rFonts w:ascii="Times New Roman" w:hAnsi="Times New Roman"/>
          <w:spacing w:val="-4"/>
          <w:sz w:val="22"/>
          <w:szCs w:val="22"/>
        </w:rPr>
        <w:t>-</w:t>
      </w:r>
      <w:r w:rsidRPr="00965746">
        <w:rPr>
          <w:rFonts w:ascii="Times New Roman" w:hAnsi="Times New Roman"/>
          <w:sz w:val="22"/>
          <w:szCs w:val="22"/>
        </w:rPr>
        <w:t>25)</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z w:val="22"/>
          <w:szCs w:val="22"/>
        </w:rPr>
        <w:t>201</w:t>
      </w:r>
      <w:r w:rsidRPr="00965746">
        <w:rPr>
          <w:rFonts w:ascii="Times New Roman" w:hAnsi="Times New Roman"/>
          <w:spacing w:val="-2"/>
          <w:sz w:val="22"/>
          <w:szCs w:val="22"/>
        </w:rPr>
        <w:t>8</w:t>
      </w:r>
      <w:r w:rsidRPr="00965746">
        <w:rPr>
          <w:rFonts w:ascii="Times New Roman" w:hAnsi="Times New Roman"/>
          <w:spacing w:val="4"/>
          <w:sz w:val="22"/>
          <w:szCs w:val="22"/>
        </w:rPr>
        <w:t>/</w:t>
      </w:r>
      <w:r w:rsidRPr="00965746">
        <w:rPr>
          <w:rFonts w:ascii="Times New Roman" w:hAnsi="Times New Roman"/>
          <w:sz w:val="22"/>
          <w:szCs w:val="22"/>
        </w:rPr>
        <w:t>1</w:t>
      </w:r>
      <w:r w:rsidRPr="00965746">
        <w:rPr>
          <w:rFonts w:ascii="Times New Roman" w:hAnsi="Times New Roman"/>
          <w:spacing w:val="-2"/>
          <w:sz w:val="22"/>
          <w:szCs w:val="22"/>
        </w:rPr>
        <w:t>7</w:t>
      </w:r>
      <w:r w:rsidRPr="00965746">
        <w:rPr>
          <w:rFonts w:ascii="Times New Roman" w:hAnsi="Times New Roman"/>
          <w:sz w:val="22"/>
          <w:szCs w:val="22"/>
        </w:rPr>
        <w:t xml:space="preserve">25.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m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ay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z w:val="22"/>
          <w:szCs w:val="22"/>
        </w:rPr>
        <w:t>about</w:t>
      </w:r>
      <w:r w:rsidRPr="00965746">
        <w:rPr>
          <w:rFonts w:ascii="Times New Roman" w:hAnsi="Times New Roman"/>
          <w:spacing w:val="-1"/>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p>
    <w:p w14:paraId="5D769A91" w14:textId="77777777" w:rsidR="00213C58" w:rsidRPr="00965746" w:rsidRDefault="00213C58" w:rsidP="00213C58">
      <w:pPr>
        <w:spacing w:before="19" w:after="0" w:line="220" w:lineRule="exact"/>
        <w:rPr>
          <w:rFonts w:ascii="Times New Roman" w:hAnsi="Times New Roman"/>
          <w:sz w:val="22"/>
          <w:szCs w:val="22"/>
        </w:rPr>
      </w:pPr>
    </w:p>
    <w:p w14:paraId="2A1482EB" w14:textId="77777777" w:rsidR="00213C58" w:rsidRPr="00965746" w:rsidRDefault="00213C58" w:rsidP="00213C58">
      <w:pPr>
        <w:spacing w:after="0"/>
        <w:ind w:left="116" w:right="59"/>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act</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1"/>
          <w:sz w:val="22"/>
          <w:szCs w:val="22"/>
        </w:rPr>
        <w:t>l</w:t>
      </w:r>
      <w:r w:rsidRPr="00965746">
        <w:rPr>
          <w:rFonts w:ascii="Times New Roman" w:hAnsi="Times New Roman"/>
          <w:sz w:val="22"/>
          <w:szCs w:val="22"/>
        </w:rPr>
        <w:t>y on</w:t>
      </w:r>
      <w:r w:rsidRPr="00965746">
        <w:rPr>
          <w:rFonts w:ascii="Times New Roman" w:hAnsi="Times New Roman"/>
          <w:spacing w:val="2"/>
          <w:sz w:val="22"/>
          <w:szCs w:val="22"/>
        </w:rPr>
        <w:t xml:space="preserve"> </w:t>
      </w:r>
      <w:r w:rsidRPr="00965746">
        <w:rPr>
          <w:rFonts w:ascii="Times New Roman" w:hAnsi="Times New Roman"/>
          <w:sz w:val="22"/>
          <w:szCs w:val="22"/>
        </w:rPr>
        <w:t>docu</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pacing w:val="1"/>
          <w:sz w:val="22"/>
          <w:szCs w:val="22"/>
        </w:rPr>
        <w:t>tr</w:t>
      </w:r>
      <w:r w:rsidRPr="00965746">
        <w:rPr>
          <w:rFonts w:ascii="Times New Roman" w:hAnsi="Times New Roman"/>
          <w:spacing w:val="-2"/>
          <w:sz w:val="22"/>
          <w:szCs w:val="22"/>
        </w:rPr>
        <w:t>u</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2"/>
          <w:sz w:val="22"/>
          <w:szCs w:val="22"/>
        </w:rPr>
        <w:t xml:space="preserve"> </w:t>
      </w:r>
      <w:r w:rsidRPr="00965746">
        <w:rPr>
          <w:rFonts w:ascii="Times New Roman" w:hAnsi="Times New Roman"/>
          <w:sz w:val="22"/>
          <w:szCs w:val="22"/>
        </w:rPr>
        <w:t>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sup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pacing w:val="-1"/>
          <w:sz w:val="22"/>
          <w:szCs w:val="22"/>
        </w:rPr>
        <w:t>wit</w:t>
      </w:r>
      <w:r w:rsidRPr="00965746">
        <w:rPr>
          <w:rFonts w:ascii="Times New Roman" w:hAnsi="Times New Roman"/>
          <w:sz w:val="22"/>
          <w:szCs w:val="22"/>
        </w:rPr>
        <w:t>h</w:t>
      </w:r>
      <w:r w:rsidRPr="00965746">
        <w:rPr>
          <w:rFonts w:ascii="Times New Roman" w:hAnsi="Times New Roman"/>
          <w:spacing w:val="14"/>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pu</w:t>
      </w:r>
      <w:r w:rsidRPr="00965746">
        <w:rPr>
          <w:rFonts w:ascii="Times New Roman" w:hAnsi="Times New Roman"/>
          <w:spacing w:val="1"/>
          <w:sz w:val="22"/>
          <w:szCs w:val="22"/>
        </w:rPr>
        <w:t>r</w:t>
      </w:r>
      <w:r w:rsidRPr="00965746">
        <w:rPr>
          <w:rFonts w:ascii="Times New Roman" w:hAnsi="Times New Roman"/>
          <w:spacing w:val="-2"/>
          <w:sz w:val="22"/>
          <w:szCs w:val="22"/>
        </w:rPr>
        <w:t>p</w:t>
      </w:r>
      <w:r w:rsidRPr="00965746">
        <w:rPr>
          <w:rFonts w:ascii="Times New Roman" w:hAnsi="Times New Roman"/>
          <w:sz w:val="22"/>
          <w:szCs w:val="22"/>
        </w:rPr>
        <w:t>os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pacing w:val="4"/>
          <w:sz w:val="22"/>
          <w:szCs w:val="22"/>
        </w:rPr>
        <w:t>h</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o</w:t>
      </w:r>
      <w:r w:rsidRPr="00965746">
        <w:rPr>
          <w:rFonts w:ascii="Times New Roman" w:hAnsi="Times New Roman"/>
          <w:spacing w:val="1"/>
          <w:sz w:val="22"/>
          <w:szCs w:val="22"/>
        </w:rPr>
        <w:t>ri</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z w:val="22"/>
          <w:szCs w:val="22"/>
        </w:rPr>
        <w:t>of</w:t>
      </w:r>
      <w:r w:rsidRPr="00965746">
        <w:rPr>
          <w:rFonts w:ascii="Times New Roman" w:hAnsi="Times New Roman"/>
          <w:spacing w:val="1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 be</w:t>
      </w:r>
      <w:r w:rsidRPr="00965746">
        <w:rPr>
          <w:rFonts w:ascii="Times New Roman" w:hAnsi="Times New Roman"/>
          <w:spacing w:val="36"/>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6"/>
          <w:sz w:val="22"/>
          <w:szCs w:val="22"/>
        </w:rPr>
        <w:t xml:space="preserve"> </w:t>
      </w:r>
      <w:r w:rsidRPr="00965746">
        <w:rPr>
          <w:rFonts w:ascii="Times New Roman" w:hAnsi="Times New Roman"/>
          <w:sz w:val="22"/>
          <w:szCs w:val="22"/>
        </w:rPr>
        <w:t>of</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4"/>
          <w:sz w:val="22"/>
          <w:szCs w:val="22"/>
        </w:rPr>
        <w:t xml:space="preserve"> </w:t>
      </w:r>
      <w:r w:rsidRPr="00965746">
        <w:rPr>
          <w:rFonts w:ascii="Times New Roman" w:hAnsi="Times New Roman"/>
          <w:sz w:val="22"/>
          <w:szCs w:val="22"/>
        </w:rPr>
        <w:t>and</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6"/>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eans</w:t>
      </w:r>
      <w:r w:rsidRPr="00965746">
        <w:rPr>
          <w:rFonts w:ascii="Times New Roman" w:hAnsi="Times New Roman"/>
          <w:spacing w:val="36"/>
          <w:sz w:val="22"/>
          <w:szCs w:val="22"/>
        </w:rPr>
        <w:t xml:space="preserve"> </w:t>
      </w:r>
      <w:r w:rsidRPr="00965746">
        <w:rPr>
          <w:rFonts w:ascii="Times New Roman" w:hAnsi="Times New Roman"/>
          <w:sz w:val="22"/>
          <w:szCs w:val="22"/>
        </w:rPr>
        <w:t>by</w:t>
      </w:r>
      <w:r w:rsidRPr="00965746">
        <w:rPr>
          <w:rFonts w:ascii="Times New Roman" w:hAnsi="Times New Roman"/>
          <w:spacing w:val="34"/>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3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4"/>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b</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35"/>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34"/>
          <w:sz w:val="22"/>
          <w:szCs w:val="22"/>
        </w:rPr>
        <w:t xml:space="preserve"> </w:t>
      </w:r>
      <w:r w:rsidRPr="00965746">
        <w:rPr>
          <w:rFonts w:ascii="Times New Roman" w:hAnsi="Times New Roman"/>
          <w:sz w:val="22"/>
          <w:szCs w:val="22"/>
        </w:rPr>
        <w:t>exe</w:t>
      </w:r>
      <w:r w:rsidRPr="00965746">
        <w:rPr>
          <w:rFonts w:ascii="Times New Roman" w:hAnsi="Times New Roman"/>
          <w:spacing w:val="1"/>
          <w:sz w:val="22"/>
          <w:szCs w:val="22"/>
        </w:rPr>
        <w:t>r</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z w:val="22"/>
          <w:szCs w:val="22"/>
        </w:rPr>
        <w:t>se</w:t>
      </w:r>
      <w:r w:rsidRPr="00965746">
        <w:rPr>
          <w:rFonts w:ascii="Times New Roman" w:hAnsi="Times New Roman"/>
          <w:spacing w:val="34"/>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 xml:space="preserve">s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p>
    <w:p w14:paraId="6FEF4DD4" w14:textId="77777777" w:rsidR="00213C58" w:rsidRPr="00965746" w:rsidRDefault="00213C58" w:rsidP="00213C58">
      <w:pPr>
        <w:spacing w:before="1" w:after="0" w:line="240" w:lineRule="exact"/>
        <w:rPr>
          <w:rFonts w:ascii="Times New Roman" w:hAnsi="Times New Roman"/>
          <w:sz w:val="22"/>
          <w:szCs w:val="22"/>
        </w:rPr>
      </w:pPr>
    </w:p>
    <w:p w14:paraId="4A89C3C3" w14:textId="77777777" w:rsidR="00213C58" w:rsidRPr="00965746" w:rsidRDefault="00213C58" w:rsidP="00213C58">
      <w:pPr>
        <w:spacing w:after="0"/>
        <w:ind w:left="116" w:right="57"/>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6"/>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pacing w:val="-2"/>
          <w:sz w:val="22"/>
          <w:szCs w:val="22"/>
        </w:rPr>
        <w:t>an</w:t>
      </w:r>
      <w:r w:rsidRPr="00965746">
        <w:rPr>
          <w:rFonts w:ascii="Times New Roman" w:hAnsi="Times New Roman"/>
          <w:sz w:val="22"/>
          <w:szCs w:val="22"/>
        </w:rPr>
        <w:t>t</w:t>
      </w:r>
      <w:r w:rsidRPr="00965746">
        <w:rPr>
          <w:rFonts w:ascii="Times New Roman" w:hAnsi="Times New Roman"/>
          <w:spacing w:val="6"/>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z w:val="22"/>
          <w:szCs w:val="22"/>
        </w:rPr>
        <w:t>onn</w:t>
      </w:r>
      <w:r w:rsidRPr="00965746">
        <w:rPr>
          <w:rFonts w:ascii="Times New Roman" w:hAnsi="Times New Roman"/>
          <w:spacing w:val="-2"/>
          <w:sz w:val="22"/>
          <w:szCs w:val="22"/>
        </w:rPr>
        <w:t>e</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ac</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1"/>
          <w:sz w:val="22"/>
          <w:szCs w:val="22"/>
        </w:rPr>
        <w:t>t</w:t>
      </w:r>
      <w:r w:rsidRPr="00965746">
        <w:rPr>
          <w:rFonts w:ascii="Times New Roman" w:hAnsi="Times New Roman"/>
          <w:sz w:val="22"/>
          <w:szCs w:val="22"/>
        </w:rPr>
        <w:t>ent</w:t>
      </w:r>
      <w:r w:rsidRPr="00965746">
        <w:rPr>
          <w:rFonts w:ascii="Times New Roman" w:hAnsi="Times New Roman"/>
          <w:spacing w:val="4"/>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nece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2"/>
          <w:sz w:val="22"/>
          <w:szCs w:val="22"/>
        </w:rPr>
        <w:t>f</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ana</w:t>
      </w:r>
      <w:r w:rsidRPr="00965746">
        <w:rPr>
          <w:rFonts w:ascii="Times New Roman" w:hAnsi="Times New Roman"/>
          <w:spacing w:val="-2"/>
          <w:sz w:val="22"/>
          <w:szCs w:val="22"/>
        </w:rPr>
        <w:t>g</w:t>
      </w:r>
      <w:r w:rsidRPr="00965746">
        <w:rPr>
          <w:rFonts w:ascii="Times New Roman" w:hAnsi="Times New Roman"/>
          <w:spacing w:val="2"/>
          <w:sz w:val="22"/>
          <w:szCs w:val="22"/>
        </w:rPr>
        <w:t>e</w:t>
      </w:r>
      <w:r w:rsidRPr="00965746">
        <w:rPr>
          <w:rFonts w:ascii="Times New Roman" w:hAnsi="Times New Roman"/>
          <w:spacing w:val="-1"/>
          <w:sz w:val="22"/>
          <w:szCs w:val="22"/>
        </w:rPr>
        <w:t>m</w:t>
      </w:r>
      <w:r w:rsidRPr="00965746">
        <w:rPr>
          <w:rFonts w:ascii="Times New Roman" w:hAnsi="Times New Roman"/>
          <w:sz w:val="22"/>
          <w:szCs w:val="22"/>
        </w:rPr>
        <w:t xml:space="preserve">ent </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it</w:t>
      </w:r>
      <w:r w:rsidRPr="00965746">
        <w:rPr>
          <w:rFonts w:ascii="Times New Roman" w:hAnsi="Times New Roman"/>
          <w:spacing w:val="-2"/>
          <w:sz w:val="22"/>
          <w:szCs w:val="22"/>
        </w:rPr>
        <w:t>o</w:t>
      </w:r>
      <w:r w:rsidRPr="00965746">
        <w:rPr>
          <w:rFonts w:ascii="Times New Roman" w:hAnsi="Times New Roman"/>
          <w:spacing w:val="1"/>
          <w:sz w:val="22"/>
          <w:szCs w:val="22"/>
        </w:rPr>
        <w:t>ri</w:t>
      </w:r>
      <w:r w:rsidRPr="00965746">
        <w:rPr>
          <w:rFonts w:ascii="Times New Roman" w:hAnsi="Times New Roman"/>
          <w:sz w:val="22"/>
          <w:szCs w:val="22"/>
        </w:rPr>
        <w:t xml:space="preserve">ng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2"/>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 xml:space="preserve">ust </w:t>
      </w:r>
      <w:r w:rsidRPr="00965746">
        <w:rPr>
          <w:rFonts w:ascii="Times New Roman" w:hAnsi="Times New Roman"/>
          <w:spacing w:val="2"/>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 xml:space="preserve"> t</w:t>
      </w:r>
      <w:r w:rsidRPr="00965746">
        <w:rPr>
          <w:rFonts w:ascii="Times New Roman" w:hAnsi="Times New Roman"/>
          <w:spacing w:val="-2"/>
          <w:sz w:val="22"/>
          <w:szCs w:val="22"/>
        </w:rPr>
        <w:t>ha</w:t>
      </w:r>
      <w:r w:rsidRPr="00965746">
        <w:rPr>
          <w:rFonts w:ascii="Times New Roman" w:hAnsi="Times New Roman"/>
          <w:sz w:val="22"/>
          <w:szCs w:val="22"/>
        </w:rPr>
        <w:t>t pe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nn</w:t>
      </w:r>
      <w:r w:rsidRPr="00965746">
        <w:rPr>
          <w:rFonts w:ascii="Times New Roman" w:hAnsi="Times New Roman"/>
          <w:spacing w:val="-2"/>
          <w:sz w:val="22"/>
          <w:szCs w:val="22"/>
        </w:rPr>
        <w:t>e</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ri</w:t>
      </w:r>
      <w:r w:rsidRPr="00965746">
        <w:rPr>
          <w:rFonts w:ascii="Times New Roman" w:hAnsi="Times New Roman"/>
          <w:spacing w:val="-2"/>
          <w:sz w:val="22"/>
          <w:szCs w:val="22"/>
        </w:rPr>
        <w:t>s</w:t>
      </w:r>
      <w:r w:rsidRPr="00965746">
        <w:rPr>
          <w:rFonts w:ascii="Times New Roman" w:hAnsi="Times New Roman"/>
          <w:sz w:val="22"/>
          <w:szCs w:val="22"/>
        </w:rPr>
        <w:t>ed</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ocess</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 xml:space="preserve"> </w:t>
      </w:r>
      <w:r w:rsidRPr="00965746">
        <w:rPr>
          <w:rFonts w:ascii="Times New Roman" w:hAnsi="Times New Roman"/>
          <w:sz w:val="22"/>
          <w:szCs w:val="22"/>
        </w:rPr>
        <w:t>has</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itt</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z w:val="22"/>
          <w:szCs w:val="22"/>
        </w:rPr>
        <w:t>o co</w:t>
      </w:r>
      <w:r w:rsidRPr="00965746">
        <w:rPr>
          <w:rFonts w:ascii="Times New Roman" w:hAnsi="Times New Roman"/>
          <w:spacing w:val="-2"/>
          <w:sz w:val="22"/>
          <w:szCs w:val="22"/>
        </w:rPr>
        <w:t>n</w:t>
      </w:r>
      <w:r w:rsidRPr="00965746">
        <w:rPr>
          <w:rFonts w:ascii="Times New Roman" w:hAnsi="Times New Roman"/>
          <w:spacing w:val="1"/>
          <w:sz w:val="22"/>
          <w:szCs w:val="22"/>
        </w:rPr>
        <w:t>fi</w:t>
      </w:r>
      <w:r w:rsidRPr="00965746">
        <w:rPr>
          <w:rFonts w:ascii="Times New Roman" w:hAnsi="Times New Roman"/>
          <w:spacing w:val="-2"/>
          <w:sz w:val="22"/>
          <w:szCs w:val="22"/>
        </w:rPr>
        <w:t>de</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 or</w:t>
      </w:r>
      <w:r w:rsidRPr="00965746">
        <w:rPr>
          <w:rFonts w:ascii="Times New Roman" w:hAnsi="Times New Roman"/>
          <w:spacing w:val="1"/>
          <w:sz w:val="22"/>
          <w:szCs w:val="22"/>
        </w:rPr>
        <w:t xml:space="preserve"> i</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nder app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3"/>
          <w:sz w:val="22"/>
          <w:szCs w:val="22"/>
        </w:rPr>
        <w:t xml:space="preserve"> </w:t>
      </w:r>
      <w:r w:rsidRPr="00965746">
        <w:rPr>
          <w:rFonts w:ascii="Times New Roman" w:hAnsi="Times New Roman"/>
          <w:sz w:val="22"/>
          <w:szCs w:val="22"/>
        </w:rPr>
        <w:t>ob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6"/>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 xml:space="preserve">y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acc</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da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6"/>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6"/>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1"/>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9.7</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s</w:t>
      </w:r>
      <w:r w:rsidRPr="00965746">
        <w:rPr>
          <w:rFonts w:ascii="Times New Roman" w:hAnsi="Times New Roman"/>
          <w:sz w:val="22"/>
          <w:szCs w:val="22"/>
        </w:rPr>
        <w:t xml:space="preserve">e </w:t>
      </w:r>
      <w:r w:rsidRPr="00965746">
        <w:rPr>
          <w:rFonts w:ascii="Times New Roman" w:hAnsi="Times New Roman"/>
          <w:spacing w:val="-2"/>
          <w:sz w:val="22"/>
          <w:szCs w:val="22"/>
        </w:rPr>
        <w:t>g</w:t>
      </w:r>
      <w:r w:rsidRPr="00965746">
        <w:rPr>
          <w:rFonts w:ascii="Times New Roman" w:hAnsi="Times New Roman"/>
          <w:sz w:val="22"/>
          <w:szCs w:val="22"/>
        </w:rPr>
        <w:t>ene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p>
    <w:p w14:paraId="2227F286" w14:textId="77777777" w:rsidR="00213C58" w:rsidRPr="00965746" w:rsidRDefault="00213C58" w:rsidP="00213C58">
      <w:pPr>
        <w:spacing w:before="11" w:after="0" w:line="280" w:lineRule="exact"/>
        <w:rPr>
          <w:rFonts w:ascii="Times New Roman" w:hAnsi="Times New Roman"/>
          <w:sz w:val="22"/>
          <w:szCs w:val="22"/>
        </w:rPr>
      </w:pPr>
    </w:p>
    <w:p w14:paraId="718FBA9F" w14:textId="77777777" w:rsidR="00213C58" w:rsidRPr="00965746" w:rsidRDefault="00213C58" w:rsidP="00213C58">
      <w:pPr>
        <w:spacing w:after="0"/>
        <w:ind w:left="116" w:right="65"/>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46"/>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46"/>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7"/>
          <w:sz w:val="22"/>
          <w:szCs w:val="22"/>
        </w:rPr>
        <w:t xml:space="preserve"> </w:t>
      </w:r>
      <w:r w:rsidRPr="00965746">
        <w:rPr>
          <w:rFonts w:ascii="Times New Roman" w:hAnsi="Times New Roman"/>
          <w:sz w:val="22"/>
          <w:szCs w:val="22"/>
        </w:rPr>
        <w:t>ad</w:t>
      </w:r>
      <w:r w:rsidRPr="00965746">
        <w:rPr>
          <w:rFonts w:ascii="Times New Roman" w:hAnsi="Times New Roman"/>
          <w:spacing w:val="-2"/>
          <w:sz w:val="22"/>
          <w:szCs w:val="22"/>
        </w:rPr>
        <w:t>o</w:t>
      </w:r>
      <w:r w:rsidRPr="00965746">
        <w:rPr>
          <w:rFonts w:ascii="Times New Roman" w:hAnsi="Times New Roman"/>
          <w:sz w:val="22"/>
          <w:szCs w:val="22"/>
        </w:rPr>
        <w:t>pt</w:t>
      </w:r>
      <w:r w:rsidRPr="00965746">
        <w:rPr>
          <w:rFonts w:ascii="Times New Roman" w:hAnsi="Times New Roman"/>
          <w:spacing w:val="47"/>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4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z w:val="22"/>
          <w:szCs w:val="22"/>
        </w:rPr>
        <w:t>hn</w:t>
      </w:r>
      <w:r w:rsidRPr="00965746">
        <w:rPr>
          <w:rFonts w:ascii="Times New Roman" w:hAnsi="Times New Roman"/>
          <w:spacing w:val="-1"/>
          <w:sz w:val="22"/>
          <w:szCs w:val="22"/>
        </w:rPr>
        <w:t>i</w:t>
      </w:r>
      <w:r w:rsidRPr="00965746">
        <w:rPr>
          <w:rFonts w:ascii="Times New Roman" w:hAnsi="Times New Roman"/>
          <w:sz w:val="22"/>
          <w:szCs w:val="22"/>
        </w:rPr>
        <w:t>cal</w:t>
      </w:r>
      <w:r w:rsidRPr="00965746">
        <w:rPr>
          <w:rFonts w:ascii="Times New Roman" w:hAnsi="Times New Roman"/>
          <w:spacing w:val="47"/>
          <w:sz w:val="22"/>
          <w:szCs w:val="22"/>
        </w:rPr>
        <w:t xml:space="preserve"> </w:t>
      </w:r>
      <w:r w:rsidRPr="00965746">
        <w:rPr>
          <w:rFonts w:ascii="Times New Roman" w:hAnsi="Times New Roman"/>
          <w:sz w:val="22"/>
          <w:szCs w:val="22"/>
        </w:rPr>
        <w:t>and</w:t>
      </w:r>
      <w:r w:rsidRPr="00965746">
        <w:rPr>
          <w:rFonts w:ascii="Times New Roman" w:hAnsi="Times New Roman"/>
          <w:spacing w:val="46"/>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g</w:t>
      </w:r>
      <w:r w:rsidRPr="00965746">
        <w:rPr>
          <w:rFonts w:ascii="Times New Roman" w:hAnsi="Times New Roman"/>
          <w:sz w:val="22"/>
          <w:szCs w:val="22"/>
        </w:rPr>
        <w:t>an</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7"/>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45"/>
          <w:sz w:val="22"/>
          <w:szCs w:val="22"/>
        </w:rPr>
        <w:t xml:space="preserve"> </w:t>
      </w:r>
      <w:r w:rsidRPr="00965746">
        <w:rPr>
          <w:rFonts w:ascii="Times New Roman" w:hAnsi="Times New Roman"/>
          <w:spacing w:val="-1"/>
          <w:sz w:val="22"/>
          <w:szCs w:val="22"/>
        </w:rPr>
        <w:t>m</w:t>
      </w:r>
      <w:r w:rsidRPr="00965746">
        <w:rPr>
          <w:rFonts w:ascii="Times New Roman" w:hAnsi="Times New Roman"/>
          <w:sz w:val="22"/>
          <w:szCs w:val="22"/>
        </w:rPr>
        <w:t>eas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r w:rsidRPr="00965746">
        <w:rPr>
          <w:rFonts w:ascii="Times New Roman" w:hAnsi="Times New Roman"/>
          <w:spacing w:val="45"/>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45"/>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u</w:t>
      </w:r>
      <w:r w:rsidRPr="00965746">
        <w:rPr>
          <w:rFonts w:ascii="Times New Roman" w:hAnsi="Times New Roman"/>
          <w:sz w:val="22"/>
          <w:szCs w:val="22"/>
        </w:rPr>
        <w:t xml:space="preserve">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k</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nhe</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nt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and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ext</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po</w:t>
      </w:r>
      <w:r w:rsidRPr="00965746">
        <w:rPr>
          <w:rFonts w:ascii="Times New Roman" w:hAnsi="Times New Roman"/>
          <w:spacing w:val="-2"/>
          <w:sz w:val="22"/>
          <w:szCs w:val="22"/>
        </w:rPr>
        <w:t>s</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z w:val="22"/>
          <w:szCs w:val="22"/>
        </w:rPr>
        <w:t>of 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 o</w:t>
      </w:r>
      <w:r w:rsidRPr="00965746">
        <w:rPr>
          <w:rFonts w:ascii="Times New Roman" w:hAnsi="Times New Roman"/>
          <w:spacing w:val="-2"/>
          <w:sz w:val="22"/>
          <w:szCs w:val="22"/>
        </w:rPr>
        <w:t>r</w:t>
      </w:r>
      <w:r w:rsidRPr="00965746">
        <w:rPr>
          <w:rFonts w:ascii="Times New Roman" w:hAnsi="Times New Roman"/>
          <w:sz w:val="22"/>
          <w:szCs w:val="22"/>
        </w:rPr>
        <w:t>d</w:t>
      </w:r>
      <w:r w:rsidRPr="00965746">
        <w:rPr>
          <w:rFonts w:ascii="Times New Roman" w:hAnsi="Times New Roman"/>
          <w:spacing w:val="1"/>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z w:val="22"/>
          <w:szCs w:val="22"/>
        </w:rPr>
        <w:t>n p</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z w:val="22"/>
          <w:szCs w:val="22"/>
        </w:rPr>
        <w:t>, as</w:t>
      </w:r>
      <w:r w:rsidRPr="00965746">
        <w:rPr>
          <w:rFonts w:ascii="Times New Roman" w:hAnsi="Times New Roman"/>
          <w:spacing w:val="-2"/>
          <w:sz w:val="22"/>
          <w:szCs w:val="22"/>
        </w:rPr>
        <w:t xml:space="preserve"> </w:t>
      </w:r>
      <w:r w:rsidRPr="00965746">
        <w:rPr>
          <w:rFonts w:ascii="Times New Roman" w:hAnsi="Times New Roman"/>
          <w:sz w:val="22"/>
          <w:szCs w:val="22"/>
        </w:rPr>
        <w:t>ap</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w:t>
      </w:r>
    </w:p>
    <w:p w14:paraId="31F74B97" w14:textId="77777777" w:rsidR="00213C58" w:rsidRPr="00965746" w:rsidRDefault="00213C58" w:rsidP="00213C58">
      <w:pPr>
        <w:spacing w:after="0" w:line="200" w:lineRule="exact"/>
        <w:rPr>
          <w:rFonts w:ascii="Times New Roman" w:hAnsi="Times New Roman"/>
          <w:sz w:val="22"/>
          <w:szCs w:val="22"/>
        </w:rPr>
      </w:pPr>
    </w:p>
    <w:p w14:paraId="771BB3FF" w14:textId="77777777" w:rsidR="00213C58" w:rsidRPr="00965746" w:rsidRDefault="00213C58" w:rsidP="00213C58">
      <w:pPr>
        <w:pStyle w:val="ListParagraph"/>
        <w:widowControl w:val="0"/>
        <w:numPr>
          <w:ilvl w:val="0"/>
          <w:numId w:val="55"/>
        </w:numPr>
        <w:ind w:right="-20"/>
        <w:rPr>
          <w:sz w:val="22"/>
          <w:szCs w:val="22"/>
        </w:rPr>
      </w:pPr>
      <w:r w:rsidRPr="00965746">
        <w:rPr>
          <w:spacing w:val="1"/>
          <w:sz w:val="22"/>
          <w:szCs w:val="22"/>
        </w:rPr>
        <w:t>t</w:t>
      </w:r>
      <w:r w:rsidRPr="00965746">
        <w:rPr>
          <w:sz w:val="22"/>
          <w:szCs w:val="22"/>
        </w:rPr>
        <w:t xml:space="preserve">he </w:t>
      </w:r>
      <w:r w:rsidRPr="00965746">
        <w:rPr>
          <w:spacing w:val="-2"/>
          <w:sz w:val="22"/>
          <w:szCs w:val="22"/>
        </w:rPr>
        <w:t>p</w:t>
      </w:r>
      <w:r w:rsidRPr="00965746">
        <w:rPr>
          <w:sz w:val="22"/>
          <w:szCs w:val="22"/>
        </w:rPr>
        <w:t>s</w:t>
      </w:r>
      <w:r w:rsidRPr="00965746">
        <w:rPr>
          <w:spacing w:val="1"/>
          <w:sz w:val="22"/>
          <w:szCs w:val="22"/>
        </w:rPr>
        <w:t>e</w:t>
      </w:r>
      <w:r w:rsidRPr="00965746">
        <w:rPr>
          <w:sz w:val="22"/>
          <w:szCs w:val="22"/>
        </w:rPr>
        <w:t>ud</w:t>
      </w:r>
      <w:r w:rsidRPr="00965746">
        <w:rPr>
          <w:spacing w:val="-2"/>
          <w:sz w:val="22"/>
          <w:szCs w:val="22"/>
        </w:rPr>
        <w:t>o</w:t>
      </w:r>
      <w:r w:rsidRPr="00965746">
        <w:rPr>
          <w:sz w:val="22"/>
          <w:szCs w:val="22"/>
        </w:rPr>
        <w:t>ny</w:t>
      </w:r>
      <w:r w:rsidRPr="00965746">
        <w:rPr>
          <w:spacing w:val="-4"/>
          <w:sz w:val="22"/>
          <w:szCs w:val="22"/>
        </w:rPr>
        <w:t>m</w:t>
      </w:r>
      <w:r w:rsidRPr="00965746">
        <w:rPr>
          <w:spacing w:val="1"/>
          <w:sz w:val="22"/>
          <w:szCs w:val="22"/>
        </w:rPr>
        <w:t>i</w:t>
      </w:r>
      <w:r w:rsidRPr="00965746">
        <w:rPr>
          <w:sz w:val="22"/>
          <w:szCs w:val="22"/>
        </w:rPr>
        <w:t>s</w:t>
      </w:r>
      <w:r w:rsidRPr="00965746">
        <w:rPr>
          <w:spacing w:val="1"/>
          <w:sz w:val="22"/>
          <w:szCs w:val="22"/>
        </w:rPr>
        <w:t>a</w:t>
      </w:r>
      <w:r w:rsidRPr="00965746">
        <w:rPr>
          <w:spacing w:val="-1"/>
          <w:sz w:val="22"/>
          <w:szCs w:val="22"/>
        </w:rPr>
        <w:t>t</w:t>
      </w:r>
      <w:r w:rsidRPr="00965746">
        <w:rPr>
          <w:spacing w:val="1"/>
          <w:sz w:val="22"/>
          <w:szCs w:val="22"/>
        </w:rPr>
        <w:t>i</w:t>
      </w:r>
      <w:r w:rsidRPr="00965746">
        <w:rPr>
          <w:sz w:val="22"/>
          <w:szCs w:val="22"/>
        </w:rPr>
        <w:t>on a</w:t>
      </w:r>
      <w:r w:rsidRPr="00965746">
        <w:rPr>
          <w:spacing w:val="-2"/>
          <w:sz w:val="22"/>
          <w:szCs w:val="22"/>
        </w:rPr>
        <w:t>n</w:t>
      </w:r>
      <w:r w:rsidRPr="00965746">
        <w:rPr>
          <w:sz w:val="22"/>
          <w:szCs w:val="22"/>
        </w:rPr>
        <w:t xml:space="preserve">d </w:t>
      </w:r>
      <w:r w:rsidRPr="00965746">
        <w:rPr>
          <w:spacing w:val="-2"/>
          <w:sz w:val="22"/>
          <w:szCs w:val="22"/>
        </w:rPr>
        <w:t>e</w:t>
      </w:r>
      <w:r w:rsidRPr="00965746">
        <w:rPr>
          <w:sz w:val="22"/>
          <w:szCs w:val="22"/>
        </w:rPr>
        <w:t>nc</w:t>
      </w:r>
      <w:r w:rsidRPr="00965746">
        <w:rPr>
          <w:spacing w:val="1"/>
          <w:sz w:val="22"/>
          <w:szCs w:val="22"/>
        </w:rPr>
        <w:t>r</w:t>
      </w:r>
      <w:r w:rsidRPr="00965746">
        <w:rPr>
          <w:spacing w:val="-2"/>
          <w:sz w:val="22"/>
          <w:szCs w:val="22"/>
        </w:rPr>
        <w:t>y</w:t>
      </w:r>
      <w:r w:rsidRPr="00965746">
        <w:rPr>
          <w:sz w:val="22"/>
          <w:szCs w:val="22"/>
        </w:rPr>
        <w:t>p</w:t>
      </w:r>
      <w:r w:rsidRPr="00965746">
        <w:rPr>
          <w:spacing w:val="1"/>
          <w:sz w:val="22"/>
          <w:szCs w:val="22"/>
        </w:rPr>
        <w:t>ti</w:t>
      </w:r>
      <w:r w:rsidRPr="00965746">
        <w:rPr>
          <w:spacing w:val="-2"/>
          <w:sz w:val="22"/>
          <w:szCs w:val="22"/>
        </w:rPr>
        <w:t>o</w:t>
      </w:r>
      <w:r w:rsidRPr="00965746">
        <w:rPr>
          <w:sz w:val="22"/>
          <w:szCs w:val="22"/>
        </w:rPr>
        <w:t>n of</w:t>
      </w:r>
      <w:r w:rsidRPr="00965746">
        <w:rPr>
          <w:spacing w:val="-2"/>
          <w:sz w:val="22"/>
          <w:szCs w:val="22"/>
        </w:rPr>
        <w:t xml:space="preserve"> </w:t>
      </w:r>
      <w:r w:rsidRPr="00965746">
        <w:rPr>
          <w:sz w:val="22"/>
          <w:szCs w:val="22"/>
        </w:rPr>
        <w:t>pe</w:t>
      </w:r>
      <w:r w:rsidRPr="00965746">
        <w:rPr>
          <w:spacing w:val="-1"/>
          <w:sz w:val="22"/>
          <w:szCs w:val="22"/>
        </w:rPr>
        <w:t>r</w:t>
      </w:r>
      <w:r w:rsidRPr="00965746">
        <w:rPr>
          <w:sz w:val="22"/>
          <w:szCs w:val="22"/>
        </w:rPr>
        <w:t>son</w:t>
      </w:r>
      <w:r w:rsidRPr="00965746">
        <w:rPr>
          <w:spacing w:val="-2"/>
          <w:sz w:val="22"/>
          <w:szCs w:val="22"/>
        </w:rPr>
        <w:t>a</w:t>
      </w:r>
      <w:r w:rsidRPr="00965746">
        <w:rPr>
          <w:sz w:val="22"/>
          <w:szCs w:val="22"/>
        </w:rPr>
        <w:t>l</w:t>
      </w:r>
      <w:r w:rsidRPr="00965746">
        <w:rPr>
          <w:spacing w:val="1"/>
          <w:sz w:val="22"/>
          <w:szCs w:val="22"/>
        </w:rPr>
        <w:t xml:space="preserve"> </w:t>
      </w:r>
      <w:r w:rsidRPr="00965746">
        <w:rPr>
          <w:sz w:val="22"/>
          <w:szCs w:val="22"/>
        </w:rPr>
        <w:t>d</w:t>
      </w:r>
      <w:r w:rsidRPr="00965746">
        <w:rPr>
          <w:spacing w:val="-2"/>
          <w:sz w:val="22"/>
          <w:szCs w:val="22"/>
        </w:rPr>
        <w:t>a</w:t>
      </w:r>
      <w:r w:rsidRPr="00965746">
        <w:rPr>
          <w:spacing w:val="1"/>
          <w:sz w:val="22"/>
          <w:szCs w:val="22"/>
        </w:rPr>
        <w:t>t</w:t>
      </w:r>
      <w:r w:rsidRPr="00965746">
        <w:rPr>
          <w:spacing w:val="-2"/>
          <w:sz w:val="22"/>
          <w:szCs w:val="22"/>
        </w:rPr>
        <w:t>a</w:t>
      </w:r>
      <w:r w:rsidRPr="00965746">
        <w:rPr>
          <w:sz w:val="22"/>
          <w:szCs w:val="22"/>
        </w:rPr>
        <w:t>;</w:t>
      </w:r>
    </w:p>
    <w:p w14:paraId="7CD53D29" w14:textId="77777777" w:rsidR="00213C58" w:rsidRPr="00965746" w:rsidRDefault="00213C58" w:rsidP="00213C58">
      <w:pPr>
        <w:pStyle w:val="ListParagraph"/>
        <w:widowControl w:val="0"/>
        <w:numPr>
          <w:ilvl w:val="0"/>
          <w:numId w:val="55"/>
        </w:numPr>
        <w:spacing w:before="1" w:line="254" w:lineRule="exact"/>
        <w:ind w:right="64"/>
        <w:jc w:val="both"/>
        <w:rPr>
          <w:sz w:val="22"/>
          <w:szCs w:val="22"/>
        </w:rPr>
      </w:pPr>
      <w:r w:rsidRPr="00965746">
        <w:rPr>
          <w:spacing w:val="1"/>
          <w:sz w:val="22"/>
          <w:szCs w:val="22"/>
        </w:rPr>
        <w:t>t</w:t>
      </w:r>
      <w:r w:rsidRPr="00965746">
        <w:rPr>
          <w:sz w:val="22"/>
          <w:szCs w:val="22"/>
        </w:rPr>
        <w:t>he</w:t>
      </w:r>
      <w:r w:rsidRPr="00965746">
        <w:rPr>
          <w:spacing w:val="18"/>
          <w:sz w:val="22"/>
          <w:szCs w:val="22"/>
        </w:rPr>
        <w:t xml:space="preserve"> </w:t>
      </w:r>
      <w:r w:rsidRPr="00965746">
        <w:rPr>
          <w:spacing w:val="-2"/>
          <w:sz w:val="22"/>
          <w:szCs w:val="22"/>
        </w:rPr>
        <w:t>a</w:t>
      </w:r>
      <w:r w:rsidRPr="00965746">
        <w:rPr>
          <w:sz w:val="22"/>
          <w:szCs w:val="22"/>
        </w:rPr>
        <w:t>b</w:t>
      </w:r>
      <w:r w:rsidRPr="00965746">
        <w:rPr>
          <w:spacing w:val="-1"/>
          <w:sz w:val="22"/>
          <w:szCs w:val="22"/>
        </w:rPr>
        <w:t>i</w:t>
      </w:r>
      <w:r w:rsidRPr="00965746">
        <w:rPr>
          <w:spacing w:val="1"/>
          <w:sz w:val="22"/>
          <w:szCs w:val="22"/>
        </w:rPr>
        <w:t>l</w:t>
      </w:r>
      <w:r w:rsidRPr="00965746">
        <w:rPr>
          <w:spacing w:val="-1"/>
          <w:sz w:val="22"/>
          <w:szCs w:val="22"/>
        </w:rPr>
        <w:t>i</w:t>
      </w:r>
      <w:r w:rsidRPr="00965746">
        <w:rPr>
          <w:spacing w:val="1"/>
          <w:sz w:val="22"/>
          <w:szCs w:val="22"/>
        </w:rPr>
        <w:t>t</w:t>
      </w:r>
      <w:r w:rsidRPr="00965746">
        <w:rPr>
          <w:sz w:val="22"/>
          <w:szCs w:val="22"/>
        </w:rPr>
        <w:t>y</w:t>
      </w:r>
      <w:r w:rsidRPr="00965746">
        <w:rPr>
          <w:spacing w:val="15"/>
          <w:sz w:val="22"/>
          <w:szCs w:val="22"/>
        </w:rPr>
        <w:t xml:space="preserve"> </w:t>
      </w:r>
      <w:r w:rsidRPr="00965746">
        <w:rPr>
          <w:spacing w:val="1"/>
          <w:sz w:val="22"/>
          <w:szCs w:val="22"/>
        </w:rPr>
        <w:t>t</w:t>
      </w:r>
      <w:r w:rsidRPr="00965746">
        <w:rPr>
          <w:sz w:val="22"/>
          <w:szCs w:val="22"/>
        </w:rPr>
        <w:t>o</w:t>
      </w:r>
      <w:r w:rsidRPr="00965746">
        <w:rPr>
          <w:spacing w:val="18"/>
          <w:sz w:val="22"/>
          <w:szCs w:val="22"/>
        </w:rPr>
        <w:t xml:space="preserve"> </w:t>
      </w:r>
      <w:r w:rsidRPr="00965746">
        <w:rPr>
          <w:sz w:val="22"/>
          <w:szCs w:val="22"/>
        </w:rPr>
        <w:t>e</w:t>
      </w:r>
      <w:r w:rsidRPr="00965746">
        <w:rPr>
          <w:spacing w:val="-2"/>
          <w:sz w:val="22"/>
          <w:szCs w:val="22"/>
        </w:rPr>
        <w:t>n</w:t>
      </w:r>
      <w:r w:rsidRPr="00965746">
        <w:rPr>
          <w:sz w:val="22"/>
          <w:szCs w:val="22"/>
        </w:rPr>
        <w:t>su</w:t>
      </w:r>
      <w:r w:rsidRPr="00965746">
        <w:rPr>
          <w:spacing w:val="-1"/>
          <w:sz w:val="22"/>
          <w:szCs w:val="22"/>
        </w:rPr>
        <w:t>r</w:t>
      </w:r>
      <w:r w:rsidRPr="00965746">
        <w:rPr>
          <w:sz w:val="22"/>
          <w:szCs w:val="22"/>
        </w:rPr>
        <w:t>e</w:t>
      </w:r>
      <w:r w:rsidRPr="00965746">
        <w:rPr>
          <w:spacing w:val="18"/>
          <w:sz w:val="22"/>
          <w:szCs w:val="22"/>
        </w:rPr>
        <w:t xml:space="preserve"> </w:t>
      </w:r>
      <w:r w:rsidRPr="00965746">
        <w:rPr>
          <w:spacing w:val="-1"/>
          <w:sz w:val="22"/>
          <w:szCs w:val="22"/>
        </w:rPr>
        <w:t>t</w:t>
      </w:r>
      <w:r w:rsidRPr="00965746">
        <w:rPr>
          <w:sz w:val="22"/>
          <w:szCs w:val="22"/>
        </w:rPr>
        <w:t>he</w:t>
      </w:r>
      <w:r w:rsidRPr="00965746">
        <w:rPr>
          <w:spacing w:val="16"/>
          <w:sz w:val="22"/>
          <w:szCs w:val="22"/>
        </w:rPr>
        <w:t xml:space="preserve"> </w:t>
      </w:r>
      <w:r w:rsidRPr="00965746">
        <w:rPr>
          <w:sz w:val="22"/>
          <w:szCs w:val="22"/>
        </w:rPr>
        <w:t>on</w:t>
      </w:r>
      <w:r w:rsidRPr="00965746">
        <w:rPr>
          <w:spacing w:val="-2"/>
          <w:sz w:val="22"/>
          <w:szCs w:val="22"/>
        </w:rPr>
        <w:t>g</w:t>
      </w:r>
      <w:r w:rsidRPr="00965746">
        <w:rPr>
          <w:sz w:val="22"/>
          <w:szCs w:val="22"/>
        </w:rPr>
        <w:t>o</w:t>
      </w:r>
      <w:r w:rsidRPr="00965746">
        <w:rPr>
          <w:spacing w:val="1"/>
          <w:sz w:val="22"/>
          <w:szCs w:val="22"/>
        </w:rPr>
        <w:t>i</w:t>
      </w:r>
      <w:r w:rsidRPr="00965746">
        <w:rPr>
          <w:sz w:val="22"/>
          <w:szCs w:val="22"/>
        </w:rPr>
        <w:t>ng</w:t>
      </w:r>
      <w:r w:rsidRPr="00965746">
        <w:rPr>
          <w:spacing w:val="15"/>
          <w:sz w:val="22"/>
          <w:szCs w:val="22"/>
        </w:rPr>
        <w:t xml:space="preserve"> </w:t>
      </w:r>
      <w:r w:rsidRPr="00965746">
        <w:rPr>
          <w:sz w:val="22"/>
          <w:szCs w:val="22"/>
        </w:rPr>
        <w:t>con</w:t>
      </w:r>
      <w:r w:rsidRPr="00965746">
        <w:rPr>
          <w:spacing w:val="1"/>
          <w:sz w:val="22"/>
          <w:szCs w:val="22"/>
        </w:rPr>
        <w:t>fi</w:t>
      </w:r>
      <w:r w:rsidRPr="00965746">
        <w:rPr>
          <w:spacing w:val="-2"/>
          <w:sz w:val="22"/>
          <w:szCs w:val="22"/>
        </w:rPr>
        <w:t>d</w:t>
      </w:r>
      <w:r w:rsidRPr="00965746">
        <w:rPr>
          <w:sz w:val="22"/>
          <w:szCs w:val="22"/>
        </w:rPr>
        <w:t>en</w:t>
      </w:r>
      <w:r w:rsidRPr="00965746">
        <w:rPr>
          <w:spacing w:val="-1"/>
          <w:sz w:val="22"/>
          <w:szCs w:val="22"/>
        </w:rPr>
        <w:t>t</w:t>
      </w:r>
      <w:r w:rsidRPr="00965746">
        <w:rPr>
          <w:spacing w:val="1"/>
          <w:sz w:val="22"/>
          <w:szCs w:val="22"/>
        </w:rPr>
        <w:t>i</w:t>
      </w:r>
      <w:r w:rsidRPr="00965746">
        <w:rPr>
          <w:spacing w:val="-2"/>
          <w:sz w:val="22"/>
          <w:szCs w:val="22"/>
        </w:rPr>
        <w:t>a</w:t>
      </w:r>
      <w:r w:rsidRPr="00965746">
        <w:rPr>
          <w:spacing w:val="1"/>
          <w:sz w:val="22"/>
          <w:szCs w:val="22"/>
        </w:rPr>
        <w:t>l</w:t>
      </w:r>
      <w:r w:rsidRPr="00965746">
        <w:rPr>
          <w:spacing w:val="-1"/>
          <w:sz w:val="22"/>
          <w:szCs w:val="22"/>
        </w:rPr>
        <w:t>i</w:t>
      </w:r>
      <w:r w:rsidRPr="00965746">
        <w:rPr>
          <w:spacing w:val="1"/>
          <w:sz w:val="22"/>
          <w:szCs w:val="22"/>
        </w:rPr>
        <w:t>t</w:t>
      </w:r>
      <w:r w:rsidRPr="00965746">
        <w:rPr>
          <w:spacing w:val="-2"/>
          <w:sz w:val="22"/>
          <w:szCs w:val="22"/>
        </w:rPr>
        <w:t>y</w:t>
      </w:r>
      <w:r w:rsidRPr="00965746">
        <w:rPr>
          <w:sz w:val="22"/>
          <w:szCs w:val="22"/>
        </w:rPr>
        <w:t>,</w:t>
      </w:r>
      <w:r w:rsidRPr="00965746">
        <w:rPr>
          <w:spacing w:val="18"/>
          <w:sz w:val="22"/>
          <w:szCs w:val="22"/>
        </w:rPr>
        <w:t xml:space="preserve"> </w:t>
      </w:r>
      <w:r w:rsidRPr="00965746">
        <w:rPr>
          <w:spacing w:val="-1"/>
          <w:sz w:val="22"/>
          <w:szCs w:val="22"/>
        </w:rPr>
        <w:t>i</w:t>
      </w:r>
      <w:r w:rsidRPr="00965746">
        <w:rPr>
          <w:sz w:val="22"/>
          <w:szCs w:val="22"/>
        </w:rPr>
        <w:t>n</w:t>
      </w:r>
      <w:r w:rsidRPr="00965746">
        <w:rPr>
          <w:spacing w:val="1"/>
          <w:sz w:val="22"/>
          <w:szCs w:val="22"/>
        </w:rPr>
        <w:t>t</w:t>
      </w:r>
      <w:r w:rsidRPr="00965746">
        <w:rPr>
          <w:sz w:val="22"/>
          <w:szCs w:val="22"/>
        </w:rPr>
        <w:t>e</w:t>
      </w:r>
      <w:r w:rsidRPr="00965746">
        <w:rPr>
          <w:spacing w:val="-2"/>
          <w:sz w:val="22"/>
          <w:szCs w:val="22"/>
        </w:rPr>
        <w:t>g</w:t>
      </w:r>
      <w:r w:rsidRPr="00965746">
        <w:rPr>
          <w:spacing w:val="1"/>
          <w:sz w:val="22"/>
          <w:szCs w:val="22"/>
        </w:rPr>
        <w:t>r</w:t>
      </w:r>
      <w:r w:rsidRPr="00965746">
        <w:rPr>
          <w:spacing w:val="-1"/>
          <w:sz w:val="22"/>
          <w:szCs w:val="22"/>
        </w:rPr>
        <w:t>i</w:t>
      </w:r>
      <w:r w:rsidRPr="00965746">
        <w:rPr>
          <w:spacing w:val="1"/>
          <w:sz w:val="22"/>
          <w:szCs w:val="22"/>
        </w:rPr>
        <w:t>t</w:t>
      </w:r>
      <w:r w:rsidRPr="00965746">
        <w:rPr>
          <w:spacing w:val="-2"/>
          <w:sz w:val="22"/>
          <w:szCs w:val="22"/>
        </w:rPr>
        <w:t>y</w:t>
      </w:r>
      <w:r w:rsidRPr="00965746">
        <w:rPr>
          <w:sz w:val="22"/>
          <w:szCs w:val="22"/>
        </w:rPr>
        <w:t>,</w:t>
      </w:r>
      <w:r w:rsidRPr="00965746">
        <w:rPr>
          <w:spacing w:val="18"/>
          <w:sz w:val="22"/>
          <w:szCs w:val="22"/>
        </w:rPr>
        <w:t xml:space="preserve"> </w:t>
      </w:r>
      <w:r w:rsidRPr="00965746">
        <w:rPr>
          <w:sz w:val="22"/>
          <w:szCs w:val="22"/>
        </w:rPr>
        <w:t>a</w:t>
      </w:r>
      <w:r w:rsidRPr="00965746">
        <w:rPr>
          <w:spacing w:val="-2"/>
          <w:sz w:val="22"/>
          <w:szCs w:val="22"/>
        </w:rPr>
        <w:t>v</w:t>
      </w:r>
      <w:r w:rsidRPr="00965746">
        <w:rPr>
          <w:sz w:val="22"/>
          <w:szCs w:val="22"/>
        </w:rPr>
        <w:t>a</w:t>
      </w:r>
      <w:r w:rsidRPr="00965746">
        <w:rPr>
          <w:spacing w:val="1"/>
          <w:sz w:val="22"/>
          <w:szCs w:val="22"/>
        </w:rPr>
        <w:t>il</w:t>
      </w:r>
      <w:r w:rsidRPr="00965746">
        <w:rPr>
          <w:sz w:val="22"/>
          <w:szCs w:val="22"/>
        </w:rPr>
        <w:t>a</w:t>
      </w:r>
      <w:r w:rsidRPr="00965746">
        <w:rPr>
          <w:spacing w:val="-2"/>
          <w:sz w:val="22"/>
          <w:szCs w:val="22"/>
        </w:rPr>
        <w:t>b</w:t>
      </w:r>
      <w:r w:rsidRPr="00965746">
        <w:rPr>
          <w:spacing w:val="-1"/>
          <w:sz w:val="22"/>
          <w:szCs w:val="22"/>
        </w:rPr>
        <w:t>i</w:t>
      </w:r>
      <w:r w:rsidRPr="00965746">
        <w:rPr>
          <w:spacing w:val="1"/>
          <w:sz w:val="22"/>
          <w:szCs w:val="22"/>
        </w:rPr>
        <w:t>l</w:t>
      </w:r>
      <w:r w:rsidRPr="00965746">
        <w:rPr>
          <w:spacing w:val="-1"/>
          <w:sz w:val="22"/>
          <w:szCs w:val="22"/>
        </w:rPr>
        <w:t>i</w:t>
      </w:r>
      <w:r w:rsidRPr="00965746">
        <w:rPr>
          <w:spacing w:val="1"/>
          <w:sz w:val="22"/>
          <w:szCs w:val="22"/>
        </w:rPr>
        <w:t>t</w:t>
      </w:r>
      <w:r w:rsidRPr="00965746">
        <w:rPr>
          <w:sz w:val="22"/>
          <w:szCs w:val="22"/>
        </w:rPr>
        <w:t>y</w:t>
      </w:r>
      <w:r w:rsidRPr="00965746">
        <w:rPr>
          <w:spacing w:val="15"/>
          <w:sz w:val="22"/>
          <w:szCs w:val="22"/>
        </w:rPr>
        <w:t xml:space="preserve"> </w:t>
      </w:r>
      <w:r w:rsidRPr="00965746">
        <w:rPr>
          <w:sz w:val="22"/>
          <w:szCs w:val="22"/>
        </w:rPr>
        <w:t>and</w:t>
      </w:r>
      <w:r w:rsidRPr="00965746">
        <w:rPr>
          <w:spacing w:val="16"/>
          <w:sz w:val="22"/>
          <w:szCs w:val="22"/>
        </w:rPr>
        <w:t xml:space="preserve"> </w:t>
      </w:r>
      <w:r w:rsidRPr="00965746">
        <w:rPr>
          <w:spacing w:val="1"/>
          <w:sz w:val="22"/>
          <w:szCs w:val="22"/>
        </w:rPr>
        <w:t>r</w:t>
      </w:r>
      <w:r w:rsidRPr="00965746">
        <w:rPr>
          <w:sz w:val="22"/>
          <w:szCs w:val="22"/>
        </w:rPr>
        <w:t>e</w:t>
      </w:r>
      <w:r w:rsidRPr="00965746">
        <w:rPr>
          <w:spacing w:val="-2"/>
          <w:sz w:val="22"/>
          <w:szCs w:val="22"/>
        </w:rPr>
        <w:t>s</w:t>
      </w:r>
      <w:r w:rsidRPr="00965746">
        <w:rPr>
          <w:spacing w:val="1"/>
          <w:sz w:val="22"/>
          <w:szCs w:val="22"/>
        </w:rPr>
        <w:t>i</w:t>
      </w:r>
      <w:r w:rsidRPr="00965746">
        <w:rPr>
          <w:spacing w:val="-1"/>
          <w:sz w:val="22"/>
          <w:szCs w:val="22"/>
        </w:rPr>
        <w:t>l</w:t>
      </w:r>
      <w:r w:rsidRPr="00965746">
        <w:rPr>
          <w:spacing w:val="1"/>
          <w:sz w:val="22"/>
          <w:szCs w:val="22"/>
        </w:rPr>
        <w:t>i</w:t>
      </w:r>
      <w:r w:rsidRPr="00965746">
        <w:rPr>
          <w:sz w:val="22"/>
          <w:szCs w:val="22"/>
        </w:rPr>
        <w:t>en</w:t>
      </w:r>
      <w:r w:rsidRPr="00965746">
        <w:rPr>
          <w:spacing w:val="-2"/>
          <w:sz w:val="22"/>
          <w:szCs w:val="22"/>
        </w:rPr>
        <w:t>c</w:t>
      </w:r>
      <w:r w:rsidRPr="00965746">
        <w:rPr>
          <w:sz w:val="22"/>
          <w:szCs w:val="22"/>
        </w:rPr>
        <w:t>e</w:t>
      </w:r>
      <w:r w:rsidRPr="00965746">
        <w:rPr>
          <w:spacing w:val="18"/>
          <w:sz w:val="22"/>
          <w:szCs w:val="22"/>
        </w:rPr>
        <w:t xml:space="preserve"> </w:t>
      </w:r>
      <w:r w:rsidRPr="00965746">
        <w:rPr>
          <w:spacing w:val="-2"/>
          <w:sz w:val="22"/>
          <w:szCs w:val="22"/>
        </w:rPr>
        <w:t>o</w:t>
      </w:r>
      <w:r w:rsidRPr="00965746">
        <w:rPr>
          <w:sz w:val="22"/>
          <w:szCs w:val="22"/>
        </w:rPr>
        <w:t>f p</w:t>
      </w:r>
      <w:r w:rsidRPr="00965746">
        <w:rPr>
          <w:spacing w:val="1"/>
          <w:sz w:val="22"/>
          <w:szCs w:val="22"/>
        </w:rPr>
        <w:t>r</w:t>
      </w:r>
      <w:r w:rsidRPr="00965746">
        <w:rPr>
          <w:sz w:val="22"/>
          <w:szCs w:val="22"/>
        </w:rPr>
        <w:t>oc</w:t>
      </w:r>
      <w:r w:rsidRPr="00965746">
        <w:rPr>
          <w:spacing w:val="-2"/>
          <w:sz w:val="22"/>
          <w:szCs w:val="22"/>
        </w:rPr>
        <w:t>e</w:t>
      </w:r>
      <w:r w:rsidRPr="00965746">
        <w:rPr>
          <w:sz w:val="22"/>
          <w:szCs w:val="22"/>
        </w:rPr>
        <w:t>s</w:t>
      </w:r>
      <w:r w:rsidRPr="00965746">
        <w:rPr>
          <w:spacing w:val="-1"/>
          <w:sz w:val="22"/>
          <w:szCs w:val="22"/>
        </w:rPr>
        <w:t>s</w:t>
      </w:r>
      <w:r w:rsidRPr="00965746">
        <w:rPr>
          <w:spacing w:val="1"/>
          <w:sz w:val="22"/>
          <w:szCs w:val="22"/>
        </w:rPr>
        <w:t>i</w:t>
      </w:r>
      <w:r w:rsidRPr="00965746">
        <w:rPr>
          <w:sz w:val="22"/>
          <w:szCs w:val="22"/>
        </w:rPr>
        <w:t>ng</w:t>
      </w:r>
      <w:r w:rsidRPr="00965746">
        <w:rPr>
          <w:spacing w:val="-2"/>
          <w:sz w:val="22"/>
          <w:szCs w:val="22"/>
        </w:rPr>
        <w:t xml:space="preserve"> </w:t>
      </w:r>
      <w:r w:rsidRPr="00965746">
        <w:rPr>
          <w:sz w:val="22"/>
          <w:szCs w:val="22"/>
        </w:rPr>
        <w:t>s</w:t>
      </w:r>
      <w:r w:rsidRPr="00965746">
        <w:rPr>
          <w:spacing w:val="-2"/>
          <w:sz w:val="22"/>
          <w:szCs w:val="22"/>
        </w:rPr>
        <w:t>y</w:t>
      </w:r>
      <w:r w:rsidRPr="00965746">
        <w:rPr>
          <w:sz w:val="22"/>
          <w:szCs w:val="22"/>
        </w:rPr>
        <w:t>s</w:t>
      </w:r>
      <w:r w:rsidRPr="00965746">
        <w:rPr>
          <w:spacing w:val="1"/>
          <w:sz w:val="22"/>
          <w:szCs w:val="22"/>
        </w:rPr>
        <w:t>t</w:t>
      </w:r>
      <w:r w:rsidRPr="00965746">
        <w:rPr>
          <w:sz w:val="22"/>
          <w:szCs w:val="22"/>
        </w:rPr>
        <w:t>e</w:t>
      </w:r>
      <w:r w:rsidRPr="00965746">
        <w:rPr>
          <w:spacing w:val="-3"/>
          <w:sz w:val="22"/>
          <w:szCs w:val="22"/>
        </w:rPr>
        <w:t>m</w:t>
      </w:r>
      <w:r w:rsidRPr="00965746">
        <w:rPr>
          <w:sz w:val="22"/>
          <w:szCs w:val="22"/>
        </w:rPr>
        <w:t xml:space="preserve">s </w:t>
      </w:r>
      <w:r w:rsidRPr="00965746">
        <w:rPr>
          <w:spacing w:val="1"/>
          <w:sz w:val="22"/>
          <w:szCs w:val="22"/>
        </w:rPr>
        <w:t>a</w:t>
      </w:r>
      <w:r w:rsidRPr="00965746">
        <w:rPr>
          <w:sz w:val="22"/>
          <w:szCs w:val="22"/>
        </w:rPr>
        <w:t>nd s</w:t>
      </w:r>
      <w:r w:rsidRPr="00965746">
        <w:rPr>
          <w:spacing w:val="-2"/>
          <w:sz w:val="22"/>
          <w:szCs w:val="22"/>
        </w:rPr>
        <w:t>erv</w:t>
      </w:r>
      <w:r w:rsidRPr="00965746">
        <w:rPr>
          <w:spacing w:val="1"/>
          <w:sz w:val="22"/>
          <w:szCs w:val="22"/>
        </w:rPr>
        <w:t>i</w:t>
      </w:r>
      <w:r w:rsidRPr="00965746">
        <w:rPr>
          <w:sz w:val="22"/>
          <w:szCs w:val="22"/>
        </w:rPr>
        <w:t>ces;</w:t>
      </w:r>
    </w:p>
    <w:p w14:paraId="1B985418" w14:textId="77777777" w:rsidR="00213C58" w:rsidRPr="00965746" w:rsidRDefault="00213C58" w:rsidP="00213C58">
      <w:pPr>
        <w:spacing w:after="0" w:line="249" w:lineRule="exact"/>
        <w:ind w:left="476" w:right="-20"/>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 xml:space="preserve">c) </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2"/>
          <w:sz w:val="22"/>
          <w:szCs w:val="22"/>
        </w:rPr>
        <w:t xml:space="preserve"> </w:t>
      </w:r>
      <w:r w:rsidRPr="00965746">
        <w:rPr>
          <w:rFonts w:ascii="Times New Roman" w:hAnsi="Times New Roman"/>
          <w:spacing w:val="-2"/>
          <w:sz w:val="22"/>
          <w:szCs w:val="22"/>
        </w:rPr>
        <w:t>av</w:t>
      </w:r>
      <w:r w:rsidRPr="00965746">
        <w:rPr>
          <w:rFonts w:ascii="Times New Roman" w:hAnsi="Times New Roman"/>
          <w:spacing w:val="3"/>
          <w:sz w:val="22"/>
          <w:szCs w:val="22"/>
        </w:rPr>
        <w:t>a</w:t>
      </w:r>
      <w:r w:rsidRPr="00965746">
        <w:rPr>
          <w:rFonts w:ascii="Times New Roman" w:hAnsi="Times New Roman"/>
          <w:spacing w:val="1"/>
          <w:sz w:val="22"/>
          <w:szCs w:val="22"/>
        </w:rPr>
        <w:t>il</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z w:val="22"/>
          <w:szCs w:val="22"/>
        </w:rPr>
        <w:t>and</w:t>
      </w:r>
      <w:r w:rsidRPr="00965746">
        <w:rPr>
          <w:rFonts w:ascii="Times New Roman" w:hAnsi="Times New Roman"/>
          <w:spacing w:val="32"/>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1"/>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32"/>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1"/>
          <w:sz w:val="22"/>
          <w:szCs w:val="22"/>
        </w:rPr>
        <w:t xml:space="preserve"> </w:t>
      </w:r>
      <w:r w:rsidRPr="00965746">
        <w:rPr>
          <w:rFonts w:ascii="Times New Roman" w:hAnsi="Times New Roman"/>
          <w:sz w:val="22"/>
          <w:szCs w:val="22"/>
        </w:rPr>
        <w:t>a</w:t>
      </w:r>
      <w:r w:rsidRPr="00965746">
        <w:rPr>
          <w:rFonts w:ascii="Times New Roman" w:hAnsi="Times New Roman"/>
          <w:spacing w:val="32"/>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31"/>
          <w:sz w:val="22"/>
          <w:szCs w:val="22"/>
        </w:rPr>
        <w:t xml:space="preserve"> </w:t>
      </w:r>
      <w:r w:rsidRPr="00965746">
        <w:rPr>
          <w:rFonts w:ascii="Times New Roman" w:hAnsi="Times New Roman"/>
          <w:spacing w:val="-1"/>
          <w:sz w:val="22"/>
          <w:szCs w:val="22"/>
        </w:rPr>
        <w:t>m</w:t>
      </w:r>
      <w:r w:rsidRPr="00965746">
        <w:rPr>
          <w:rFonts w:ascii="Times New Roman" w:hAnsi="Times New Roman"/>
          <w:sz w:val="22"/>
          <w:szCs w:val="22"/>
        </w:rPr>
        <w:t>anner</w:t>
      </w:r>
      <w:r w:rsidRPr="00965746">
        <w:rPr>
          <w:rFonts w:ascii="Times New Roman" w:hAnsi="Times New Roman"/>
          <w:spacing w:val="3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p>
    <w:p w14:paraId="3DDEDC7C" w14:textId="77777777" w:rsidR="00213C58" w:rsidRPr="00965746" w:rsidRDefault="00213C58" w:rsidP="00213C58">
      <w:pPr>
        <w:spacing w:before="1" w:after="0"/>
        <w:ind w:left="836" w:right="-20"/>
        <w:rPr>
          <w:rFonts w:ascii="Times New Roman" w:hAnsi="Times New Roman"/>
          <w:sz w:val="22"/>
          <w:szCs w:val="22"/>
        </w:rPr>
      </w:pP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z w:val="22"/>
          <w:szCs w:val="22"/>
        </w:rPr>
        <w:t>a ph</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ech</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i</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p>
    <w:p w14:paraId="29BD4AA1" w14:textId="77777777" w:rsidR="00213C58" w:rsidRPr="00965746" w:rsidRDefault="00213C58" w:rsidP="00213C58">
      <w:pPr>
        <w:spacing w:before="3" w:after="0" w:line="252" w:lineRule="exact"/>
        <w:ind w:left="836" w:right="63" w:hanging="360"/>
        <w:jc w:val="both"/>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d)</w:t>
      </w:r>
      <w:r w:rsidRPr="00965746">
        <w:rPr>
          <w:rFonts w:ascii="Times New Roman" w:hAnsi="Times New Roman"/>
          <w:spacing w:val="9"/>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ss</w:t>
      </w:r>
      <w:r w:rsidRPr="00965746">
        <w:rPr>
          <w:rFonts w:ascii="Times New Roman" w:hAnsi="Times New Roman"/>
          <w:spacing w:val="1"/>
          <w:sz w:val="22"/>
          <w:szCs w:val="22"/>
        </w:rPr>
        <w:t xml:space="preserve"> 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l</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pacing w:val="-2"/>
          <w:sz w:val="22"/>
          <w:szCs w:val="22"/>
        </w:rPr>
        <w:t>es</w:t>
      </w:r>
      <w:r w:rsidRPr="00965746">
        <w:rPr>
          <w:rFonts w:ascii="Times New Roman" w:hAnsi="Times New Roman"/>
          <w:spacing w:val="1"/>
          <w:sz w:val="22"/>
          <w:szCs w:val="22"/>
        </w:rPr>
        <w:t>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and</w:t>
      </w:r>
      <w:r w:rsidRPr="00965746">
        <w:rPr>
          <w:rFonts w:ascii="Times New Roman" w:hAnsi="Times New Roman"/>
          <w:spacing w:val="1"/>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ff</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eness</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chn</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z w:val="22"/>
          <w:szCs w:val="22"/>
        </w:rPr>
        <w:t>and o</w:t>
      </w:r>
      <w:r w:rsidRPr="00965746">
        <w:rPr>
          <w:rFonts w:ascii="Times New Roman" w:hAnsi="Times New Roman"/>
          <w:spacing w:val="1"/>
          <w:sz w:val="22"/>
          <w:szCs w:val="22"/>
        </w:rPr>
        <w:t>r</w:t>
      </w:r>
      <w:r w:rsidRPr="00965746">
        <w:rPr>
          <w:rFonts w:ascii="Times New Roman" w:hAnsi="Times New Roman"/>
          <w:spacing w:val="-2"/>
          <w:sz w:val="22"/>
          <w:szCs w:val="22"/>
        </w:rPr>
        <w:t>g</w:t>
      </w:r>
      <w:r w:rsidRPr="00965746">
        <w:rPr>
          <w:rFonts w:ascii="Times New Roman" w:hAnsi="Times New Roman"/>
          <w:sz w:val="22"/>
          <w:szCs w:val="22"/>
        </w:rPr>
        <w:t>an</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easu</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 xml:space="preserve">s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ri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2"/>
          <w:sz w:val="22"/>
          <w:szCs w:val="22"/>
        </w:rPr>
        <w:t>c</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p>
    <w:p w14:paraId="5DE4C433" w14:textId="77777777" w:rsidR="00213C58" w:rsidRPr="00965746" w:rsidRDefault="00213C58" w:rsidP="00213C58">
      <w:pPr>
        <w:spacing w:before="2" w:after="0" w:line="252" w:lineRule="exact"/>
        <w:ind w:left="836" w:right="63" w:hanging="360"/>
        <w:jc w:val="both"/>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3"/>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easu</w:t>
      </w:r>
      <w:r w:rsidRPr="00965746">
        <w:rPr>
          <w:rFonts w:ascii="Times New Roman" w:hAnsi="Times New Roman"/>
          <w:spacing w:val="1"/>
          <w:sz w:val="22"/>
          <w:szCs w:val="22"/>
        </w:rPr>
        <w:t>r</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ct</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z w:val="22"/>
          <w:szCs w:val="22"/>
        </w:rPr>
        <w:t>om</w:t>
      </w:r>
      <w:r w:rsidRPr="00965746">
        <w:rPr>
          <w:rFonts w:ascii="Times New Roman" w:hAnsi="Times New Roman"/>
          <w:spacing w:val="1"/>
          <w:sz w:val="22"/>
          <w:szCs w:val="22"/>
        </w:rPr>
        <w:t xml:space="preserve"> </w:t>
      </w:r>
      <w:r w:rsidRPr="00965746">
        <w:rPr>
          <w:rFonts w:ascii="Times New Roman" w:hAnsi="Times New Roman"/>
          <w:sz w:val="22"/>
          <w:szCs w:val="22"/>
        </w:rPr>
        <w:t>acc</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al</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5"/>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pacing w:val="1"/>
          <w:sz w:val="22"/>
          <w:szCs w:val="22"/>
        </w:rPr>
        <w:t>l</w:t>
      </w:r>
      <w:r w:rsidRPr="00965746">
        <w:rPr>
          <w:rFonts w:ascii="Times New Roman" w:hAnsi="Times New Roman"/>
          <w:sz w:val="22"/>
          <w:szCs w:val="22"/>
        </w:rPr>
        <w:t>aw</w:t>
      </w:r>
      <w:r w:rsidRPr="00965746">
        <w:rPr>
          <w:rFonts w:ascii="Times New Roman" w:hAnsi="Times New Roman"/>
          <w:spacing w:val="-2"/>
          <w:sz w:val="22"/>
          <w:szCs w:val="22"/>
        </w:rPr>
        <w:t>f</w:t>
      </w:r>
      <w:r w:rsidRPr="00965746">
        <w:rPr>
          <w:rFonts w:ascii="Times New Roman" w:hAnsi="Times New Roman"/>
          <w:sz w:val="22"/>
          <w:szCs w:val="22"/>
        </w:rPr>
        <w:t>ul</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u</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 xml:space="preserve">on, </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5"/>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unau</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 xml:space="preserve">d </w:t>
      </w:r>
      <w:r w:rsidRPr="00965746">
        <w:rPr>
          <w:rFonts w:ascii="Times New Roman" w:hAnsi="Times New Roman"/>
          <w:spacing w:val="24"/>
          <w:sz w:val="22"/>
          <w:szCs w:val="22"/>
        </w:rPr>
        <w:t xml:space="preserve"> </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os</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e </w:t>
      </w:r>
      <w:r w:rsidRPr="00965746">
        <w:rPr>
          <w:rFonts w:ascii="Times New Roman" w:hAnsi="Times New Roman"/>
          <w:spacing w:val="2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27"/>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r </w:t>
      </w:r>
      <w:r w:rsidRPr="00965746">
        <w:rPr>
          <w:rFonts w:ascii="Times New Roman" w:hAnsi="Times New Roman"/>
          <w:spacing w:val="27"/>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 xml:space="preserve">ss </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4"/>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 xml:space="preserve">l </w:t>
      </w:r>
      <w:r w:rsidRPr="00965746">
        <w:rPr>
          <w:rFonts w:ascii="Times New Roman" w:hAnsi="Times New Roman"/>
          <w:spacing w:val="25"/>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5"/>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m</w:t>
      </w:r>
      <w:r w:rsidRPr="00965746">
        <w:rPr>
          <w:rFonts w:ascii="Times New Roman" w:hAnsi="Times New Roman"/>
          <w:spacing w:val="1"/>
          <w:sz w:val="22"/>
          <w:szCs w:val="22"/>
        </w:rPr>
        <w:t>itt</w:t>
      </w:r>
      <w:r w:rsidRPr="00965746">
        <w:rPr>
          <w:rFonts w:ascii="Times New Roman" w:hAnsi="Times New Roman"/>
          <w:sz w:val="22"/>
          <w:szCs w:val="22"/>
        </w:rPr>
        <w:t xml:space="preserve">ed, </w:t>
      </w:r>
      <w:r w:rsidRPr="00965746">
        <w:rPr>
          <w:rFonts w:ascii="Times New Roman" w:hAnsi="Times New Roman"/>
          <w:spacing w:val="25"/>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 xml:space="preserve">ed </w:t>
      </w:r>
      <w:r w:rsidRPr="00965746">
        <w:rPr>
          <w:rFonts w:ascii="Times New Roman" w:hAnsi="Times New Roman"/>
          <w:spacing w:val="24"/>
          <w:sz w:val="22"/>
          <w:szCs w:val="22"/>
        </w:rPr>
        <w:t xml:space="preserve"> </w:t>
      </w:r>
      <w:r w:rsidRPr="00965746">
        <w:rPr>
          <w:rFonts w:ascii="Times New Roman" w:hAnsi="Times New Roman"/>
          <w:sz w:val="22"/>
          <w:szCs w:val="22"/>
        </w:rPr>
        <w:t xml:space="preserve">or </w:t>
      </w:r>
      <w:r w:rsidRPr="00965746">
        <w:rPr>
          <w:rFonts w:ascii="Times New Roman" w:hAnsi="Times New Roman"/>
          <w:spacing w:val="27"/>
          <w:sz w:val="22"/>
          <w:szCs w:val="22"/>
        </w:rPr>
        <w:t xml:space="preserve"> </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pacing w:val="-4"/>
          <w:sz w:val="22"/>
          <w:szCs w:val="22"/>
        </w:rPr>
        <w:t>s</w:t>
      </w:r>
      <w:r w:rsidRPr="00965746">
        <w:rPr>
          <w:rFonts w:ascii="Times New Roman" w:hAnsi="Times New Roman"/>
          <w:sz w:val="22"/>
          <w:szCs w:val="22"/>
        </w:rPr>
        <w:t>e</w:t>
      </w:r>
    </w:p>
    <w:p w14:paraId="2C47BDD5" w14:textId="77777777" w:rsidR="00213C58" w:rsidRPr="00965746" w:rsidRDefault="00213C58" w:rsidP="00213C58">
      <w:pPr>
        <w:spacing w:after="0" w:line="252" w:lineRule="exact"/>
        <w:ind w:left="836" w:right="-20"/>
        <w:rPr>
          <w:rFonts w:ascii="Times New Roman" w:hAnsi="Times New Roman"/>
          <w:sz w:val="22"/>
          <w:szCs w:val="22"/>
        </w:rPr>
      </w:pP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w:t>
      </w:r>
    </w:p>
    <w:p w14:paraId="574A5E08" w14:textId="77777777" w:rsidR="00213C58" w:rsidRPr="00965746" w:rsidRDefault="00213C58" w:rsidP="00213C58">
      <w:pPr>
        <w:spacing w:before="9" w:after="0" w:line="110" w:lineRule="exact"/>
        <w:rPr>
          <w:rFonts w:ascii="Times New Roman" w:hAnsi="Times New Roman"/>
          <w:sz w:val="22"/>
          <w:szCs w:val="22"/>
        </w:rPr>
      </w:pPr>
    </w:p>
    <w:p w14:paraId="5B0647F3" w14:textId="77777777" w:rsidR="00213C58" w:rsidRPr="00965746" w:rsidRDefault="00213C58" w:rsidP="00213C58">
      <w:pPr>
        <w:spacing w:after="0"/>
        <w:ind w:left="116" w:right="61"/>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 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 xml:space="preserve">y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z w:val="22"/>
          <w:szCs w:val="22"/>
        </w:rPr>
        <w:t>ant</w:t>
      </w:r>
      <w:r w:rsidRPr="00965746">
        <w:rPr>
          <w:rFonts w:ascii="Times New Roman" w:hAnsi="Times New Roman"/>
          <w:spacing w:val="4"/>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4"/>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r</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 xml:space="preserve">ches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z w:val="22"/>
          <w:szCs w:val="22"/>
        </w:rPr>
        <w:t>ut</w:t>
      </w:r>
      <w:r w:rsidRPr="00965746">
        <w:rPr>
          <w:rFonts w:ascii="Times New Roman" w:hAnsi="Times New Roman"/>
          <w:spacing w:val="3"/>
          <w:sz w:val="22"/>
          <w:szCs w:val="22"/>
        </w:rPr>
        <w:t xml:space="preserve"> </w:t>
      </w:r>
      <w:r w:rsidRPr="00965746">
        <w:rPr>
          <w:rFonts w:ascii="Times New Roman" w:hAnsi="Times New Roman"/>
          <w:sz w:val="22"/>
          <w:szCs w:val="22"/>
        </w:rPr>
        <w:t>u</w:t>
      </w:r>
      <w:r w:rsidRPr="00965746">
        <w:rPr>
          <w:rFonts w:ascii="Times New Roman" w:hAnsi="Times New Roman"/>
          <w:spacing w:val="-2"/>
          <w:sz w:val="22"/>
          <w:szCs w:val="22"/>
        </w:rPr>
        <w:t>n</w:t>
      </w:r>
      <w:r w:rsidRPr="00965746">
        <w:rPr>
          <w:rFonts w:ascii="Times New Roman" w:hAnsi="Times New Roman"/>
          <w:sz w:val="22"/>
          <w:szCs w:val="22"/>
        </w:rPr>
        <w:t>due de</w:t>
      </w:r>
      <w:r w:rsidRPr="00965746">
        <w:rPr>
          <w:rFonts w:ascii="Times New Roman" w:hAnsi="Times New Roman"/>
          <w:spacing w:val="-1"/>
          <w:sz w:val="22"/>
          <w:szCs w:val="22"/>
        </w:rPr>
        <w:t>l</w:t>
      </w:r>
      <w:r w:rsidRPr="00965746">
        <w:rPr>
          <w:rFonts w:ascii="Times New Roman" w:hAnsi="Times New Roman"/>
          <w:sz w:val="22"/>
          <w:szCs w:val="22"/>
        </w:rPr>
        <w:t xml:space="preserve">ay and </w:t>
      </w:r>
      <w:r w:rsidRPr="00965746">
        <w:rPr>
          <w:rFonts w:ascii="Times New Roman" w:hAnsi="Times New Roman"/>
          <w:spacing w:val="-2"/>
          <w:sz w:val="22"/>
          <w:szCs w:val="22"/>
        </w:rPr>
        <w:t>a</w:t>
      </w:r>
      <w:r w:rsidRPr="00965746">
        <w:rPr>
          <w:rFonts w:ascii="Times New Roman" w:hAnsi="Times New Roman"/>
          <w:sz w:val="22"/>
          <w:szCs w:val="22"/>
        </w:rPr>
        <w:t xml:space="preserve">t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st</w:t>
      </w:r>
      <w:r w:rsidRPr="00965746">
        <w:rPr>
          <w:rFonts w:ascii="Times New Roman" w:hAnsi="Times New Roman"/>
          <w:spacing w:val="54"/>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53"/>
          <w:sz w:val="22"/>
          <w:szCs w:val="22"/>
        </w:rPr>
        <w:t xml:space="preserve"> </w:t>
      </w:r>
      <w:r w:rsidRPr="00965746">
        <w:rPr>
          <w:rFonts w:ascii="Times New Roman" w:hAnsi="Times New Roman"/>
          <w:sz w:val="22"/>
          <w:szCs w:val="22"/>
        </w:rPr>
        <w:t>48</w:t>
      </w:r>
      <w:r w:rsidRPr="00965746">
        <w:rPr>
          <w:rFonts w:ascii="Times New Roman" w:hAnsi="Times New Roman"/>
          <w:spacing w:val="53"/>
          <w:sz w:val="22"/>
          <w:szCs w:val="22"/>
        </w:rPr>
        <w:t xml:space="preserve"> </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5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ft</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53"/>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e</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pacing w:val="-4"/>
          <w:sz w:val="22"/>
          <w:szCs w:val="22"/>
        </w:rPr>
        <w:t>m</w:t>
      </w:r>
      <w:r w:rsidRPr="00965746">
        <w:rPr>
          <w:rFonts w:ascii="Times New Roman" w:hAnsi="Times New Roman"/>
          <w:sz w:val="22"/>
          <w:szCs w:val="22"/>
        </w:rPr>
        <w:t>es</w:t>
      </w:r>
      <w:r w:rsidRPr="00965746">
        <w:rPr>
          <w:rFonts w:ascii="Times New Roman" w:hAnsi="Times New Roman"/>
          <w:spacing w:val="53"/>
          <w:sz w:val="22"/>
          <w:szCs w:val="22"/>
        </w:rPr>
        <w:t xml:space="preserve"> </w:t>
      </w:r>
      <w:r w:rsidRPr="00965746">
        <w:rPr>
          <w:rFonts w:ascii="Times New Roman" w:hAnsi="Times New Roman"/>
          <w:sz w:val="22"/>
          <w:szCs w:val="22"/>
        </w:rPr>
        <w:t>aware</w:t>
      </w:r>
      <w:r w:rsidRPr="00965746">
        <w:rPr>
          <w:rFonts w:ascii="Times New Roman" w:hAnsi="Times New Roman"/>
          <w:spacing w:val="53"/>
          <w:sz w:val="22"/>
          <w:szCs w:val="22"/>
        </w:rPr>
        <w:t xml:space="preserve"> </w:t>
      </w:r>
      <w:r w:rsidRPr="00965746">
        <w:rPr>
          <w:rFonts w:ascii="Times New Roman" w:hAnsi="Times New Roman"/>
          <w:sz w:val="22"/>
          <w:szCs w:val="22"/>
        </w:rPr>
        <w:t>of</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53"/>
          <w:sz w:val="22"/>
          <w:szCs w:val="22"/>
        </w:rPr>
        <w:t xml:space="preserve"> </w:t>
      </w:r>
      <w:r w:rsidRPr="00965746">
        <w:rPr>
          <w:rFonts w:ascii="Times New Roman" w:hAnsi="Times New Roman"/>
          <w:sz w:val="22"/>
          <w:szCs w:val="22"/>
        </w:rPr>
        <w:t>b</w:t>
      </w:r>
      <w:r w:rsidRPr="00965746">
        <w:rPr>
          <w:rFonts w:ascii="Times New Roman" w:hAnsi="Times New Roman"/>
          <w:spacing w:val="-2"/>
          <w:sz w:val="22"/>
          <w:szCs w:val="22"/>
        </w:rPr>
        <w:t>r</w:t>
      </w:r>
      <w:r w:rsidRPr="00965746">
        <w:rPr>
          <w:rFonts w:ascii="Times New Roman" w:hAnsi="Times New Roman"/>
          <w:sz w:val="22"/>
          <w:szCs w:val="22"/>
        </w:rPr>
        <w:t>each.</w:t>
      </w:r>
      <w:r w:rsidRPr="00965746">
        <w:rPr>
          <w:rFonts w:ascii="Times New Roman" w:hAnsi="Times New Roman"/>
          <w:spacing w:val="53"/>
          <w:sz w:val="22"/>
          <w:szCs w:val="22"/>
        </w:rPr>
        <w:t xml:space="preserve"> </w:t>
      </w:r>
      <w:r w:rsidRPr="00965746">
        <w:rPr>
          <w:rFonts w:ascii="Times New Roman" w:hAnsi="Times New Roman"/>
          <w:spacing w:val="-4"/>
          <w:sz w:val="22"/>
          <w:szCs w:val="22"/>
        </w:rPr>
        <w:t>I</w:t>
      </w:r>
      <w:r w:rsidRPr="00965746">
        <w:rPr>
          <w:rFonts w:ascii="Times New Roman" w:hAnsi="Times New Roman"/>
          <w:sz w:val="22"/>
          <w:szCs w:val="22"/>
        </w:rPr>
        <w:t>n</w:t>
      </w:r>
      <w:r w:rsidRPr="00965746">
        <w:rPr>
          <w:rFonts w:ascii="Times New Roman" w:hAnsi="Times New Roman"/>
          <w:spacing w:val="53"/>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53"/>
          <w:sz w:val="22"/>
          <w:szCs w:val="22"/>
        </w:rPr>
        <w:t xml:space="preserve"> </w:t>
      </w:r>
      <w:r w:rsidRPr="00965746">
        <w:rPr>
          <w:rFonts w:ascii="Times New Roman" w:hAnsi="Times New Roman"/>
          <w:sz w:val="22"/>
          <w:szCs w:val="22"/>
        </w:rPr>
        <w:t>cas</w:t>
      </w:r>
      <w:r w:rsidRPr="00965746">
        <w:rPr>
          <w:rFonts w:ascii="Times New Roman" w:hAnsi="Times New Roman"/>
          <w:spacing w:val="1"/>
          <w:sz w:val="22"/>
          <w:szCs w:val="22"/>
        </w:rPr>
        <w:t>e</w:t>
      </w:r>
      <w:r w:rsidRPr="00965746">
        <w:rPr>
          <w:rFonts w:ascii="Times New Roman" w:hAnsi="Times New Roman"/>
          <w:sz w:val="22"/>
          <w:szCs w:val="22"/>
        </w:rPr>
        <w:t>s,</w:t>
      </w:r>
      <w:r w:rsidRPr="00965746">
        <w:rPr>
          <w:rFonts w:ascii="Times New Roman" w:hAnsi="Times New Roman"/>
          <w:spacing w:val="53"/>
          <w:sz w:val="22"/>
          <w:szCs w:val="22"/>
        </w:rPr>
        <w:t xml:space="preserve"> </w:t>
      </w:r>
      <w:r w:rsidRPr="00965746">
        <w:rPr>
          <w:rFonts w:ascii="Times New Roman" w:hAnsi="Times New Roman"/>
          <w:spacing w:val="1"/>
          <w:sz w:val="22"/>
          <w:szCs w:val="22"/>
        </w:rPr>
        <w:t>t</w:t>
      </w:r>
      <w:r w:rsidRPr="00965746">
        <w:rPr>
          <w:rFonts w:ascii="Times New Roman" w:hAnsi="Times New Roman"/>
          <w:spacing w:val="-5"/>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t</w:t>
      </w:r>
      <w:r w:rsidRPr="00965746">
        <w:rPr>
          <w:rFonts w:ascii="Times New Roman" w:hAnsi="Times New Roman"/>
          <w:sz w:val="22"/>
          <w:szCs w:val="22"/>
        </w:rPr>
        <w:t xml:space="preserve">h </w:t>
      </w:r>
      <w:r w:rsidRPr="00965746">
        <w:rPr>
          <w:rFonts w:ascii="Times New Roman" w:hAnsi="Times New Roman"/>
          <w:spacing w:val="-2"/>
          <w:sz w:val="22"/>
          <w:szCs w:val="22"/>
        </w:rPr>
        <w:t>a</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ea</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1"/>
          <w:sz w:val="22"/>
          <w:szCs w:val="22"/>
        </w:rPr>
        <w:t>w</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p>
    <w:p w14:paraId="1B031676" w14:textId="77777777" w:rsidR="00213C58" w:rsidRPr="00965746" w:rsidRDefault="00213C58" w:rsidP="00213C58">
      <w:pPr>
        <w:spacing w:after="0" w:line="200" w:lineRule="exact"/>
        <w:rPr>
          <w:rFonts w:ascii="Times New Roman" w:hAnsi="Times New Roman"/>
          <w:sz w:val="22"/>
          <w:szCs w:val="22"/>
        </w:rPr>
      </w:pPr>
    </w:p>
    <w:p w14:paraId="608176E5" w14:textId="77777777" w:rsidR="00213C58" w:rsidRPr="00965746" w:rsidRDefault="00213C58" w:rsidP="00213C58">
      <w:pPr>
        <w:pStyle w:val="ListParagraph"/>
        <w:widowControl w:val="0"/>
        <w:numPr>
          <w:ilvl w:val="0"/>
          <w:numId w:val="56"/>
        </w:numPr>
        <w:ind w:right="61"/>
        <w:jc w:val="both"/>
        <w:rPr>
          <w:sz w:val="22"/>
          <w:szCs w:val="22"/>
        </w:rPr>
      </w:pPr>
      <w:r w:rsidRPr="00965746">
        <w:rPr>
          <w:sz w:val="22"/>
          <w:szCs w:val="22"/>
        </w:rPr>
        <w:t>na</w:t>
      </w:r>
      <w:r w:rsidRPr="00965746">
        <w:rPr>
          <w:spacing w:val="1"/>
          <w:sz w:val="22"/>
          <w:szCs w:val="22"/>
        </w:rPr>
        <w:t>t</w:t>
      </w:r>
      <w:r w:rsidRPr="00965746">
        <w:rPr>
          <w:spacing w:val="-2"/>
          <w:sz w:val="22"/>
          <w:szCs w:val="22"/>
        </w:rPr>
        <w:t>u</w:t>
      </w:r>
      <w:r w:rsidRPr="00965746">
        <w:rPr>
          <w:spacing w:val="1"/>
          <w:sz w:val="22"/>
          <w:szCs w:val="22"/>
        </w:rPr>
        <w:t>r</w:t>
      </w:r>
      <w:r w:rsidRPr="00965746">
        <w:rPr>
          <w:sz w:val="22"/>
          <w:szCs w:val="22"/>
        </w:rPr>
        <w:t>e</w:t>
      </w:r>
      <w:r w:rsidRPr="00965746">
        <w:rPr>
          <w:spacing w:val="18"/>
          <w:sz w:val="22"/>
          <w:szCs w:val="22"/>
        </w:rPr>
        <w:t xml:space="preserve"> </w:t>
      </w:r>
      <w:r w:rsidRPr="00965746">
        <w:rPr>
          <w:sz w:val="22"/>
          <w:szCs w:val="22"/>
        </w:rPr>
        <w:t>of</w:t>
      </w:r>
      <w:r w:rsidRPr="00965746">
        <w:rPr>
          <w:spacing w:val="18"/>
          <w:sz w:val="22"/>
          <w:szCs w:val="22"/>
        </w:rPr>
        <w:t xml:space="preserve"> </w:t>
      </w:r>
      <w:r w:rsidRPr="00965746">
        <w:rPr>
          <w:spacing w:val="-1"/>
          <w:sz w:val="22"/>
          <w:szCs w:val="22"/>
        </w:rPr>
        <w:t>t</w:t>
      </w:r>
      <w:r w:rsidRPr="00965746">
        <w:rPr>
          <w:sz w:val="22"/>
          <w:szCs w:val="22"/>
        </w:rPr>
        <w:t>he</w:t>
      </w:r>
      <w:r w:rsidRPr="00965746">
        <w:rPr>
          <w:spacing w:val="18"/>
          <w:sz w:val="22"/>
          <w:szCs w:val="22"/>
        </w:rPr>
        <w:t xml:space="preserve"> </w:t>
      </w:r>
      <w:r w:rsidRPr="00965746">
        <w:rPr>
          <w:sz w:val="22"/>
          <w:szCs w:val="22"/>
        </w:rPr>
        <w:t>p</w:t>
      </w:r>
      <w:r w:rsidRPr="00965746">
        <w:rPr>
          <w:spacing w:val="-2"/>
          <w:sz w:val="22"/>
          <w:szCs w:val="22"/>
        </w:rPr>
        <w:t>e</w:t>
      </w:r>
      <w:r w:rsidRPr="00965746">
        <w:rPr>
          <w:spacing w:val="1"/>
          <w:sz w:val="22"/>
          <w:szCs w:val="22"/>
        </w:rPr>
        <w:t>r</w:t>
      </w:r>
      <w:r w:rsidRPr="00965746">
        <w:rPr>
          <w:sz w:val="22"/>
          <w:szCs w:val="22"/>
        </w:rPr>
        <w:t>son</w:t>
      </w:r>
      <w:r w:rsidRPr="00965746">
        <w:rPr>
          <w:spacing w:val="-2"/>
          <w:sz w:val="22"/>
          <w:szCs w:val="22"/>
        </w:rPr>
        <w:t>a</w:t>
      </w:r>
      <w:r w:rsidRPr="00965746">
        <w:rPr>
          <w:sz w:val="22"/>
          <w:szCs w:val="22"/>
        </w:rPr>
        <w:t>l</w:t>
      </w:r>
      <w:r w:rsidRPr="00965746">
        <w:rPr>
          <w:spacing w:val="19"/>
          <w:sz w:val="22"/>
          <w:szCs w:val="22"/>
        </w:rPr>
        <w:t xml:space="preserve"> </w:t>
      </w:r>
      <w:r w:rsidRPr="00965746">
        <w:rPr>
          <w:spacing w:val="3"/>
          <w:sz w:val="22"/>
          <w:szCs w:val="22"/>
        </w:rPr>
        <w:t>d</w:t>
      </w:r>
      <w:r w:rsidRPr="00965746">
        <w:rPr>
          <w:spacing w:val="-2"/>
          <w:sz w:val="22"/>
          <w:szCs w:val="22"/>
        </w:rPr>
        <w:t>a</w:t>
      </w:r>
      <w:r w:rsidRPr="00965746">
        <w:rPr>
          <w:spacing w:val="1"/>
          <w:sz w:val="22"/>
          <w:szCs w:val="22"/>
        </w:rPr>
        <w:t>t</w:t>
      </w:r>
      <w:r w:rsidRPr="00965746">
        <w:rPr>
          <w:sz w:val="22"/>
          <w:szCs w:val="22"/>
        </w:rPr>
        <w:t>a</w:t>
      </w:r>
      <w:r w:rsidRPr="00965746">
        <w:rPr>
          <w:spacing w:val="16"/>
          <w:sz w:val="22"/>
          <w:szCs w:val="22"/>
        </w:rPr>
        <w:t xml:space="preserve"> </w:t>
      </w:r>
      <w:r w:rsidRPr="00965746">
        <w:rPr>
          <w:sz w:val="22"/>
          <w:szCs w:val="22"/>
        </w:rPr>
        <w:t>b</w:t>
      </w:r>
      <w:r w:rsidRPr="00965746">
        <w:rPr>
          <w:spacing w:val="1"/>
          <w:sz w:val="22"/>
          <w:szCs w:val="22"/>
        </w:rPr>
        <w:t>r</w:t>
      </w:r>
      <w:r w:rsidRPr="00965746">
        <w:rPr>
          <w:sz w:val="22"/>
          <w:szCs w:val="22"/>
        </w:rPr>
        <w:t>each</w:t>
      </w:r>
      <w:r w:rsidRPr="00965746">
        <w:rPr>
          <w:spacing w:val="16"/>
          <w:sz w:val="22"/>
          <w:szCs w:val="22"/>
        </w:rPr>
        <w:t xml:space="preserve"> </w:t>
      </w:r>
      <w:r w:rsidRPr="00965746">
        <w:rPr>
          <w:spacing w:val="1"/>
          <w:sz w:val="22"/>
          <w:szCs w:val="22"/>
        </w:rPr>
        <w:t>i</w:t>
      </w:r>
      <w:r w:rsidRPr="00965746">
        <w:rPr>
          <w:sz w:val="22"/>
          <w:szCs w:val="22"/>
        </w:rPr>
        <w:t>n</w:t>
      </w:r>
      <w:r w:rsidRPr="00965746">
        <w:rPr>
          <w:spacing w:val="-2"/>
          <w:sz w:val="22"/>
          <w:szCs w:val="22"/>
        </w:rPr>
        <w:t>c</w:t>
      </w:r>
      <w:r w:rsidRPr="00965746">
        <w:rPr>
          <w:spacing w:val="1"/>
          <w:sz w:val="22"/>
          <w:szCs w:val="22"/>
        </w:rPr>
        <w:t>l</w:t>
      </w:r>
      <w:r w:rsidRPr="00965746">
        <w:rPr>
          <w:sz w:val="22"/>
          <w:szCs w:val="22"/>
        </w:rPr>
        <w:t>ud</w:t>
      </w:r>
      <w:r w:rsidRPr="00965746">
        <w:rPr>
          <w:spacing w:val="-1"/>
          <w:sz w:val="22"/>
          <w:szCs w:val="22"/>
        </w:rPr>
        <w:t>i</w:t>
      </w:r>
      <w:r w:rsidRPr="00965746">
        <w:rPr>
          <w:sz w:val="22"/>
          <w:szCs w:val="22"/>
        </w:rPr>
        <w:t>ng</w:t>
      </w:r>
      <w:r w:rsidRPr="00965746">
        <w:rPr>
          <w:spacing w:val="15"/>
          <w:sz w:val="22"/>
          <w:szCs w:val="22"/>
        </w:rPr>
        <w:t xml:space="preserve"> </w:t>
      </w:r>
      <w:r w:rsidRPr="00965746">
        <w:rPr>
          <w:spacing w:val="-1"/>
          <w:sz w:val="22"/>
          <w:szCs w:val="22"/>
        </w:rPr>
        <w:t>w</w:t>
      </w:r>
      <w:r w:rsidRPr="00965746">
        <w:rPr>
          <w:sz w:val="22"/>
          <w:szCs w:val="22"/>
        </w:rPr>
        <w:t>he</w:t>
      </w:r>
      <w:r w:rsidRPr="00965746">
        <w:rPr>
          <w:spacing w:val="1"/>
          <w:sz w:val="22"/>
          <w:szCs w:val="22"/>
        </w:rPr>
        <w:t>r</w:t>
      </w:r>
      <w:r w:rsidRPr="00965746">
        <w:rPr>
          <w:sz w:val="22"/>
          <w:szCs w:val="22"/>
        </w:rPr>
        <w:t>e</w:t>
      </w:r>
      <w:r w:rsidRPr="00965746">
        <w:rPr>
          <w:spacing w:val="18"/>
          <w:sz w:val="22"/>
          <w:szCs w:val="22"/>
        </w:rPr>
        <w:t xml:space="preserve"> </w:t>
      </w:r>
      <w:r w:rsidRPr="00965746">
        <w:rPr>
          <w:sz w:val="22"/>
          <w:szCs w:val="22"/>
        </w:rPr>
        <w:t>pos</w:t>
      </w:r>
      <w:r w:rsidRPr="00965746">
        <w:rPr>
          <w:spacing w:val="1"/>
          <w:sz w:val="22"/>
          <w:szCs w:val="22"/>
        </w:rPr>
        <w:t>s</w:t>
      </w:r>
      <w:r w:rsidRPr="00965746">
        <w:rPr>
          <w:spacing w:val="-1"/>
          <w:sz w:val="22"/>
          <w:szCs w:val="22"/>
        </w:rPr>
        <w:t>i</w:t>
      </w:r>
      <w:r w:rsidRPr="00965746">
        <w:rPr>
          <w:sz w:val="22"/>
          <w:szCs w:val="22"/>
        </w:rPr>
        <w:t>b</w:t>
      </w:r>
      <w:r w:rsidRPr="00965746">
        <w:rPr>
          <w:spacing w:val="1"/>
          <w:sz w:val="22"/>
          <w:szCs w:val="22"/>
        </w:rPr>
        <w:t>l</w:t>
      </w:r>
      <w:r w:rsidRPr="00965746">
        <w:rPr>
          <w:sz w:val="22"/>
          <w:szCs w:val="22"/>
        </w:rPr>
        <w:t>e,</w:t>
      </w:r>
      <w:r w:rsidRPr="00965746">
        <w:rPr>
          <w:spacing w:val="16"/>
          <w:sz w:val="22"/>
          <w:szCs w:val="22"/>
        </w:rPr>
        <w:t xml:space="preserve"> </w:t>
      </w:r>
      <w:r w:rsidRPr="00965746">
        <w:rPr>
          <w:spacing w:val="1"/>
          <w:sz w:val="22"/>
          <w:szCs w:val="22"/>
        </w:rPr>
        <w:t>t</w:t>
      </w:r>
      <w:r w:rsidRPr="00965746">
        <w:rPr>
          <w:sz w:val="22"/>
          <w:szCs w:val="22"/>
        </w:rPr>
        <w:t>he</w:t>
      </w:r>
      <w:r w:rsidRPr="00965746">
        <w:rPr>
          <w:spacing w:val="18"/>
          <w:sz w:val="22"/>
          <w:szCs w:val="22"/>
        </w:rPr>
        <w:t xml:space="preserve"> </w:t>
      </w:r>
      <w:r w:rsidRPr="00965746">
        <w:rPr>
          <w:sz w:val="22"/>
          <w:szCs w:val="22"/>
        </w:rPr>
        <w:t>c</w:t>
      </w:r>
      <w:r w:rsidRPr="00965746">
        <w:rPr>
          <w:spacing w:val="-2"/>
          <w:sz w:val="22"/>
          <w:szCs w:val="22"/>
        </w:rPr>
        <w:t>a</w:t>
      </w:r>
      <w:r w:rsidRPr="00965746">
        <w:rPr>
          <w:spacing w:val="1"/>
          <w:sz w:val="22"/>
          <w:szCs w:val="22"/>
        </w:rPr>
        <w:t>t</w:t>
      </w:r>
      <w:r w:rsidRPr="00965746">
        <w:rPr>
          <w:sz w:val="22"/>
          <w:szCs w:val="22"/>
        </w:rPr>
        <w:t>e</w:t>
      </w:r>
      <w:r w:rsidRPr="00965746">
        <w:rPr>
          <w:spacing w:val="-2"/>
          <w:sz w:val="22"/>
          <w:szCs w:val="22"/>
        </w:rPr>
        <w:t>g</w:t>
      </w:r>
      <w:r w:rsidRPr="00965746">
        <w:rPr>
          <w:sz w:val="22"/>
          <w:szCs w:val="22"/>
        </w:rPr>
        <w:t>o</w:t>
      </w:r>
      <w:r w:rsidRPr="00965746">
        <w:rPr>
          <w:spacing w:val="-2"/>
          <w:sz w:val="22"/>
          <w:szCs w:val="22"/>
        </w:rPr>
        <w:t>r</w:t>
      </w:r>
      <w:r w:rsidRPr="00965746">
        <w:rPr>
          <w:spacing w:val="1"/>
          <w:sz w:val="22"/>
          <w:szCs w:val="22"/>
        </w:rPr>
        <w:t>i</w:t>
      </w:r>
      <w:r w:rsidRPr="00965746">
        <w:rPr>
          <w:sz w:val="22"/>
          <w:szCs w:val="22"/>
        </w:rPr>
        <w:t>es</w:t>
      </w:r>
      <w:r w:rsidRPr="00965746">
        <w:rPr>
          <w:spacing w:val="18"/>
          <w:sz w:val="22"/>
          <w:szCs w:val="22"/>
        </w:rPr>
        <w:t xml:space="preserve"> </w:t>
      </w:r>
      <w:r w:rsidRPr="00965746">
        <w:rPr>
          <w:sz w:val="22"/>
          <w:szCs w:val="22"/>
        </w:rPr>
        <w:t>and</w:t>
      </w:r>
      <w:r w:rsidRPr="00965746">
        <w:rPr>
          <w:spacing w:val="16"/>
          <w:sz w:val="22"/>
          <w:szCs w:val="22"/>
        </w:rPr>
        <w:t xml:space="preserve"> </w:t>
      </w:r>
      <w:r w:rsidRPr="00965746">
        <w:rPr>
          <w:sz w:val="22"/>
          <w:szCs w:val="22"/>
        </w:rPr>
        <w:t>app</w:t>
      </w:r>
      <w:r w:rsidRPr="00965746">
        <w:rPr>
          <w:spacing w:val="1"/>
          <w:sz w:val="22"/>
          <w:szCs w:val="22"/>
        </w:rPr>
        <w:t>r</w:t>
      </w:r>
      <w:r w:rsidRPr="00965746">
        <w:rPr>
          <w:sz w:val="22"/>
          <w:szCs w:val="22"/>
        </w:rPr>
        <w:t>o</w:t>
      </w:r>
      <w:r w:rsidRPr="00965746">
        <w:rPr>
          <w:spacing w:val="-2"/>
          <w:sz w:val="22"/>
          <w:szCs w:val="22"/>
        </w:rPr>
        <w:t>x</w:t>
      </w:r>
      <w:r w:rsidRPr="00965746">
        <w:rPr>
          <w:spacing w:val="1"/>
          <w:sz w:val="22"/>
          <w:szCs w:val="22"/>
        </w:rPr>
        <w:t>i</w:t>
      </w:r>
      <w:r w:rsidRPr="00965746">
        <w:rPr>
          <w:spacing w:val="-4"/>
          <w:sz w:val="22"/>
          <w:szCs w:val="22"/>
        </w:rPr>
        <w:t>m</w:t>
      </w:r>
      <w:r w:rsidRPr="00965746">
        <w:rPr>
          <w:sz w:val="22"/>
          <w:szCs w:val="22"/>
        </w:rPr>
        <w:t>a</w:t>
      </w:r>
      <w:r w:rsidRPr="00965746">
        <w:rPr>
          <w:spacing w:val="-1"/>
          <w:sz w:val="22"/>
          <w:szCs w:val="22"/>
        </w:rPr>
        <w:t>t</w:t>
      </w:r>
      <w:r w:rsidRPr="00965746">
        <w:rPr>
          <w:sz w:val="22"/>
          <w:szCs w:val="22"/>
        </w:rPr>
        <w:t>e nu</w:t>
      </w:r>
      <w:r w:rsidRPr="00965746">
        <w:rPr>
          <w:spacing w:val="-4"/>
          <w:sz w:val="22"/>
          <w:szCs w:val="22"/>
        </w:rPr>
        <w:t>m</w:t>
      </w:r>
      <w:r w:rsidRPr="00965746">
        <w:rPr>
          <w:sz w:val="22"/>
          <w:szCs w:val="22"/>
        </w:rPr>
        <w:t>ber</w:t>
      </w:r>
      <w:r w:rsidRPr="00965746">
        <w:rPr>
          <w:spacing w:val="32"/>
          <w:sz w:val="22"/>
          <w:szCs w:val="22"/>
        </w:rPr>
        <w:t xml:space="preserve"> </w:t>
      </w:r>
      <w:r w:rsidRPr="00965746">
        <w:rPr>
          <w:sz w:val="22"/>
          <w:szCs w:val="22"/>
        </w:rPr>
        <w:t>of</w:t>
      </w:r>
      <w:r w:rsidRPr="00965746">
        <w:rPr>
          <w:spacing w:val="30"/>
          <w:sz w:val="22"/>
          <w:szCs w:val="22"/>
        </w:rPr>
        <w:t xml:space="preserve"> </w:t>
      </w:r>
      <w:r w:rsidRPr="00965746">
        <w:rPr>
          <w:sz w:val="22"/>
          <w:szCs w:val="22"/>
        </w:rPr>
        <w:t>d</w:t>
      </w:r>
      <w:r w:rsidRPr="00965746">
        <w:rPr>
          <w:spacing w:val="-2"/>
          <w:sz w:val="22"/>
          <w:szCs w:val="22"/>
        </w:rPr>
        <w:t>a</w:t>
      </w:r>
      <w:r w:rsidRPr="00965746">
        <w:rPr>
          <w:spacing w:val="1"/>
          <w:sz w:val="22"/>
          <w:szCs w:val="22"/>
        </w:rPr>
        <w:t>t</w:t>
      </w:r>
      <w:r w:rsidRPr="00965746">
        <w:rPr>
          <w:sz w:val="22"/>
          <w:szCs w:val="22"/>
        </w:rPr>
        <w:t>a</w:t>
      </w:r>
      <w:r w:rsidRPr="00965746">
        <w:rPr>
          <w:spacing w:val="29"/>
          <w:sz w:val="22"/>
          <w:szCs w:val="22"/>
        </w:rPr>
        <w:t xml:space="preserve"> </w:t>
      </w:r>
      <w:r w:rsidRPr="00965746">
        <w:rPr>
          <w:sz w:val="22"/>
          <w:szCs w:val="22"/>
        </w:rPr>
        <w:t>su</w:t>
      </w:r>
      <w:r w:rsidRPr="00965746">
        <w:rPr>
          <w:spacing w:val="-2"/>
          <w:sz w:val="22"/>
          <w:szCs w:val="22"/>
        </w:rPr>
        <w:t>b</w:t>
      </w:r>
      <w:r w:rsidRPr="00965746">
        <w:rPr>
          <w:spacing w:val="1"/>
          <w:sz w:val="22"/>
          <w:szCs w:val="22"/>
        </w:rPr>
        <w:t>j</w:t>
      </w:r>
      <w:r w:rsidRPr="00965746">
        <w:rPr>
          <w:sz w:val="22"/>
          <w:szCs w:val="22"/>
        </w:rPr>
        <w:t>e</w:t>
      </w:r>
      <w:r w:rsidRPr="00965746">
        <w:rPr>
          <w:spacing w:val="-2"/>
          <w:sz w:val="22"/>
          <w:szCs w:val="22"/>
        </w:rPr>
        <w:t>c</w:t>
      </w:r>
      <w:r w:rsidRPr="00965746">
        <w:rPr>
          <w:spacing w:val="1"/>
          <w:sz w:val="22"/>
          <w:szCs w:val="22"/>
        </w:rPr>
        <w:t>t</w:t>
      </w:r>
      <w:r w:rsidRPr="00965746">
        <w:rPr>
          <w:sz w:val="22"/>
          <w:szCs w:val="22"/>
        </w:rPr>
        <w:t>s</w:t>
      </w:r>
      <w:r w:rsidRPr="00965746">
        <w:rPr>
          <w:spacing w:val="29"/>
          <w:sz w:val="22"/>
          <w:szCs w:val="22"/>
        </w:rPr>
        <w:t xml:space="preserve"> </w:t>
      </w:r>
      <w:r w:rsidRPr="00965746">
        <w:rPr>
          <w:spacing w:val="-2"/>
          <w:sz w:val="22"/>
          <w:szCs w:val="22"/>
        </w:rPr>
        <w:t>c</w:t>
      </w:r>
      <w:r w:rsidRPr="00965746">
        <w:rPr>
          <w:sz w:val="22"/>
          <w:szCs w:val="22"/>
        </w:rPr>
        <w:t>once</w:t>
      </w:r>
      <w:r w:rsidRPr="00965746">
        <w:rPr>
          <w:spacing w:val="-2"/>
          <w:sz w:val="22"/>
          <w:szCs w:val="22"/>
        </w:rPr>
        <w:t>r</w:t>
      </w:r>
      <w:r w:rsidRPr="00965746">
        <w:rPr>
          <w:sz w:val="22"/>
          <w:szCs w:val="22"/>
        </w:rPr>
        <w:t>ned</w:t>
      </w:r>
      <w:r w:rsidRPr="00965746">
        <w:rPr>
          <w:spacing w:val="29"/>
          <w:sz w:val="22"/>
          <w:szCs w:val="22"/>
        </w:rPr>
        <w:t xml:space="preserve"> </w:t>
      </w:r>
      <w:r w:rsidRPr="00965746">
        <w:rPr>
          <w:sz w:val="22"/>
          <w:szCs w:val="22"/>
        </w:rPr>
        <w:t>and</w:t>
      </w:r>
      <w:r w:rsidRPr="00965746">
        <w:rPr>
          <w:spacing w:val="29"/>
          <w:sz w:val="22"/>
          <w:szCs w:val="22"/>
        </w:rPr>
        <w:t xml:space="preserve"> </w:t>
      </w:r>
      <w:r w:rsidRPr="00965746">
        <w:rPr>
          <w:spacing w:val="1"/>
          <w:sz w:val="22"/>
          <w:szCs w:val="22"/>
        </w:rPr>
        <w:t>t</w:t>
      </w:r>
      <w:r w:rsidRPr="00965746">
        <w:rPr>
          <w:spacing w:val="-2"/>
          <w:sz w:val="22"/>
          <w:szCs w:val="22"/>
        </w:rPr>
        <w:t>h</w:t>
      </w:r>
      <w:r w:rsidRPr="00965746">
        <w:rPr>
          <w:sz w:val="22"/>
          <w:szCs w:val="22"/>
        </w:rPr>
        <w:t>e</w:t>
      </w:r>
      <w:r w:rsidRPr="00965746">
        <w:rPr>
          <w:spacing w:val="32"/>
          <w:sz w:val="22"/>
          <w:szCs w:val="22"/>
        </w:rPr>
        <w:t xml:space="preserve"> </w:t>
      </w:r>
      <w:r w:rsidRPr="00965746">
        <w:rPr>
          <w:spacing w:val="-2"/>
          <w:sz w:val="22"/>
          <w:szCs w:val="22"/>
        </w:rPr>
        <w:t>c</w:t>
      </w:r>
      <w:r w:rsidRPr="00965746">
        <w:rPr>
          <w:sz w:val="22"/>
          <w:szCs w:val="22"/>
        </w:rPr>
        <w:t>a</w:t>
      </w:r>
      <w:r w:rsidRPr="00965746">
        <w:rPr>
          <w:spacing w:val="-1"/>
          <w:sz w:val="22"/>
          <w:szCs w:val="22"/>
        </w:rPr>
        <w:t>t</w:t>
      </w:r>
      <w:r w:rsidRPr="00965746">
        <w:rPr>
          <w:sz w:val="22"/>
          <w:szCs w:val="22"/>
        </w:rPr>
        <w:t>e</w:t>
      </w:r>
      <w:r w:rsidRPr="00965746">
        <w:rPr>
          <w:spacing w:val="-2"/>
          <w:sz w:val="22"/>
          <w:szCs w:val="22"/>
        </w:rPr>
        <w:t>g</w:t>
      </w:r>
      <w:r w:rsidRPr="00965746">
        <w:rPr>
          <w:sz w:val="22"/>
          <w:szCs w:val="22"/>
        </w:rPr>
        <w:t>o</w:t>
      </w:r>
      <w:r w:rsidRPr="00965746">
        <w:rPr>
          <w:spacing w:val="1"/>
          <w:sz w:val="22"/>
          <w:szCs w:val="22"/>
        </w:rPr>
        <w:t>ri</w:t>
      </w:r>
      <w:r w:rsidRPr="00965746">
        <w:rPr>
          <w:spacing w:val="-2"/>
          <w:sz w:val="22"/>
          <w:szCs w:val="22"/>
        </w:rPr>
        <w:t>e</w:t>
      </w:r>
      <w:r w:rsidRPr="00965746">
        <w:rPr>
          <w:sz w:val="22"/>
          <w:szCs w:val="22"/>
        </w:rPr>
        <w:t>s</w:t>
      </w:r>
      <w:r w:rsidRPr="00965746">
        <w:rPr>
          <w:spacing w:val="32"/>
          <w:sz w:val="22"/>
          <w:szCs w:val="22"/>
        </w:rPr>
        <w:t xml:space="preserve"> </w:t>
      </w:r>
      <w:r w:rsidRPr="00965746">
        <w:rPr>
          <w:sz w:val="22"/>
          <w:szCs w:val="22"/>
        </w:rPr>
        <w:t>and</w:t>
      </w:r>
      <w:r w:rsidRPr="00965746">
        <w:rPr>
          <w:spacing w:val="29"/>
          <w:sz w:val="22"/>
          <w:szCs w:val="22"/>
        </w:rPr>
        <w:t xml:space="preserve"> </w:t>
      </w:r>
      <w:r w:rsidRPr="00965746">
        <w:rPr>
          <w:sz w:val="22"/>
          <w:szCs w:val="22"/>
        </w:rPr>
        <w:t>a</w:t>
      </w:r>
      <w:r w:rsidRPr="00965746">
        <w:rPr>
          <w:spacing w:val="-2"/>
          <w:sz w:val="22"/>
          <w:szCs w:val="22"/>
        </w:rPr>
        <w:t>p</w:t>
      </w:r>
      <w:r w:rsidRPr="00965746">
        <w:rPr>
          <w:sz w:val="22"/>
          <w:szCs w:val="22"/>
        </w:rPr>
        <w:t>p</w:t>
      </w:r>
      <w:r w:rsidRPr="00965746">
        <w:rPr>
          <w:spacing w:val="1"/>
          <w:sz w:val="22"/>
          <w:szCs w:val="22"/>
        </w:rPr>
        <w:t>r</w:t>
      </w:r>
      <w:r w:rsidRPr="00965746">
        <w:rPr>
          <w:sz w:val="22"/>
          <w:szCs w:val="22"/>
        </w:rPr>
        <w:t>o</w:t>
      </w:r>
      <w:r w:rsidRPr="00965746">
        <w:rPr>
          <w:spacing w:val="-2"/>
          <w:sz w:val="22"/>
          <w:szCs w:val="22"/>
        </w:rPr>
        <w:t>x</w:t>
      </w:r>
      <w:r w:rsidRPr="00965746">
        <w:rPr>
          <w:spacing w:val="1"/>
          <w:sz w:val="22"/>
          <w:szCs w:val="22"/>
        </w:rPr>
        <w:t>i</w:t>
      </w:r>
      <w:r w:rsidRPr="00965746">
        <w:rPr>
          <w:spacing w:val="-4"/>
          <w:sz w:val="22"/>
          <w:szCs w:val="22"/>
        </w:rPr>
        <w:t>m</w:t>
      </w:r>
      <w:r w:rsidRPr="00965746">
        <w:rPr>
          <w:sz w:val="22"/>
          <w:szCs w:val="22"/>
        </w:rPr>
        <w:t>a</w:t>
      </w:r>
      <w:r w:rsidRPr="00965746">
        <w:rPr>
          <w:spacing w:val="1"/>
          <w:sz w:val="22"/>
          <w:szCs w:val="22"/>
        </w:rPr>
        <w:t>t</w:t>
      </w:r>
      <w:r w:rsidRPr="00965746">
        <w:rPr>
          <w:sz w:val="22"/>
          <w:szCs w:val="22"/>
        </w:rPr>
        <w:t>e</w:t>
      </w:r>
      <w:r w:rsidRPr="00965746">
        <w:rPr>
          <w:spacing w:val="32"/>
          <w:sz w:val="22"/>
          <w:szCs w:val="22"/>
        </w:rPr>
        <w:t xml:space="preserve"> </w:t>
      </w:r>
      <w:r w:rsidRPr="00965746">
        <w:rPr>
          <w:spacing w:val="-2"/>
          <w:sz w:val="22"/>
          <w:szCs w:val="22"/>
        </w:rPr>
        <w:t>n</w:t>
      </w:r>
      <w:r w:rsidRPr="00965746">
        <w:rPr>
          <w:sz w:val="22"/>
          <w:szCs w:val="22"/>
        </w:rPr>
        <w:t>u</w:t>
      </w:r>
      <w:r w:rsidRPr="00965746">
        <w:rPr>
          <w:spacing w:val="-4"/>
          <w:sz w:val="22"/>
          <w:szCs w:val="22"/>
        </w:rPr>
        <w:t>m</w:t>
      </w:r>
      <w:r w:rsidRPr="00965746">
        <w:rPr>
          <w:sz w:val="22"/>
          <w:szCs w:val="22"/>
        </w:rPr>
        <w:t>ber</w:t>
      </w:r>
      <w:r w:rsidRPr="00965746">
        <w:rPr>
          <w:spacing w:val="32"/>
          <w:sz w:val="22"/>
          <w:szCs w:val="22"/>
        </w:rPr>
        <w:t xml:space="preserve"> </w:t>
      </w:r>
      <w:r w:rsidRPr="00965746">
        <w:rPr>
          <w:sz w:val="22"/>
          <w:szCs w:val="22"/>
        </w:rPr>
        <w:t>of</w:t>
      </w:r>
      <w:r w:rsidRPr="00965746">
        <w:rPr>
          <w:spacing w:val="30"/>
          <w:sz w:val="22"/>
          <w:szCs w:val="22"/>
        </w:rPr>
        <w:t xml:space="preserve"> </w:t>
      </w:r>
      <w:r w:rsidRPr="00965746">
        <w:rPr>
          <w:sz w:val="22"/>
          <w:szCs w:val="22"/>
        </w:rPr>
        <w:t>p</w:t>
      </w:r>
      <w:r w:rsidRPr="00965746">
        <w:rPr>
          <w:spacing w:val="-2"/>
          <w:sz w:val="22"/>
          <w:szCs w:val="22"/>
        </w:rPr>
        <w:t>e</w:t>
      </w:r>
      <w:r w:rsidRPr="00965746">
        <w:rPr>
          <w:spacing w:val="1"/>
          <w:sz w:val="22"/>
          <w:szCs w:val="22"/>
        </w:rPr>
        <w:t>r</w:t>
      </w:r>
      <w:r w:rsidRPr="00965746">
        <w:rPr>
          <w:sz w:val="22"/>
          <w:szCs w:val="22"/>
        </w:rPr>
        <w:t>so</w:t>
      </w:r>
      <w:r w:rsidRPr="00965746">
        <w:rPr>
          <w:spacing w:val="-2"/>
          <w:sz w:val="22"/>
          <w:szCs w:val="22"/>
        </w:rPr>
        <w:t>na</w:t>
      </w:r>
      <w:r w:rsidRPr="00965746">
        <w:rPr>
          <w:sz w:val="22"/>
          <w:szCs w:val="22"/>
        </w:rPr>
        <w:t>l da</w:t>
      </w:r>
      <w:r w:rsidRPr="00965746">
        <w:rPr>
          <w:spacing w:val="1"/>
          <w:sz w:val="22"/>
          <w:szCs w:val="22"/>
        </w:rPr>
        <w:t>t</w:t>
      </w:r>
      <w:r w:rsidRPr="00965746">
        <w:rPr>
          <w:sz w:val="22"/>
          <w:szCs w:val="22"/>
        </w:rPr>
        <w:t>a</w:t>
      </w:r>
      <w:r w:rsidRPr="00965746">
        <w:rPr>
          <w:spacing w:val="-2"/>
          <w:sz w:val="22"/>
          <w:szCs w:val="22"/>
        </w:rPr>
        <w:t xml:space="preserve"> </w:t>
      </w:r>
      <w:r w:rsidRPr="00965746">
        <w:rPr>
          <w:spacing w:val="1"/>
          <w:sz w:val="22"/>
          <w:szCs w:val="22"/>
        </w:rPr>
        <w:t>r</w:t>
      </w:r>
      <w:r w:rsidRPr="00965746">
        <w:rPr>
          <w:sz w:val="22"/>
          <w:szCs w:val="22"/>
        </w:rPr>
        <w:t>e</w:t>
      </w:r>
      <w:r w:rsidRPr="00965746">
        <w:rPr>
          <w:spacing w:val="-2"/>
          <w:sz w:val="22"/>
          <w:szCs w:val="22"/>
        </w:rPr>
        <w:t>c</w:t>
      </w:r>
      <w:r w:rsidRPr="00965746">
        <w:rPr>
          <w:sz w:val="22"/>
          <w:szCs w:val="22"/>
        </w:rPr>
        <w:t>o</w:t>
      </w:r>
      <w:r w:rsidRPr="00965746">
        <w:rPr>
          <w:spacing w:val="1"/>
          <w:sz w:val="22"/>
          <w:szCs w:val="22"/>
        </w:rPr>
        <w:t>r</w:t>
      </w:r>
      <w:r w:rsidRPr="00965746">
        <w:rPr>
          <w:spacing w:val="-2"/>
          <w:sz w:val="22"/>
          <w:szCs w:val="22"/>
        </w:rPr>
        <w:t>d</w:t>
      </w:r>
      <w:r w:rsidRPr="00965746">
        <w:rPr>
          <w:sz w:val="22"/>
          <w:szCs w:val="22"/>
        </w:rPr>
        <w:t xml:space="preserve">s </w:t>
      </w:r>
      <w:r w:rsidRPr="00965746">
        <w:rPr>
          <w:spacing w:val="1"/>
          <w:sz w:val="22"/>
          <w:szCs w:val="22"/>
        </w:rPr>
        <w:t>c</w:t>
      </w:r>
      <w:r w:rsidRPr="00965746">
        <w:rPr>
          <w:sz w:val="22"/>
          <w:szCs w:val="22"/>
        </w:rPr>
        <w:t>o</w:t>
      </w:r>
      <w:r w:rsidRPr="00965746">
        <w:rPr>
          <w:spacing w:val="-2"/>
          <w:sz w:val="22"/>
          <w:szCs w:val="22"/>
        </w:rPr>
        <w:t>n</w:t>
      </w:r>
      <w:r w:rsidRPr="00965746">
        <w:rPr>
          <w:sz w:val="22"/>
          <w:szCs w:val="22"/>
        </w:rPr>
        <w:t>ce</w:t>
      </w:r>
      <w:r w:rsidRPr="00965746">
        <w:rPr>
          <w:spacing w:val="-2"/>
          <w:sz w:val="22"/>
          <w:szCs w:val="22"/>
        </w:rPr>
        <w:t>r</w:t>
      </w:r>
      <w:r w:rsidRPr="00965746">
        <w:rPr>
          <w:sz w:val="22"/>
          <w:szCs w:val="22"/>
        </w:rPr>
        <w:t>ne</w:t>
      </w:r>
      <w:r w:rsidRPr="00965746">
        <w:rPr>
          <w:spacing w:val="-2"/>
          <w:sz w:val="22"/>
          <w:szCs w:val="22"/>
        </w:rPr>
        <w:t>d</w:t>
      </w:r>
      <w:r w:rsidRPr="00965746">
        <w:rPr>
          <w:sz w:val="22"/>
          <w:szCs w:val="22"/>
        </w:rPr>
        <w:t>;</w:t>
      </w:r>
    </w:p>
    <w:p w14:paraId="61BB1AB6" w14:textId="77777777" w:rsidR="00213C58" w:rsidRPr="00965746" w:rsidRDefault="00213C58" w:rsidP="00213C58">
      <w:pPr>
        <w:pStyle w:val="ListParagraph"/>
        <w:widowControl w:val="0"/>
        <w:numPr>
          <w:ilvl w:val="0"/>
          <w:numId w:val="56"/>
        </w:numPr>
        <w:spacing w:line="252" w:lineRule="exact"/>
        <w:ind w:right="-20"/>
        <w:rPr>
          <w:sz w:val="22"/>
          <w:szCs w:val="22"/>
        </w:rPr>
      </w:pPr>
      <w:r w:rsidRPr="00965746">
        <w:rPr>
          <w:spacing w:val="1"/>
          <w:sz w:val="22"/>
          <w:szCs w:val="22"/>
        </w:rPr>
        <w:t>li</w:t>
      </w:r>
      <w:r w:rsidRPr="00965746">
        <w:rPr>
          <w:spacing w:val="-2"/>
          <w:sz w:val="22"/>
          <w:szCs w:val="22"/>
        </w:rPr>
        <w:t>k</w:t>
      </w:r>
      <w:r w:rsidRPr="00965746">
        <w:rPr>
          <w:sz w:val="22"/>
          <w:szCs w:val="22"/>
        </w:rPr>
        <w:t>e</w:t>
      </w:r>
      <w:r w:rsidRPr="00965746">
        <w:rPr>
          <w:spacing w:val="1"/>
          <w:sz w:val="22"/>
          <w:szCs w:val="22"/>
        </w:rPr>
        <w:t>l</w:t>
      </w:r>
      <w:r w:rsidRPr="00965746">
        <w:rPr>
          <w:sz w:val="22"/>
          <w:szCs w:val="22"/>
        </w:rPr>
        <w:t>y</w:t>
      </w:r>
      <w:r w:rsidRPr="00965746">
        <w:rPr>
          <w:spacing w:val="-2"/>
          <w:sz w:val="22"/>
          <w:szCs w:val="22"/>
        </w:rPr>
        <w:t xml:space="preserve"> </w:t>
      </w:r>
      <w:r w:rsidRPr="00965746">
        <w:rPr>
          <w:sz w:val="22"/>
          <w:szCs w:val="22"/>
        </w:rPr>
        <w:t>con</w:t>
      </w:r>
      <w:r w:rsidRPr="00965746">
        <w:rPr>
          <w:spacing w:val="-2"/>
          <w:sz w:val="22"/>
          <w:szCs w:val="22"/>
        </w:rPr>
        <w:t>s</w:t>
      </w:r>
      <w:r w:rsidRPr="00965746">
        <w:rPr>
          <w:sz w:val="22"/>
          <w:szCs w:val="22"/>
        </w:rPr>
        <w:t>eque</w:t>
      </w:r>
      <w:r w:rsidRPr="00965746">
        <w:rPr>
          <w:spacing w:val="-2"/>
          <w:sz w:val="22"/>
          <w:szCs w:val="22"/>
        </w:rPr>
        <w:t>n</w:t>
      </w:r>
      <w:r w:rsidRPr="00965746">
        <w:rPr>
          <w:sz w:val="22"/>
          <w:szCs w:val="22"/>
        </w:rPr>
        <w:t>ces</w:t>
      </w:r>
      <w:r w:rsidRPr="00965746">
        <w:rPr>
          <w:spacing w:val="-2"/>
          <w:sz w:val="22"/>
          <w:szCs w:val="22"/>
        </w:rPr>
        <w:t xml:space="preserve"> </w:t>
      </w:r>
      <w:r w:rsidRPr="00965746">
        <w:rPr>
          <w:sz w:val="22"/>
          <w:szCs w:val="22"/>
        </w:rPr>
        <w:t>of</w:t>
      </w:r>
      <w:r w:rsidRPr="00965746">
        <w:rPr>
          <w:spacing w:val="-2"/>
          <w:sz w:val="22"/>
          <w:szCs w:val="22"/>
        </w:rPr>
        <w:t xml:space="preserve"> </w:t>
      </w:r>
      <w:r w:rsidRPr="00965746">
        <w:rPr>
          <w:spacing w:val="1"/>
          <w:sz w:val="22"/>
          <w:szCs w:val="22"/>
        </w:rPr>
        <w:t>t</w:t>
      </w:r>
      <w:r w:rsidRPr="00965746">
        <w:rPr>
          <w:sz w:val="22"/>
          <w:szCs w:val="22"/>
        </w:rPr>
        <w:t>he</w:t>
      </w:r>
      <w:r w:rsidRPr="00965746">
        <w:rPr>
          <w:spacing w:val="-2"/>
          <w:sz w:val="22"/>
          <w:szCs w:val="22"/>
        </w:rPr>
        <w:t xml:space="preserve"> </w:t>
      </w:r>
      <w:r w:rsidRPr="00965746">
        <w:rPr>
          <w:sz w:val="22"/>
          <w:szCs w:val="22"/>
        </w:rPr>
        <w:t>b</w:t>
      </w:r>
      <w:r w:rsidRPr="00965746">
        <w:rPr>
          <w:spacing w:val="1"/>
          <w:sz w:val="22"/>
          <w:szCs w:val="22"/>
        </w:rPr>
        <w:t>r</w:t>
      </w:r>
      <w:r w:rsidRPr="00965746">
        <w:rPr>
          <w:sz w:val="22"/>
          <w:szCs w:val="22"/>
        </w:rPr>
        <w:t>e</w:t>
      </w:r>
      <w:r w:rsidRPr="00965746">
        <w:rPr>
          <w:spacing w:val="-2"/>
          <w:sz w:val="22"/>
          <w:szCs w:val="22"/>
        </w:rPr>
        <w:t>a</w:t>
      </w:r>
      <w:r w:rsidRPr="00965746">
        <w:rPr>
          <w:sz w:val="22"/>
          <w:szCs w:val="22"/>
        </w:rPr>
        <w:t>ch;</w:t>
      </w:r>
    </w:p>
    <w:p w14:paraId="61FCAB0E" w14:textId="77777777" w:rsidR="00213C58" w:rsidRPr="00965746" w:rsidRDefault="00213C58" w:rsidP="00213C58">
      <w:pPr>
        <w:spacing w:before="1" w:after="0" w:line="254" w:lineRule="exact"/>
        <w:ind w:left="836" w:right="60" w:hanging="360"/>
        <w:jc w:val="both"/>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 xml:space="preserve">c)  </w:t>
      </w:r>
      <w:r w:rsidRPr="00965746">
        <w:rPr>
          <w:rFonts w:ascii="Times New Roman" w:hAnsi="Times New Roman"/>
          <w:spacing w:val="-4"/>
          <w:sz w:val="22"/>
          <w:szCs w:val="22"/>
        </w:rPr>
        <w:t>m</w:t>
      </w:r>
      <w:r w:rsidRPr="00965746">
        <w:rPr>
          <w:rFonts w:ascii="Times New Roman" w:hAnsi="Times New Roman"/>
          <w:sz w:val="22"/>
          <w:szCs w:val="22"/>
        </w:rPr>
        <w:t>easu</w:t>
      </w:r>
      <w:r w:rsidRPr="00965746">
        <w:rPr>
          <w:rFonts w:ascii="Times New Roman" w:hAnsi="Times New Roman"/>
          <w:spacing w:val="1"/>
          <w:sz w:val="22"/>
          <w:szCs w:val="22"/>
        </w:rPr>
        <w:t>r</w:t>
      </w:r>
      <w:r w:rsidRPr="00965746">
        <w:rPr>
          <w:rFonts w:ascii="Times New Roman" w:hAnsi="Times New Roman"/>
          <w:sz w:val="22"/>
          <w:szCs w:val="22"/>
        </w:rPr>
        <w:t>es</w:t>
      </w:r>
      <w:r w:rsidRPr="00965746">
        <w:rPr>
          <w:rFonts w:ascii="Times New Roman" w:hAnsi="Times New Roman"/>
          <w:spacing w:val="1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en</w:t>
      </w:r>
      <w:r w:rsidRPr="00965746">
        <w:rPr>
          <w:rFonts w:ascii="Times New Roman" w:hAnsi="Times New Roman"/>
          <w:spacing w:val="18"/>
          <w:sz w:val="22"/>
          <w:szCs w:val="22"/>
        </w:rPr>
        <w:t xml:space="preserve"> </w:t>
      </w:r>
      <w:r w:rsidRPr="00965746">
        <w:rPr>
          <w:rFonts w:ascii="Times New Roman" w:hAnsi="Times New Roman"/>
          <w:sz w:val="22"/>
          <w:szCs w:val="22"/>
        </w:rPr>
        <w:t>or</w:t>
      </w:r>
      <w:r w:rsidRPr="00965746">
        <w:rPr>
          <w:rFonts w:ascii="Times New Roman" w:hAnsi="Times New Roman"/>
          <w:spacing w:val="16"/>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pos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1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8"/>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w:t>
      </w:r>
      <w:r w:rsidRPr="00965746">
        <w:rPr>
          <w:rFonts w:ascii="Times New Roman" w:hAnsi="Times New Roman"/>
          <w:spacing w:val="1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k</w:t>
      </w:r>
      <w:r w:rsidRPr="00965746">
        <w:rPr>
          <w:rFonts w:ascii="Times New Roman" w:hAnsi="Times New Roman"/>
          <w:sz w:val="22"/>
          <w:szCs w:val="22"/>
        </w:rPr>
        <w:t>en</w:t>
      </w:r>
      <w:r w:rsidRPr="00965746">
        <w:rPr>
          <w:rFonts w:ascii="Times New Roman" w:hAnsi="Times New Roman"/>
          <w:spacing w:val="1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9"/>
          <w:sz w:val="22"/>
          <w:szCs w:val="22"/>
        </w:rPr>
        <w:t xml:space="preserve"> </w:t>
      </w:r>
      <w:r w:rsidRPr="00965746">
        <w:rPr>
          <w:rFonts w:ascii="Times New Roman" w:hAnsi="Times New Roman"/>
          <w:sz w:val="22"/>
          <w:szCs w:val="22"/>
        </w:rPr>
        <w:t>ad</w:t>
      </w:r>
      <w:r w:rsidRPr="00965746">
        <w:rPr>
          <w:rFonts w:ascii="Times New Roman" w:hAnsi="Times New Roman"/>
          <w:spacing w:val="-2"/>
          <w:sz w:val="22"/>
          <w:szCs w:val="22"/>
        </w:rPr>
        <w:t>d</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8"/>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ach,</w:t>
      </w:r>
      <w:r w:rsidRPr="00965746">
        <w:rPr>
          <w:rFonts w:ascii="Times New Roman" w:hAnsi="Times New Roman"/>
          <w:spacing w:val="15"/>
          <w:sz w:val="22"/>
          <w:szCs w:val="22"/>
        </w:rPr>
        <w:t xml:space="preserve"> </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u</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w:t>
      </w:r>
      <w:r w:rsidRPr="00965746">
        <w:rPr>
          <w:rFonts w:ascii="Times New Roman" w:hAnsi="Times New Roman"/>
          <w:spacing w:val="18"/>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6"/>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easu</w:t>
      </w:r>
      <w:r w:rsidRPr="00965746">
        <w:rPr>
          <w:rFonts w:ascii="Times New Roman" w:hAnsi="Times New Roman"/>
          <w:spacing w:val="1"/>
          <w:sz w:val="22"/>
          <w:szCs w:val="22"/>
        </w:rPr>
        <w:t>r</w:t>
      </w:r>
      <w:r w:rsidRPr="00965746">
        <w:rPr>
          <w:rFonts w:ascii="Times New Roman" w:hAnsi="Times New Roman"/>
          <w:sz w:val="22"/>
          <w:szCs w:val="22"/>
        </w:rPr>
        <w:t>es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4"/>
          <w:sz w:val="22"/>
          <w:szCs w:val="22"/>
        </w:rPr>
        <w:t>m</w:t>
      </w:r>
      <w:r w:rsidRPr="00965746">
        <w:rPr>
          <w:rFonts w:ascii="Times New Roman" w:hAnsi="Times New Roman"/>
          <w:spacing w:val="1"/>
          <w:sz w:val="22"/>
          <w:szCs w:val="22"/>
        </w:rPr>
        <w:t>iti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 p</w:t>
      </w:r>
      <w:r w:rsidRPr="00965746">
        <w:rPr>
          <w:rFonts w:ascii="Times New Roman" w:hAnsi="Times New Roman"/>
          <w:spacing w:val="-2"/>
          <w:sz w:val="22"/>
          <w:szCs w:val="22"/>
        </w:rPr>
        <w:t>os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z w:val="22"/>
          <w:szCs w:val="22"/>
        </w:rPr>
        <w:t>e ad</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se</w:t>
      </w:r>
      <w:r w:rsidRPr="00965746">
        <w:rPr>
          <w:rFonts w:ascii="Times New Roman" w:hAnsi="Times New Roman"/>
          <w:spacing w:val="1"/>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z w:val="22"/>
          <w:szCs w:val="22"/>
        </w:rPr>
        <w:t>s.</w:t>
      </w:r>
    </w:p>
    <w:p w14:paraId="353B2A5A" w14:textId="77777777" w:rsidR="00213C58" w:rsidRPr="00965746" w:rsidRDefault="00213C58" w:rsidP="00213C58">
      <w:pPr>
        <w:spacing w:after="0" w:line="200" w:lineRule="exact"/>
        <w:rPr>
          <w:rFonts w:ascii="Times New Roman" w:hAnsi="Times New Roman"/>
          <w:sz w:val="22"/>
          <w:szCs w:val="22"/>
        </w:rPr>
      </w:pPr>
    </w:p>
    <w:p w14:paraId="39D4989C" w14:textId="77777777" w:rsidR="00213C58" w:rsidRPr="00965746" w:rsidRDefault="00213C58" w:rsidP="00213C58">
      <w:pPr>
        <w:spacing w:after="0" w:line="239" w:lineRule="auto"/>
        <w:ind w:left="116" w:right="60"/>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5"/>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mm</w:t>
      </w:r>
      <w:r w:rsidRPr="00965746">
        <w:rPr>
          <w:rFonts w:ascii="Times New Roman" w:hAnsi="Times New Roman"/>
          <w:spacing w:val="3"/>
          <w:sz w:val="22"/>
          <w:szCs w:val="22"/>
        </w:rPr>
        <w:t>e</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
          <w:sz w:val="22"/>
          <w:szCs w:val="22"/>
        </w:rPr>
        <w:t xml:space="preserve"> i</w:t>
      </w:r>
      <w:r w:rsidRPr="00965746">
        <w:rPr>
          <w:rFonts w:ascii="Times New Roman" w:hAnsi="Times New Roman"/>
          <w:spacing w:val="-2"/>
          <w:sz w:val="22"/>
          <w:szCs w:val="22"/>
        </w:rPr>
        <w:t>n</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 xml:space="preserve">m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er</w:t>
      </w:r>
      <w:r w:rsidRPr="00965746">
        <w:rPr>
          <w:rFonts w:ascii="Times New Roman" w:hAnsi="Times New Roman"/>
          <w:spacing w:val="2"/>
          <w:sz w:val="22"/>
          <w:szCs w:val="22"/>
        </w:rPr>
        <w:t xml:space="preserve"> </w:t>
      </w:r>
      <w:r w:rsidRPr="00965746">
        <w:rPr>
          <w:rFonts w:ascii="Times New Roman" w:hAnsi="Times New Roman"/>
          <w:spacing w:val="1"/>
          <w:sz w:val="22"/>
          <w:szCs w:val="22"/>
        </w:rPr>
        <w:t>if</w:t>
      </w:r>
      <w:r w:rsidRPr="00965746">
        <w:rPr>
          <w:rFonts w:ascii="Times New Roman" w:hAnsi="Times New Roman"/>
          <w:sz w:val="22"/>
          <w:szCs w:val="22"/>
        </w:rPr>
        <w:t>,</w:t>
      </w:r>
      <w:r w:rsidRPr="00965746">
        <w:rPr>
          <w:rFonts w:ascii="Times New Roman" w:hAnsi="Times New Roman"/>
          <w:spacing w:val="1"/>
          <w:sz w:val="22"/>
          <w:szCs w:val="22"/>
        </w:rPr>
        <w:t xml:space="preserve"> i</w:t>
      </w:r>
      <w:r w:rsidRPr="00965746">
        <w:rPr>
          <w:rFonts w:ascii="Times New Roman" w:hAnsi="Times New Roman"/>
          <w:sz w:val="22"/>
          <w:szCs w:val="22"/>
        </w:rPr>
        <w:t>n</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
          <w:sz w:val="22"/>
          <w:szCs w:val="22"/>
        </w:rPr>
        <w:t xml:space="preserve"> </w:t>
      </w:r>
      <w:r w:rsidRPr="00965746">
        <w:rPr>
          <w:rFonts w:ascii="Times New Roman" w:hAnsi="Times New Roman"/>
          <w:sz w:val="22"/>
          <w:szCs w:val="22"/>
        </w:rPr>
        <w:t>an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s</w:t>
      </w:r>
      <w:r w:rsidRPr="00965746">
        <w:rPr>
          <w:rFonts w:ascii="Times New Roman" w:hAnsi="Times New Roman"/>
          <w:spacing w:val="1"/>
          <w:sz w:val="22"/>
          <w:szCs w:val="22"/>
        </w:rPr>
        <w:t>tr</w:t>
      </w:r>
      <w:r w:rsidRPr="00965746">
        <w:rPr>
          <w:rFonts w:ascii="Times New Roman" w:hAnsi="Times New Roman"/>
          <w:sz w:val="22"/>
          <w:szCs w:val="22"/>
        </w:rPr>
        <w:t>u</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4"/>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1"/>
          <w:sz w:val="22"/>
          <w:szCs w:val="22"/>
        </w:rPr>
        <w:t>f</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ge</w:t>
      </w:r>
      <w:r w:rsidRPr="00965746">
        <w:rPr>
          <w:rFonts w:ascii="Times New Roman" w:hAnsi="Times New Roman"/>
          <w:sz w:val="22"/>
          <w:szCs w:val="22"/>
        </w:rPr>
        <w:t xml:space="preserve">s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z w:val="22"/>
          <w:szCs w:val="22"/>
        </w:rPr>
        <w:t>201</w:t>
      </w:r>
      <w:r w:rsidRPr="00965746">
        <w:rPr>
          <w:rFonts w:ascii="Times New Roman" w:hAnsi="Times New Roman"/>
          <w:spacing w:val="-2"/>
          <w:sz w:val="22"/>
          <w:szCs w:val="22"/>
        </w:rPr>
        <w:t>8</w:t>
      </w:r>
      <w:r w:rsidRPr="00965746">
        <w:rPr>
          <w:rFonts w:ascii="Times New Roman" w:hAnsi="Times New Roman"/>
          <w:spacing w:val="1"/>
          <w:sz w:val="22"/>
          <w:szCs w:val="22"/>
        </w:rPr>
        <w:t>/</w:t>
      </w:r>
      <w:r w:rsidRPr="00965746">
        <w:rPr>
          <w:rFonts w:ascii="Times New Roman" w:hAnsi="Times New Roman"/>
          <w:sz w:val="22"/>
          <w:szCs w:val="22"/>
        </w:rPr>
        <w:t>17</w:t>
      </w:r>
      <w:r w:rsidRPr="00965746">
        <w:rPr>
          <w:rFonts w:ascii="Times New Roman" w:hAnsi="Times New Roman"/>
          <w:spacing w:val="-2"/>
          <w:sz w:val="22"/>
          <w:szCs w:val="22"/>
        </w:rPr>
        <w:t>2</w:t>
      </w:r>
      <w:r w:rsidRPr="00965746">
        <w:rPr>
          <w:rFonts w:ascii="Times New Roman" w:hAnsi="Times New Roman"/>
          <w:sz w:val="22"/>
          <w:szCs w:val="22"/>
        </w:rPr>
        <w:t xml:space="preserve">5,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 xml:space="preserve">n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z w:val="22"/>
          <w:szCs w:val="22"/>
        </w:rPr>
        <w:t>201</w:t>
      </w:r>
      <w:r w:rsidRPr="00965746">
        <w:rPr>
          <w:rFonts w:ascii="Times New Roman" w:hAnsi="Times New Roman"/>
          <w:spacing w:val="-2"/>
          <w:sz w:val="22"/>
          <w:szCs w:val="22"/>
        </w:rPr>
        <w:t>6</w:t>
      </w:r>
      <w:r w:rsidRPr="00965746">
        <w:rPr>
          <w:rFonts w:ascii="Times New Roman" w:hAnsi="Times New Roman"/>
          <w:spacing w:val="2"/>
          <w:sz w:val="22"/>
          <w:szCs w:val="22"/>
        </w:rPr>
        <w:t>/</w:t>
      </w:r>
      <w:r w:rsidRPr="00965746">
        <w:rPr>
          <w:rFonts w:ascii="Times New Roman" w:hAnsi="Times New Roman"/>
          <w:sz w:val="22"/>
          <w:szCs w:val="22"/>
        </w:rPr>
        <w:t>679, or</w:t>
      </w:r>
      <w:r w:rsidRPr="00965746">
        <w:rPr>
          <w:rFonts w:ascii="Times New Roman" w:hAnsi="Times New Roman"/>
          <w:spacing w:val="1"/>
          <w:sz w:val="22"/>
          <w:szCs w:val="22"/>
        </w:rPr>
        <w:t xml:space="preserve"> </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er</w:t>
      </w:r>
      <w:r w:rsidRPr="00965746">
        <w:rPr>
          <w:rFonts w:ascii="Times New Roman" w:hAnsi="Times New Roman"/>
          <w:spacing w:val="2"/>
          <w:sz w:val="22"/>
          <w:szCs w:val="22"/>
        </w:rPr>
        <w:t xml:space="preserve">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z w:val="22"/>
          <w:szCs w:val="22"/>
        </w:rPr>
        <w:t>n or</w:t>
      </w:r>
      <w:r w:rsidRPr="00965746">
        <w:rPr>
          <w:rFonts w:ascii="Times New Roman" w:hAnsi="Times New Roman"/>
          <w:spacing w:val="1"/>
          <w:sz w:val="22"/>
          <w:szCs w:val="22"/>
        </w:rPr>
        <w:t xml:space="preserve"> </w:t>
      </w:r>
      <w:r w:rsidRPr="00965746">
        <w:rPr>
          <w:rFonts w:ascii="Times New Roman" w:hAnsi="Times New Roman"/>
          <w:spacing w:val="-2"/>
          <w:sz w:val="22"/>
          <w:szCs w:val="22"/>
        </w:rPr>
        <w:t>M</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z w:val="22"/>
          <w:szCs w:val="22"/>
        </w:rPr>
        <w:t>ber</w:t>
      </w:r>
      <w:r w:rsidRPr="00965746">
        <w:rPr>
          <w:rFonts w:ascii="Times New Roman" w:hAnsi="Times New Roman"/>
          <w:spacing w:val="2"/>
          <w:sz w:val="22"/>
          <w:szCs w:val="22"/>
        </w:rPr>
        <w:t xml:space="preserve"> </w:t>
      </w:r>
      <w:r w:rsidRPr="00965746">
        <w:rPr>
          <w:rFonts w:ascii="Times New Roman" w:hAnsi="Times New Roman"/>
          <w:sz w:val="22"/>
          <w:szCs w:val="22"/>
        </w:rPr>
        <w:t>St</w:t>
      </w:r>
      <w:r w:rsidRPr="00965746">
        <w:rPr>
          <w:rFonts w:ascii="Times New Roman" w:hAnsi="Times New Roman"/>
          <w:spacing w:val="1"/>
          <w:sz w:val="22"/>
          <w:szCs w:val="22"/>
        </w:rPr>
        <w:t>at</w:t>
      </w:r>
      <w:r w:rsidRPr="00965746">
        <w:rPr>
          <w:rFonts w:ascii="Times New Roman" w:hAnsi="Times New Roman"/>
          <w:sz w:val="22"/>
          <w:szCs w:val="22"/>
        </w:rPr>
        <w:t>e</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d coun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 p</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 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 xml:space="preserve">s </w:t>
      </w:r>
      <w:r w:rsidRPr="00965746">
        <w:rPr>
          <w:rFonts w:ascii="Times New Roman" w:hAnsi="Times New Roman"/>
          <w:spacing w:val="1"/>
          <w:sz w:val="22"/>
          <w:szCs w:val="22"/>
        </w:rPr>
        <w:t>a</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 xml:space="preserve">d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 xml:space="preserve">e </w:t>
      </w:r>
      <w:r w:rsidRPr="00965746">
        <w:rPr>
          <w:rFonts w:ascii="Times New Roman" w:hAnsi="Times New Roman"/>
          <w:spacing w:val="-1"/>
          <w:sz w:val="22"/>
          <w:szCs w:val="22"/>
        </w:rPr>
        <w:t>t</w:t>
      </w:r>
      <w:r w:rsidRPr="00965746">
        <w:rPr>
          <w:rFonts w:ascii="Times New Roman" w:hAnsi="Times New Roman"/>
          <w:sz w:val="22"/>
          <w:szCs w:val="22"/>
        </w:rPr>
        <w:t>end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s</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p>
    <w:p w14:paraId="2BEF7150" w14:textId="77777777" w:rsidR="00213C58" w:rsidRPr="00965746" w:rsidRDefault="00213C58" w:rsidP="00213C58">
      <w:pPr>
        <w:spacing w:before="72" w:after="0"/>
        <w:ind w:left="116" w:right="72"/>
        <w:jc w:val="both"/>
        <w:rPr>
          <w:rFonts w:ascii="Times New Roman" w:hAnsi="Times New Roman"/>
          <w:spacing w:val="2"/>
          <w:sz w:val="22"/>
          <w:szCs w:val="22"/>
        </w:rPr>
      </w:pPr>
    </w:p>
    <w:p w14:paraId="1BDADF55" w14:textId="77777777" w:rsidR="00213C58" w:rsidRPr="00965746" w:rsidRDefault="00213C58" w:rsidP="00213C58">
      <w:pPr>
        <w:spacing w:before="72" w:after="0"/>
        <w:ind w:left="116" w:right="72"/>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5"/>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5"/>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5"/>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2"/>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1"/>
          <w:sz w:val="22"/>
          <w:szCs w:val="22"/>
        </w:rPr>
        <w:t>f</w:t>
      </w:r>
      <w:r w:rsidRPr="00965746">
        <w:rPr>
          <w:rFonts w:ascii="Times New Roman" w:hAnsi="Times New Roman"/>
          <w:spacing w:val="-1"/>
          <w:sz w:val="22"/>
          <w:szCs w:val="22"/>
        </w:rPr>
        <w:t>il</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5"/>
          <w:sz w:val="22"/>
          <w:szCs w:val="22"/>
        </w:rPr>
        <w:t xml:space="preserve"> </w:t>
      </w:r>
      <w:r w:rsidRPr="00965746">
        <w:rPr>
          <w:rFonts w:ascii="Times New Roman" w:hAnsi="Times New Roman"/>
          <w:sz w:val="22"/>
          <w:szCs w:val="22"/>
        </w:rPr>
        <w:t>of</w:t>
      </w:r>
      <w:r w:rsidRPr="00965746">
        <w:rPr>
          <w:rFonts w:ascii="Times New Roman" w:hAnsi="Times New Roman"/>
          <w:spacing w:val="15"/>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15"/>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ti</w:t>
      </w:r>
      <w:r w:rsidRPr="00965746">
        <w:rPr>
          <w:rFonts w:ascii="Times New Roman" w:hAnsi="Times New Roman"/>
          <w:spacing w:val="-2"/>
          <w:sz w:val="22"/>
          <w:szCs w:val="22"/>
        </w:rPr>
        <w:t>o</w:t>
      </w:r>
      <w:r w:rsidRPr="00965746">
        <w:rPr>
          <w:rFonts w:ascii="Times New Roman" w:hAnsi="Times New Roman"/>
          <w:sz w:val="22"/>
          <w:szCs w:val="22"/>
        </w:rPr>
        <w:t>ns</w:t>
      </w:r>
      <w:r w:rsidRPr="00965746">
        <w:rPr>
          <w:rFonts w:ascii="Times New Roman" w:hAnsi="Times New Roman"/>
          <w:spacing w:val="15"/>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ur</w:t>
      </w:r>
      <w:r w:rsidRPr="00965746">
        <w:rPr>
          <w:rFonts w:ascii="Times New Roman" w:hAnsi="Times New Roman"/>
          <w:sz w:val="22"/>
          <w:szCs w:val="22"/>
        </w:rPr>
        <w:t>su</w:t>
      </w:r>
      <w:r w:rsidRPr="00965746">
        <w:rPr>
          <w:rFonts w:ascii="Times New Roman" w:hAnsi="Times New Roman"/>
          <w:spacing w:val="1"/>
          <w:sz w:val="22"/>
          <w:szCs w:val="22"/>
        </w:rPr>
        <w:t>a</w:t>
      </w:r>
      <w:r w:rsidRPr="00965746">
        <w:rPr>
          <w:rFonts w:ascii="Times New Roman" w:hAnsi="Times New Roman"/>
          <w:sz w:val="22"/>
          <w:szCs w:val="22"/>
        </w:rPr>
        <w:t>nt</w:t>
      </w:r>
      <w:r w:rsidRPr="00965746">
        <w:rPr>
          <w:rFonts w:ascii="Times New Roman" w:hAnsi="Times New Roman"/>
          <w:spacing w:val="1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4"/>
          <w:sz w:val="22"/>
          <w:szCs w:val="22"/>
        </w:rPr>
        <w:t xml:space="preserve"> </w:t>
      </w:r>
      <w:r w:rsidRPr="00965746">
        <w:rPr>
          <w:rFonts w:ascii="Times New Roman" w:hAnsi="Times New Roman"/>
          <w:spacing w:val="-1"/>
          <w:sz w:val="22"/>
          <w:szCs w:val="22"/>
        </w:rPr>
        <w:t>A</w:t>
      </w:r>
      <w:r w:rsidRPr="00965746">
        <w:rPr>
          <w:rFonts w:ascii="Times New Roman" w:hAnsi="Times New Roman"/>
          <w:spacing w:val="-2"/>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5"/>
          <w:sz w:val="22"/>
          <w:szCs w:val="22"/>
        </w:rPr>
        <w:t xml:space="preserve"> </w:t>
      </w:r>
      <w:r w:rsidRPr="00965746">
        <w:rPr>
          <w:rFonts w:ascii="Times New Roman" w:hAnsi="Times New Roman"/>
          <w:spacing w:val="-2"/>
          <w:sz w:val="22"/>
          <w:szCs w:val="22"/>
        </w:rPr>
        <w:t>3</w:t>
      </w:r>
      <w:r w:rsidRPr="00965746">
        <w:rPr>
          <w:rFonts w:ascii="Times New Roman" w:hAnsi="Times New Roman"/>
          <w:sz w:val="22"/>
          <w:szCs w:val="22"/>
        </w:rPr>
        <w:t>3</w:t>
      </w:r>
      <w:r w:rsidRPr="00965746">
        <w:rPr>
          <w:rFonts w:ascii="Times New Roman" w:hAnsi="Times New Roman"/>
          <w:spacing w:val="1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p>
    <w:p w14:paraId="36B68E7B" w14:textId="77777777" w:rsidR="00213C58" w:rsidRPr="00965746" w:rsidRDefault="00213C58" w:rsidP="00213C58">
      <w:pPr>
        <w:spacing w:before="1" w:after="0"/>
        <w:ind w:left="116" w:right="5563"/>
        <w:jc w:val="both"/>
        <w:rPr>
          <w:rFonts w:ascii="Times New Roman" w:hAnsi="Times New Roman"/>
          <w:sz w:val="22"/>
          <w:szCs w:val="22"/>
        </w:rPr>
      </w:pPr>
      <w:r w:rsidRPr="00965746">
        <w:rPr>
          <w:rFonts w:ascii="Times New Roman" w:hAnsi="Times New Roman"/>
          <w:sz w:val="22"/>
          <w:szCs w:val="22"/>
        </w:rPr>
        <w:t>41 und</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u</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w:t>
      </w:r>
      <w:r w:rsidRPr="00965746">
        <w:rPr>
          <w:rFonts w:ascii="Times New Roman" w:hAnsi="Times New Roman"/>
          <w:sz w:val="22"/>
          <w:szCs w:val="22"/>
        </w:rPr>
        <w:t>E</w:t>
      </w:r>
      <w:r w:rsidRPr="00965746">
        <w:rPr>
          <w:rFonts w:ascii="Times New Roman" w:hAnsi="Times New Roman"/>
          <w:spacing w:val="-2"/>
          <w:sz w:val="22"/>
          <w:szCs w:val="22"/>
        </w:rPr>
        <w:t>U</w:t>
      </w:r>
      <w:r w:rsidRPr="00965746">
        <w:rPr>
          <w:rFonts w:ascii="Times New Roman" w:hAnsi="Times New Roman"/>
          <w:sz w:val="22"/>
          <w:szCs w:val="22"/>
        </w:rPr>
        <w:t>)</w:t>
      </w:r>
      <w:r w:rsidRPr="00965746">
        <w:rPr>
          <w:rFonts w:ascii="Times New Roman" w:hAnsi="Times New Roman"/>
          <w:spacing w:val="-2"/>
          <w:sz w:val="22"/>
          <w:szCs w:val="22"/>
        </w:rPr>
        <w:t xml:space="preserve"> 2</w:t>
      </w:r>
      <w:r w:rsidRPr="00965746">
        <w:rPr>
          <w:rFonts w:ascii="Times New Roman" w:hAnsi="Times New Roman"/>
          <w:sz w:val="22"/>
          <w:szCs w:val="22"/>
        </w:rPr>
        <w:t>018</w:t>
      </w:r>
      <w:r w:rsidRPr="00965746">
        <w:rPr>
          <w:rFonts w:ascii="Times New Roman" w:hAnsi="Times New Roman"/>
          <w:spacing w:val="1"/>
          <w:sz w:val="22"/>
          <w:szCs w:val="22"/>
        </w:rPr>
        <w:t>/</w:t>
      </w:r>
      <w:r w:rsidRPr="00965746">
        <w:rPr>
          <w:rFonts w:ascii="Times New Roman" w:hAnsi="Times New Roman"/>
          <w:sz w:val="22"/>
          <w:szCs w:val="22"/>
        </w:rPr>
        <w:t>1</w:t>
      </w:r>
      <w:r w:rsidRPr="00965746">
        <w:rPr>
          <w:rFonts w:ascii="Times New Roman" w:hAnsi="Times New Roman"/>
          <w:spacing w:val="-2"/>
          <w:sz w:val="22"/>
          <w:szCs w:val="22"/>
        </w:rPr>
        <w:t>7</w:t>
      </w:r>
      <w:r w:rsidRPr="00965746">
        <w:rPr>
          <w:rFonts w:ascii="Times New Roman" w:hAnsi="Times New Roman"/>
          <w:sz w:val="22"/>
          <w:szCs w:val="22"/>
        </w:rPr>
        <w:t xml:space="preserve">25 </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w:t>
      </w:r>
    </w:p>
    <w:p w14:paraId="1484CCEB" w14:textId="77777777" w:rsidR="00213C58" w:rsidRDefault="00213C58" w:rsidP="00213C58">
      <w:pPr>
        <w:spacing w:before="9" w:after="0" w:line="110" w:lineRule="exact"/>
        <w:rPr>
          <w:rFonts w:ascii="Times New Roman" w:hAnsi="Times New Roman"/>
          <w:sz w:val="22"/>
          <w:szCs w:val="22"/>
        </w:rPr>
      </w:pPr>
    </w:p>
    <w:p w14:paraId="45B60ABE" w14:textId="77777777" w:rsidR="00213C58" w:rsidRPr="00965746" w:rsidRDefault="00213C58" w:rsidP="00213C58">
      <w:pPr>
        <w:spacing w:after="0" w:line="241" w:lineRule="auto"/>
        <w:ind w:left="836" w:right="63" w:hanging="360"/>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 xml:space="preserve">a) </w:t>
      </w:r>
      <w:r w:rsidRPr="00965746">
        <w:rPr>
          <w:rFonts w:ascii="Times New Roman" w:hAnsi="Times New Roman"/>
          <w:spacing w:val="4"/>
          <w:sz w:val="22"/>
          <w:szCs w:val="22"/>
        </w:rPr>
        <w:t xml:space="preserve"> </w:t>
      </w:r>
      <w:r w:rsidRPr="00965746">
        <w:rPr>
          <w:rFonts w:ascii="Times New Roman" w:hAnsi="Times New Roman"/>
          <w:sz w:val="22"/>
          <w:szCs w:val="22"/>
        </w:rPr>
        <w:t>en</w:t>
      </w:r>
      <w:r w:rsidRPr="00965746">
        <w:rPr>
          <w:rFonts w:ascii="Times New Roman" w:hAnsi="Times New Roman"/>
          <w:spacing w:val="1"/>
          <w:sz w:val="22"/>
          <w:szCs w:val="22"/>
        </w:rPr>
        <w:t>s</w:t>
      </w:r>
      <w:r w:rsidRPr="00965746">
        <w:rPr>
          <w:rFonts w:ascii="Times New Roman" w:hAnsi="Times New Roman"/>
          <w:sz w:val="22"/>
          <w:szCs w:val="22"/>
        </w:rPr>
        <w:t>u</w:t>
      </w:r>
      <w:r w:rsidRPr="00965746">
        <w:rPr>
          <w:rFonts w:ascii="Times New Roman" w:hAnsi="Times New Roman"/>
          <w:spacing w:val="-2"/>
          <w:sz w:val="22"/>
          <w:szCs w:val="22"/>
        </w:rPr>
        <w:t>r</w:t>
      </w:r>
      <w:r w:rsidRPr="00965746">
        <w:rPr>
          <w:rFonts w:ascii="Times New Roman" w:hAnsi="Times New Roman"/>
          <w:sz w:val="22"/>
          <w:szCs w:val="22"/>
        </w:rPr>
        <w:t>e co</w:t>
      </w:r>
      <w:r w:rsidRPr="00965746">
        <w:rPr>
          <w:rFonts w:ascii="Times New Roman" w:hAnsi="Times New Roman"/>
          <w:spacing w:val="-4"/>
          <w:sz w:val="22"/>
          <w:szCs w:val="22"/>
        </w:rPr>
        <w:t>m</w:t>
      </w:r>
      <w:r w:rsidRPr="00965746">
        <w:rPr>
          <w:rFonts w:ascii="Times New Roman" w:hAnsi="Times New Roman"/>
          <w:sz w:val="22"/>
          <w:szCs w:val="22"/>
        </w:rPr>
        <w:t>p</w:t>
      </w:r>
      <w:r w:rsidRPr="00965746">
        <w:rPr>
          <w:rFonts w:ascii="Times New Roman" w:hAnsi="Times New Roman"/>
          <w:spacing w:val="1"/>
          <w:sz w:val="22"/>
          <w:szCs w:val="22"/>
        </w:rPr>
        <w:t>li</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ce</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w:t>
      </w:r>
      <w:r w:rsidRPr="00965746">
        <w:rPr>
          <w:rFonts w:ascii="Times New Roman" w:hAnsi="Times New Roman"/>
          <w:spacing w:val="-2"/>
          <w:sz w:val="22"/>
          <w:szCs w:val="22"/>
        </w:rPr>
        <w:t xml:space="preserve"> </w:t>
      </w:r>
      <w:r w:rsidRPr="00965746">
        <w:rPr>
          <w:rFonts w:ascii="Times New Roman" w:hAnsi="Times New Roman"/>
          <w:spacing w:val="1"/>
          <w:sz w:val="22"/>
          <w:szCs w:val="22"/>
        </w:rPr>
        <w:t>it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s</w:t>
      </w:r>
      <w:r w:rsidRPr="00965746">
        <w:rPr>
          <w:rFonts w:ascii="Times New Roman" w:hAnsi="Times New Roman"/>
          <w:sz w:val="22"/>
          <w:szCs w:val="22"/>
        </w:rPr>
        <w:t>ec</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 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g</w:t>
      </w:r>
      <w:r w:rsidRPr="00965746">
        <w:rPr>
          <w:rFonts w:ascii="Times New Roman" w:hAnsi="Times New Roman"/>
          <w:sz w:val="22"/>
          <w:szCs w:val="22"/>
        </w:rPr>
        <w:t xml:space="preserve">, and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2"/>
          <w:sz w:val="22"/>
          <w:szCs w:val="22"/>
        </w:rPr>
        <w:t>f</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tr</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un</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2"/>
          <w:sz w:val="22"/>
          <w:szCs w:val="22"/>
        </w:rPr>
        <w:t xml:space="preserve"> a</w:t>
      </w:r>
      <w:r w:rsidRPr="00965746">
        <w:rPr>
          <w:rFonts w:ascii="Times New Roman" w:hAnsi="Times New Roman"/>
          <w:sz w:val="22"/>
          <w:szCs w:val="22"/>
        </w:rPr>
        <w:t>nd d</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e</w:t>
      </w:r>
      <w:r w:rsidRPr="00965746">
        <w:rPr>
          <w:rFonts w:ascii="Times New Roman" w:hAnsi="Times New Roman"/>
          <w:sz w:val="22"/>
          <w:szCs w:val="22"/>
        </w:rPr>
        <w:t>s of</w:t>
      </w:r>
      <w:r w:rsidRPr="00965746">
        <w:rPr>
          <w:rFonts w:ascii="Times New Roman" w:hAnsi="Times New Roman"/>
          <w:spacing w:val="1"/>
          <w:sz w:val="22"/>
          <w:szCs w:val="22"/>
        </w:rPr>
        <w:t xml:space="preserve"> </w:t>
      </w:r>
      <w:r w:rsidRPr="00965746">
        <w:rPr>
          <w:rFonts w:ascii="Times New Roman" w:hAnsi="Times New Roman"/>
          <w:spacing w:val="-2"/>
          <w:sz w:val="22"/>
          <w:szCs w:val="22"/>
        </w:rPr>
        <w:t>u</w:t>
      </w:r>
      <w:r w:rsidRPr="00965746">
        <w:rPr>
          <w:rFonts w:ascii="Times New Roman" w:hAnsi="Times New Roman"/>
          <w:sz w:val="22"/>
          <w:szCs w:val="22"/>
        </w:rPr>
        <w:t>s</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p>
    <w:p w14:paraId="73C6FDC7" w14:textId="77777777" w:rsidR="00213C58" w:rsidRPr="00965746" w:rsidRDefault="00213C58" w:rsidP="00213C58">
      <w:pPr>
        <w:spacing w:after="0" w:line="251" w:lineRule="exact"/>
        <w:ind w:left="476" w:right="-20"/>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b)</w:t>
      </w:r>
      <w:r w:rsidRPr="00965746">
        <w:rPr>
          <w:rFonts w:ascii="Times New Roman" w:hAnsi="Times New Roman"/>
          <w:spacing w:val="47"/>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1"/>
          <w:sz w:val="22"/>
          <w:szCs w:val="22"/>
        </w:rPr>
        <w:t>f</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 pe</w:t>
      </w:r>
      <w:r w:rsidRPr="00965746">
        <w:rPr>
          <w:rFonts w:ascii="Times New Roman" w:hAnsi="Times New Roman"/>
          <w:spacing w:val="-2"/>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 xml:space="preserve">h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 E</w:t>
      </w:r>
      <w:r w:rsidRPr="00965746">
        <w:rPr>
          <w:rFonts w:ascii="Times New Roman" w:hAnsi="Times New Roman"/>
          <w:spacing w:val="-3"/>
          <w:sz w:val="22"/>
          <w:szCs w:val="22"/>
        </w:rPr>
        <w:t>u</w:t>
      </w:r>
      <w:r w:rsidRPr="00965746">
        <w:rPr>
          <w:rFonts w:ascii="Times New Roman" w:hAnsi="Times New Roman"/>
          <w:spacing w:val="1"/>
          <w:sz w:val="22"/>
          <w:szCs w:val="22"/>
        </w:rPr>
        <w:t>r</w:t>
      </w:r>
      <w:r w:rsidRPr="00965746">
        <w:rPr>
          <w:rFonts w:ascii="Times New Roman" w:hAnsi="Times New Roman"/>
          <w:sz w:val="22"/>
          <w:szCs w:val="22"/>
        </w:rPr>
        <w:t>op</w:t>
      </w:r>
      <w:r w:rsidRPr="00965746">
        <w:rPr>
          <w:rFonts w:ascii="Times New Roman" w:hAnsi="Times New Roman"/>
          <w:spacing w:val="-2"/>
          <w:sz w:val="22"/>
          <w:szCs w:val="22"/>
        </w:rPr>
        <w:t>e</w:t>
      </w:r>
      <w:r w:rsidRPr="00965746">
        <w:rPr>
          <w:rFonts w:ascii="Times New Roman" w:hAnsi="Times New Roman"/>
          <w:sz w:val="22"/>
          <w:szCs w:val="22"/>
        </w:rPr>
        <w:t>an Da</w:t>
      </w:r>
      <w:r w:rsidRPr="00965746">
        <w:rPr>
          <w:rFonts w:ascii="Times New Roman" w:hAnsi="Times New Roman"/>
          <w:spacing w:val="1"/>
          <w:sz w:val="22"/>
          <w:szCs w:val="22"/>
        </w:rPr>
        <w:t>t</w:t>
      </w:r>
      <w:r w:rsidRPr="00965746">
        <w:rPr>
          <w:rFonts w:ascii="Times New Roman" w:hAnsi="Times New Roman"/>
          <w:sz w:val="22"/>
          <w:szCs w:val="22"/>
        </w:rPr>
        <w:t>a P</w:t>
      </w:r>
      <w:r w:rsidRPr="00965746">
        <w:rPr>
          <w:rFonts w:ascii="Times New Roman" w:hAnsi="Times New Roman"/>
          <w:spacing w:val="-2"/>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 Su</w:t>
      </w:r>
      <w:r w:rsidRPr="00965746">
        <w:rPr>
          <w:rFonts w:ascii="Times New Roman" w:hAnsi="Times New Roman"/>
          <w:spacing w:val="-3"/>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p>
    <w:p w14:paraId="3402A491" w14:textId="77777777" w:rsidR="00213C58" w:rsidRPr="00965746" w:rsidRDefault="00213C58" w:rsidP="00213C58">
      <w:pPr>
        <w:spacing w:before="1" w:after="0" w:line="254" w:lineRule="exact"/>
        <w:ind w:left="836" w:right="64" w:hanging="360"/>
        <w:rPr>
          <w:rFonts w:ascii="Times New Roman" w:hAnsi="Times New Roman"/>
          <w:sz w:val="22"/>
          <w:szCs w:val="22"/>
        </w:rPr>
      </w:pPr>
      <w:r w:rsidRPr="00965746">
        <w:rPr>
          <w:rFonts w:ascii="Times New Roman" w:hAnsi="Times New Roman"/>
          <w:spacing w:val="1"/>
          <w:sz w:val="22"/>
          <w:szCs w:val="22"/>
        </w:rPr>
        <w:lastRenderedPageBreak/>
        <w:t>(</w:t>
      </w:r>
      <w:r w:rsidRPr="00965746">
        <w:rPr>
          <w:rFonts w:ascii="Times New Roman" w:hAnsi="Times New Roman"/>
          <w:sz w:val="22"/>
          <w:szCs w:val="22"/>
        </w:rPr>
        <w:t xml:space="preserve">c) </w:t>
      </w:r>
      <w:r w:rsidRPr="00965746">
        <w:rPr>
          <w:rFonts w:ascii="Times New Roman" w:hAnsi="Times New Roman"/>
          <w:spacing w:val="4"/>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un</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1"/>
          <w:sz w:val="22"/>
          <w:szCs w:val="22"/>
        </w:rPr>
        <w:t>t</w:t>
      </w:r>
      <w:r w:rsidRPr="00965746">
        <w:rPr>
          <w:rFonts w:ascii="Times New Roman" w:hAnsi="Times New Roman"/>
          <w:sz w:val="22"/>
          <w:szCs w:val="22"/>
        </w:rPr>
        <w:t xml:space="preserve">e </w:t>
      </w:r>
      <w:r w:rsidRPr="00965746">
        <w:rPr>
          <w:rFonts w:ascii="Times New Roman" w:hAnsi="Times New Roman"/>
          <w:spacing w:val="27"/>
          <w:sz w:val="22"/>
          <w:szCs w:val="22"/>
        </w:rPr>
        <w:t xml:space="preserve"> </w:t>
      </w:r>
      <w:r w:rsidRPr="00965746">
        <w:rPr>
          <w:rFonts w:ascii="Times New Roman" w:hAnsi="Times New Roman"/>
          <w:sz w:val="22"/>
          <w:szCs w:val="22"/>
        </w:rPr>
        <w:t xml:space="preserve">a </w:t>
      </w:r>
      <w:r w:rsidRPr="00965746">
        <w:rPr>
          <w:rFonts w:ascii="Times New Roman" w:hAnsi="Times New Roman"/>
          <w:spacing w:val="29"/>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 xml:space="preserve">nal </w:t>
      </w:r>
      <w:r w:rsidRPr="00965746">
        <w:rPr>
          <w:rFonts w:ascii="Times New Roman" w:hAnsi="Times New Roman"/>
          <w:spacing w:val="26"/>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7"/>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 xml:space="preserve">ach </w:t>
      </w:r>
      <w:r w:rsidRPr="00965746">
        <w:rPr>
          <w:rFonts w:ascii="Times New Roman" w:hAnsi="Times New Roman"/>
          <w:spacing w:val="29"/>
          <w:sz w:val="22"/>
          <w:szCs w:val="22"/>
        </w:rPr>
        <w:t xml:space="preserve"> </w:t>
      </w:r>
      <w:r w:rsidRPr="00965746">
        <w:rPr>
          <w:rFonts w:ascii="Times New Roman" w:hAnsi="Times New Roman"/>
          <w:spacing w:val="-3"/>
          <w:sz w:val="22"/>
          <w:szCs w:val="22"/>
        </w:rPr>
        <w:t>w</w:t>
      </w:r>
      <w:r w:rsidRPr="00965746">
        <w:rPr>
          <w:rFonts w:ascii="Times New Roman" w:hAnsi="Times New Roman"/>
          <w:spacing w:val="1"/>
          <w:sz w:val="22"/>
          <w:szCs w:val="22"/>
        </w:rPr>
        <w:t>it</w:t>
      </w:r>
      <w:r w:rsidRPr="00965746">
        <w:rPr>
          <w:rFonts w:ascii="Times New Roman" w:hAnsi="Times New Roman"/>
          <w:spacing w:val="-2"/>
          <w:sz w:val="22"/>
          <w:szCs w:val="22"/>
        </w:rPr>
        <w:t>h</w:t>
      </w:r>
      <w:r w:rsidRPr="00965746">
        <w:rPr>
          <w:rFonts w:ascii="Times New Roman" w:hAnsi="Times New Roman"/>
          <w:sz w:val="22"/>
          <w:szCs w:val="22"/>
        </w:rPr>
        <w:t xml:space="preserve">out </w:t>
      </w:r>
      <w:r w:rsidRPr="00965746">
        <w:rPr>
          <w:rFonts w:ascii="Times New Roman" w:hAnsi="Times New Roman"/>
          <w:spacing w:val="28"/>
          <w:sz w:val="22"/>
          <w:szCs w:val="22"/>
        </w:rPr>
        <w:t xml:space="preserve"> </w:t>
      </w:r>
      <w:r w:rsidRPr="00965746">
        <w:rPr>
          <w:rFonts w:ascii="Times New Roman" w:hAnsi="Times New Roman"/>
          <w:sz w:val="22"/>
          <w:szCs w:val="22"/>
        </w:rPr>
        <w:t>un</w:t>
      </w:r>
      <w:r w:rsidRPr="00965746">
        <w:rPr>
          <w:rFonts w:ascii="Times New Roman" w:hAnsi="Times New Roman"/>
          <w:spacing w:val="-2"/>
          <w:sz w:val="22"/>
          <w:szCs w:val="22"/>
        </w:rPr>
        <w:t>d</w:t>
      </w:r>
      <w:r w:rsidRPr="00965746">
        <w:rPr>
          <w:rFonts w:ascii="Times New Roman" w:hAnsi="Times New Roman"/>
          <w:sz w:val="22"/>
          <w:szCs w:val="22"/>
        </w:rPr>
        <w:t xml:space="preserve">ue </w:t>
      </w:r>
      <w:r w:rsidRPr="00965746">
        <w:rPr>
          <w:rFonts w:ascii="Times New Roman" w:hAnsi="Times New Roman"/>
          <w:spacing w:val="29"/>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 xml:space="preserve">ay </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2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7"/>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9"/>
          <w:sz w:val="22"/>
          <w:szCs w:val="22"/>
        </w:rPr>
        <w:t xml:space="preserve"> </w:t>
      </w:r>
      <w:r w:rsidRPr="00965746">
        <w:rPr>
          <w:rFonts w:ascii="Times New Roman" w:hAnsi="Times New Roman"/>
          <w:spacing w:val="-2"/>
          <w:sz w:val="22"/>
          <w:szCs w:val="22"/>
        </w:rPr>
        <w:t>sub</w:t>
      </w:r>
      <w:r w:rsidRPr="00965746">
        <w:rPr>
          <w:rFonts w:ascii="Times New Roman" w:hAnsi="Times New Roman"/>
          <w:spacing w:val="3"/>
          <w:sz w:val="22"/>
          <w:szCs w:val="22"/>
        </w:rPr>
        <w:t>j</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 xml:space="preserve">, </w:t>
      </w:r>
      <w:r w:rsidRPr="00965746">
        <w:rPr>
          <w:rFonts w:ascii="Times New Roman" w:hAnsi="Times New Roman"/>
          <w:spacing w:val="29"/>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e app</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ca</w:t>
      </w:r>
      <w:r w:rsidRPr="00965746">
        <w:rPr>
          <w:rFonts w:ascii="Times New Roman" w:hAnsi="Times New Roman"/>
          <w:spacing w:val="-2"/>
          <w:sz w:val="22"/>
          <w:szCs w:val="22"/>
        </w:rPr>
        <w:t>b</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w:t>
      </w:r>
    </w:p>
    <w:p w14:paraId="64703075" w14:textId="77777777" w:rsidR="00213C58" w:rsidRPr="00965746" w:rsidRDefault="00213C58" w:rsidP="00213C58">
      <w:pPr>
        <w:spacing w:after="0" w:line="249" w:lineRule="exact"/>
        <w:ind w:left="476" w:right="-20"/>
        <w:rPr>
          <w:rFonts w:ascii="Times New Roman" w:hAnsi="Times New Roman"/>
          <w:sz w:val="22"/>
          <w:szCs w:val="22"/>
        </w:rPr>
      </w:pPr>
      <w:r w:rsidRPr="00965746">
        <w:rPr>
          <w:rFonts w:ascii="Times New Roman" w:hAnsi="Times New Roman"/>
          <w:spacing w:val="1"/>
          <w:sz w:val="22"/>
          <w:szCs w:val="22"/>
        </w:rPr>
        <w:t>(</w:t>
      </w:r>
      <w:r w:rsidRPr="00965746">
        <w:rPr>
          <w:rFonts w:ascii="Times New Roman" w:hAnsi="Times New Roman"/>
          <w:sz w:val="22"/>
          <w:szCs w:val="22"/>
        </w:rPr>
        <w:t>d)</w:t>
      </w:r>
      <w:r w:rsidRPr="00965746">
        <w:rPr>
          <w:rFonts w:ascii="Times New Roman" w:hAnsi="Times New Roman"/>
          <w:spacing w:val="47"/>
          <w:sz w:val="22"/>
          <w:szCs w:val="22"/>
        </w:rPr>
        <w:t xml:space="preserve"> </w:t>
      </w:r>
      <w:r w:rsidRPr="00965746">
        <w:rPr>
          <w:rFonts w:ascii="Times New Roman" w:hAnsi="Times New Roman"/>
          <w:sz w:val="22"/>
          <w:szCs w:val="22"/>
        </w:rPr>
        <w:t>ca</w:t>
      </w:r>
      <w:r w:rsidRPr="00965746">
        <w:rPr>
          <w:rFonts w:ascii="Times New Roman" w:hAnsi="Times New Roman"/>
          <w:spacing w:val="-2"/>
          <w:sz w:val="22"/>
          <w:szCs w:val="22"/>
        </w:rPr>
        <w:t>r</w:t>
      </w:r>
      <w:r w:rsidRPr="00965746">
        <w:rPr>
          <w:rFonts w:ascii="Times New Roman" w:hAnsi="Times New Roman"/>
          <w:spacing w:val="1"/>
          <w:sz w:val="22"/>
          <w:szCs w:val="22"/>
        </w:rPr>
        <w:t>r</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out</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 xml:space="preserve">a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4"/>
          <w:sz w:val="22"/>
          <w:szCs w:val="22"/>
        </w:rPr>
        <w:t>m</w:t>
      </w:r>
      <w:r w:rsidRPr="00965746">
        <w:rPr>
          <w:rFonts w:ascii="Times New Roman" w:hAnsi="Times New Roman"/>
          <w:sz w:val="22"/>
          <w:szCs w:val="22"/>
        </w:rPr>
        <w:t>pact</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s</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3"/>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 xml:space="preserve">and </w:t>
      </w:r>
      <w:r w:rsidRPr="00965746">
        <w:rPr>
          <w:rFonts w:ascii="Times New Roman" w:hAnsi="Times New Roman"/>
          <w:spacing w:val="-2"/>
          <w:sz w:val="22"/>
          <w:szCs w:val="22"/>
        </w:rPr>
        <w:t>p</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2"/>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s</w:t>
      </w:r>
      <w:r w:rsidRPr="00965746">
        <w:rPr>
          <w:rFonts w:ascii="Times New Roman" w:hAnsi="Times New Roman"/>
          <w:spacing w:val="-2"/>
          <w:sz w:val="22"/>
          <w:szCs w:val="22"/>
        </w:rPr>
        <w:t>u</w:t>
      </w:r>
      <w:r w:rsidRPr="00965746">
        <w:rPr>
          <w:rFonts w:ascii="Times New Roman" w:hAnsi="Times New Roman"/>
          <w:spacing w:val="1"/>
          <w:sz w:val="22"/>
          <w:szCs w:val="22"/>
        </w:rPr>
        <w:t>lt</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e</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y</w:t>
      </w:r>
      <w:r w:rsidRPr="00965746">
        <w:rPr>
          <w:rFonts w:ascii="Times New Roman" w:hAnsi="Times New Roman"/>
          <w:sz w:val="22"/>
          <w:szCs w:val="22"/>
        </w:rPr>
        <w:t>.</w:t>
      </w:r>
    </w:p>
    <w:p w14:paraId="3EFFD3EB" w14:textId="77777777" w:rsidR="00213C58" w:rsidRPr="00965746" w:rsidRDefault="00213C58" w:rsidP="00213C58">
      <w:pPr>
        <w:spacing w:after="0" w:line="200" w:lineRule="exact"/>
        <w:rPr>
          <w:rFonts w:ascii="Times New Roman" w:hAnsi="Times New Roman"/>
          <w:sz w:val="22"/>
          <w:szCs w:val="22"/>
        </w:rPr>
      </w:pPr>
    </w:p>
    <w:p w14:paraId="7771A8EC" w14:textId="77777777" w:rsidR="00213C58" w:rsidRPr="00965746" w:rsidRDefault="00213C58" w:rsidP="00213C58">
      <w:pPr>
        <w:spacing w:after="0"/>
        <w:ind w:left="116" w:right="61"/>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 xml:space="preserve"> r</w:t>
      </w:r>
      <w:r w:rsidRPr="00965746">
        <w:rPr>
          <w:rFonts w:ascii="Times New Roman" w:hAnsi="Times New Roman"/>
          <w:spacing w:val="-2"/>
          <w:sz w:val="22"/>
          <w:szCs w:val="22"/>
        </w:rPr>
        <w:t>e</w:t>
      </w:r>
      <w:r w:rsidRPr="00965746">
        <w:rPr>
          <w:rFonts w:ascii="Times New Roman" w:hAnsi="Times New Roman"/>
          <w:sz w:val="22"/>
          <w:szCs w:val="22"/>
        </w:rPr>
        <w:t>co</w:t>
      </w:r>
      <w:r w:rsidRPr="00965746">
        <w:rPr>
          <w:rFonts w:ascii="Times New Roman" w:hAnsi="Times New Roman"/>
          <w:spacing w:val="1"/>
          <w:sz w:val="22"/>
          <w:szCs w:val="22"/>
        </w:rPr>
        <w:t>r</w:t>
      </w:r>
      <w:r w:rsidRPr="00965746">
        <w:rPr>
          <w:rFonts w:ascii="Times New Roman" w:hAnsi="Times New Roman"/>
          <w:sz w:val="22"/>
          <w:szCs w:val="22"/>
        </w:rPr>
        <w:t>d of</w:t>
      </w:r>
      <w:r w:rsidRPr="00965746">
        <w:rPr>
          <w:rFonts w:ascii="Times New Roman" w:hAnsi="Times New Roman"/>
          <w:spacing w:val="1"/>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1"/>
          <w:sz w:val="22"/>
          <w:szCs w:val="22"/>
        </w:rPr>
        <w:t xml:space="preserve"> </w:t>
      </w:r>
      <w:r w:rsidRPr="00965746">
        <w:rPr>
          <w:rFonts w:ascii="Times New Roman" w:hAnsi="Times New Roman"/>
          <w:spacing w:val="5"/>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ope</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1"/>
          <w:sz w:val="22"/>
          <w:szCs w:val="22"/>
        </w:rPr>
        <w:t xml:space="preserve"> </w:t>
      </w:r>
      <w:r w:rsidRPr="00965746">
        <w:rPr>
          <w:rFonts w:ascii="Times New Roman" w:hAnsi="Times New Roman"/>
          <w:sz w:val="22"/>
          <w:szCs w:val="22"/>
        </w:rPr>
        <w:t>c</w:t>
      </w:r>
      <w:r w:rsidRPr="00965746">
        <w:rPr>
          <w:rFonts w:ascii="Times New Roman" w:hAnsi="Times New Roman"/>
          <w:spacing w:val="-2"/>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ed</w:t>
      </w:r>
      <w:r w:rsidRPr="00965746">
        <w:rPr>
          <w:rFonts w:ascii="Times New Roman" w:hAnsi="Times New Roman"/>
          <w:spacing w:val="1"/>
          <w:sz w:val="22"/>
          <w:szCs w:val="22"/>
        </w:rPr>
        <w:t xml:space="preserve"> </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an</w:t>
      </w:r>
      <w:r w:rsidRPr="00965746">
        <w:rPr>
          <w:rFonts w:ascii="Times New Roman" w:hAnsi="Times New Roman"/>
          <w:spacing w:val="-2"/>
          <w:sz w:val="22"/>
          <w:szCs w:val="22"/>
        </w:rPr>
        <w:t>s</w:t>
      </w:r>
      <w:r w:rsidRPr="00965746">
        <w:rPr>
          <w:rFonts w:ascii="Times New Roman" w:hAnsi="Times New Roman"/>
          <w:spacing w:val="1"/>
          <w:sz w:val="22"/>
          <w:szCs w:val="22"/>
        </w:rPr>
        <w:t>f</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z w:val="22"/>
          <w:szCs w:val="22"/>
        </w:rPr>
        <w:t>onal</w:t>
      </w:r>
      <w:r w:rsidRPr="00965746">
        <w:rPr>
          <w:rFonts w:ascii="Times New Roman" w:hAnsi="Times New Roman"/>
          <w:spacing w:val="4"/>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ec</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y b</w:t>
      </w:r>
      <w:r w:rsidRPr="00965746">
        <w:rPr>
          <w:rFonts w:ascii="Times New Roman" w:hAnsi="Times New Roman"/>
          <w:spacing w:val="1"/>
          <w:sz w:val="22"/>
          <w:szCs w:val="22"/>
        </w:rPr>
        <w:t>r</w:t>
      </w:r>
      <w:r w:rsidRPr="00965746">
        <w:rPr>
          <w:rFonts w:ascii="Times New Roman" w:hAnsi="Times New Roman"/>
          <w:sz w:val="22"/>
          <w:szCs w:val="22"/>
        </w:rPr>
        <w:t>ea</w:t>
      </w:r>
      <w:r w:rsidRPr="00965746">
        <w:rPr>
          <w:rFonts w:ascii="Times New Roman" w:hAnsi="Times New Roman"/>
          <w:spacing w:val="-2"/>
          <w:sz w:val="22"/>
          <w:szCs w:val="22"/>
        </w:rPr>
        <w:t>c</w:t>
      </w:r>
      <w:r w:rsidRPr="00965746">
        <w:rPr>
          <w:rFonts w:ascii="Times New Roman" w:hAnsi="Times New Roman"/>
          <w:sz w:val="22"/>
          <w:szCs w:val="22"/>
        </w:rPr>
        <w:t>h</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pacing w:val="-2"/>
          <w:sz w:val="22"/>
          <w:szCs w:val="22"/>
        </w:rPr>
        <w:t>p</w:t>
      </w:r>
      <w:r w:rsidRPr="00965746">
        <w:rPr>
          <w:rFonts w:ascii="Times New Roman" w:hAnsi="Times New Roman"/>
          <w:sz w:val="22"/>
          <w:szCs w:val="22"/>
        </w:rPr>
        <w:t>ons</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r</w:t>
      </w:r>
      <w:r w:rsidRPr="00965746">
        <w:rPr>
          <w:rFonts w:ascii="Times New Roman" w:hAnsi="Times New Roman"/>
          <w:sz w:val="22"/>
          <w:szCs w:val="22"/>
        </w:rPr>
        <w:t>equ</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exe</w:t>
      </w:r>
      <w:r w:rsidRPr="00965746">
        <w:rPr>
          <w:rFonts w:ascii="Times New Roman" w:hAnsi="Times New Roman"/>
          <w:spacing w:val="1"/>
          <w:sz w:val="22"/>
          <w:szCs w:val="22"/>
        </w:rPr>
        <w:t>r</w:t>
      </w:r>
      <w:r w:rsidRPr="00965746">
        <w:rPr>
          <w:rFonts w:ascii="Times New Roman" w:hAnsi="Times New Roman"/>
          <w:spacing w:val="-2"/>
          <w:sz w:val="22"/>
          <w:szCs w:val="22"/>
        </w:rPr>
        <w:t>c</w:t>
      </w:r>
      <w:r w:rsidRPr="00965746">
        <w:rPr>
          <w:rFonts w:ascii="Times New Roman" w:hAnsi="Times New Roman"/>
          <w:spacing w:val="1"/>
          <w:sz w:val="22"/>
          <w:szCs w:val="22"/>
        </w:rPr>
        <w:t>i</w:t>
      </w:r>
      <w:r w:rsidRPr="00965746">
        <w:rPr>
          <w:rFonts w:ascii="Times New Roman" w:hAnsi="Times New Roman"/>
          <w:spacing w:val="-2"/>
          <w:sz w:val="22"/>
          <w:szCs w:val="22"/>
        </w:rPr>
        <w:t>s</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ri</w:t>
      </w:r>
      <w:r w:rsidRPr="00965746">
        <w:rPr>
          <w:rFonts w:ascii="Times New Roman" w:hAnsi="Times New Roman"/>
          <w:spacing w:val="-2"/>
          <w:sz w:val="22"/>
          <w:szCs w:val="22"/>
        </w:rPr>
        <w:t>g</w:t>
      </w:r>
      <w:r w:rsidRPr="00965746">
        <w:rPr>
          <w:rFonts w:ascii="Times New Roman" w:hAnsi="Times New Roman"/>
          <w:sz w:val="22"/>
          <w:szCs w:val="22"/>
        </w:rPr>
        <w:t>h</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z w:val="22"/>
          <w:szCs w:val="22"/>
        </w:rPr>
        <w:t>of peop</w:t>
      </w:r>
      <w:r w:rsidRPr="00965746">
        <w:rPr>
          <w:rFonts w:ascii="Times New Roman" w:hAnsi="Times New Roman"/>
          <w:spacing w:val="-1"/>
          <w:sz w:val="22"/>
          <w:szCs w:val="22"/>
        </w:rPr>
        <w:t>l</w:t>
      </w:r>
      <w:r w:rsidRPr="00965746">
        <w:rPr>
          <w:rFonts w:ascii="Times New Roman" w:hAnsi="Times New Roman"/>
          <w:sz w:val="22"/>
          <w:szCs w:val="22"/>
        </w:rPr>
        <w:t>e whose</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 xml:space="preserve">s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 and</w:t>
      </w:r>
      <w:r w:rsidRPr="00965746">
        <w:rPr>
          <w:rFonts w:ascii="Times New Roman" w:hAnsi="Times New Roman"/>
          <w:spacing w:val="-2"/>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s</w:t>
      </w:r>
      <w:r w:rsidRPr="00965746">
        <w:rPr>
          <w:rFonts w:ascii="Times New Roman" w:hAnsi="Times New Roman"/>
          <w:spacing w:val="-2"/>
          <w:sz w:val="22"/>
          <w:szCs w:val="22"/>
        </w:rPr>
        <w:t xml:space="preserve"> f</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z w:val="22"/>
          <w:szCs w:val="22"/>
        </w:rPr>
        <w:t>ce</w:t>
      </w:r>
      <w:r w:rsidRPr="00965746">
        <w:rPr>
          <w:rFonts w:ascii="Times New Roman" w:hAnsi="Times New Roman"/>
          <w:spacing w:val="-2"/>
          <w:sz w:val="22"/>
          <w:szCs w:val="22"/>
        </w:rPr>
        <w:t>s</w:t>
      </w:r>
      <w:r w:rsidRPr="00965746">
        <w:rPr>
          <w:rFonts w:ascii="Times New Roman" w:hAnsi="Times New Roman"/>
          <w:sz w:val="22"/>
          <w:szCs w:val="22"/>
        </w:rPr>
        <w:t xml:space="preserve">s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pe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
          <w:sz w:val="22"/>
          <w:szCs w:val="22"/>
        </w:rPr>
        <w:t xml:space="preserve"> b</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ir</w:t>
      </w:r>
      <w:r w:rsidRPr="00965746">
        <w:rPr>
          <w:rFonts w:ascii="Times New Roman" w:hAnsi="Times New Roman"/>
          <w:sz w:val="22"/>
          <w:szCs w:val="22"/>
        </w:rPr>
        <w:t xml:space="preserve">d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w:t>
      </w:r>
    </w:p>
    <w:p w14:paraId="5E6A5BAC" w14:textId="77777777" w:rsidR="00213C58" w:rsidRPr="00965746" w:rsidRDefault="00213C58" w:rsidP="00213C58">
      <w:pPr>
        <w:spacing w:before="19" w:after="0" w:line="220" w:lineRule="exact"/>
        <w:rPr>
          <w:rFonts w:ascii="Times New Roman" w:hAnsi="Times New Roman"/>
          <w:sz w:val="22"/>
          <w:szCs w:val="22"/>
        </w:rPr>
      </w:pPr>
    </w:p>
    <w:p w14:paraId="314BABBA" w14:textId="77777777" w:rsidR="00213C58" w:rsidRPr="00965746" w:rsidRDefault="00213C58" w:rsidP="00213C58">
      <w:pPr>
        <w:spacing w:after="0"/>
        <w:ind w:left="116" w:right="59"/>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 xml:space="preserve">y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b</w:t>
      </w:r>
      <w:r w:rsidRPr="00965746">
        <w:rPr>
          <w:rFonts w:ascii="Times New Roman" w:hAnsi="Times New Roman"/>
          <w:spacing w:val="1"/>
          <w:sz w:val="22"/>
          <w:szCs w:val="22"/>
        </w:rPr>
        <w:t>j</w:t>
      </w:r>
      <w:r w:rsidRPr="00965746">
        <w:rPr>
          <w:rFonts w:ascii="Times New Roman" w:hAnsi="Times New Roman"/>
          <w:sz w:val="22"/>
          <w:szCs w:val="22"/>
        </w:rPr>
        <w:t>ect</w:t>
      </w:r>
      <w:r w:rsidRPr="00965746">
        <w:rPr>
          <w:rFonts w:ascii="Times New Roman" w:hAnsi="Times New Roman"/>
          <w:spacing w:val="1"/>
          <w:sz w:val="22"/>
          <w:szCs w:val="22"/>
        </w:rPr>
        <w:t xml:space="preserve"> t</w:t>
      </w:r>
      <w:r w:rsidRPr="00965746">
        <w:rPr>
          <w:rFonts w:ascii="Times New Roman" w:hAnsi="Times New Roman"/>
          <w:sz w:val="22"/>
          <w:szCs w:val="22"/>
        </w:rPr>
        <w:t>o</w:t>
      </w:r>
      <w:r w:rsidRPr="00965746">
        <w:rPr>
          <w:rFonts w:ascii="Times New Roman" w:hAnsi="Times New Roman"/>
          <w:spacing w:val="2"/>
          <w:sz w:val="22"/>
          <w:szCs w:val="22"/>
        </w:rPr>
        <w:t xml:space="preserve"> </w:t>
      </w:r>
      <w:r w:rsidRPr="00965746">
        <w:rPr>
          <w:rFonts w:ascii="Times New Roman" w:hAnsi="Times New Roman"/>
          <w:sz w:val="22"/>
          <w:szCs w:val="22"/>
        </w:rPr>
        <w:t>Pr</w:t>
      </w:r>
      <w:r w:rsidRPr="00965746">
        <w:rPr>
          <w:rFonts w:ascii="Times New Roman" w:hAnsi="Times New Roman"/>
          <w:spacing w:val="-2"/>
          <w:sz w:val="22"/>
          <w:szCs w:val="22"/>
        </w:rPr>
        <w:t>o</w:t>
      </w:r>
      <w:r w:rsidRPr="00965746">
        <w:rPr>
          <w:rFonts w:ascii="Times New Roman" w:hAnsi="Times New Roman"/>
          <w:spacing w:val="1"/>
          <w:sz w:val="22"/>
          <w:szCs w:val="22"/>
        </w:rPr>
        <w:t>t</w:t>
      </w:r>
      <w:r w:rsidRPr="00965746">
        <w:rPr>
          <w:rFonts w:ascii="Times New Roman" w:hAnsi="Times New Roman"/>
          <w:sz w:val="22"/>
          <w:szCs w:val="22"/>
        </w:rPr>
        <w:t>oc</w:t>
      </w:r>
      <w:r w:rsidRPr="00965746">
        <w:rPr>
          <w:rFonts w:ascii="Times New Roman" w:hAnsi="Times New Roman"/>
          <w:spacing w:val="-2"/>
          <w:sz w:val="22"/>
          <w:szCs w:val="22"/>
        </w:rPr>
        <w:t>o</w:t>
      </w:r>
      <w:r w:rsidRPr="00965746">
        <w:rPr>
          <w:rFonts w:ascii="Times New Roman" w:hAnsi="Times New Roman"/>
          <w:sz w:val="22"/>
          <w:szCs w:val="22"/>
        </w:rPr>
        <w:t>l</w:t>
      </w:r>
      <w:r w:rsidRPr="00965746">
        <w:rPr>
          <w:rFonts w:ascii="Times New Roman" w:hAnsi="Times New Roman"/>
          <w:spacing w:val="3"/>
          <w:sz w:val="22"/>
          <w:szCs w:val="22"/>
        </w:rPr>
        <w:t xml:space="preserve"> </w:t>
      </w:r>
      <w:r w:rsidRPr="00965746">
        <w:rPr>
          <w:rFonts w:ascii="Times New Roman" w:hAnsi="Times New Roman"/>
          <w:sz w:val="22"/>
          <w:szCs w:val="22"/>
        </w:rPr>
        <w:t>7</w:t>
      </w:r>
      <w:r w:rsidRPr="00965746">
        <w:rPr>
          <w:rFonts w:ascii="Times New Roman" w:hAnsi="Times New Roman"/>
          <w:spacing w:val="2"/>
          <w:sz w:val="22"/>
          <w:szCs w:val="22"/>
        </w:rPr>
        <w:t xml:space="preserve"> </w:t>
      </w:r>
      <w:r w:rsidRPr="00965746">
        <w:rPr>
          <w:rFonts w:ascii="Times New Roman" w:hAnsi="Times New Roman"/>
          <w:sz w:val="22"/>
          <w:szCs w:val="22"/>
        </w:rPr>
        <w:t xml:space="preserve">of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T</w:t>
      </w:r>
      <w:r w:rsidRPr="00965746">
        <w:rPr>
          <w:rFonts w:ascii="Times New Roman" w:hAnsi="Times New Roman"/>
          <w:spacing w:val="-2"/>
          <w:sz w:val="22"/>
          <w:szCs w:val="22"/>
        </w:rPr>
        <w:t>r</w:t>
      </w:r>
      <w:r w:rsidRPr="00965746">
        <w:rPr>
          <w:rFonts w:ascii="Times New Roman" w:hAnsi="Times New Roman"/>
          <w:sz w:val="22"/>
          <w:szCs w:val="22"/>
        </w:rPr>
        <w:t>ea</w:t>
      </w:r>
      <w:r w:rsidRPr="00965746">
        <w:rPr>
          <w:rFonts w:ascii="Times New Roman" w:hAnsi="Times New Roman"/>
          <w:spacing w:val="1"/>
          <w:sz w:val="22"/>
          <w:szCs w:val="22"/>
        </w:rPr>
        <w:t>t</w:t>
      </w:r>
      <w:r w:rsidRPr="00965746">
        <w:rPr>
          <w:rFonts w:ascii="Times New Roman" w:hAnsi="Times New Roman"/>
          <w:sz w:val="22"/>
          <w:szCs w:val="22"/>
        </w:rPr>
        <w:t>y 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Fu</w:t>
      </w:r>
      <w:r w:rsidRPr="00965746">
        <w:rPr>
          <w:rFonts w:ascii="Times New Roman" w:hAnsi="Times New Roman"/>
          <w:spacing w:val="-3"/>
          <w:sz w:val="22"/>
          <w:szCs w:val="22"/>
        </w:rPr>
        <w:t>n</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i</w:t>
      </w:r>
      <w:r w:rsidRPr="00965746">
        <w:rPr>
          <w:rFonts w:ascii="Times New Roman" w:hAnsi="Times New Roman"/>
          <w:sz w:val="22"/>
          <w:szCs w:val="22"/>
        </w:rPr>
        <w:t>ng 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Eur</w:t>
      </w:r>
      <w:r w:rsidRPr="00965746">
        <w:rPr>
          <w:rFonts w:ascii="Times New Roman" w:hAnsi="Times New Roman"/>
          <w:spacing w:val="-2"/>
          <w:sz w:val="22"/>
          <w:szCs w:val="22"/>
        </w:rPr>
        <w:t>o</w:t>
      </w:r>
      <w:r w:rsidRPr="00965746">
        <w:rPr>
          <w:rFonts w:ascii="Times New Roman" w:hAnsi="Times New Roman"/>
          <w:sz w:val="22"/>
          <w:szCs w:val="22"/>
        </w:rPr>
        <w:t xml:space="preserve">pean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on on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pacing w:val="1"/>
          <w:sz w:val="22"/>
          <w:szCs w:val="22"/>
        </w:rPr>
        <w:t>il</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es</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un</w:t>
      </w:r>
      <w:r w:rsidRPr="00965746">
        <w:rPr>
          <w:rFonts w:ascii="Times New Roman" w:hAnsi="Times New Roman"/>
          <w:spacing w:val="1"/>
          <w:sz w:val="22"/>
          <w:szCs w:val="22"/>
        </w:rPr>
        <w:t>iti</w:t>
      </w:r>
      <w:r w:rsidRPr="00965746">
        <w:rPr>
          <w:rFonts w:ascii="Times New Roman" w:hAnsi="Times New Roman"/>
          <w:spacing w:val="-2"/>
          <w:sz w:val="22"/>
          <w:szCs w:val="22"/>
        </w:rPr>
        <w:t>e</w:t>
      </w:r>
      <w:r w:rsidRPr="00965746">
        <w:rPr>
          <w:rFonts w:ascii="Times New Roman" w:hAnsi="Times New Roman"/>
          <w:sz w:val="22"/>
          <w:szCs w:val="22"/>
        </w:rPr>
        <w:t>s of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3"/>
          <w:sz w:val="22"/>
          <w:szCs w:val="22"/>
        </w:rPr>
        <w:t>E</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p</w:t>
      </w:r>
      <w:r w:rsidRPr="00965746">
        <w:rPr>
          <w:rFonts w:ascii="Times New Roman" w:hAnsi="Times New Roman"/>
          <w:sz w:val="22"/>
          <w:szCs w:val="22"/>
        </w:rPr>
        <w:t>e</w:t>
      </w:r>
      <w:r w:rsidRPr="00965746">
        <w:rPr>
          <w:rFonts w:ascii="Times New Roman" w:hAnsi="Times New Roman"/>
          <w:spacing w:val="-2"/>
          <w:sz w:val="22"/>
          <w:szCs w:val="22"/>
        </w:rPr>
        <w:t>a</w:t>
      </w:r>
      <w:r w:rsidRPr="00965746">
        <w:rPr>
          <w:rFonts w:ascii="Times New Roman" w:hAnsi="Times New Roman"/>
          <w:sz w:val="22"/>
          <w:szCs w:val="22"/>
        </w:rPr>
        <w:t xml:space="preserve">n </w:t>
      </w:r>
      <w:r w:rsidRPr="00965746">
        <w:rPr>
          <w:rFonts w:ascii="Times New Roman" w:hAnsi="Times New Roman"/>
          <w:spacing w:val="-1"/>
          <w:sz w:val="22"/>
          <w:szCs w:val="22"/>
        </w:rPr>
        <w:t>U</w:t>
      </w:r>
      <w:r w:rsidRPr="00965746">
        <w:rPr>
          <w:rFonts w:ascii="Times New Roman" w:hAnsi="Times New Roman"/>
          <w:sz w:val="22"/>
          <w:szCs w:val="22"/>
        </w:rPr>
        <w:t>n</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cu</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2"/>
          <w:sz w:val="22"/>
          <w:szCs w:val="22"/>
        </w:rPr>
        <w:t xml:space="preserve"> </w:t>
      </w:r>
      <w:r w:rsidRPr="00965746">
        <w:rPr>
          <w:rFonts w:ascii="Times New Roman" w:hAnsi="Times New Roman"/>
          <w:sz w:val="22"/>
          <w:szCs w:val="22"/>
        </w:rPr>
        <w:t>as</w:t>
      </w:r>
      <w:r w:rsidRPr="00965746">
        <w:rPr>
          <w:rFonts w:ascii="Times New Roman" w:hAnsi="Times New Roman"/>
          <w:spacing w:val="1"/>
          <w:sz w:val="22"/>
          <w:szCs w:val="22"/>
        </w:rPr>
        <w:t xml:space="preserve"> r</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ds</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o</w:t>
      </w:r>
      <w:r w:rsidRPr="00965746">
        <w:rPr>
          <w:rFonts w:ascii="Times New Roman" w:hAnsi="Times New Roman"/>
          <w:spacing w:val="1"/>
          <w:sz w:val="22"/>
          <w:szCs w:val="22"/>
        </w:rPr>
        <w:t>l</w:t>
      </w:r>
      <w:r w:rsidRPr="00965746">
        <w:rPr>
          <w:rFonts w:ascii="Times New Roman" w:hAnsi="Times New Roman"/>
          <w:sz w:val="22"/>
          <w:szCs w:val="22"/>
        </w:rPr>
        <w:t>a</w:t>
      </w:r>
      <w:r w:rsidRPr="00965746">
        <w:rPr>
          <w:rFonts w:ascii="Times New Roman" w:hAnsi="Times New Roman"/>
          <w:spacing w:val="-2"/>
          <w:sz w:val="22"/>
          <w:szCs w:val="22"/>
        </w:rPr>
        <w:t>b</w:t>
      </w:r>
      <w:r w:rsidRPr="00965746">
        <w:rPr>
          <w:rFonts w:ascii="Times New Roman" w:hAnsi="Times New Roman"/>
          <w:spacing w:val="1"/>
          <w:sz w:val="22"/>
          <w:szCs w:val="22"/>
        </w:rPr>
        <w:t>i</w:t>
      </w:r>
      <w:r w:rsidRPr="00965746">
        <w:rPr>
          <w:rFonts w:ascii="Times New Roman" w:hAnsi="Times New Roman"/>
          <w:spacing w:val="-1"/>
          <w:sz w:val="22"/>
          <w:szCs w:val="22"/>
        </w:rPr>
        <w:t>l</w:t>
      </w:r>
      <w:r w:rsidRPr="00965746">
        <w:rPr>
          <w:rFonts w:ascii="Times New Roman" w:hAnsi="Times New Roman"/>
          <w:spacing w:val="1"/>
          <w:sz w:val="22"/>
          <w:szCs w:val="22"/>
        </w:rPr>
        <w:t>it</w:t>
      </w:r>
      <w:r w:rsidRPr="00965746">
        <w:rPr>
          <w:rFonts w:ascii="Times New Roman" w:hAnsi="Times New Roman"/>
          <w:sz w:val="22"/>
          <w:szCs w:val="22"/>
        </w:rPr>
        <w:t>y of</w:t>
      </w:r>
      <w:r w:rsidRPr="00965746">
        <w:rPr>
          <w:rFonts w:ascii="Times New Roman" w:hAnsi="Times New Roman"/>
          <w:spacing w:val="29"/>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2"/>
          <w:sz w:val="22"/>
          <w:szCs w:val="22"/>
        </w:rPr>
        <w:t>c</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es</w:t>
      </w:r>
      <w:r w:rsidRPr="00965746">
        <w:rPr>
          <w:rFonts w:ascii="Times New Roman" w:hAnsi="Times New Roman"/>
          <w:spacing w:val="29"/>
          <w:sz w:val="22"/>
          <w:szCs w:val="22"/>
        </w:rPr>
        <w:t xml:space="preserve"> </w:t>
      </w:r>
      <w:r w:rsidRPr="00965746">
        <w:rPr>
          <w:rFonts w:ascii="Times New Roman" w:hAnsi="Times New Roman"/>
          <w:spacing w:val="-2"/>
          <w:sz w:val="22"/>
          <w:szCs w:val="22"/>
        </w:rPr>
        <w:t>(</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6"/>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9"/>
          <w:sz w:val="22"/>
          <w:szCs w:val="22"/>
        </w:rPr>
        <w:t xml:space="preserve"> </w:t>
      </w:r>
      <w:r w:rsidRPr="00965746">
        <w:rPr>
          <w:rFonts w:ascii="Times New Roman" w:hAnsi="Times New Roman"/>
          <w:sz w:val="22"/>
          <w:szCs w:val="22"/>
        </w:rPr>
        <w:t>ph</w:t>
      </w:r>
      <w:r w:rsidRPr="00965746">
        <w:rPr>
          <w:rFonts w:ascii="Times New Roman" w:hAnsi="Times New Roman"/>
          <w:spacing w:val="-2"/>
          <w:sz w:val="22"/>
          <w:szCs w:val="22"/>
        </w:rPr>
        <w:t>y</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cal</w:t>
      </w:r>
      <w:r w:rsidRPr="00965746">
        <w:rPr>
          <w:rFonts w:ascii="Times New Roman" w:hAnsi="Times New Roman"/>
          <w:spacing w:val="27"/>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oc</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9"/>
          <w:sz w:val="22"/>
          <w:szCs w:val="22"/>
        </w:rPr>
        <w:t xml:space="preserve"> </w:t>
      </w:r>
      <w:r w:rsidRPr="00965746">
        <w:rPr>
          <w:rFonts w:ascii="Times New Roman" w:hAnsi="Times New Roman"/>
          <w:sz w:val="22"/>
          <w:szCs w:val="22"/>
        </w:rPr>
        <w:t>of</w:t>
      </w:r>
      <w:r w:rsidRPr="00965746">
        <w:rPr>
          <w:rFonts w:ascii="Times New Roman" w:hAnsi="Times New Roman"/>
          <w:spacing w:val="29"/>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9"/>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nd</w:t>
      </w:r>
      <w:r w:rsidRPr="00965746">
        <w:rPr>
          <w:rFonts w:ascii="Times New Roman" w:hAnsi="Times New Roman"/>
          <w:spacing w:val="34"/>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er</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30"/>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n</w:t>
      </w:r>
      <w:r w:rsidRPr="00965746">
        <w:rPr>
          <w:rFonts w:ascii="Times New Roman" w:hAnsi="Times New Roman"/>
          <w:sz w:val="22"/>
          <w:szCs w:val="22"/>
        </w:rPr>
        <w:t>d</w:t>
      </w:r>
      <w:r w:rsidRPr="00965746">
        <w:rPr>
          <w:rFonts w:ascii="Times New Roman" w:hAnsi="Times New Roman"/>
          <w:spacing w:val="29"/>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29"/>
          <w:sz w:val="22"/>
          <w:szCs w:val="22"/>
        </w:rPr>
        <w:t xml:space="preserve"> </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c</w:t>
      </w:r>
      <w:r w:rsidRPr="00965746">
        <w:rPr>
          <w:rFonts w:ascii="Times New Roman" w:hAnsi="Times New Roman"/>
          <w:spacing w:val="-2"/>
          <w:sz w:val="22"/>
          <w:szCs w:val="22"/>
        </w:rPr>
        <w:t>u</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29"/>
          <w:sz w:val="22"/>
          <w:szCs w:val="22"/>
        </w:rPr>
        <w:t xml:space="preserve"> </w:t>
      </w:r>
      <w:r w:rsidRPr="00965746">
        <w:rPr>
          <w:rFonts w:ascii="Times New Roman" w:hAnsi="Times New Roman"/>
          <w:spacing w:val="-1"/>
          <w:sz w:val="22"/>
          <w:szCs w:val="22"/>
        </w:rPr>
        <w:t>w</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ch</w:t>
      </w:r>
      <w:r w:rsidRPr="00965746">
        <w:rPr>
          <w:rFonts w:ascii="Times New Roman" w:hAnsi="Times New Roman"/>
          <w:spacing w:val="29"/>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4"/>
          <w:sz w:val="22"/>
          <w:szCs w:val="22"/>
        </w:rPr>
        <w:t>e</w:t>
      </w:r>
      <w:r w:rsidRPr="00965746">
        <w:rPr>
          <w:rFonts w:ascii="Times New Roman" w:hAnsi="Times New Roman"/>
          <w:sz w:val="22"/>
          <w:szCs w:val="22"/>
        </w:rPr>
        <w:t>s pe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d on</w:t>
      </w:r>
      <w:r w:rsidRPr="00965746">
        <w:rPr>
          <w:rFonts w:ascii="Times New Roman" w:hAnsi="Times New Roman"/>
          <w:spacing w:val="2"/>
          <w:sz w:val="22"/>
          <w:szCs w:val="22"/>
        </w:rPr>
        <w:t xml:space="preserve"> </w:t>
      </w:r>
      <w:r w:rsidRPr="00965746">
        <w:rPr>
          <w:rFonts w:ascii="Times New Roman" w:hAnsi="Times New Roman"/>
          <w:spacing w:val="-2"/>
          <w:sz w:val="22"/>
          <w:szCs w:val="22"/>
        </w:rPr>
        <w:t>be</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 xml:space="preserve">ng </w:t>
      </w:r>
      <w:r w:rsidRPr="00965746">
        <w:rPr>
          <w:rFonts w:ascii="Times New Roman" w:hAnsi="Times New Roman"/>
          <w:spacing w:val="-2"/>
          <w:sz w:val="22"/>
          <w:szCs w:val="22"/>
        </w:rPr>
        <w:t>a</w:t>
      </w:r>
      <w:r w:rsidRPr="00965746">
        <w:rPr>
          <w:rFonts w:ascii="Times New Roman" w:hAnsi="Times New Roman"/>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m</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z w:val="22"/>
          <w:szCs w:val="22"/>
        </w:rPr>
        <w:t>s of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 sub</w:t>
      </w:r>
      <w:r w:rsidRPr="00965746">
        <w:rPr>
          <w:rFonts w:ascii="Times New Roman" w:hAnsi="Times New Roman"/>
          <w:spacing w:val="1"/>
          <w:sz w:val="22"/>
          <w:szCs w:val="22"/>
        </w:rPr>
        <w:t>c</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z w:val="22"/>
          <w:szCs w:val="22"/>
        </w:rPr>
        <w:t>.</w:t>
      </w:r>
    </w:p>
    <w:p w14:paraId="3F07DB08" w14:textId="77777777" w:rsidR="00213C58" w:rsidRPr="00965746" w:rsidRDefault="00213C58" w:rsidP="00213C58">
      <w:pPr>
        <w:spacing w:before="19" w:after="0" w:line="220" w:lineRule="exact"/>
        <w:rPr>
          <w:rFonts w:ascii="Times New Roman" w:hAnsi="Times New Roman"/>
          <w:sz w:val="22"/>
          <w:szCs w:val="22"/>
        </w:rPr>
      </w:pPr>
    </w:p>
    <w:p w14:paraId="2B6AA14B" w14:textId="77777777" w:rsidR="00213C58" w:rsidRPr="00965746" w:rsidRDefault="00213C58" w:rsidP="00213C58">
      <w:pPr>
        <w:spacing w:after="0"/>
        <w:ind w:left="116" w:right="65"/>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3"/>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no</w:t>
      </w:r>
      <w:r w:rsidRPr="00965746">
        <w:rPr>
          <w:rFonts w:ascii="Times New Roman" w:hAnsi="Times New Roman"/>
          <w:spacing w:val="-1"/>
          <w:sz w:val="22"/>
          <w:szCs w:val="22"/>
        </w:rPr>
        <w:t>t</w:t>
      </w:r>
      <w:r w:rsidRPr="00965746">
        <w:rPr>
          <w:rFonts w:ascii="Times New Roman" w:hAnsi="Times New Roman"/>
          <w:spacing w:val="1"/>
          <w:sz w:val="22"/>
          <w:szCs w:val="22"/>
        </w:rPr>
        <w:t>if</w:t>
      </w:r>
      <w:r w:rsidRPr="00965746">
        <w:rPr>
          <w:rFonts w:ascii="Times New Roman" w:hAnsi="Times New Roman"/>
          <w:sz w:val="22"/>
          <w:szCs w:val="22"/>
        </w:rPr>
        <w:t xml:space="preserve">y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 xml:space="preserve">y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6"/>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ay</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4"/>
          <w:sz w:val="22"/>
          <w:szCs w:val="22"/>
        </w:rPr>
        <w:t xml:space="preserve"> </w:t>
      </w:r>
      <w:r w:rsidRPr="00965746">
        <w:rPr>
          <w:rFonts w:ascii="Times New Roman" w:hAnsi="Times New Roman"/>
          <w:sz w:val="22"/>
          <w:szCs w:val="22"/>
        </w:rPr>
        <w:t>any</w:t>
      </w:r>
      <w:r w:rsidRPr="00965746">
        <w:rPr>
          <w:rFonts w:ascii="Times New Roman" w:hAnsi="Times New Roman"/>
          <w:spacing w:val="3"/>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ll</w:t>
      </w:r>
      <w:r w:rsidRPr="00965746">
        <w:rPr>
          <w:rFonts w:ascii="Times New Roman" w:hAnsi="Times New Roman"/>
          <w:sz w:val="22"/>
          <w:szCs w:val="22"/>
        </w:rPr>
        <w:t>y</w:t>
      </w:r>
      <w:r w:rsidRPr="00965746">
        <w:rPr>
          <w:rFonts w:ascii="Times New Roman" w:hAnsi="Times New Roman"/>
          <w:spacing w:val="3"/>
          <w:sz w:val="22"/>
          <w:szCs w:val="22"/>
        </w:rPr>
        <w:t xml:space="preserve"> </w:t>
      </w:r>
      <w:r w:rsidRPr="00965746">
        <w:rPr>
          <w:rFonts w:ascii="Times New Roman" w:hAnsi="Times New Roman"/>
          <w:sz w:val="22"/>
          <w:szCs w:val="22"/>
        </w:rPr>
        <w:t>b</w:t>
      </w:r>
      <w:r w:rsidRPr="00965746">
        <w:rPr>
          <w:rFonts w:ascii="Times New Roman" w:hAnsi="Times New Roman"/>
          <w:spacing w:val="1"/>
          <w:sz w:val="22"/>
          <w:szCs w:val="22"/>
        </w:rPr>
        <w:t>i</w:t>
      </w:r>
      <w:r w:rsidRPr="00965746">
        <w:rPr>
          <w:rFonts w:ascii="Times New Roman" w:hAnsi="Times New Roman"/>
          <w:sz w:val="22"/>
          <w:szCs w:val="22"/>
        </w:rPr>
        <w:t>nd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3"/>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or d</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o</w:t>
      </w:r>
      <w:r w:rsidRPr="00965746">
        <w:rPr>
          <w:rFonts w:ascii="Times New Roman" w:hAnsi="Times New Roman"/>
          <w:spacing w:val="-2"/>
          <w:sz w:val="22"/>
          <w:szCs w:val="22"/>
        </w:rPr>
        <w:t>s</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eh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z w:val="22"/>
          <w:szCs w:val="22"/>
        </w:rPr>
        <w:t>ng au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z w:val="22"/>
          <w:szCs w:val="22"/>
        </w:rPr>
        <w:t xml:space="preserve">y </w:t>
      </w:r>
      <w:r w:rsidRPr="00965746">
        <w:rPr>
          <w:rFonts w:ascii="Times New Roman" w:hAnsi="Times New Roman"/>
          <w:spacing w:val="-4"/>
          <w:sz w:val="22"/>
          <w:szCs w:val="22"/>
        </w:rPr>
        <w:t>m</w:t>
      </w:r>
      <w:r w:rsidRPr="00965746">
        <w:rPr>
          <w:rFonts w:ascii="Times New Roman" w:hAnsi="Times New Roman"/>
          <w:sz w:val="22"/>
          <w:szCs w:val="22"/>
        </w:rPr>
        <w:t>ade</w:t>
      </w:r>
      <w:r w:rsidRPr="00965746">
        <w:rPr>
          <w:rFonts w:ascii="Times New Roman" w:hAnsi="Times New Roman"/>
          <w:spacing w:val="3"/>
          <w:sz w:val="22"/>
          <w:szCs w:val="22"/>
        </w:rPr>
        <w:t xml:space="preserve"> </w:t>
      </w:r>
      <w:r w:rsidRPr="00965746">
        <w:rPr>
          <w:rFonts w:ascii="Times New Roman" w:hAnsi="Times New Roman"/>
          <w:spacing w:val="2"/>
          <w:sz w:val="22"/>
          <w:szCs w:val="22"/>
        </w:rPr>
        <w:t>b</w:t>
      </w:r>
      <w:r w:rsidRPr="00965746">
        <w:rPr>
          <w:rFonts w:ascii="Times New Roman" w:hAnsi="Times New Roman"/>
          <w:sz w:val="22"/>
          <w:szCs w:val="22"/>
        </w:rPr>
        <w:t>y any</w:t>
      </w:r>
      <w:r w:rsidRPr="00965746">
        <w:rPr>
          <w:rFonts w:ascii="Times New Roman" w:hAnsi="Times New Roman"/>
          <w:spacing w:val="3"/>
          <w:sz w:val="22"/>
          <w:szCs w:val="22"/>
        </w:rPr>
        <w:t xml:space="preserve"> </w:t>
      </w:r>
      <w:r w:rsidRPr="00965746">
        <w:rPr>
          <w:rFonts w:ascii="Times New Roman" w:hAnsi="Times New Roman"/>
          <w:sz w:val="22"/>
          <w:szCs w:val="22"/>
        </w:rPr>
        <w:t>na</w:t>
      </w:r>
      <w:r w:rsidRPr="00965746">
        <w:rPr>
          <w:rFonts w:ascii="Times New Roman" w:hAnsi="Times New Roman"/>
          <w:spacing w:val="1"/>
          <w:sz w:val="22"/>
          <w:szCs w:val="22"/>
        </w:rPr>
        <w:t>ti</w:t>
      </w:r>
      <w:r w:rsidRPr="00965746">
        <w:rPr>
          <w:rFonts w:ascii="Times New Roman" w:hAnsi="Times New Roman"/>
          <w:sz w:val="22"/>
          <w:szCs w:val="22"/>
        </w:rPr>
        <w:t>on</w:t>
      </w:r>
      <w:r w:rsidRPr="00965746">
        <w:rPr>
          <w:rFonts w:ascii="Times New Roman" w:hAnsi="Times New Roman"/>
          <w:spacing w:val="-2"/>
          <w:sz w:val="22"/>
          <w:szCs w:val="22"/>
        </w:rPr>
        <w:t>a</w:t>
      </w:r>
      <w:r w:rsidRPr="00965746">
        <w:rPr>
          <w:rFonts w:ascii="Times New Roman" w:hAnsi="Times New Roman"/>
          <w:sz w:val="22"/>
          <w:szCs w:val="22"/>
        </w:rPr>
        <w:t>l pub</w:t>
      </w:r>
      <w:r w:rsidRPr="00965746">
        <w:rPr>
          <w:rFonts w:ascii="Times New Roman" w:hAnsi="Times New Roman"/>
          <w:spacing w:val="-1"/>
          <w:sz w:val="22"/>
          <w:szCs w:val="22"/>
        </w:rPr>
        <w:t>l</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1"/>
          <w:sz w:val="22"/>
          <w:szCs w:val="22"/>
        </w:rPr>
        <w:t xml:space="preserve"> </w:t>
      </w:r>
      <w:r w:rsidRPr="00965746">
        <w:rPr>
          <w:rFonts w:ascii="Times New Roman" w:hAnsi="Times New Roman"/>
          <w:sz w:val="22"/>
          <w:szCs w:val="22"/>
        </w:rPr>
        <w:t>an</w:t>
      </w:r>
      <w:r w:rsidRPr="00965746">
        <w:rPr>
          <w:rFonts w:ascii="Times New Roman" w:hAnsi="Times New Roman"/>
          <w:spacing w:val="3"/>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z w:val="22"/>
          <w:szCs w:val="22"/>
        </w:rPr>
        <w:t>y</w:t>
      </w:r>
      <w:r w:rsidRPr="00965746">
        <w:rPr>
          <w:rFonts w:ascii="Times New Roman" w:hAnsi="Times New Roman"/>
          <w:spacing w:val="1"/>
          <w:sz w:val="22"/>
          <w:szCs w:val="22"/>
        </w:rPr>
        <w:t xml:space="preserve"> f</w:t>
      </w:r>
      <w:r w:rsidRPr="00965746">
        <w:rPr>
          <w:rFonts w:ascii="Times New Roman" w:hAnsi="Times New Roman"/>
          <w:spacing w:val="-2"/>
          <w:sz w:val="22"/>
          <w:szCs w:val="22"/>
        </w:rPr>
        <w:t>r</w:t>
      </w:r>
      <w:r w:rsidRPr="00965746">
        <w:rPr>
          <w:rFonts w:ascii="Times New Roman" w:hAnsi="Times New Roman"/>
          <w:sz w:val="22"/>
          <w:szCs w:val="22"/>
        </w:rPr>
        <w:t>om a</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2"/>
          <w:sz w:val="22"/>
          <w:szCs w:val="22"/>
        </w:rPr>
        <w:t>r</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oun</w:t>
      </w:r>
      <w:r w:rsidRPr="00965746">
        <w:rPr>
          <w:rFonts w:ascii="Times New Roman" w:hAnsi="Times New Roman"/>
          <w:spacing w:val="1"/>
          <w:sz w:val="22"/>
          <w:szCs w:val="22"/>
        </w:rPr>
        <w:t>tr</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1"/>
          <w:sz w:val="22"/>
          <w:szCs w:val="22"/>
        </w:rPr>
        <w:t xml:space="preserve"> </w:t>
      </w:r>
      <w:r w:rsidRPr="00965746">
        <w:rPr>
          <w:rFonts w:ascii="Times New Roman" w:hAnsi="Times New Roman"/>
          <w:spacing w:val="2"/>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pacing w:val="-4"/>
          <w:sz w:val="22"/>
          <w:szCs w:val="22"/>
        </w:rPr>
        <w:t>m</w:t>
      </w:r>
      <w:r w:rsidRPr="00965746">
        <w:rPr>
          <w:rFonts w:ascii="Times New Roman" w:hAnsi="Times New Roman"/>
          <w:sz w:val="22"/>
          <w:szCs w:val="22"/>
        </w:rPr>
        <w:t>ay</w:t>
      </w:r>
      <w:r w:rsidRPr="00965746">
        <w:rPr>
          <w:rFonts w:ascii="Times New Roman" w:hAnsi="Times New Roman"/>
          <w:spacing w:val="3"/>
          <w:sz w:val="22"/>
          <w:szCs w:val="22"/>
        </w:rPr>
        <w:t xml:space="preserve"> </w:t>
      </w:r>
      <w:r w:rsidRPr="00965746">
        <w:rPr>
          <w:rFonts w:ascii="Times New Roman" w:hAnsi="Times New Roman"/>
          <w:sz w:val="22"/>
          <w:szCs w:val="22"/>
        </w:rPr>
        <w:t>not</w:t>
      </w:r>
      <w:r w:rsidRPr="00965746">
        <w:rPr>
          <w:rFonts w:ascii="Times New Roman" w:hAnsi="Times New Roman"/>
          <w:spacing w:val="4"/>
          <w:sz w:val="22"/>
          <w:szCs w:val="22"/>
        </w:rPr>
        <w:t xml:space="preserve"> </w:t>
      </w:r>
      <w:r w:rsidRPr="00965746">
        <w:rPr>
          <w:rFonts w:ascii="Times New Roman" w:hAnsi="Times New Roman"/>
          <w:spacing w:val="-2"/>
          <w:sz w:val="22"/>
          <w:szCs w:val="22"/>
        </w:rPr>
        <w:t>g</w:t>
      </w:r>
      <w:r w:rsidRPr="00965746">
        <w:rPr>
          <w:rFonts w:ascii="Times New Roman" w:hAnsi="Times New Roman"/>
          <w:spacing w:val="1"/>
          <w:sz w:val="22"/>
          <w:szCs w:val="22"/>
        </w:rPr>
        <w: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su</w:t>
      </w:r>
      <w:r w:rsidRPr="00965746">
        <w:rPr>
          <w:rFonts w:ascii="Times New Roman" w:hAnsi="Times New Roman"/>
          <w:spacing w:val="1"/>
          <w:sz w:val="22"/>
          <w:szCs w:val="22"/>
        </w:rPr>
        <w:t>c</w:t>
      </w:r>
      <w:r w:rsidRPr="00965746">
        <w:rPr>
          <w:rFonts w:ascii="Times New Roman" w:hAnsi="Times New Roman"/>
          <w:sz w:val="22"/>
          <w:szCs w:val="22"/>
        </w:rPr>
        <w:t>h</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cc</w:t>
      </w:r>
      <w:r w:rsidRPr="00965746">
        <w:rPr>
          <w:rFonts w:ascii="Times New Roman" w:hAnsi="Times New Roman"/>
          <w:spacing w:val="-2"/>
          <w:sz w:val="22"/>
          <w:szCs w:val="22"/>
        </w:rPr>
        <w:t>e</w:t>
      </w:r>
      <w:r w:rsidRPr="00965746">
        <w:rPr>
          <w:rFonts w:ascii="Times New Roman" w:hAnsi="Times New Roman"/>
          <w:sz w:val="22"/>
          <w:szCs w:val="22"/>
        </w:rPr>
        <w:t xml:space="preserve">ss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p</w:t>
      </w:r>
      <w:r w:rsidRPr="00965746">
        <w:rPr>
          <w:rFonts w:ascii="Times New Roman" w:hAnsi="Times New Roman"/>
          <w:spacing w:val="1"/>
          <w:sz w:val="22"/>
          <w:szCs w:val="22"/>
        </w:rPr>
        <w:t>ri</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pacing w:val="-1"/>
          <w:sz w:val="22"/>
          <w:szCs w:val="22"/>
        </w:rPr>
        <w:t>w</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t</w:t>
      </w:r>
      <w:r w:rsidRPr="00965746">
        <w:rPr>
          <w:rFonts w:ascii="Times New Roman" w:hAnsi="Times New Roman"/>
          <w:sz w:val="22"/>
          <w:szCs w:val="22"/>
        </w:rPr>
        <w:t>en</w:t>
      </w:r>
      <w:r w:rsidRPr="00965746">
        <w:rPr>
          <w:rFonts w:ascii="Times New Roman" w:hAnsi="Times New Roman"/>
          <w:spacing w:val="-2"/>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on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 con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n</w:t>
      </w:r>
      <w:r w:rsidRPr="00965746">
        <w:rPr>
          <w:rFonts w:ascii="Times New Roman" w:hAnsi="Times New Roman"/>
          <w:sz w:val="22"/>
          <w:szCs w:val="22"/>
        </w:rPr>
        <w:t>g</w:t>
      </w:r>
      <w:r w:rsidRPr="00965746">
        <w:rPr>
          <w:rFonts w:ascii="Times New Roman" w:hAnsi="Times New Roman"/>
          <w:spacing w:val="-2"/>
          <w:sz w:val="22"/>
          <w:szCs w:val="22"/>
        </w:rPr>
        <w:t xml:space="preserve"> </w:t>
      </w:r>
      <w:r w:rsidRPr="00965746">
        <w:rPr>
          <w:rFonts w:ascii="Times New Roman" w:hAnsi="Times New Roman"/>
          <w:sz w:val="22"/>
          <w:szCs w:val="22"/>
        </w:rPr>
        <w:t>au</w:t>
      </w:r>
      <w:r w:rsidRPr="00965746">
        <w:rPr>
          <w:rFonts w:ascii="Times New Roman" w:hAnsi="Times New Roman"/>
          <w:spacing w:val="1"/>
          <w:sz w:val="22"/>
          <w:szCs w:val="22"/>
        </w:rPr>
        <w:t>t</w:t>
      </w:r>
      <w:r w:rsidRPr="00965746">
        <w:rPr>
          <w:rFonts w:ascii="Times New Roman" w:hAnsi="Times New Roman"/>
          <w:sz w:val="22"/>
          <w:szCs w:val="22"/>
        </w:rPr>
        <w:t>ho</w:t>
      </w:r>
      <w:r w:rsidRPr="00965746">
        <w:rPr>
          <w:rFonts w:ascii="Times New Roman" w:hAnsi="Times New Roman"/>
          <w:spacing w:val="-2"/>
          <w:sz w:val="22"/>
          <w:szCs w:val="22"/>
        </w:rPr>
        <w:t>r</w:t>
      </w:r>
      <w:r w:rsidRPr="00965746">
        <w:rPr>
          <w:rFonts w:ascii="Times New Roman" w:hAnsi="Times New Roman"/>
          <w:spacing w:val="1"/>
          <w:sz w:val="22"/>
          <w:szCs w:val="22"/>
        </w:rPr>
        <w:t>it</w:t>
      </w:r>
      <w:r w:rsidRPr="00965746">
        <w:rPr>
          <w:rFonts w:ascii="Times New Roman" w:hAnsi="Times New Roman"/>
          <w:spacing w:val="-2"/>
          <w:sz w:val="22"/>
          <w:szCs w:val="22"/>
        </w:rPr>
        <w:t>y</w:t>
      </w:r>
      <w:r w:rsidRPr="00965746">
        <w:rPr>
          <w:rFonts w:ascii="Times New Roman" w:hAnsi="Times New Roman"/>
          <w:sz w:val="22"/>
          <w:szCs w:val="22"/>
        </w:rPr>
        <w:t>.</w:t>
      </w:r>
    </w:p>
    <w:p w14:paraId="34BA767D" w14:textId="77777777" w:rsidR="00213C58" w:rsidRPr="00965746" w:rsidRDefault="00213C58" w:rsidP="00213C58">
      <w:pPr>
        <w:spacing w:before="19" w:after="0" w:line="220" w:lineRule="exact"/>
        <w:rPr>
          <w:rFonts w:ascii="Times New Roman" w:hAnsi="Times New Roman"/>
          <w:sz w:val="22"/>
          <w:szCs w:val="22"/>
        </w:rPr>
      </w:pPr>
    </w:p>
    <w:p w14:paraId="706074BF" w14:textId="77777777" w:rsidR="00213C58" w:rsidRPr="00965746" w:rsidRDefault="00213C58" w:rsidP="00213C58">
      <w:pPr>
        <w:spacing w:after="0"/>
        <w:ind w:left="116" w:right="63"/>
        <w:jc w:val="both"/>
        <w:rPr>
          <w:rFonts w:ascii="Times New Roman" w:hAnsi="Times New Roman"/>
          <w:sz w:val="22"/>
          <w:szCs w:val="22"/>
        </w:rPr>
      </w:pPr>
      <w:r w:rsidRPr="00965746">
        <w:rPr>
          <w:rFonts w:ascii="Times New Roman" w:hAnsi="Times New Roman"/>
          <w:spacing w:val="2"/>
          <w:sz w:val="22"/>
          <w:szCs w:val="22"/>
        </w:rPr>
        <w:t>T</w:t>
      </w:r>
      <w:r w:rsidRPr="00965746">
        <w:rPr>
          <w:rFonts w:ascii="Times New Roman" w:hAnsi="Times New Roman"/>
          <w:sz w:val="22"/>
          <w:szCs w:val="22"/>
        </w:rPr>
        <w:t>he du</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w:t>
      </w:r>
      <w:r w:rsidRPr="00965746">
        <w:rPr>
          <w:rFonts w:ascii="Times New Roman" w:hAnsi="Times New Roman"/>
          <w:spacing w:val="2"/>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of</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1"/>
          <w:sz w:val="22"/>
          <w:szCs w:val="22"/>
        </w:rPr>
        <w:t xml:space="preserve"> </w:t>
      </w:r>
      <w:r w:rsidRPr="00965746">
        <w:rPr>
          <w:rFonts w:ascii="Times New Roman" w:hAnsi="Times New Roman"/>
          <w:sz w:val="22"/>
          <w:szCs w:val="22"/>
        </w:rPr>
        <w:t>d</w:t>
      </w:r>
      <w:r w:rsidRPr="00965746">
        <w:rPr>
          <w:rFonts w:ascii="Times New Roman" w:hAnsi="Times New Roman"/>
          <w:spacing w:val="-2"/>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z w:val="22"/>
          <w:szCs w:val="22"/>
        </w:rPr>
        <w:t xml:space="preserve">by </w:t>
      </w:r>
      <w:r w:rsidRPr="00965746">
        <w:rPr>
          <w:rFonts w:ascii="Times New Roman" w:hAnsi="Times New Roman"/>
          <w:spacing w:val="1"/>
          <w:sz w:val="22"/>
          <w:szCs w:val="22"/>
        </w:rPr>
        <w:t>t</w:t>
      </w:r>
      <w:r w:rsidRPr="00965746">
        <w:rPr>
          <w:rFonts w:ascii="Times New Roman" w:hAnsi="Times New Roman"/>
          <w:sz w:val="22"/>
          <w:szCs w:val="22"/>
        </w:rPr>
        <w:t>he 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1"/>
          <w:sz w:val="22"/>
          <w:szCs w:val="22"/>
        </w:rPr>
        <w:t>wi</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o</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c</w:t>
      </w:r>
      <w:r w:rsidRPr="00965746">
        <w:rPr>
          <w:rFonts w:ascii="Times New Roman" w:hAnsi="Times New Roman"/>
          <w:sz w:val="22"/>
          <w:szCs w:val="22"/>
        </w:rPr>
        <w:t xml:space="preserve">eed </w:t>
      </w:r>
      <w:r w:rsidRPr="00965746">
        <w:rPr>
          <w:rFonts w:ascii="Times New Roman" w:hAnsi="Times New Roman"/>
          <w:spacing w:val="1"/>
          <w:sz w:val="22"/>
          <w:szCs w:val="22"/>
        </w:rPr>
        <w:t>t</w:t>
      </w:r>
      <w:r w:rsidRPr="00965746">
        <w:rPr>
          <w:rFonts w:ascii="Times New Roman" w:hAnsi="Times New Roman"/>
          <w:sz w:val="22"/>
          <w:szCs w:val="22"/>
        </w:rPr>
        <w:t>he pe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 xml:space="preserve">od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1"/>
          <w:sz w:val="22"/>
          <w:szCs w:val="22"/>
        </w:rPr>
        <w:t>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r</w:t>
      </w:r>
      <w:r w:rsidRPr="00965746">
        <w:rPr>
          <w:rFonts w:ascii="Times New Roman" w:hAnsi="Times New Roman"/>
          <w:sz w:val="22"/>
          <w:szCs w:val="22"/>
        </w:rPr>
        <w:t xml:space="preserve">ed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A</w:t>
      </w:r>
      <w:r w:rsidRPr="00965746">
        <w:rPr>
          <w:rFonts w:ascii="Times New Roman" w:hAnsi="Times New Roman"/>
          <w:spacing w:val="1"/>
          <w:sz w:val="22"/>
          <w:szCs w:val="22"/>
        </w:rPr>
        <w:t>rt</w:t>
      </w:r>
      <w:r w:rsidRPr="00965746">
        <w:rPr>
          <w:rFonts w:ascii="Times New Roman" w:hAnsi="Times New Roman"/>
          <w:spacing w:val="-1"/>
          <w:sz w:val="22"/>
          <w:szCs w:val="22"/>
        </w:rPr>
        <w:t>i</w:t>
      </w:r>
      <w:r w:rsidRPr="00965746">
        <w:rPr>
          <w:rFonts w:ascii="Times New Roman" w:hAnsi="Times New Roman"/>
          <w:sz w:val="22"/>
          <w:szCs w:val="22"/>
        </w:rPr>
        <w:t>c</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7"/>
          <w:sz w:val="22"/>
          <w:szCs w:val="22"/>
        </w:rPr>
        <w:t xml:space="preserve"> </w:t>
      </w:r>
      <w:r w:rsidRPr="00965746">
        <w:rPr>
          <w:rFonts w:ascii="Times New Roman" w:hAnsi="Times New Roman"/>
          <w:sz w:val="22"/>
          <w:szCs w:val="22"/>
        </w:rPr>
        <w:t>9.10</w:t>
      </w:r>
      <w:r w:rsidRPr="00965746">
        <w:rPr>
          <w:rFonts w:ascii="Times New Roman" w:hAnsi="Times New Roman"/>
          <w:spacing w:val="7"/>
          <w:sz w:val="22"/>
          <w:szCs w:val="22"/>
        </w:rPr>
        <w:t xml:space="preserve"> </w:t>
      </w:r>
      <w:r w:rsidRPr="00965746">
        <w:rPr>
          <w:rFonts w:ascii="Times New Roman" w:hAnsi="Times New Roman"/>
          <w:sz w:val="22"/>
          <w:szCs w:val="22"/>
        </w:rPr>
        <w:t>of</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2"/>
          <w:sz w:val="22"/>
          <w:szCs w:val="22"/>
        </w:rPr>
        <w:t>s</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2"/>
          <w:sz w:val="22"/>
          <w:szCs w:val="22"/>
        </w:rPr>
        <w:t>g</w:t>
      </w:r>
      <w:r w:rsidRPr="00965746">
        <w:rPr>
          <w:rFonts w:ascii="Times New Roman" w:hAnsi="Times New Roman"/>
          <w:sz w:val="22"/>
          <w:szCs w:val="22"/>
        </w:rPr>
        <w:t>ene</w:t>
      </w:r>
      <w:r w:rsidRPr="00965746">
        <w:rPr>
          <w:rFonts w:ascii="Times New Roman" w:hAnsi="Times New Roman"/>
          <w:spacing w:val="-2"/>
          <w:sz w:val="22"/>
          <w:szCs w:val="22"/>
        </w:rPr>
        <w:t>r</w:t>
      </w:r>
      <w:r w:rsidRPr="00965746">
        <w:rPr>
          <w:rFonts w:ascii="Times New Roman" w:hAnsi="Times New Roman"/>
          <w:sz w:val="22"/>
          <w:szCs w:val="22"/>
        </w:rPr>
        <w:t>al</w:t>
      </w:r>
      <w:r w:rsidRPr="00965746">
        <w:rPr>
          <w:rFonts w:ascii="Times New Roman" w:hAnsi="Times New Roman"/>
          <w:spacing w:val="8"/>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7"/>
          <w:sz w:val="22"/>
          <w:szCs w:val="22"/>
        </w:rPr>
        <w:t xml:space="preserve"> </w:t>
      </w:r>
      <w:r w:rsidRPr="00965746">
        <w:rPr>
          <w:rFonts w:ascii="Times New Roman" w:hAnsi="Times New Roman"/>
          <w:spacing w:val="-1"/>
          <w:sz w:val="22"/>
          <w:szCs w:val="22"/>
        </w:rPr>
        <w:t>U</w:t>
      </w:r>
      <w:r w:rsidRPr="00965746">
        <w:rPr>
          <w:rFonts w:ascii="Times New Roman" w:hAnsi="Times New Roman"/>
          <w:sz w:val="22"/>
          <w:szCs w:val="22"/>
        </w:rPr>
        <w:t>pon</w:t>
      </w:r>
      <w:r w:rsidRPr="00965746">
        <w:rPr>
          <w:rFonts w:ascii="Times New Roman" w:hAnsi="Times New Roman"/>
          <w:spacing w:val="7"/>
          <w:sz w:val="22"/>
          <w:szCs w:val="22"/>
        </w:rPr>
        <w:t xml:space="preserve"> </w:t>
      </w:r>
      <w:r w:rsidRPr="00965746">
        <w:rPr>
          <w:rFonts w:ascii="Times New Roman" w:hAnsi="Times New Roman"/>
          <w:sz w:val="22"/>
          <w:szCs w:val="22"/>
        </w:rPr>
        <w:t>ex</w:t>
      </w:r>
      <w:r w:rsidRPr="00965746">
        <w:rPr>
          <w:rFonts w:ascii="Times New Roman" w:hAnsi="Times New Roman"/>
          <w:spacing w:val="-2"/>
          <w:sz w:val="22"/>
          <w:szCs w:val="22"/>
        </w:rPr>
        <w:t>p</w:t>
      </w:r>
      <w:r w:rsidRPr="00965746">
        <w:rPr>
          <w:rFonts w:ascii="Times New Roman" w:hAnsi="Times New Roman"/>
          <w:spacing w:val="1"/>
          <w:sz w:val="22"/>
          <w:szCs w:val="22"/>
        </w:rPr>
        <w:t>ir</w:t>
      </w:r>
      <w:r w:rsidRPr="00965746">
        <w:rPr>
          <w:rFonts w:ascii="Times New Roman" w:hAnsi="Times New Roman"/>
          <w:sz w:val="22"/>
          <w:szCs w:val="22"/>
        </w:rPr>
        <w:t>y</w:t>
      </w:r>
      <w:r w:rsidRPr="00965746">
        <w:rPr>
          <w:rFonts w:ascii="Times New Roman" w:hAnsi="Times New Roman"/>
          <w:spacing w:val="5"/>
          <w:sz w:val="22"/>
          <w:szCs w:val="22"/>
        </w:rPr>
        <w:t xml:space="preserve"> </w:t>
      </w:r>
      <w:r w:rsidRPr="00965746">
        <w:rPr>
          <w:rFonts w:ascii="Times New Roman" w:hAnsi="Times New Roman"/>
          <w:sz w:val="22"/>
          <w:szCs w:val="22"/>
        </w:rPr>
        <w:t>of</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10"/>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z w:val="22"/>
          <w:szCs w:val="22"/>
        </w:rPr>
        <w:t>od,</w:t>
      </w:r>
      <w:r w:rsidRPr="00965746">
        <w:rPr>
          <w:rFonts w:ascii="Times New Roman" w:hAnsi="Times New Roman"/>
          <w:spacing w:val="7"/>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7"/>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z w:val="22"/>
          <w:szCs w:val="22"/>
        </w:rPr>
        <w:t>or</w:t>
      </w:r>
      <w:r w:rsidRPr="00965746">
        <w:rPr>
          <w:rFonts w:ascii="Times New Roman" w:hAnsi="Times New Roman"/>
          <w:spacing w:val="10"/>
          <w:sz w:val="22"/>
          <w:szCs w:val="22"/>
        </w:rPr>
        <w:t xml:space="preserve"> </w:t>
      </w:r>
      <w:r w:rsidRPr="00965746">
        <w:rPr>
          <w:rFonts w:ascii="Times New Roman" w:hAnsi="Times New Roman"/>
          <w:spacing w:val="-2"/>
          <w:sz w:val="22"/>
          <w:szCs w:val="22"/>
        </w:rPr>
        <w:t>s</w:t>
      </w:r>
      <w:r w:rsidRPr="00965746">
        <w:rPr>
          <w:rFonts w:ascii="Times New Roman" w:hAnsi="Times New Roman"/>
          <w:sz w:val="22"/>
          <w:szCs w:val="22"/>
        </w:rPr>
        <w:t>ha</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z w:val="22"/>
          <w:szCs w:val="22"/>
        </w:rPr>
        <w:t>,</w:t>
      </w:r>
      <w:r w:rsidRPr="00965746">
        <w:rPr>
          <w:rFonts w:ascii="Times New Roman" w:hAnsi="Times New Roman"/>
          <w:spacing w:val="7"/>
          <w:sz w:val="22"/>
          <w:szCs w:val="22"/>
        </w:rPr>
        <w:t xml:space="preserve"> </w:t>
      </w:r>
      <w:r w:rsidRPr="00965746">
        <w:rPr>
          <w:rFonts w:ascii="Times New Roman" w:hAnsi="Times New Roman"/>
          <w:sz w:val="22"/>
          <w:szCs w:val="22"/>
        </w:rPr>
        <w:t>at</w:t>
      </w:r>
      <w:r w:rsidRPr="00965746">
        <w:rPr>
          <w:rFonts w:ascii="Times New Roman" w:hAnsi="Times New Roman"/>
          <w:spacing w:val="8"/>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0"/>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ho</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z w:val="22"/>
          <w:szCs w:val="22"/>
        </w:rPr>
        <w:t>e of</w:t>
      </w:r>
      <w:r w:rsidRPr="00965746">
        <w:rPr>
          <w:rFonts w:ascii="Times New Roman" w:hAnsi="Times New Roman"/>
          <w:spacing w:val="4"/>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o</w:t>
      </w:r>
      <w:r w:rsidRPr="00965746">
        <w:rPr>
          <w:rFonts w:ascii="Times New Roman" w:hAnsi="Times New Roman"/>
          <w:spacing w:val="1"/>
          <w:sz w:val="22"/>
          <w:szCs w:val="22"/>
        </w:rPr>
        <w:t>ll</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w:t>
      </w:r>
      <w:r w:rsidRPr="00965746">
        <w:rPr>
          <w:rFonts w:ascii="Times New Roman" w:hAnsi="Times New Roman"/>
          <w:spacing w:val="1"/>
          <w:sz w:val="22"/>
          <w:szCs w:val="22"/>
        </w:rPr>
        <w:t xml:space="preserve"> r</w:t>
      </w:r>
      <w:r w:rsidRPr="00965746">
        <w:rPr>
          <w:rFonts w:ascii="Times New Roman" w:hAnsi="Times New Roman"/>
          <w:spacing w:val="-2"/>
          <w:sz w:val="22"/>
          <w:szCs w:val="22"/>
        </w:rPr>
        <w:t>e</w:t>
      </w:r>
      <w:r w:rsidRPr="00965746">
        <w:rPr>
          <w:rFonts w:ascii="Times New Roman" w:hAnsi="Times New Roman"/>
          <w:spacing w:val="1"/>
          <w:sz w:val="22"/>
          <w:szCs w:val="22"/>
        </w:rPr>
        <w:t>t</w:t>
      </w:r>
      <w:r w:rsidRPr="00965746">
        <w:rPr>
          <w:rFonts w:ascii="Times New Roman" w:hAnsi="Times New Roman"/>
          <w:sz w:val="22"/>
          <w:szCs w:val="22"/>
        </w:rPr>
        <w:t>u</w:t>
      </w:r>
      <w:r w:rsidRPr="00965746">
        <w:rPr>
          <w:rFonts w:ascii="Times New Roman" w:hAnsi="Times New Roman"/>
          <w:spacing w:val="1"/>
          <w:sz w:val="22"/>
          <w:szCs w:val="22"/>
        </w:rPr>
        <w:t>r</w:t>
      </w:r>
      <w:r w:rsidRPr="00965746">
        <w:rPr>
          <w:rFonts w:ascii="Times New Roman" w:hAnsi="Times New Roman"/>
          <w:sz w:val="22"/>
          <w:szCs w:val="22"/>
        </w:rPr>
        <w:t xml:space="preserve">n, </w:t>
      </w:r>
      <w:r w:rsidRPr="00965746">
        <w:rPr>
          <w:rFonts w:ascii="Times New Roman" w:hAnsi="Times New Roman"/>
          <w:spacing w:val="-1"/>
          <w:sz w:val="22"/>
          <w:szCs w:val="22"/>
        </w:rPr>
        <w:t>w</w:t>
      </w:r>
      <w:r w:rsidRPr="00965746">
        <w:rPr>
          <w:rFonts w:ascii="Times New Roman" w:hAnsi="Times New Roman"/>
          <w:spacing w:val="1"/>
          <w:sz w:val="22"/>
          <w:szCs w:val="22"/>
        </w:rPr>
        <w:t>it</w:t>
      </w:r>
      <w:r w:rsidRPr="00965746">
        <w:rPr>
          <w:rFonts w:ascii="Times New Roman" w:hAnsi="Times New Roman"/>
          <w:sz w:val="22"/>
          <w:szCs w:val="22"/>
        </w:rPr>
        <w:t>ho</w:t>
      </w:r>
      <w:r w:rsidRPr="00965746">
        <w:rPr>
          <w:rFonts w:ascii="Times New Roman" w:hAnsi="Times New Roman"/>
          <w:spacing w:val="-2"/>
          <w:sz w:val="22"/>
          <w:szCs w:val="22"/>
        </w:rPr>
        <w:t>u</w:t>
      </w:r>
      <w:r w:rsidRPr="00965746">
        <w:rPr>
          <w:rFonts w:ascii="Times New Roman" w:hAnsi="Times New Roman"/>
          <w:sz w:val="22"/>
          <w:szCs w:val="22"/>
        </w:rPr>
        <w:t>t</w:t>
      </w:r>
      <w:r w:rsidRPr="00965746">
        <w:rPr>
          <w:rFonts w:ascii="Times New Roman" w:hAnsi="Times New Roman"/>
          <w:spacing w:val="4"/>
          <w:sz w:val="22"/>
          <w:szCs w:val="22"/>
        </w:rPr>
        <w:t xml:space="preserve"> </w:t>
      </w:r>
      <w:r w:rsidRPr="00965746">
        <w:rPr>
          <w:rFonts w:ascii="Times New Roman" w:hAnsi="Times New Roman"/>
          <w:spacing w:val="-2"/>
          <w:sz w:val="22"/>
          <w:szCs w:val="22"/>
        </w:rPr>
        <w:t>a</w:t>
      </w:r>
      <w:r w:rsidRPr="00965746">
        <w:rPr>
          <w:rFonts w:ascii="Times New Roman" w:hAnsi="Times New Roman"/>
          <w:sz w:val="22"/>
          <w:szCs w:val="22"/>
        </w:rPr>
        <w:t>ny</w:t>
      </w:r>
      <w:r w:rsidRPr="00965746">
        <w:rPr>
          <w:rFonts w:ascii="Times New Roman" w:hAnsi="Times New Roman"/>
          <w:spacing w:val="1"/>
          <w:sz w:val="22"/>
          <w:szCs w:val="22"/>
        </w:rPr>
        <w:t xml:space="preserve"> </w:t>
      </w:r>
      <w:r w:rsidRPr="00965746">
        <w:rPr>
          <w:rFonts w:ascii="Times New Roman" w:hAnsi="Times New Roman"/>
          <w:sz w:val="22"/>
          <w:szCs w:val="22"/>
        </w:rPr>
        <w:t>undue</w:t>
      </w:r>
      <w:r w:rsidRPr="00965746">
        <w:rPr>
          <w:rFonts w:ascii="Times New Roman" w:hAnsi="Times New Roman"/>
          <w:spacing w:val="1"/>
          <w:sz w:val="22"/>
          <w:szCs w:val="22"/>
        </w:rPr>
        <w:t xml:space="preserve"> </w:t>
      </w:r>
      <w:r w:rsidRPr="00965746">
        <w:rPr>
          <w:rFonts w:ascii="Times New Roman" w:hAnsi="Times New Roman"/>
          <w:sz w:val="22"/>
          <w:szCs w:val="22"/>
        </w:rPr>
        <w:t>de</w:t>
      </w:r>
      <w:r w:rsidRPr="00965746">
        <w:rPr>
          <w:rFonts w:ascii="Times New Roman" w:hAnsi="Times New Roman"/>
          <w:spacing w:val="-1"/>
          <w:sz w:val="22"/>
          <w:szCs w:val="22"/>
        </w:rPr>
        <w:t>l</w:t>
      </w:r>
      <w:r w:rsidRPr="00965746">
        <w:rPr>
          <w:rFonts w:ascii="Times New Roman" w:hAnsi="Times New Roman"/>
          <w:sz w:val="22"/>
          <w:szCs w:val="22"/>
        </w:rPr>
        <w:t>ay</w:t>
      </w:r>
      <w:r w:rsidRPr="00965746">
        <w:rPr>
          <w:rFonts w:ascii="Times New Roman" w:hAnsi="Times New Roman"/>
          <w:spacing w:val="1"/>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z w:val="22"/>
          <w:szCs w:val="22"/>
        </w:rPr>
        <w:t>on</w:t>
      </w:r>
      <w:r w:rsidRPr="00965746">
        <w:rPr>
          <w:rFonts w:ascii="Times New Roman" w:hAnsi="Times New Roman"/>
          <w:spacing w:val="1"/>
          <w:sz w:val="22"/>
          <w:szCs w:val="22"/>
        </w:rPr>
        <w:t>l</w:t>
      </w:r>
      <w:r w:rsidRPr="00965746">
        <w:rPr>
          <w:rFonts w:ascii="Times New Roman" w:hAnsi="Times New Roman"/>
          <w:sz w:val="22"/>
          <w:szCs w:val="22"/>
        </w:rPr>
        <w:t>y</w:t>
      </w:r>
      <w:r w:rsidRPr="00965746">
        <w:rPr>
          <w:rFonts w:ascii="Times New Roman" w:hAnsi="Times New Roman"/>
          <w:spacing w:val="1"/>
          <w:sz w:val="22"/>
          <w:szCs w:val="22"/>
        </w:rPr>
        <w:t xml:space="preserve"> </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pacing w:val="1"/>
          <w:sz w:val="22"/>
          <w:szCs w:val="22"/>
        </w:rPr>
        <w:t>r</w:t>
      </w:r>
      <w:r w:rsidRPr="00965746">
        <w:rPr>
          <w:rFonts w:ascii="Times New Roman" w:hAnsi="Times New Roman"/>
          <w:sz w:val="22"/>
          <w:szCs w:val="22"/>
        </w:rPr>
        <w:t>eed</w:t>
      </w:r>
      <w:r w:rsidRPr="00965746">
        <w:rPr>
          <w:rFonts w:ascii="Times New Roman" w:hAnsi="Times New Roman"/>
          <w:spacing w:val="3"/>
          <w:sz w:val="22"/>
          <w:szCs w:val="22"/>
        </w:rPr>
        <w:t xml:space="preserve"> </w:t>
      </w:r>
      <w:r w:rsidRPr="00965746">
        <w:rPr>
          <w:rFonts w:ascii="Times New Roman" w:hAnsi="Times New Roman"/>
          <w:spacing w:val="1"/>
          <w:sz w:val="22"/>
          <w:szCs w:val="22"/>
        </w:rPr>
        <w:t>f</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pacing w:val="-4"/>
          <w:sz w:val="22"/>
          <w:szCs w:val="22"/>
        </w:rPr>
        <w:t>m</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2"/>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son</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 p</w:t>
      </w:r>
      <w:r w:rsidRPr="00965746">
        <w:rPr>
          <w:rFonts w:ascii="Times New Roman" w:hAnsi="Times New Roman"/>
          <w:spacing w:val="1"/>
          <w:sz w:val="22"/>
          <w:szCs w:val="22"/>
        </w:rPr>
        <w:t>r</w:t>
      </w:r>
      <w:r w:rsidRPr="00965746">
        <w:rPr>
          <w:rFonts w:ascii="Times New Roman" w:hAnsi="Times New Roman"/>
          <w:sz w:val="22"/>
          <w:szCs w:val="22"/>
        </w:rPr>
        <w:t>oc</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s</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z w:val="22"/>
          <w:szCs w:val="22"/>
        </w:rPr>
        <w:t>on</w:t>
      </w:r>
      <w:r w:rsidRPr="00965746">
        <w:rPr>
          <w:rFonts w:ascii="Times New Roman" w:hAnsi="Times New Roman"/>
          <w:spacing w:val="3"/>
          <w:sz w:val="22"/>
          <w:szCs w:val="22"/>
        </w:rPr>
        <w:t xml:space="preserve"> </w:t>
      </w:r>
      <w:r w:rsidRPr="00965746">
        <w:rPr>
          <w:rFonts w:ascii="Times New Roman" w:hAnsi="Times New Roman"/>
          <w:sz w:val="22"/>
          <w:szCs w:val="22"/>
        </w:rPr>
        <w:t>be</w:t>
      </w:r>
      <w:r w:rsidRPr="00965746">
        <w:rPr>
          <w:rFonts w:ascii="Times New Roman" w:hAnsi="Times New Roman"/>
          <w:spacing w:val="-2"/>
          <w:sz w:val="22"/>
          <w:szCs w:val="22"/>
        </w:rPr>
        <w:t>h</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1"/>
          <w:sz w:val="22"/>
          <w:szCs w:val="22"/>
        </w:rPr>
        <w:t>l</w:t>
      </w:r>
      <w:r w:rsidRPr="00965746">
        <w:rPr>
          <w:rFonts w:ascii="Times New Roman" w:hAnsi="Times New Roman"/>
          <w:spacing w:val="1"/>
          <w:sz w:val="22"/>
          <w:szCs w:val="22"/>
        </w:rPr>
        <w:t>l</w:t>
      </w:r>
      <w:r w:rsidRPr="00965746">
        <w:rPr>
          <w:rFonts w:ascii="Times New Roman" w:hAnsi="Times New Roman"/>
          <w:spacing w:val="-2"/>
          <w:sz w:val="22"/>
          <w:szCs w:val="22"/>
        </w:rPr>
        <w:t>e</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z w:val="22"/>
          <w:szCs w:val="22"/>
        </w:rPr>
        <w:t>and</w:t>
      </w:r>
      <w:r w:rsidRPr="00965746">
        <w:rPr>
          <w:rFonts w:ascii="Times New Roman" w:hAnsi="Times New Roman"/>
          <w:spacing w:val="1"/>
          <w:sz w:val="22"/>
          <w:szCs w:val="22"/>
        </w:rPr>
        <w:t xml:space="preserve"> 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c</w:t>
      </w:r>
      <w:r w:rsidRPr="00965746">
        <w:rPr>
          <w:rFonts w:ascii="Times New Roman" w:hAnsi="Times New Roman"/>
          <w:sz w:val="22"/>
          <w:szCs w:val="22"/>
        </w:rPr>
        <w:t>op</w:t>
      </w:r>
      <w:r w:rsidRPr="00965746">
        <w:rPr>
          <w:rFonts w:ascii="Times New Roman" w:hAnsi="Times New Roman"/>
          <w:spacing w:val="-1"/>
          <w:sz w:val="22"/>
          <w:szCs w:val="22"/>
        </w:rPr>
        <w:t>i</w:t>
      </w:r>
      <w:r w:rsidRPr="00965746">
        <w:rPr>
          <w:rFonts w:ascii="Times New Roman" w:hAnsi="Times New Roman"/>
          <w:sz w:val="22"/>
          <w:szCs w:val="22"/>
        </w:rPr>
        <w:t>es</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z w:val="22"/>
          <w:szCs w:val="22"/>
        </w:rPr>
        <w:t>or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pacing w:val="-2"/>
          <w:sz w:val="22"/>
          <w:szCs w:val="22"/>
        </w:rPr>
        <w:t>e</w:t>
      </w:r>
      <w:r w:rsidRPr="00965746">
        <w:rPr>
          <w:rFonts w:ascii="Times New Roman" w:hAnsi="Times New Roman"/>
          <w:spacing w:val="1"/>
          <w:sz w:val="22"/>
          <w:szCs w:val="22"/>
        </w:rPr>
        <w:t>f</w:t>
      </w:r>
      <w:r w:rsidRPr="00965746">
        <w:rPr>
          <w:rFonts w:ascii="Times New Roman" w:hAnsi="Times New Roman"/>
          <w:spacing w:val="-2"/>
          <w:sz w:val="22"/>
          <w:szCs w:val="22"/>
        </w:rPr>
        <w:t>f</w:t>
      </w:r>
      <w:r w:rsidRPr="00965746">
        <w:rPr>
          <w:rFonts w:ascii="Times New Roman" w:hAnsi="Times New Roman"/>
          <w:sz w:val="22"/>
          <w:szCs w:val="22"/>
        </w:rPr>
        <w:t>e</w:t>
      </w:r>
      <w:r w:rsidRPr="00965746">
        <w:rPr>
          <w:rFonts w:ascii="Times New Roman" w:hAnsi="Times New Roman"/>
          <w:spacing w:val="-2"/>
          <w:sz w:val="22"/>
          <w:szCs w:val="22"/>
        </w:rPr>
        <w:t>c</w:t>
      </w:r>
      <w:r w:rsidRPr="00965746">
        <w:rPr>
          <w:rFonts w:ascii="Times New Roman" w:hAnsi="Times New Roman"/>
          <w:spacing w:val="1"/>
          <w:sz w:val="22"/>
          <w:szCs w:val="22"/>
        </w:rPr>
        <w:t>ti</w:t>
      </w:r>
      <w:r w:rsidRPr="00965746">
        <w:rPr>
          <w:rFonts w:ascii="Times New Roman" w:hAnsi="Times New Roman"/>
          <w:spacing w:val="-2"/>
          <w:sz w:val="22"/>
          <w:szCs w:val="22"/>
        </w:rPr>
        <w:t>v</w:t>
      </w:r>
      <w:r w:rsidRPr="00965746">
        <w:rPr>
          <w:rFonts w:ascii="Times New Roman" w:hAnsi="Times New Roman"/>
          <w:sz w:val="22"/>
          <w:szCs w:val="22"/>
        </w:rPr>
        <w:t>e</w:t>
      </w:r>
      <w:r w:rsidRPr="00965746">
        <w:rPr>
          <w:rFonts w:ascii="Times New Roman" w:hAnsi="Times New Roman"/>
          <w:spacing w:val="1"/>
          <w:sz w:val="22"/>
          <w:szCs w:val="22"/>
        </w:rPr>
        <w:t>l</w:t>
      </w:r>
      <w:r w:rsidRPr="00965746">
        <w:rPr>
          <w:rFonts w:ascii="Times New Roman" w:hAnsi="Times New Roman"/>
          <w:sz w:val="22"/>
          <w:szCs w:val="22"/>
        </w:rPr>
        <w:t>y d</w:t>
      </w:r>
      <w:r w:rsidRPr="00965746">
        <w:rPr>
          <w:rFonts w:ascii="Times New Roman" w:hAnsi="Times New Roman"/>
          <w:spacing w:val="-2"/>
          <w:sz w:val="22"/>
          <w:szCs w:val="22"/>
        </w:rPr>
        <w:t>e</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1"/>
          <w:sz w:val="22"/>
          <w:szCs w:val="22"/>
        </w:rPr>
        <w:t>t</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4"/>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w:t>
      </w:r>
      <w:r w:rsidRPr="00965746">
        <w:rPr>
          <w:rFonts w:ascii="Times New Roman" w:hAnsi="Times New Roman"/>
          <w:spacing w:val="-2"/>
          <w:sz w:val="22"/>
          <w:szCs w:val="22"/>
        </w:rPr>
        <w:t>o</w:t>
      </w:r>
      <w:r w:rsidRPr="00965746">
        <w:rPr>
          <w:rFonts w:ascii="Times New Roman" w:hAnsi="Times New Roman"/>
          <w:sz w:val="22"/>
          <w:szCs w:val="22"/>
        </w:rPr>
        <w:t>nal</w:t>
      </w:r>
      <w:r w:rsidRPr="00965746">
        <w:rPr>
          <w:rFonts w:ascii="Times New Roman" w:hAnsi="Times New Roman"/>
          <w:spacing w:val="2"/>
          <w:sz w:val="22"/>
          <w:szCs w:val="22"/>
        </w:rPr>
        <w:t xml:space="preserve"> </w:t>
      </w:r>
      <w:r w:rsidRPr="00965746">
        <w:rPr>
          <w:rFonts w:ascii="Times New Roman" w:hAnsi="Times New Roman"/>
          <w:sz w:val="22"/>
          <w:szCs w:val="22"/>
        </w:rPr>
        <w:t>da</w:t>
      </w:r>
      <w:r w:rsidRPr="00965746">
        <w:rPr>
          <w:rFonts w:ascii="Times New Roman" w:hAnsi="Times New Roman"/>
          <w:spacing w:val="-1"/>
          <w:sz w:val="22"/>
          <w:szCs w:val="22"/>
        </w:rPr>
        <w:t>t</w:t>
      </w:r>
      <w:r w:rsidRPr="00965746">
        <w:rPr>
          <w:rFonts w:ascii="Times New Roman" w:hAnsi="Times New Roman"/>
          <w:sz w:val="22"/>
          <w:szCs w:val="22"/>
        </w:rPr>
        <w:t>a un</w:t>
      </w:r>
      <w:r w:rsidRPr="00965746">
        <w:rPr>
          <w:rFonts w:ascii="Times New Roman" w:hAnsi="Times New Roman"/>
          <w:spacing w:val="1"/>
          <w:sz w:val="22"/>
          <w:szCs w:val="22"/>
        </w:rPr>
        <w:t>l</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 Un</w:t>
      </w:r>
      <w:r w:rsidRPr="00965746">
        <w:rPr>
          <w:rFonts w:ascii="Times New Roman" w:hAnsi="Times New Roman"/>
          <w:spacing w:val="-2"/>
          <w:sz w:val="22"/>
          <w:szCs w:val="22"/>
        </w:rPr>
        <w:t>i</w:t>
      </w:r>
      <w:r w:rsidRPr="00965746">
        <w:rPr>
          <w:rFonts w:ascii="Times New Roman" w:hAnsi="Times New Roman"/>
          <w:sz w:val="22"/>
          <w:szCs w:val="22"/>
        </w:rPr>
        <w:t>on or</w:t>
      </w:r>
      <w:r w:rsidRPr="00965746">
        <w:rPr>
          <w:rFonts w:ascii="Times New Roman" w:hAnsi="Times New Roman"/>
          <w:spacing w:val="-1"/>
          <w:sz w:val="22"/>
          <w:szCs w:val="22"/>
        </w:rPr>
        <w:t xml:space="preserve"> </w:t>
      </w:r>
      <w:r w:rsidRPr="00965746">
        <w:rPr>
          <w:rFonts w:ascii="Times New Roman" w:hAnsi="Times New Roman"/>
          <w:sz w:val="22"/>
          <w:szCs w:val="22"/>
        </w:rPr>
        <w:t>n</w:t>
      </w:r>
      <w:r w:rsidRPr="00965746">
        <w:rPr>
          <w:rFonts w:ascii="Times New Roman" w:hAnsi="Times New Roman"/>
          <w:spacing w:val="-2"/>
          <w:sz w:val="22"/>
          <w:szCs w:val="22"/>
        </w:rPr>
        <w:t>a</w:t>
      </w:r>
      <w:r w:rsidRPr="00965746">
        <w:rPr>
          <w:rFonts w:ascii="Times New Roman" w:hAnsi="Times New Roman"/>
          <w:spacing w:val="1"/>
          <w:sz w:val="22"/>
          <w:szCs w:val="22"/>
        </w:rPr>
        <w:t>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pacing w:val="1"/>
          <w:sz w:val="22"/>
          <w:szCs w:val="22"/>
        </w:rPr>
        <w:t>l</w:t>
      </w:r>
      <w:r w:rsidRPr="00965746">
        <w:rPr>
          <w:rFonts w:ascii="Times New Roman" w:hAnsi="Times New Roman"/>
          <w:spacing w:val="-2"/>
          <w:sz w:val="22"/>
          <w:szCs w:val="22"/>
        </w:rPr>
        <w:t>a</w:t>
      </w:r>
      <w:r w:rsidRPr="00965746">
        <w:rPr>
          <w:rFonts w:ascii="Times New Roman" w:hAnsi="Times New Roman"/>
          <w:sz w:val="22"/>
          <w:szCs w:val="22"/>
        </w:rPr>
        <w:t>w</w:t>
      </w:r>
      <w:r w:rsidRPr="00965746">
        <w:rPr>
          <w:rFonts w:ascii="Times New Roman" w:hAnsi="Times New Roman"/>
          <w:spacing w:val="-1"/>
          <w:sz w:val="22"/>
          <w:szCs w:val="22"/>
        </w:rPr>
        <w:t xml:space="preserve"> </w:t>
      </w:r>
      <w:r w:rsidRPr="00965746">
        <w:rPr>
          <w:rFonts w:ascii="Times New Roman" w:hAnsi="Times New Roman"/>
          <w:spacing w:val="1"/>
          <w:sz w:val="22"/>
          <w:szCs w:val="22"/>
        </w:rPr>
        <w:t>r</w:t>
      </w:r>
      <w:r w:rsidRPr="00965746">
        <w:rPr>
          <w:rFonts w:ascii="Times New Roman" w:hAnsi="Times New Roman"/>
          <w:sz w:val="22"/>
          <w:szCs w:val="22"/>
        </w:rPr>
        <w:t>eq</w:t>
      </w:r>
      <w:r w:rsidRPr="00965746">
        <w:rPr>
          <w:rFonts w:ascii="Times New Roman" w:hAnsi="Times New Roman"/>
          <w:spacing w:val="-2"/>
          <w:sz w:val="22"/>
          <w:szCs w:val="22"/>
        </w:rPr>
        <w:t>u</w:t>
      </w:r>
      <w:r w:rsidRPr="00965746">
        <w:rPr>
          <w:rFonts w:ascii="Times New Roman" w:hAnsi="Times New Roman"/>
          <w:spacing w:val="1"/>
          <w:sz w:val="22"/>
          <w:szCs w:val="22"/>
        </w:rPr>
        <w:t>ir</w:t>
      </w:r>
      <w:r w:rsidRPr="00965746">
        <w:rPr>
          <w:rFonts w:ascii="Times New Roman" w:hAnsi="Times New Roman"/>
          <w:spacing w:val="-2"/>
          <w:sz w:val="22"/>
          <w:szCs w:val="22"/>
        </w:rPr>
        <w:t>e</w:t>
      </w:r>
      <w:r w:rsidRPr="00965746">
        <w:rPr>
          <w:rFonts w:ascii="Times New Roman" w:hAnsi="Times New Roman"/>
          <w:sz w:val="22"/>
          <w:szCs w:val="22"/>
        </w:rPr>
        <w:t>s a</w:t>
      </w:r>
      <w:r w:rsidRPr="00965746">
        <w:rPr>
          <w:rFonts w:ascii="Times New Roman" w:hAnsi="Times New Roman"/>
          <w:spacing w:val="-2"/>
          <w:sz w:val="22"/>
          <w:szCs w:val="22"/>
        </w:rPr>
        <w:t xml:space="preserve"> </w:t>
      </w:r>
      <w:r w:rsidRPr="00965746">
        <w:rPr>
          <w:rFonts w:ascii="Times New Roman" w:hAnsi="Times New Roman"/>
          <w:spacing w:val="1"/>
          <w:sz w:val="22"/>
          <w:szCs w:val="22"/>
        </w:rPr>
        <w:t>l</w:t>
      </w:r>
      <w:r w:rsidRPr="00965746">
        <w:rPr>
          <w:rFonts w:ascii="Times New Roman" w:hAnsi="Times New Roman"/>
          <w:sz w:val="22"/>
          <w:szCs w:val="22"/>
        </w:rPr>
        <w:t>on</w:t>
      </w:r>
      <w:r w:rsidRPr="00965746">
        <w:rPr>
          <w:rFonts w:ascii="Times New Roman" w:hAnsi="Times New Roman"/>
          <w:spacing w:val="-2"/>
          <w:sz w:val="22"/>
          <w:szCs w:val="22"/>
        </w:rPr>
        <w:t>g</w:t>
      </w:r>
      <w:r w:rsidRPr="00965746">
        <w:rPr>
          <w:rFonts w:ascii="Times New Roman" w:hAnsi="Times New Roman"/>
          <w:sz w:val="22"/>
          <w:szCs w:val="22"/>
        </w:rPr>
        <w:t>er</w:t>
      </w:r>
      <w:r w:rsidRPr="00965746">
        <w:rPr>
          <w:rFonts w:ascii="Times New Roman" w:hAnsi="Times New Roman"/>
          <w:spacing w:val="1"/>
          <w:sz w:val="22"/>
          <w:szCs w:val="22"/>
        </w:rPr>
        <w:t xml:space="preserve"> </w:t>
      </w:r>
      <w:r w:rsidRPr="00965746">
        <w:rPr>
          <w:rFonts w:ascii="Times New Roman" w:hAnsi="Times New Roman"/>
          <w:spacing w:val="-2"/>
          <w:sz w:val="22"/>
          <w:szCs w:val="22"/>
        </w:rPr>
        <w:t>s</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2"/>
          <w:sz w:val="22"/>
          <w:szCs w:val="22"/>
        </w:rPr>
        <w:t>r</w:t>
      </w:r>
      <w:r w:rsidRPr="00965746">
        <w:rPr>
          <w:rFonts w:ascii="Times New Roman" w:hAnsi="Times New Roman"/>
          <w:sz w:val="22"/>
          <w:szCs w:val="22"/>
        </w:rPr>
        <w:t>a</w:t>
      </w:r>
      <w:r w:rsidRPr="00965746">
        <w:rPr>
          <w:rFonts w:ascii="Times New Roman" w:hAnsi="Times New Roman"/>
          <w:spacing w:val="-2"/>
          <w:sz w:val="22"/>
          <w:szCs w:val="22"/>
        </w:rPr>
        <w:t>g</w:t>
      </w:r>
      <w:r w:rsidRPr="00965746">
        <w:rPr>
          <w:rFonts w:ascii="Times New Roman" w:hAnsi="Times New Roman"/>
          <w:sz w:val="22"/>
          <w:szCs w:val="22"/>
        </w:rPr>
        <w:t>e of</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pacing w:val="-2"/>
          <w:sz w:val="22"/>
          <w:szCs w:val="22"/>
        </w:rPr>
        <w:t>d</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z w:val="22"/>
          <w:szCs w:val="22"/>
        </w:rPr>
        <w:t>a.</w:t>
      </w:r>
    </w:p>
    <w:p w14:paraId="3F6BAD56" w14:textId="77777777" w:rsidR="00213C58" w:rsidRPr="00965746" w:rsidRDefault="00213C58" w:rsidP="00213C58">
      <w:pPr>
        <w:spacing w:before="19" w:after="0" w:line="220" w:lineRule="exact"/>
        <w:rPr>
          <w:rFonts w:ascii="Times New Roman" w:hAnsi="Times New Roman"/>
          <w:sz w:val="22"/>
          <w:szCs w:val="22"/>
        </w:rPr>
      </w:pPr>
    </w:p>
    <w:p w14:paraId="20E59017" w14:textId="77777777" w:rsidR="00213C58" w:rsidRPr="00965746" w:rsidRDefault="00213C58" w:rsidP="00213C58">
      <w:pPr>
        <w:spacing w:after="0" w:line="239" w:lineRule="auto"/>
        <w:ind w:left="116" w:right="61"/>
        <w:jc w:val="both"/>
        <w:rPr>
          <w:rFonts w:ascii="Times New Roman" w:hAnsi="Times New Roman"/>
          <w:sz w:val="22"/>
          <w:szCs w:val="22"/>
        </w:rPr>
      </w:pPr>
      <w:r w:rsidRPr="00965746">
        <w:rPr>
          <w:rFonts w:ascii="Times New Roman" w:hAnsi="Times New Roman"/>
          <w:sz w:val="22"/>
          <w:szCs w:val="22"/>
        </w:rPr>
        <w:t xml:space="preserve">For </w:t>
      </w:r>
      <w:r w:rsidRPr="00965746">
        <w:rPr>
          <w:rFonts w:ascii="Times New Roman" w:hAnsi="Times New Roman"/>
          <w:spacing w:val="1"/>
          <w:sz w:val="22"/>
          <w:szCs w:val="22"/>
        </w:rPr>
        <w:t>t</w:t>
      </w:r>
      <w:r w:rsidRPr="00965746">
        <w:rPr>
          <w:rFonts w:ascii="Times New Roman" w:hAnsi="Times New Roman"/>
          <w:sz w:val="22"/>
          <w:szCs w:val="22"/>
        </w:rPr>
        <w:t>he pu</w:t>
      </w:r>
      <w:r w:rsidRPr="00965746">
        <w:rPr>
          <w:rFonts w:ascii="Times New Roman" w:hAnsi="Times New Roman"/>
          <w:spacing w:val="1"/>
          <w:sz w:val="22"/>
          <w:szCs w:val="22"/>
        </w:rPr>
        <w:t>r</w:t>
      </w:r>
      <w:r w:rsidRPr="00965746">
        <w:rPr>
          <w:rFonts w:ascii="Times New Roman" w:hAnsi="Times New Roman"/>
          <w:spacing w:val="-2"/>
          <w:sz w:val="22"/>
          <w:szCs w:val="22"/>
        </w:rPr>
        <w:t>p</w:t>
      </w:r>
      <w:r w:rsidRPr="00965746">
        <w:rPr>
          <w:rFonts w:ascii="Times New Roman" w:hAnsi="Times New Roman"/>
          <w:sz w:val="22"/>
          <w:szCs w:val="22"/>
        </w:rPr>
        <w:t>ose</w:t>
      </w:r>
      <w:r w:rsidRPr="00965746">
        <w:rPr>
          <w:rFonts w:ascii="Times New Roman" w:hAnsi="Times New Roman"/>
          <w:spacing w:val="1"/>
          <w:sz w:val="22"/>
          <w:szCs w:val="22"/>
        </w:rPr>
        <w:t xml:space="preserve"> </w:t>
      </w:r>
      <w:r w:rsidRPr="00965746">
        <w:rPr>
          <w:rFonts w:ascii="Times New Roman" w:hAnsi="Times New Roman"/>
          <w:sz w:val="22"/>
          <w:szCs w:val="22"/>
        </w:rPr>
        <w:t>of</w:t>
      </w:r>
      <w:r w:rsidRPr="00965746">
        <w:rPr>
          <w:rFonts w:ascii="Times New Roman" w:hAnsi="Times New Roman"/>
          <w:spacing w:val="2"/>
          <w:sz w:val="22"/>
          <w:szCs w:val="22"/>
        </w:rPr>
        <w:t xml:space="preserve"> </w:t>
      </w:r>
      <w:r w:rsidRPr="00965746">
        <w:rPr>
          <w:rFonts w:ascii="Times New Roman" w:hAnsi="Times New Roman"/>
          <w:spacing w:val="-1"/>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e 6</w:t>
      </w:r>
      <w:r w:rsidRPr="00965746">
        <w:rPr>
          <w:rFonts w:ascii="Times New Roman" w:hAnsi="Times New Roman"/>
          <w:spacing w:val="3"/>
          <w:sz w:val="22"/>
          <w:szCs w:val="22"/>
        </w:rPr>
        <w:t xml:space="preserve"> </w:t>
      </w:r>
      <w:r w:rsidRPr="00965746">
        <w:rPr>
          <w:rFonts w:ascii="Times New Roman" w:hAnsi="Times New Roman"/>
          <w:sz w:val="22"/>
          <w:szCs w:val="22"/>
        </w:rPr>
        <w:t>of</w:t>
      </w:r>
      <w:r w:rsidRPr="00965746">
        <w:rPr>
          <w:rFonts w:ascii="Times New Roman" w:hAnsi="Times New Roman"/>
          <w:spacing w:val="1"/>
          <w:sz w:val="22"/>
          <w:szCs w:val="22"/>
        </w:rPr>
        <w:t xml:space="preserve"> 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1"/>
          <w:sz w:val="22"/>
          <w:szCs w:val="22"/>
        </w:rPr>
        <w:t>s</w:t>
      </w:r>
      <w:r w:rsidRPr="00965746">
        <w:rPr>
          <w:rFonts w:ascii="Times New Roman" w:hAnsi="Times New Roman"/>
          <w:sz w:val="22"/>
          <w:szCs w:val="22"/>
        </w:rPr>
        <w:t xml:space="preserve">e </w:t>
      </w:r>
      <w:r w:rsidRPr="00965746">
        <w:rPr>
          <w:rFonts w:ascii="Times New Roman" w:hAnsi="Times New Roman"/>
          <w:spacing w:val="-2"/>
          <w:sz w:val="22"/>
          <w:szCs w:val="22"/>
        </w:rPr>
        <w:t>g</w:t>
      </w:r>
      <w:r w:rsidRPr="00965746">
        <w:rPr>
          <w:rFonts w:ascii="Times New Roman" w:hAnsi="Times New Roman"/>
          <w:sz w:val="22"/>
          <w:szCs w:val="22"/>
        </w:rPr>
        <w:t>ene</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con</w:t>
      </w:r>
      <w:r w:rsidRPr="00965746">
        <w:rPr>
          <w:rFonts w:ascii="Times New Roman" w:hAnsi="Times New Roman"/>
          <w:spacing w:val="-2"/>
          <w:sz w:val="22"/>
          <w:szCs w:val="22"/>
        </w:rPr>
        <w:t>d</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w:t>
      </w:r>
      <w:r w:rsidRPr="00965746">
        <w:rPr>
          <w:rFonts w:ascii="Times New Roman" w:hAnsi="Times New Roman"/>
          <w:spacing w:val="-2"/>
          <w:sz w:val="22"/>
          <w:szCs w:val="22"/>
        </w:rPr>
        <w:t>n</w:t>
      </w:r>
      <w:r w:rsidRPr="00965746">
        <w:rPr>
          <w:rFonts w:ascii="Times New Roman" w:hAnsi="Times New Roman"/>
          <w:sz w:val="22"/>
          <w:szCs w:val="22"/>
        </w:rPr>
        <w:t>s,</w:t>
      </w:r>
      <w:r w:rsidRPr="00965746">
        <w:rPr>
          <w:rFonts w:ascii="Times New Roman" w:hAnsi="Times New Roman"/>
          <w:spacing w:val="3"/>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3"/>
          <w:sz w:val="22"/>
          <w:szCs w:val="22"/>
        </w:rPr>
        <w:t xml:space="preserve"> </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c</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s</w:t>
      </w:r>
      <w:r w:rsidRPr="00965746">
        <w:rPr>
          <w:rFonts w:ascii="Times New Roman" w:hAnsi="Times New Roman"/>
          <w:spacing w:val="1"/>
          <w:sz w:val="22"/>
          <w:szCs w:val="22"/>
        </w:rPr>
        <w:t>i</w:t>
      </w:r>
      <w:r w:rsidRPr="00965746">
        <w:rPr>
          <w:rFonts w:ascii="Times New Roman" w:hAnsi="Times New Roman"/>
          <w:sz w:val="22"/>
          <w:szCs w:val="22"/>
        </w:rPr>
        <w:t>ng of</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2"/>
          <w:sz w:val="22"/>
          <w:szCs w:val="22"/>
        </w:rPr>
        <w:t>e</w:t>
      </w:r>
      <w:r w:rsidRPr="00965746">
        <w:rPr>
          <w:rFonts w:ascii="Times New Roman" w:hAnsi="Times New Roman"/>
          <w:spacing w:val="1"/>
          <w:sz w:val="22"/>
          <w:szCs w:val="22"/>
        </w:rPr>
        <w:t>r</w:t>
      </w:r>
      <w:r w:rsidRPr="00965746">
        <w:rPr>
          <w:rFonts w:ascii="Times New Roman" w:hAnsi="Times New Roman"/>
          <w:sz w:val="22"/>
          <w:szCs w:val="22"/>
        </w:rPr>
        <w:t>so</w:t>
      </w:r>
      <w:r w:rsidRPr="00965746">
        <w:rPr>
          <w:rFonts w:ascii="Times New Roman" w:hAnsi="Times New Roman"/>
          <w:spacing w:val="-2"/>
          <w:sz w:val="22"/>
          <w:szCs w:val="22"/>
        </w:rPr>
        <w:t>n</w:t>
      </w:r>
      <w:r w:rsidRPr="00965746">
        <w:rPr>
          <w:rFonts w:ascii="Times New Roman" w:hAnsi="Times New Roman"/>
          <w:sz w:val="22"/>
          <w:szCs w:val="22"/>
        </w:rPr>
        <w:t>al</w:t>
      </w:r>
      <w:r w:rsidRPr="00965746">
        <w:rPr>
          <w:rFonts w:ascii="Times New Roman" w:hAnsi="Times New Roman"/>
          <w:spacing w:val="1"/>
          <w:sz w:val="22"/>
          <w:szCs w:val="22"/>
        </w:rPr>
        <w:t xml:space="preserve"> </w:t>
      </w:r>
      <w:r w:rsidRPr="00965746">
        <w:rPr>
          <w:rFonts w:ascii="Times New Roman" w:hAnsi="Times New Roman"/>
          <w:sz w:val="22"/>
          <w:szCs w:val="22"/>
        </w:rPr>
        <w:t>da</w:t>
      </w:r>
      <w:r w:rsidRPr="00965746">
        <w:rPr>
          <w:rFonts w:ascii="Times New Roman" w:hAnsi="Times New Roman"/>
          <w:spacing w:val="-3"/>
          <w:sz w:val="22"/>
          <w:szCs w:val="22"/>
        </w:rPr>
        <w:t>t</w:t>
      </w:r>
      <w:r w:rsidRPr="00965746">
        <w:rPr>
          <w:rFonts w:ascii="Times New Roman" w:hAnsi="Times New Roman"/>
          <w:sz w:val="22"/>
          <w:szCs w:val="22"/>
        </w:rPr>
        <w:t xml:space="preserve">a </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su</w:t>
      </w:r>
      <w:r w:rsidRPr="00965746">
        <w:rPr>
          <w:rFonts w:ascii="Times New Roman" w:hAnsi="Times New Roman"/>
          <w:spacing w:val="-2"/>
          <w:sz w:val="22"/>
          <w:szCs w:val="22"/>
        </w:rPr>
        <w:t>b</w:t>
      </w:r>
      <w:r w:rsidRPr="00965746">
        <w:rPr>
          <w:rFonts w:ascii="Times New Roman" w:hAnsi="Times New Roman"/>
          <w:sz w:val="22"/>
          <w:szCs w:val="22"/>
        </w:rPr>
        <w:t>con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e</w:t>
      </w:r>
      <w:r w:rsidRPr="00965746">
        <w:rPr>
          <w:rFonts w:ascii="Times New Roman" w:hAnsi="Times New Roman"/>
          <w:sz w:val="22"/>
          <w:szCs w:val="22"/>
        </w:rPr>
        <w:t>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3"/>
          <w:sz w:val="22"/>
          <w:szCs w:val="22"/>
        </w:rPr>
        <w:t xml:space="preserve"> </w:t>
      </w:r>
      <w:r w:rsidRPr="00965746">
        <w:rPr>
          <w:rFonts w:ascii="Times New Roman" w:hAnsi="Times New Roman"/>
          <w:sz w:val="22"/>
          <w:szCs w:val="22"/>
        </w:rPr>
        <w:t>a</w:t>
      </w:r>
      <w:r w:rsidRPr="00965746">
        <w:rPr>
          <w:rFonts w:ascii="Times New Roman" w:hAnsi="Times New Roman"/>
          <w:spacing w:val="1"/>
          <w:sz w:val="22"/>
          <w:szCs w:val="22"/>
        </w:rPr>
        <w:t xml:space="preserve"> 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pacing w:val="1"/>
          <w:sz w:val="22"/>
          <w:szCs w:val="22"/>
        </w:rPr>
        <w:t>r</w:t>
      </w:r>
      <w:r w:rsidRPr="00965746">
        <w:rPr>
          <w:rFonts w:ascii="Times New Roman" w:hAnsi="Times New Roman"/>
          <w:sz w:val="22"/>
          <w:szCs w:val="22"/>
        </w:rPr>
        <w:t>d pa</w:t>
      </w:r>
      <w:r w:rsidRPr="00965746">
        <w:rPr>
          <w:rFonts w:ascii="Times New Roman" w:hAnsi="Times New Roman"/>
          <w:spacing w:val="1"/>
          <w:sz w:val="22"/>
          <w:szCs w:val="22"/>
        </w:rPr>
        <w:t>rt</w:t>
      </w:r>
      <w:r w:rsidRPr="00965746">
        <w:rPr>
          <w:rFonts w:ascii="Times New Roman" w:hAnsi="Times New Roman"/>
          <w:spacing w:val="-2"/>
          <w:sz w:val="22"/>
          <w:szCs w:val="22"/>
        </w:rPr>
        <w:t>y</w:t>
      </w:r>
      <w:r w:rsidRPr="00965746">
        <w:rPr>
          <w:rFonts w:ascii="Times New Roman" w:hAnsi="Times New Roman"/>
          <w:sz w:val="22"/>
          <w:szCs w:val="22"/>
        </w:rPr>
        <w:t>,</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co</w:t>
      </w:r>
      <w:r w:rsidRPr="00965746">
        <w:rPr>
          <w:rFonts w:ascii="Times New Roman" w:hAnsi="Times New Roman"/>
          <w:spacing w:val="-2"/>
          <w:sz w:val="22"/>
          <w:szCs w:val="22"/>
        </w:rPr>
        <w:t>n</w:t>
      </w:r>
      <w:r w:rsidRPr="00965746">
        <w:rPr>
          <w:rFonts w:ascii="Times New Roman" w:hAnsi="Times New Roman"/>
          <w:spacing w:val="1"/>
          <w:sz w:val="22"/>
          <w:szCs w:val="22"/>
        </w:rPr>
        <w:t>tr</w:t>
      </w:r>
      <w:r w:rsidRPr="00965746">
        <w:rPr>
          <w:rFonts w:ascii="Times New Roman" w:hAnsi="Times New Roman"/>
          <w:spacing w:val="-2"/>
          <w:sz w:val="22"/>
          <w:szCs w:val="22"/>
        </w:rPr>
        <w:t>a</w:t>
      </w:r>
      <w:r w:rsidRPr="00965746">
        <w:rPr>
          <w:rFonts w:ascii="Times New Roman" w:hAnsi="Times New Roman"/>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4"/>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pa</w:t>
      </w:r>
      <w:r w:rsidRPr="00965746">
        <w:rPr>
          <w:rFonts w:ascii="Times New Roman" w:hAnsi="Times New Roman"/>
          <w:spacing w:val="1"/>
          <w:sz w:val="22"/>
          <w:szCs w:val="22"/>
        </w:rPr>
        <w:t>s</w:t>
      </w:r>
      <w:r w:rsidRPr="00965746">
        <w:rPr>
          <w:rFonts w:ascii="Times New Roman" w:hAnsi="Times New Roman"/>
          <w:sz w:val="22"/>
          <w:szCs w:val="22"/>
        </w:rPr>
        <w:t>s</w:t>
      </w:r>
      <w:r w:rsidRPr="00965746">
        <w:rPr>
          <w:rFonts w:ascii="Times New Roman" w:hAnsi="Times New Roman"/>
          <w:spacing w:val="4"/>
          <w:sz w:val="22"/>
          <w:szCs w:val="22"/>
        </w:rPr>
        <w:t xml:space="preserve"> </w:t>
      </w:r>
      <w:r w:rsidRPr="00965746">
        <w:rPr>
          <w:rFonts w:ascii="Times New Roman" w:hAnsi="Times New Roman"/>
          <w:sz w:val="22"/>
          <w:szCs w:val="22"/>
        </w:rPr>
        <w:t xml:space="preserve">on </w:t>
      </w:r>
      <w:r w:rsidRPr="00965746">
        <w:rPr>
          <w:rFonts w:ascii="Times New Roman" w:hAnsi="Times New Roman"/>
          <w:spacing w:val="1"/>
          <w:sz w:val="22"/>
          <w:szCs w:val="22"/>
        </w:rPr>
        <w:t>t</w:t>
      </w:r>
      <w:r w:rsidRPr="00965746">
        <w:rPr>
          <w:rFonts w:ascii="Times New Roman" w:hAnsi="Times New Roman"/>
          <w:sz w:val="22"/>
          <w:szCs w:val="22"/>
        </w:rPr>
        <w:t>he</w:t>
      </w:r>
      <w:r w:rsidRPr="00965746">
        <w:rPr>
          <w:rFonts w:ascii="Times New Roman" w:hAnsi="Times New Roman"/>
          <w:spacing w:val="3"/>
          <w:sz w:val="22"/>
          <w:szCs w:val="22"/>
        </w:rPr>
        <w:t xml:space="preserve"> </w:t>
      </w:r>
      <w:r w:rsidRPr="00965746">
        <w:rPr>
          <w:rFonts w:ascii="Times New Roman" w:hAnsi="Times New Roman"/>
          <w:sz w:val="22"/>
          <w:szCs w:val="22"/>
        </w:rPr>
        <w:t>o</w:t>
      </w:r>
      <w:r w:rsidRPr="00965746">
        <w:rPr>
          <w:rFonts w:ascii="Times New Roman" w:hAnsi="Times New Roman"/>
          <w:spacing w:val="-2"/>
          <w:sz w:val="22"/>
          <w:szCs w:val="22"/>
        </w:rPr>
        <w:t>b</w:t>
      </w:r>
      <w:r w:rsidRPr="00965746">
        <w:rPr>
          <w:rFonts w:ascii="Times New Roman" w:hAnsi="Times New Roman"/>
          <w:spacing w:val="1"/>
          <w:sz w:val="22"/>
          <w:szCs w:val="22"/>
        </w:rPr>
        <w:t>li</w:t>
      </w:r>
      <w:r w:rsidRPr="00965746">
        <w:rPr>
          <w:rFonts w:ascii="Times New Roman" w:hAnsi="Times New Roman"/>
          <w:spacing w:val="-2"/>
          <w:sz w:val="22"/>
          <w:szCs w:val="22"/>
        </w:rPr>
        <w:t>g</w:t>
      </w:r>
      <w:r w:rsidRPr="00965746">
        <w:rPr>
          <w:rFonts w:ascii="Times New Roman" w:hAnsi="Times New Roman"/>
          <w:sz w:val="22"/>
          <w:szCs w:val="22"/>
        </w:rPr>
        <w:t>a</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ons</w:t>
      </w:r>
      <w:r w:rsidRPr="00965746">
        <w:rPr>
          <w:rFonts w:ascii="Times New Roman" w:hAnsi="Times New Roman"/>
          <w:spacing w:val="1"/>
          <w:sz w:val="22"/>
          <w:szCs w:val="22"/>
        </w:rPr>
        <w:t xml:space="preserve"> r</w:t>
      </w:r>
      <w:r w:rsidRPr="00965746">
        <w:rPr>
          <w:rFonts w:ascii="Times New Roman" w:hAnsi="Times New Roman"/>
          <w:spacing w:val="-2"/>
          <w:sz w:val="22"/>
          <w:szCs w:val="22"/>
        </w:rPr>
        <w:t>ef</w:t>
      </w:r>
      <w:r w:rsidRPr="00965746">
        <w:rPr>
          <w:rFonts w:ascii="Times New Roman" w:hAnsi="Times New Roman"/>
          <w:sz w:val="22"/>
          <w:szCs w:val="22"/>
        </w:rPr>
        <w:t>e</w:t>
      </w:r>
      <w:r w:rsidRPr="00965746">
        <w:rPr>
          <w:rFonts w:ascii="Times New Roman" w:hAnsi="Times New Roman"/>
          <w:spacing w:val="1"/>
          <w:sz w:val="22"/>
          <w:szCs w:val="22"/>
        </w:rPr>
        <w:t>r</w:t>
      </w:r>
      <w:r w:rsidRPr="00965746">
        <w:rPr>
          <w:rFonts w:ascii="Times New Roman" w:hAnsi="Times New Roman"/>
          <w:spacing w:val="-2"/>
          <w:sz w:val="22"/>
          <w:szCs w:val="22"/>
        </w:rPr>
        <w:t>r</w:t>
      </w:r>
      <w:r w:rsidRPr="00965746">
        <w:rPr>
          <w:rFonts w:ascii="Times New Roman" w:hAnsi="Times New Roman"/>
          <w:sz w:val="22"/>
          <w:szCs w:val="22"/>
        </w:rPr>
        <w:t>ed</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3"/>
          <w:sz w:val="22"/>
          <w:szCs w:val="22"/>
        </w:rPr>
        <w:t xml:space="preserve">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e</w:t>
      </w:r>
      <w:r w:rsidRPr="00965746">
        <w:rPr>
          <w:rFonts w:ascii="Times New Roman" w:hAnsi="Times New Roman"/>
          <w:spacing w:val="3"/>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pacing w:val="-2"/>
          <w:sz w:val="22"/>
          <w:szCs w:val="22"/>
        </w:rPr>
        <w:t>e</w:t>
      </w:r>
      <w:r w:rsidRPr="00965746">
        <w:rPr>
          <w:rFonts w:ascii="Times New Roman" w:hAnsi="Times New Roman"/>
          <w:sz w:val="22"/>
          <w:szCs w:val="22"/>
        </w:rPr>
        <w:t>s</w:t>
      </w:r>
      <w:r w:rsidRPr="00965746">
        <w:rPr>
          <w:rFonts w:ascii="Times New Roman" w:hAnsi="Times New Roman"/>
          <w:spacing w:val="1"/>
          <w:sz w:val="22"/>
          <w:szCs w:val="22"/>
        </w:rPr>
        <w:t>e</w:t>
      </w:r>
      <w:r w:rsidRPr="00965746">
        <w:rPr>
          <w:rFonts w:ascii="Times New Roman" w:hAnsi="Times New Roman"/>
          <w:spacing w:val="-2"/>
          <w:sz w:val="22"/>
          <w:szCs w:val="22"/>
        </w:rPr>
        <w:t>n</w:t>
      </w:r>
      <w:r w:rsidRPr="00965746">
        <w:rPr>
          <w:rFonts w:ascii="Times New Roman" w:hAnsi="Times New Roman"/>
          <w:sz w:val="22"/>
          <w:szCs w:val="22"/>
        </w:rPr>
        <w:t>t 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pacing w:val="-2"/>
          <w:sz w:val="22"/>
          <w:szCs w:val="22"/>
        </w:rPr>
        <w:t>c</w:t>
      </w:r>
      <w:r w:rsidRPr="00965746">
        <w:rPr>
          <w:rFonts w:ascii="Times New Roman" w:hAnsi="Times New Roman"/>
          <w:spacing w:val="1"/>
          <w:sz w:val="22"/>
          <w:szCs w:val="22"/>
        </w:rPr>
        <w:t>l</w:t>
      </w:r>
      <w:r w:rsidRPr="00965746">
        <w:rPr>
          <w:rFonts w:ascii="Times New Roman" w:hAnsi="Times New Roman"/>
          <w:sz w:val="22"/>
          <w:szCs w:val="22"/>
        </w:rPr>
        <w:t xml:space="preserve">e </w:t>
      </w:r>
      <w:r w:rsidRPr="00965746">
        <w:rPr>
          <w:rFonts w:ascii="Times New Roman" w:hAnsi="Times New Roman"/>
          <w:spacing w:val="1"/>
          <w:sz w:val="22"/>
          <w:szCs w:val="22"/>
        </w:rPr>
        <w:t>i</w:t>
      </w:r>
      <w:r w:rsidRPr="00965746">
        <w:rPr>
          <w:rFonts w:ascii="Times New Roman" w:hAnsi="Times New Roman"/>
          <w:sz w:val="22"/>
          <w:szCs w:val="22"/>
        </w:rPr>
        <w:t xml:space="preserve">n </w:t>
      </w:r>
      <w:r w:rsidRPr="00965746">
        <w:rPr>
          <w:rFonts w:ascii="Times New Roman" w:hAnsi="Times New Roman"/>
          <w:spacing w:val="-1"/>
          <w:sz w:val="22"/>
          <w:szCs w:val="22"/>
        </w:rPr>
        <w:t>w</w:t>
      </w:r>
      <w:r w:rsidRPr="00965746">
        <w:rPr>
          <w:rFonts w:ascii="Times New Roman" w:hAnsi="Times New Roman"/>
          <w:spacing w:val="-2"/>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 xml:space="preserve">ng </w:t>
      </w:r>
      <w:r w:rsidRPr="00965746">
        <w:rPr>
          <w:rFonts w:ascii="Times New Roman" w:hAnsi="Times New Roman"/>
          <w:spacing w:val="1"/>
          <w:sz w:val="22"/>
          <w:szCs w:val="22"/>
        </w:rPr>
        <w:t>t</w:t>
      </w:r>
      <w:r w:rsidRPr="00965746">
        <w:rPr>
          <w:rFonts w:ascii="Times New Roman" w:hAnsi="Times New Roman"/>
          <w:sz w:val="22"/>
          <w:szCs w:val="22"/>
        </w:rPr>
        <w:t xml:space="preserve">o </w:t>
      </w:r>
      <w:r w:rsidRPr="00965746">
        <w:rPr>
          <w:rFonts w:ascii="Times New Roman" w:hAnsi="Times New Roman"/>
          <w:spacing w:val="1"/>
          <w:sz w:val="22"/>
          <w:szCs w:val="22"/>
        </w:rPr>
        <w:t>t</w:t>
      </w:r>
      <w:r w:rsidRPr="00965746">
        <w:rPr>
          <w:rFonts w:ascii="Times New Roman" w:hAnsi="Times New Roman"/>
          <w:spacing w:val="-2"/>
          <w:sz w:val="22"/>
          <w:szCs w:val="22"/>
        </w:rPr>
        <w:t>h</w:t>
      </w:r>
      <w:r w:rsidRPr="00965746">
        <w:rPr>
          <w:rFonts w:ascii="Times New Roman" w:hAnsi="Times New Roman"/>
          <w:sz w:val="22"/>
          <w:szCs w:val="22"/>
        </w:rPr>
        <w:t>ose</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z w:val="22"/>
          <w:szCs w:val="22"/>
        </w:rPr>
        <w:t>a</w:t>
      </w:r>
      <w:r w:rsidRPr="00965746">
        <w:rPr>
          <w:rFonts w:ascii="Times New Roman" w:hAnsi="Times New Roman"/>
          <w:spacing w:val="1"/>
          <w:sz w:val="22"/>
          <w:szCs w:val="22"/>
        </w:rPr>
        <w:t>r</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e</w:t>
      </w:r>
      <w:r w:rsidRPr="00965746">
        <w:rPr>
          <w:rFonts w:ascii="Times New Roman" w:hAnsi="Times New Roman"/>
          <w:spacing w:val="-2"/>
          <w:sz w:val="22"/>
          <w:szCs w:val="22"/>
        </w:rPr>
        <w:t>s</w:t>
      </w:r>
      <w:r w:rsidRPr="00965746">
        <w:rPr>
          <w:rFonts w:ascii="Times New Roman" w:hAnsi="Times New Roman"/>
          <w:sz w:val="22"/>
          <w:szCs w:val="22"/>
        </w:rPr>
        <w:t xml:space="preserve">, </w:t>
      </w:r>
      <w:r w:rsidRPr="00965746">
        <w:rPr>
          <w:rFonts w:ascii="Times New Roman" w:hAnsi="Times New Roman"/>
          <w:spacing w:val="1"/>
          <w:sz w:val="22"/>
          <w:szCs w:val="22"/>
        </w:rPr>
        <w:t>i</w:t>
      </w:r>
      <w:r w:rsidRPr="00965746">
        <w:rPr>
          <w:rFonts w:ascii="Times New Roman" w:hAnsi="Times New Roman"/>
          <w:sz w:val="22"/>
          <w:szCs w:val="22"/>
        </w:rPr>
        <w:t>n</w:t>
      </w:r>
      <w:r w:rsidRPr="00965746">
        <w:rPr>
          <w:rFonts w:ascii="Times New Roman" w:hAnsi="Times New Roman"/>
          <w:spacing w:val="-2"/>
          <w:sz w:val="22"/>
          <w:szCs w:val="22"/>
        </w:rPr>
        <w:t>c</w:t>
      </w:r>
      <w:r w:rsidRPr="00965746">
        <w:rPr>
          <w:rFonts w:ascii="Times New Roman" w:hAnsi="Times New Roman"/>
          <w:spacing w:val="4"/>
          <w:sz w:val="22"/>
          <w:szCs w:val="22"/>
        </w:rPr>
        <w:t>l</w:t>
      </w:r>
      <w:r w:rsidRPr="00965746">
        <w:rPr>
          <w:rFonts w:ascii="Times New Roman" w:hAnsi="Times New Roman"/>
          <w:sz w:val="22"/>
          <w:szCs w:val="22"/>
        </w:rPr>
        <w:t>ud</w:t>
      </w:r>
      <w:r w:rsidRPr="00965746">
        <w:rPr>
          <w:rFonts w:ascii="Times New Roman" w:hAnsi="Times New Roman"/>
          <w:spacing w:val="-1"/>
          <w:sz w:val="22"/>
          <w:szCs w:val="22"/>
        </w:rPr>
        <w:t>i</w:t>
      </w:r>
      <w:r w:rsidRPr="00965746">
        <w:rPr>
          <w:rFonts w:ascii="Times New Roman" w:hAnsi="Times New Roman"/>
          <w:sz w:val="22"/>
          <w:szCs w:val="22"/>
        </w:rPr>
        <w:t>ng sub</w:t>
      </w:r>
      <w:r w:rsidRPr="00965746">
        <w:rPr>
          <w:rFonts w:ascii="Times New Roman" w:hAnsi="Times New Roman"/>
          <w:spacing w:val="1"/>
          <w:sz w:val="22"/>
          <w:szCs w:val="22"/>
        </w:rPr>
        <w:t>c</w:t>
      </w:r>
      <w:r w:rsidRPr="00965746">
        <w:rPr>
          <w:rFonts w:ascii="Times New Roman" w:hAnsi="Times New Roman"/>
          <w:spacing w:val="-2"/>
          <w:sz w:val="22"/>
          <w:szCs w:val="22"/>
        </w:rPr>
        <w:t>o</w:t>
      </w:r>
      <w:r w:rsidRPr="00965746">
        <w:rPr>
          <w:rFonts w:ascii="Times New Roman" w:hAnsi="Times New Roman"/>
          <w:sz w:val="22"/>
          <w:szCs w:val="22"/>
        </w:rPr>
        <w:t>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z w:val="22"/>
          <w:szCs w:val="22"/>
        </w:rPr>
        <w:t>o</w:t>
      </w:r>
      <w:r w:rsidRPr="00965746">
        <w:rPr>
          <w:rFonts w:ascii="Times New Roman" w:hAnsi="Times New Roman"/>
          <w:spacing w:val="1"/>
          <w:sz w:val="22"/>
          <w:szCs w:val="22"/>
        </w:rPr>
        <w:t>r</w:t>
      </w:r>
      <w:r w:rsidRPr="00965746">
        <w:rPr>
          <w:rFonts w:ascii="Times New Roman" w:hAnsi="Times New Roman"/>
          <w:spacing w:val="-2"/>
          <w:sz w:val="22"/>
          <w:szCs w:val="22"/>
        </w:rPr>
        <w:t>s</w:t>
      </w:r>
      <w:r w:rsidRPr="00965746">
        <w:rPr>
          <w:rFonts w:ascii="Times New Roman" w:hAnsi="Times New Roman"/>
          <w:sz w:val="22"/>
          <w:szCs w:val="22"/>
        </w:rPr>
        <w:t>.</w:t>
      </w:r>
      <w:r w:rsidRPr="00965746">
        <w:rPr>
          <w:rFonts w:ascii="Times New Roman" w:hAnsi="Times New Roman"/>
          <w:spacing w:val="2"/>
          <w:sz w:val="22"/>
          <w:szCs w:val="22"/>
        </w:rPr>
        <w:t xml:space="preserve"> </w:t>
      </w:r>
      <w:r w:rsidRPr="00965746">
        <w:rPr>
          <w:rFonts w:ascii="Times New Roman" w:hAnsi="Times New Roman"/>
          <w:spacing w:val="-1"/>
          <w:sz w:val="22"/>
          <w:szCs w:val="22"/>
        </w:rPr>
        <w:t>A</w:t>
      </w:r>
      <w:r w:rsidRPr="00965746">
        <w:rPr>
          <w:rFonts w:ascii="Times New Roman" w:hAnsi="Times New Roman"/>
          <w:sz w:val="22"/>
          <w:szCs w:val="22"/>
        </w:rPr>
        <w:t>t</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1"/>
          <w:sz w:val="22"/>
          <w:szCs w:val="22"/>
        </w:rPr>
        <w:t>r</w:t>
      </w:r>
      <w:r w:rsidRPr="00965746">
        <w:rPr>
          <w:rFonts w:ascii="Times New Roman" w:hAnsi="Times New Roman"/>
          <w:sz w:val="22"/>
          <w:szCs w:val="22"/>
        </w:rPr>
        <w:t>e</w:t>
      </w:r>
      <w:r w:rsidRPr="00965746">
        <w:rPr>
          <w:rFonts w:ascii="Times New Roman" w:hAnsi="Times New Roman"/>
          <w:spacing w:val="-2"/>
          <w:sz w:val="22"/>
          <w:szCs w:val="22"/>
        </w:rPr>
        <w:t>q</w:t>
      </w:r>
      <w:r w:rsidRPr="00965746">
        <w:rPr>
          <w:rFonts w:ascii="Times New Roman" w:hAnsi="Times New Roman"/>
          <w:sz w:val="22"/>
          <w:szCs w:val="22"/>
        </w:rPr>
        <w:t>ue</w:t>
      </w:r>
      <w:r w:rsidRPr="00965746">
        <w:rPr>
          <w:rFonts w:ascii="Times New Roman" w:hAnsi="Times New Roman"/>
          <w:spacing w:val="-2"/>
          <w:sz w:val="22"/>
          <w:szCs w:val="22"/>
        </w:rPr>
        <w:t>s</w:t>
      </w:r>
      <w:r w:rsidRPr="00965746">
        <w:rPr>
          <w:rFonts w:ascii="Times New Roman" w:hAnsi="Times New Roman"/>
          <w:sz w:val="22"/>
          <w:szCs w:val="22"/>
        </w:rPr>
        <w:t>t</w:t>
      </w:r>
      <w:r w:rsidRPr="00965746">
        <w:rPr>
          <w:rFonts w:ascii="Times New Roman" w:hAnsi="Times New Roman"/>
          <w:spacing w:val="3"/>
          <w:sz w:val="22"/>
          <w:szCs w:val="22"/>
        </w:rPr>
        <w:t xml:space="preserve"> </w:t>
      </w:r>
      <w:r w:rsidRPr="00965746">
        <w:rPr>
          <w:rFonts w:ascii="Times New Roman" w:hAnsi="Times New Roman"/>
          <w:spacing w:val="-2"/>
          <w:sz w:val="22"/>
          <w:szCs w:val="22"/>
        </w:rPr>
        <w:t>o</w:t>
      </w:r>
      <w:r w:rsidRPr="00965746">
        <w:rPr>
          <w:rFonts w:ascii="Times New Roman" w:hAnsi="Times New Roman"/>
          <w:sz w:val="22"/>
          <w:szCs w:val="22"/>
        </w:rPr>
        <w:t xml:space="preserve">f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2"/>
          <w:sz w:val="22"/>
          <w:szCs w:val="22"/>
        </w:rPr>
        <w:t>r</w:t>
      </w:r>
      <w:r w:rsidRPr="00965746">
        <w:rPr>
          <w:rFonts w:ascii="Times New Roman" w:hAnsi="Times New Roman"/>
          <w:sz w:val="22"/>
          <w:szCs w:val="22"/>
        </w:rPr>
        <w:t>ac</w:t>
      </w:r>
      <w:r w:rsidRPr="00965746">
        <w:rPr>
          <w:rFonts w:ascii="Times New Roman" w:hAnsi="Times New Roman"/>
          <w:spacing w:val="-1"/>
          <w:sz w:val="22"/>
          <w:szCs w:val="22"/>
        </w:rPr>
        <w:t>t</w:t>
      </w:r>
      <w:r w:rsidRPr="00965746">
        <w:rPr>
          <w:rFonts w:ascii="Times New Roman" w:hAnsi="Times New Roman"/>
          <w:spacing w:val="1"/>
          <w:sz w:val="22"/>
          <w:szCs w:val="22"/>
        </w:rPr>
        <w:t>i</w:t>
      </w:r>
      <w:r w:rsidRPr="00965746">
        <w:rPr>
          <w:rFonts w:ascii="Times New Roman" w:hAnsi="Times New Roman"/>
          <w:sz w:val="22"/>
          <w:szCs w:val="22"/>
        </w:rPr>
        <w:t>ng a</w:t>
      </w:r>
      <w:r w:rsidRPr="00965746">
        <w:rPr>
          <w:rFonts w:ascii="Times New Roman" w:hAnsi="Times New Roman"/>
          <w:spacing w:val="-2"/>
          <w:sz w:val="22"/>
          <w:szCs w:val="22"/>
        </w:rPr>
        <w:t>u</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2"/>
          <w:sz w:val="22"/>
          <w:szCs w:val="22"/>
        </w:rPr>
        <w:t>o</w:t>
      </w:r>
      <w:r w:rsidRPr="00965746">
        <w:rPr>
          <w:rFonts w:ascii="Times New Roman" w:hAnsi="Times New Roman"/>
          <w:spacing w:val="1"/>
          <w:sz w:val="22"/>
          <w:szCs w:val="22"/>
        </w:rPr>
        <w:t>r</w:t>
      </w:r>
      <w:r w:rsidRPr="00965746">
        <w:rPr>
          <w:rFonts w:ascii="Times New Roman" w:hAnsi="Times New Roman"/>
          <w:spacing w:val="-1"/>
          <w:sz w:val="22"/>
          <w:szCs w:val="22"/>
        </w:rPr>
        <w:t>i</w:t>
      </w:r>
      <w:r w:rsidRPr="00965746">
        <w:rPr>
          <w:rFonts w:ascii="Times New Roman" w:hAnsi="Times New Roman"/>
          <w:spacing w:val="1"/>
          <w:sz w:val="22"/>
          <w:szCs w:val="22"/>
        </w:rPr>
        <w:t>t</w:t>
      </w:r>
      <w:r w:rsidRPr="00965746">
        <w:rPr>
          <w:rFonts w:ascii="Times New Roman" w:hAnsi="Times New Roman"/>
          <w:spacing w:val="-2"/>
          <w:sz w:val="22"/>
          <w:szCs w:val="22"/>
        </w:rPr>
        <w:t>y</w:t>
      </w:r>
      <w:r w:rsidRPr="00965746">
        <w:rPr>
          <w:rFonts w:ascii="Times New Roman" w:hAnsi="Times New Roman"/>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 xml:space="preserve">he </w:t>
      </w:r>
      <w:r w:rsidRPr="00965746">
        <w:rPr>
          <w:rFonts w:ascii="Times New Roman" w:hAnsi="Times New Roman"/>
          <w:spacing w:val="-2"/>
          <w:sz w:val="22"/>
          <w:szCs w:val="22"/>
        </w:rPr>
        <w:t>c</w:t>
      </w:r>
      <w:r w:rsidRPr="00965746">
        <w:rPr>
          <w:rFonts w:ascii="Times New Roman" w:hAnsi="Times New Roman"/>
          <w:sz w:val="22"/>
          <w:szCs w:val="22"/>
        </w:rPr>
        <w:t>on</w:t>
      </w:r>
      <w:r w:rsidRPr="00965746">
        <w:rPr>
          <w:rFonts w:ascii="Times New Roman" w:hAnsi="Times New Roman"/>
          <w:spacing w:val="-1"/>
          <w:sz w:val="22"/>
          <w:szCs w:val="22"/>
        </w:rPr>
        <w:t>t</w:t>
      </w:r>
      <w:r w:rsidRPr="00965746">
        <w:rPr>
          <w:rFonts w:ascii="Times New Roman" w:hAnsi="Times New Roman"/>
          <w:spacing w:val="1"/>
          <w:sz w:val="22"/>
          <w:szCs w:val="22"/>
        </w:rPr>
        <w:t>r</w:t>
      </w:r>
      <w:r w:rsidRPr="00965746">
        <w:rPr>
          <w:rFonts w:ascii="Times New Roman" w:hAnsi="Times New Roman"/>
          <w:sz w:val="22"/>
          <w:szCs w:val="22"/>
        </w:rPr>
        <w:t>a</w:t>
      </w:r>
      <w:r w:rsidRPr="00965746">
        <w:rPr>
          <w:rFonts w:ascii="Times New Roman" w:hAnsi="Times New Roman"/>
          <w:spacing w:val="-2"/>
          <w:sz w:val="22"/>
          <w:szCs w:val="22"/>
        </w:rPr>
        <w:t>c</w:t>
      </w:r>
      <w:r w:rsidRPr="00965746">
        <w:rPr>
          <w:rFonts w:ascii="Times New Roman" w:hAnsi="Times New Roman"/>
          <w:spacing w:val="1"/>
          <w:sz w:val="22"/>
          <w:szCs w:val="22"/>
        </w:rPr>
        <w:t>t</w:t>
      </w:r>
      <w:r w:rsidRPr="00965746">
        <w:rPr>
          <w:rFonts w:ascii="Times New Roman" w:hAnsi="Times New Roman"/>
          <w:spacing w:val="-2"/>
          <w:sz w:val="22"/>
          <w:szCs w:val="22"/>
        </w:rPr>
        <w:t>o</w:t>
      </w:r>
      <w:r w:rsidRPr="00965746">
        <w:rPr>
          <w:rFonts w:ascii="Times New Roman" w:hAnsi="Times New Roman"/>
          <w:sz w:val="22"/>
          <w:szCs w:val="22"/>
        </w:rPr>
        <w:t>r</w:t>
      </w:r>
      <w:r w:rsidRPr="00965746">
        <w:rPr>
          <w:rFonts w:ascii="Times New Roman" w:hAnsi="Times New Roman"/>
          <w:spacing w:val="1"/>
          <w:sz w:val="22"/>
          <w:szCs w:val="22"/>
        </w:rPr>
        <w:t xml:space="preserve"> </w:t>
      </w:r>
      <w:r w:rsidRPr="00965746">
        <w:rPr>
          <w:rFonts w:ascii="Times New Roman" w:hAnsi="Times New Roman"/>
          <w:sz w:val="22"/>
          <w:szCs w:val="22"/>
        </w:rPr>
        <w:t>sh</w:t>
      </w:r>
      <w:r w:rsidRPr="00965746">
        <w:rPr>
          <w:rFonts w:ascii="Times New Roman" w:hAnsi="Times New Roman"/>
          <w:spacing w:val="-2"/>
          <w:sz w:val="22"/>
          <w:szCs w:val="22"/>
        </w:rPr>
        <w:t>a</w:t>
      </w:r>
      <w:r w:rsidRPr="00965746">
        <w:rPr>
          <w:rFonts w:ascii="Times New Roman" w:hAnsi="Times New Roman"/>
          <w:spacing w:val="1"/>
          <w:sz w:val="22"/>
          <w:szCs w:val="22"/>
        </w:rPr>
        <w:t>l</w:t>
      </w:r>
      <w:r w:rsidRPr="00965746">
        <w:rPr>
          <w:rFonts w:ascii="Times New Roman" w:hAnsi="Times New Roman"/>
          <w:sz w:val="22"/>
          <w:szCs w:val="22"/>
        </w:rPr>
        <w:t>l</w:t>
      </w:r>
      <w:r w:rsidRPr="00965746">
        <w:rPr>
          <w:rFonts w:ascii="Times New Roman" w:hAnsi="Times New Roman"/>
          <w:spacing w:val="-1"/>
          <w:sz w:val="22"/>
          <w:szCs w:val="22"/>
        </w:rPr>
        <w:t xml:space="preserve"> </w:t>
      </w:r>
      <w:r w:rsidRPr="00965746">
        <w:rPr>
          <w:rFonts w:ascii="Times New Roman" w:hAnsi="Times New Roman"/>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de</w:t>
      </w:r>
      <w:r w:rsidRPr="00965746">
        <w:rPr>
          <w:rFonts w:ascii="Times New Roman" w:hAnsi="Times New Roman"/>
          <w:spacing w:val="-2"/>
          <w:sz w:val="22"/>
          <w:szCs w:val="22"/>
        </w:rPr>
        <w:t xml:space="preserve"> </w:t>
      </w:r>
      <w:r w:rsidRPr="00965746">
        <w:rPr>
          <w:rFonts w:ascii="Times New Roman" w:hAnsi="Times New Roman"/>
          <w:sz w:val="22"/>
          <w:szCs w:val="22"/>
        </w:rPr>
        <w:t>a docu</w:t>
      </w:r>
      <w:r w:rsidRPr="00965746">
        <w:rPr>
          <w:rFonts w:ascii="Times New Roman" w:hAnsi="Times New Roman"/>
          <w:spacing w:val="-4"/>
          <w:sz w:val="22"/>
          <w:szCs w:val="22"/>
        </w:rPr>
        <w:t>m</w:t>
      </w:r>
      <w:r w:rsidRPr="00965746">
        <w:rPr>
          <w:rFonts w:ascii="Times New Roman" w:hAnsi="Times New Roman"/>
          <w:sz w:val="22"/>
          <w:szCs w:val="22"/>
        </w:rPr>
        <w:t>ent</w:t>
      </w:r>
      <w:r w:rsidRPr="00965746">
        <w:rPr>
          <w:rFonts w:ascii="Times New Roman" w:hAnsi="Times New Roman"/>
          <w:spacing w:val="1"/>
          <w:sz w:val="22"/>
          <w:szCs w:val="22"/>
        </w:rPr>
        <w:t xml:space="preserve"> </w:t>
      </w:r>
      <w:r w:rsidRPr="00965746">
        <w:rPr>
          <w:rFonts w:ascii="Times New Roman" w:hAnsi="Times New Roman"/>
          <w:spacing w:val="-2"/>
          <w:sz w:val="22"/>
          <w:szCs w:val="22"/>
        </w:rPr>
        <w:t>p</w:t>
      </w:r>
      <w:r w:rsidRPr="00965746">
        <w:rPr>
          <w:rFonts w:ascii="Times New Roman" w:hAnsi="Times New Roman"/>
          <w:spacing w:val="1"/>
          <w:sz w:val="22"/>
          <w:szCs w:val="22"/>
        </w:rPr>
        <w:t>r</w:t>
      </w:r>
      <w:r w:rsidRPr="00965746">
        <w:rPr>
          <w:rFonts w:ascii="Times New Roman" w:hAnsi="Times New Roman"/>
          <w:sz w:val="22"/>
          <w:szCs w:val="22"/>
        </w:rPr>
        <w:t>o</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z w:val="22"/>
          <w:szCs w:val="22"/>
        </w:rPr>
        <w:t>d</w:t>
      </w:r>
      <w:r w:rsidRPr="00965746">
        <w:rPr>
          <w:rFonts w:ascii="Times New Roman" w:hAnsi="Times New Roman"/>
          <w:spacing w:val="1"/>
          <w:sz w:val="22"/>
          <w:szCs w:val="22"/>
        </w:rPr>
        <w:t>i</w:t>
      </w:r>
      <w:r w:rsidRPr="00965746">
        <w:rPr>
          <w:rFonts w:ascii="Times New Roman" w:hAnsi="Times New Roman"/>
          <w:sz w:val="22"/>
          <w:szCs w:val="22"/>
        </w:rPr>
        <w:t>ng</w:t>
      </w:r>
      <w:r w:rsidRPr="00965746">
        <w:rPr>
          <w:rFonts w:ascii="Times New Roman" w:hAnsi="Times New Roman"/>
          <w:spacing w:val="-2"/>
          <w:sz w:val="22"/>
          <w:szCs w:val="22"/>
        </w:rPr>
        <w:t xml:space="preserve"> </w:t>
      </w:r>
      <w:r w:rsidRPr="00965746">
        <w:rPr>
          <w:rFonts w:ascii="Times New Roman" w:hAnsi="Times New Roman"/>
          <w:sz w:val="22"/>
          <w:szCs w:val="22"/>
        </w:rPr>
        <w:t>e</w:t>
      </w:r>
      <w:r w:rsidRPr="00965746">
        <w:rPr>
          <w:rFonts w:ascii="Times New Roman" w:hAnsi="Times New Roman"/>
          <w:spacing w:val="-2"/>
          <w:sz w:val="22"/>
          <w:szCs w:val="22"/>
        </w:rPr>
        <w:t>v</w:t>
      </w:r>
      <w:r w:rsidRPr="00965746">
        <w:rPr>
          <w:rFonts w:ascii="Times New Roman" w:hAnsi="Times New Roman"/>
          <w:spacing w:val="1"/>
          <w:sz w:val="22"/>
          <w:szCs w:val="22"/>
        </w:rPr>
        <w:t>i</w:t>
      </w:r>
      <w:r w:rsidRPr="00965746">
        <w:rPr>
          <w:rFonts w:ascii="Times New Roman" w:hAnsi="Times New Roman"/>
          <w:spacing w:val="-2"/>
          <w:sz w:val="22"/>
          <w:szCs w:val="22"/>
        </w:rPr>
        <w:t>d</w:t>
      </w:r>
      <w:r w:rsidRPr="00965746">
        <w:rPr>
          <w:rFonts w:ascii="Times New Roman" w:hAnsi="Times New Roman"/>
          <w:sz w:val="22"/>
          <w:szCs w:val="22"/>
        </w:rPr>
        <w:t xml:space="preserve">ence </w:t>
      </w:r>
      <w:r w:rsidRPr="00965746">
        <w:rPr>
          <w:rFonts w:ascii="Times New Roman" w:hAnsi="Times New Roman"/>
          <w:spacing w:val="-2"/>
          <w:sz w:val="22"/>
          <w:szCs w:val="22"/>
        </w:rPr>
        <w:t>o</w:t>
      </w:r>
      <w:r w:rsidRPr="00965746">
        <w:rPr>
          <w:rFonts w:ascii="Times New Roman" w:hAnsi="Times New Roman"/>
          <w:sz w:val="22"/>
          <w:szCs w:val="22"/>
        </w:rPr>
        <w:t>f</w:t>
      </w:r>
      <w:r w:rsidRPr="00965746">
        <w:rPr>
          <w:rFonts w:ascii="Times New Roman" w:hAnsi="Times New Roman"/>
          <w:spacing w:val="1"/>
          <w:sz w:val="22"/>
          <w:szCs w:val="22"/>
        </w:rPr>
        <w:t xml:space="preserve"> </w:t>
      </w:r>
      <w:r w:rsidRPr="00965746">
        <w:rPr>
          <w:rFonts w:ascii="Times New Roman" w:hAnsi="Times New Roman"/>
          <w:spacing w:val="-1"/>
          <w:sz w:val="22"/>
          <w:szCs w:val="22"/>
        </w:rPr>
        <w:t>t</w:t>
      </w:r>
      <w:r w:rsidRPr="00965746">
        <w:rPr>
          <w:rFonts w:ascii="Times New Roman" w:hAnsi="Times New Roman"/>
          <w:sz w:val="22"/>
          <w:szCs w:val="22"/>
        </w:rPr>
        <w:t>h</w:t>
      </w:r>
      <w:r w:rsidRPr="00965746">
        <w:rPr>
          <w:rFonts w:ascii="Times New Roman" w:hAnsi="Times New Roman"/>
          <w:spacing w:val="1"/>
          <w:sz w:val="22"/>
          <w:szCs w:val="22"/>
        </w:rPr>
        <w:t>i</w:t>
      </w:r>
      <w:r w:rsidRPr="00965746">
        <w:rPr>
          <w:rFonts w:ascii="Times New Roman" w:hAnsi="Times New Roman"/>
          <w:sz w:val="22"/>
          <w:szCs w:val="22"/>
        </w:rPr>
        <w:t>s</w:t>
      </w:r>
      <w:r w:rsidRPr="00965746">
        <w:rPr>
          <w:rFonts w:ascii="Times New Roman" w:hAnsi="Times New Roman"/>
          <w:spacing w:val="-2"/>
          <w:sz w:val="22"/>
          <w:szCs w:val="22"/>
        </w:rPr>
        <w:t xml:space="preserve"> </w:t>
      </w:r>
      <w:r w:rsidRPr="00965746">
        <w:rPr>
          <w:rFonts w:ascii="Times New Roman" w:hAnsi="Times New Roman"/>
          <w:sz w:val="22"/>
          <w:szCs w:val="22"/>
        </w:rPr>
        <w:t>co</w:t>
      </w:r>
      <w:r w:rsidRPr="00965746">
        <w:rPr>
          <w:rFonts w:ascii="Times New Roman" w:hAnsi="Times New Roman"/>
          <w:spacing w:val="-1"/>
          <w:sz w:val="22"/>
          <w:szCs w:val="22"/>
        </w:rPr>
        <w:t>m</w:t>
      </w:r>
      <w:r w:rsidRPr="00965746">
        <w:rPr>
          <w:rFonts w:ascii="Times New Roman" w:hAnsi="Times New Roman"/>
          <w:spacing w:val="-4"/>
          <w:sz w:val="22"/>
          <w:szCs w:val="22"/>
        </w:rPr>
        <w:t>m</w:t>
      </w:r>
      <w:r w:rsidRPr="00965746">
        <w:rPr>
          <w:rFonts w:ascii="Times New Roman" w:hAnsi="Times New Roman"/>
          <w:spacing w:val="1"/>
          <w:sz w:val="22"/>
          <w:szCs w:val="22"/>
        </w:rPr>
        <w:t>it</w:t>
      </w:r>
      <w:r w:rsidRPr="00965746">
        <w:rPr>
          <w:rFonts w:ascii="Times New Roman" w:hAnsi="Times New Roman"/>
          <w:spacing w:val="-4"/>
          <w:sz w:val="22"/>
          <w:szCs w:val="22"/>
        </w:rPr>
        <w:t>m</w:t>
      </w:r>
      <w:r w:rsidRPr="00965746">
        <w:rPr>
          <w:rFonts w:ascii="Times New Roman" w:hAnsi="Times New Roman"/>
          <w:sz w:val="22"/>
          <w:szCs w:val="22"/>
        </w:rPr>
        <w:t>en</w:t>
      </w:r>
      <w:r w:rsidRPr="00965746">
        <w:rPr>
          <w:rFonts w:ascii="Times New Roman" w:hAnsi="Times New Roman"/>
          <w:spacing w:val="1"/>
          <w:sz w:val="22"/>
          <w:szCs w:val="22"/>
        </w:rPr>
        <w:t>t</w:t>
      </w:r>
      <w:r w:rsidRPr="00965746">
        <w:rPr>
          <w:rFonts w:ascii="Times New Roman" w:hAnsi="Times New Roman"/>
          <w:sz w:val="22"/>
          <w:szCs w:val="22"/>
        </w:rPr>
        <w:t>.</w:t>
      </w:r>
    </w:p>
    <w:p w14:paraId="21D57FA6" w14:textId="77777777" w:rsidR="00213C58" w:rsidRPr="00965746" w:rsidRDefault="00213C58" w:rsidP="00213C58">
      <w:pPr>
        <w:spacing w:after="0" w:line="239" w:lineRule="auto"/>
        <w:ind w:left="116" w:right="61"/>
        <w:jc w:val="both"/>
        <w:rPr>
          <w:rFonts w:ascii="Times New Roman" w:hAnsi="Times New Roman"/>
          <w:sz w:val="22"/>
          <w:szCs w:val="22"/>
        </w:rPr>
      </w:pPr>
    </w:p>
    <w:p w14:paraId="168ECD1D" w14:textId="77777777" w:rsidR="00213C58" w:rsidRPr="00C447A9" w:rsidRDefault="00213C58" w:rsidP="00213C58">
      <w:pPr>
        <w:tabs>
          <w:tab w:val="left" w:pos="1680"/>
        </w:tabs>
        <w:spacing w:before="0" w:after="0" w:line="245" w:lineRule="auto"/>
        <w:ind w:left="1673" w:right="55" w:hanging="425"/>
        <w:jc w:val="center"/>
        <w:rPr>
          <w:rFonts w:ascii="Times New Roman" w:hAnsi="Times New Roman"/>
          <w:sz w:val="22"/>
          <w:szCs w:val="22"/>
        </w:rPr>
      </w:pPr>
      <w:r>
        <w:rPr>
          <w:rFonts w:ascii="Times New Roman" w:hAnsi="Times New Roman"/>
        </w:rPr>
        <w:t>***</w:t>
      </w:r>
    </w:p>
    <w:p w14:paraId="7F5F81C9" w14:textId="77777777" w:rsidR="00213C58" w:rsidRPr="000A0BF9" w:rsidRDefault="00213C58" w:rsidP="00213C58">
      <w:pPr>
        <w:widowControl w:val="0"/>
        <w:spacing w:before="0" w:after="0"/>
        <w:ind w:right="3810"/>
        <w:jc w:val="center"/>
        <w:rPr>
          <w:rFonts w:ascii="Times New Roman" w:hAnsi="Times New Roman"/>
          <w:snapToGrid/>
          <w:sz w:val="22"/>
          <w:szCs w:val="22"/>
          <w:lang w:val="en-US"/>
        </w:rPr>
      </w:pPr>
    </w:p>
    <w:p w14:paraId="0E02FB53" w14:textId="77777777" w:rsidR="00213C58" w:rsidRPr="00EA1883" w:rsidRDefault="00213C58" w:rsidP="00213C58">
      <w:pPr>
        <w:autoSpaceDE w:val="0"/>
        <w:autoSpaceDN w:val="0"/>
        <w:adjustRightInd w:val="0"/>
        <w:spacing w:before="0" w:after="0"/>
        <w:jc w:val="both"/>
        <w:rPr>
          <w:rFonts w:ascii="Times New Roman" w:hAnsi="Times New Roman"/>
          <w:snapToGrid/>
          <w:sz w:val="22"/>
          <w:szCs w:val="22"/>
          <w:lang w:val="en-US"/>
        </w:rPr>
      </w:pPr>
    </w:p>
    <w:p w14:paraId="23706A02"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2A9F93D0"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46F6582C"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73A16001"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10ED0645"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70163AF0"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1FDFFA08"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6E87CDA9"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6AE9B48B"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22C024EB"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40551EEB"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1C8FE528" w14:textId="77777777" w:rsidR="00213C58" w:rsidRPr="006D4441" w:rsidRDefault="00213C58" w:rsidP="00213C58">
      <w:pPr>
        <w:tabs>
          <w:tab w:val="left" w:pos="142"/>
          <w:tab w:val="left" w:pos="709"/>
          <w:tab w:val="left" w:pos="851"/>
          <w:tab w:val="left" w:pos="1134"/>
          <w:tab w:val="left" w:pos="1418"/>
        </w:tabs>
        <w:rPr>
          <w:rFonts w:ascii="Times New Roman" w:eastAsia="Calibri" w:hAnsi="Times New Roman"/>
          <w:snapToGrid/>
          <w:sz w:val="21"/>
          <w:szCs w:val="21"/>
          <w:lang w:val="en-GB"/>
        </w:rPr>
      </w:pPr>
    </w:p>
    <w:p w14:paraId="5756E375" w14:textId="77777777" w:rsidR="00213C58" w:rsidRPr="006D4441" w:rsidRDefault="00213C58" w:rsidP="00213C58">
      <w:pPr>
        <w:tabs>
          <w:tab w:val="left" w:pos="142"/>
          <w:tab w:val="left" w:pos="709"/>
          <w:tab w:val="left" w:pos="851"/>
          <w:tab w:val="left" w:pos="1134"/>
          <w:tab w:val="left" w:pos="1418"/>
        </w:tabs>
        <w:rPr>
          <w:rFonts w:ascii="Times New Roman" w:hAnsi="Times New Roman"/>
          <w:b/>
          <w:sz w:val="22"/>
          <w:szCs w:val="22"/>
          <w:lang w:val="en-GB"/>
        </w:rPr>
        <w:sectPr w:rsidR="00213C58" w:rsidRPr="006D4441" w:rsidSect="00CE50C9">
          <w:footerReference w:type="default" r:id="rId16"/>
          <w:footerReference w:type="first" r:id="rId17"/>
          <w:footnotePr>
            <w:numRestart w:val="eachPage"/>
          </w:footnotePr>
          <w:type w:val="oddPage"/>
          <w:pgSz w:w="11906" w:h="16838"/>
          <w:pgMar w:top="709" w:right="1418" w:bottom="1134" w:left="1134" w:header="720" w:footer="469" w:gutter="567"/>
          <w:cols w:space="720"/>
        </w:sectPr>
      </w:pPr>
    </w:p>
    <w:p w14:paraId="3B60D4A0" w14:textId="77777777" w:rsidR="00213C58" w:rsidRPr="001C7F55" w:rsidRDefault="00213C58" w:rsidP="00213C58">
      <w:pPr>
        <w:keepNext/>
        <w:tabs>
          <w:tab w:val="left" w:pos="2268"/>
        </w:tabs>
        <w:spacing w:before="240" w:after="240"/>
        <w:jc w:val="both"/>
        <w:outlineLvl w:val="0"/>
        <w:rPr>
          <w:rFonts w:ascii="Times New Roman" w:hAnsi="Times New Roman"/>
          <w:b/>
          <w:sz w:val="28"/>
        </w:rPr>
      </w:pPr>
      <w:r w:rsidRPr="001C7F55">
        <w:rPr>
          <w:rFonts w:ascii="Times New Roman" w:hAnsi="Times New Roman"/>
          <w:b/>
          <w:i/>
          <w:sz w:val="40"/>
        </w:rPr>
        <w:lastRenderedPageBreak/>
        <w:t>PART B. ANNEX II + III:</w:t>
      </w:r>
      <w:r w:rsidRPr="001C7F55">
        <w:rPr>
          <w:rFonts w:ascii="Times New Roman" w:hAnsi="Times New Roman"/>
          <w:b/>
          <w:i/>
          <w:sz w:val="40"/>
        </w:rPr>
        <w:tab/>
      </w:r>
      <w:r w:rsidRPr="001C7F55">
        <w:rPr>
          <w:rFonts w:ascii="Times New Roman" w:hAnsi="Times New Roman"/>
          <w:b/>
          <w:i/>
        </w:rPr>
        <w:t xml:space="preserve"> </w:t>
      </w:r>
      <w:r w:rsidRPr="001C7F55">
        <w:rPr>
          <w:rFonts w:ascii="Times New Roman" w:hAnsi="Times New Roman"/>
          <w:b/>
          <w:sz w:val="28"/>
        </w:rPr>
        <w:t>TECHNICAL SPECIFICATIONS + TECHNICAL OFFER</w:t>
      </w:r>
    </w:p>
    <w:p w14:paraId="0CC9BECB" w14:textId="77777777" w:rsidR="00213C58" w:rsidRPr="001C7F55" w:rsidRDefault="00213C58" w:rsidP="00213C58">
      <w:pPr>
        <w:ind w:left="567" w:hanging="567"/>
        <w:rPr>
          <w:rFonts w:ascii="Times New Roman" w:hAnsi="Times New Roman"/>
        </w:rPr>
      </w:pPr>
    </w:p>
    <w:p w14:paraId="32A91BDB" w14:textId="6CBAE78F" w:rsidR="00213C58" w:rsidRPr="001C7F55" w:rsidRDefault="00213C58" w:rsidP="00213C58">
      <w:pPr>
        <w:tabs>
          <w:tab w:val="left" w:pos="10800"/>
        </w:tabs>
        <w:jc w:val="both"/>
        <w:outlineLvl w:val="0"/>
        <w:rPr>
          <w:rFonts w:ascii="Times New Roman" w:hAnsi="Times New Roman"/>
          <w:b/>
        </w:rPr>
      </w:pPr>
      <w:r w:rsidRPr="001C7F55">
        <w:rPr>
          <w:rFonts w:ascii="Times New Roman" w:hAnsi="Times New Roman"/>
          <w:b/>
        </w:rPr>
        <w:t xml:space="preserve">Contract title: </w:t>
      </w:r>
      <w:r w:rsidR="00FA228E" w:rsidRPr="00FA228E">
        <w:rPr>
          <w:rFonts w:ascii="Times New Roman" w:hAnsi="Times New Roman"/>
          <w:b/>
          <w:sz w:val="22"/>
          <w:szCs w:val="22"/>
          <w:lang w:val="en-GB"/>
        </w:rPr>
        <w:t>EuropeAid/140537/IH/SUP/XK</w:t>
      </w:r>
      <w:r w:rsidR="00FA228E" w:rsidRPr="001C7F55">
        <w:rPr>
          <w:rFonts w:ascii="Times New Roman" w:hAnsi="Times New Roman"/>
          <w:b/>
          <w:sz w:val="22"/>
          <w:szCs w:val="22"/>
          <w:lang w:val="en-GB"/>
        </w:rPr>
        <w:t xml:space="preserve"> </w:t>
      </w:r>
      <w:r w:rsidRPr="001C7F55">
        <w:rPr>
          <w:rFonts w:ascii="Times New Roman" w:hAnsi="Times New Roman"/>
          <w:b/>
          <w:sz w:val="22"/>
          <w:szCs w:val="22"/>
          <w:lang w:val="en-GB"/>
        </w:rPr>
        <w:t>/Fuel Supply no.</w:t>
      </w:r>
      <w:r w:rsidR="00E66C05" w:rsidRPr="001C7F55">
        <w:rPr>
          <w:rFonts w:ascii="Times New Roman" w:hAnsi="Times New Roman"/>
          <w:b/>
          <w:sz w:val="22"/>
          <w:szCs w:val="22"/>
          <w:lang w:val="en-GB"/>
        </w:rPr>
        <w:t xml:space="preserve"> </w:t>
      </w:r>
      <w:r w:rsidRPr="001C7F55">
        <w:rPr>
          <w:rFonts w:ascii="Times New Roman" w:hAnsi="Times New Roman"/>
          <w:b/>
          <w:sz w:val="22"/>
          <w:szCs w:val="22"/>
          <w:lang w:val="en-GB"/>
        </w:rPr>
        <w:t>7 (PROC/916/19)</w:t>
      </w:r>
      <w:r w:rsidR="00CB4B9F" w:rsidRPr="001C7F55">
        <w:rPr>
          <w:rFonts w:ascii="Times New Roman" w:hAnsi="Times New Roman"/>
          <w:b/>
          <w:sz w:val="22"/>
          <w:szCs w:val="22"/>
          <w:lang w:val="en-GB"/>
        </w:rPr>
        <w:t xml:space="preserve"> –Lot 1 - Supply of fuel for vehicles, central heating and generators (diesel and petrol)</w:t>
      </w:r>
      <w:r w:rsidRPr="001C7F55">
        <w:rPr>
          <w:rFonts w:ascii="Times New Roman" w:hAnsi="Times New Roman"/>
          <w:b/>
          <w:sz w:val="22"/>
          <w:szCs w:val="22"/>
          <w:lang w:val="en-GB"/>
        </w:rPr>
        <w:tab/>
      </w:r>
      <w:r w:rsidRPr="001C7F55">
        <w:rPr>
          <w:rFonts w:ascii="Times New Roman" w:hAnsi="Times New Roman"/>
          <w:b/>
          <w:sz w:val="22"/>
          <w:szCs w:val="22"/>
          <w:lang w:val="en-GB"/>
        </w:rPr>
        <w:tab/>
      </w:r>
      <w:r w:rsidRPr="001C7F55">
        <w:rPr>
          <w:rFonts w:ascii="Times New Roman" w:hAnsi="Times New Roman"/>
          <w:b/>
          <w:sz w:val="22"/>
          <w:szCs w:val="22"/>
          <w:lang w:val="en-GB"/>
        </w:rPr>
        <w:tab/>
      </w:r>
    </w:p>
    <w:p w14:paraId="1C9E7D8C" w14:textId="30B41CE9" w:rsidR="00213C58" w:rsidRPr="001C7F55" w:rsidRDefault="00213C58" w:rsidP="00213C58">
      <w:pPr>
        <w:tabs>
          <w:tab w:val="left" w:pos="10800"/>
        </w:tabs>
        <w:jc w:val="both"/>
        <w:outlineLvl w:val="0"/>
        <w:rPr>
          <w:rFonts w:ascii="Times New Roman" w:hAnsi="Times New Roman"/>
          <w:b/>
        </w:rPr>
      </w:pPr>
      <w:r w:rsidRPr="001C7F55">
        <w:rPr>
          <w:rFonts w:ascii="Times New Roman" w:hAnsi="Times New Roman"/>
          <w:b/>
        </w:rPr>
        <w:t xml:space="preserve">Publication reference: </w:t>
      </w:r>
      <w:r w:rsidR="00FA228E" w:rsidRPr="00FA228E">
        <w:rPr>
          <w:rFonts w:ascii="Times New Roman" w:hAnsi="Times New Roman"/>
          <w:b/>
          <w:sz w:val="22"/>
          <w:szCs w:val="22"/>
          <w:lang w:val="en-GB"/>
        </w:rPr>
        <w:t>EuropeAid/140537/IH/SUP/XK</w:t>
      </w:r>
      <w:r w:rsidRPr="001C7F55">
        <w:rPr>
          <w:rFonts w:ascii="Times New Roman" w:hAnsi="Times New Roman"/>
          <w:b/>
          <w:sz w:val="22"/>
          <w:szCs w:val="22"/>
          <w:lang w:val="en-GB"/>
        </w:rPr>
        <w:t>/Fuel Supply no.7 (PROC/916/19)</w:t>
      </w:r>
    </w:p>
    <w:p w14:paraId="0743274C" w14:textId="77777777" w:rsidR="00213C58" w:rsidRPr="001C7F55" w:rsidRDefault="00213C58" w:rsidP="00213C58">
      <w:pPr>
        <w:tabs>
          <w:tab w:val="left" w:pos="7491"/>
        </w:tabs>
        <w:rPr>
          <w:rFonts w:ascii="Times New Roman" w:hAnsi="Times New Roman"/>
          <w:b/>
        </w:rPr>
      </w:pPr>
    </w:p>
    <w:p w14:paraId="3647545E" w14:textId="77777777" w:rsidR="00213C58" w:rsidRPr="001C7F55" w:rsidRDefault="00213C58" w:rsidP="00213C58">
      <w:pPr>
        <w:ind w:left="567" w:hanging="567"/>
        <w:rPr>
          <w:rFonts w:ascii="Times New Roman" w:hAnsi="Times New Roman"/>
          <w:b/>
        </w:rPr>
      </w:pPr>
      <w:r w:rsidRPr="001C7F55">
        <w:rPr>
          <w:rFonts w:ascii="Times New Roman" w:hAnsi="Times New Roman"/>
          <w:b/>
        </w:rPr>
        <w:t>Column 1-2 should be completed by the Contracting Authority</w:t>
      </w:r>
    </w:p>
    <w:p w14:paraId="697C781B" w14:textId="77777777" w:rsidR="00213C58" w:rsidRPr="001C7F55" w:rsidRDefault="00213C58" w:rsidP="00213C58">
      <w:pPr>
        <w:ind w:left="567" w:hanging="567"/>
        <w:rPr>
          <w:rFonts w:ascii="Times New Roman" w:hAnsi="Times New Roman"/>
          <w:b/>
        </w:rPr>
      </w:pPr>
      <w:r w:rsidRPr="001C7F55">
        <w:rPr>
          <w:rFonts w:ascii="Times New Roman" w:hAnsi="Times New Roman"/>
          <w:b/>
        </w:rPr>
        <w:t>Column 3-4 should be completed by the tenderer</w:t>
      </w:r>
    </w:p>
    <w:p w14:paraId="67189B78" w14:textId="77777777" w:rsidR="00213C58" w:rsidRPr="001C7F55" w:rsidRDefault="00213C58" w:rsidP="00213C58">
      <w:pPr>
        <w:rPr>
          <w:rFonts w:ascii="Times New Roman" w:hAnsi="Times New Roman"/>
          <w:b/>
        </w:rPr>
      </w:pPr>
      <w:r w:rsidRPr="001C7F55">
        <w:rPr>
          <w:rFonts w:ascii="Times New Roman" w:hAnsi="Times New Roman"/>
          <w:b/>
        </w:rPr>
        <w:t xml:space="preserve">Column 5 is reserved for the evaluation committee </w:t>
      </w:r>
    </w:p>
    <w:p w14:paraId="36112781" w14:textId="77777777" w:rsidR="00213C58" w:rsidRPr="001C7F55" w:rsidRDefault="00213C58" w:rsidP="00213C58">
      <w:pPr>
        <w:ind w:left="567" w:hanging="567"/>
        <w:rPr>
          <w:rFonts w:ascii="Times New Roman" w:hAnsi="Times New Roman"/>
        </w:rPr>
      </w:pPr>
      <w:r w:rsidRPr="001C7F55">
        <w:rPr>
          <w:rFonts w:ascii="Times New Roman" w:hAnsi="Times New Roman"/>
        </w:rPr>
        <w:t>Annex III - the Contractor's technical offer</w:t>
      </w:r>
    </w:p>
    <w:p w14:paraId="4B2562B1" w14:textId="77777777" w:rsidR="00213C58" w:rsidRPr="001C7F55" w:rsidRDefault="00213C58" w:rsidP="00213C58">
      <w:pPr>
        <w:ind w:left="567" w:hanging="567"/>
        <w:rPr>
          <w:rFonts w:ascii="Times New Roman" w:hAnsi="Times New Roman"/>
        </w:rPr>
      </w:pPr>
      <w:r w:rsidRPr="001C7F55">
        <w:rPr>
          <w:rFonts w:ascii="Times New Roman" w:hAnsi="Times New Roman"/>
        </w:rPr>
        <w:t xml:space="preserve">The tenderers are requested to complete the template on the next pages: </w:t>
      </w:r>
    </w:p>
    <w:p w14:paraId="7448108A"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2 is completed by the Contracting Authority shows the required specifications (not to be modified by the tenderer), </w:t>
      </w:r>
    </w:p>
    <w:p w14:paraId="0BAF8216"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3 is to be filled in by the tenderer and must detail what is offered (for example the words “compliant” or “yes” are not sufficient)  </w:t>
      </w:r>
    </w:p>
    <w:p w14:paraId="671E3485"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Column 4 allows the tenderer to make comments on its proposed supply and to make eventual references to the documentation</w:t>
      </w:r>
    </w:p>
    <w:p w14:paraId="0CD1CACE" w14:textId="77777777" w:rsidR="00213C58" w:rsidRPr="001C7F55" w:rsidRDefault="00213C58" w:rsidP="00213C58">
      <w:pPr>
        <w:ind w:left="567" w:hanging="567"/>
        <w:rPr>
          <w:rFonts w:ascii="Times New Roman" w:hAnsi="Times New Roman"/>
        </w:rPr>
      </w:pPr>
    </w:p>
    <w:p w14:paraId="675DF74F" w14:textId="77777777" w:rsidR="00213C58" w:rsidRPr="001C7F55" w:rsidRDefault="00213C58" w:rsidP="00213C58">
      <w:pPr>
        <w:jc w:val="both"/>
        <w:rPr>
          <w:rFonts w:ascii="Times New Roman" w:hAnsi="Times New Roman"/>
        </w:rPr>
      </w:pPr>
      <w:r w:rsidRPr="001C7F55">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AE56D90" w14:textId="77777777" w:rsidR="00213C58" w:rsidRPr="001C7F55" w:rsidRDefault="00213C58" w:rsidP="00213C58">
      <w:pPr>
        <w:jc w:val="both"/>
        <w:rPr>
          <w:rFonts w:ascii="Times New Roman" w:hAnsi="Times New Roman"/>
        </w:rPr>
      </w:pPr>
      <w:r w:rsidRPr="001C7F55">
        <w:rPr>
          <w:rFonts w:ascii="Times New Roman" w:hAnsi="Times New Roman"/>
        </w:rPr>
        <w:t>The offer must be clear enough to allow the evaluators to make an easy comparison between the requested specifications and the offered</w:t>
      </w:r>
      <w:r w:rsidRPr="001C7F55">
        <w:rPr>
          <w:rFonts w:ascii="Times New Roman" w:hAnsi="Times New Roman"/>
          <w:b/>
        </w:rPr>
        <w:t xml:space="preserve"> </w:t>
      </w:r>
      <w:r w:rsidRPr="001C7F55">
        <w:rPr>
          <w:rFonts w:ascii="Times New Roman" w:hAnsi="Times New Roman"/>
        </w:rPr>
        <w:t>specifications.</w:t>
      </w:r>
    </w:p>
    <w:p w14:paraId="6EA8FB4F" w14:textId="77777777" w:rsidR="00213C58" w:rsidRPr="001C7F55" w:rsidRDefault="00213C58" w:rsidP="00213C58">
      <w:pPr>
        <w:spacing w:before="0"/>
        <w:rPr>
          <w:rFonts w:ascii="Times New Roman" w:hAnsi="Times New Roman"/>
          <w:sz w:val="22"/>
          <w:szCs w:val="22"/>
        </w:rPr>
      </w:pPr>
      <w:r w:rsidRPr="001C7F55">
        <w:rPr>
          <w:rFonts w:ascii="Times New Roman" w:hAnsi="Times New Roman"/>
        </w:rPr>
        <w:br w:type="page"/>
      </w:r>
      <w:r w:rsidRPr="001C7F55">
        <w:rPr>
          <w:rFonts w:ascii="Times New Roman" w:hAnsi="Times New Roman"/>
          <w:sz w:val="22"/>
          <w:szCs w:val="22"/>
          <w:lang w:val="en-GB"/>
        </w:rPr>
        <w:lastRenderedPageBreak/>
        <w:t>The</w:t>
      </w:r>
      <w:r w:rsidRPr="001C7F55">
        <w:rPr>
          <w:rFonts w:ascii="Times New Roman" w:hAnsi="Times New Roman"/>
          <w:sz w:val="22"/>
          <w:szCs w:val="22"/>
        </w:rPr>
        <w:t xml:space="preserve"> subject of </w:t>
      </w:r>
      <w:r w:rsidRPr="001C7F55">
        <w:rPr>
          <w:rFonts w:ascii="Times New Roman" w:hAnsi="Times New Roman"/>
          <w:sz w:val="22"/>
          <w:szCs w:val="22"/>
          <w:lang w:val="en-GB"/>
        </w:rPr>
        <w:t>the</w:t>
      </w:r>
      <w:r w:rsidRPr="001C7F55">
        <w:rPr>
          <w:rFonts w:ascii="Times New Roman" w:hAnsi="Times New Roman"/>
          <w:sz w:val="22"/>
          <w:szCs w:val="22"/>
        </w:rPr>
        <w:t xml:space="preserve"> framework contract is the supply and delivery of diesel, petrol, LPG, oils, lubricants and associated products by the Contractor, for EULEX Kosovo, Pristina, DAP</w:t>
      </w:r>
      <w:r w:rsidRPr="001C7F55">
        <w:rPr>
          <w:rFonts w:ascii="Times New Roman" w:hAnsi="Times New Roman"/>
          <w:sz w:val="22"/>
          <w:szCs w:val="22"/>
          <w:vertAlign w:val="superscript"/>
        </w:rPr>
        <w:footnoteReference w:id="13"/>
      </w:r>
      <w:r w:rsidRPr="001C7F55">
        <w:rPr>
          <w:rFonts w:ascii="Times New Roman" w:hAnsi="Times New Roman"/>
          <w:sz w:val="22"/>
          <w:szCs w:val="22"/>
          <w:vertAlign w:val="superscript"/>
        </w:rPr>
        <w:t>:</w:t>
      </w:r>
    </w:p>
    <w:p w14:paraId="63BE0945" w14:textId="77777777" w:rsidR="00213C58" w:rsidRPr="001C7F55" w:rsidRDefault="00213C58" w:rsidP="00213C58">
      <w:pPr>
        <w:pStyle w:val="Blockquote"/>
        <w:numPr>
          <w:ilvl w:val="0"/>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Fuels, i.e. diesel and petrol  </w:t>
      </w:r>
    </w:p>
    <w:p w14:paraId="0C769AC6" w14:textId="77777777" w:rsidR="00213C58" w:rsidRPr="001C7F55" w:rsidRDefault="00213C58" w:rsidP="00213C58">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To be provided at/to Contractor’s fuel distribution points (to be set up by the Contractor) </w:t>
      </w:r>
      <w:r w:rsidRPr="001C7F55">
        <w:rPr>
          <w:rFonts w:ascii="Times New Roman" w:hAnsi="Times New Roman"/>
          <w:sz w:val="22"/>
          <w:szCs w:val="22"/>
        </w:rPr>
        <w:t>in Pristina and Mitrovica regions</w:t>
      </w:r>
      <w:r w:rsidRPr="001C7F55">
        <w:rPr>
          <w:rFonts w:ascii="Times New Roman" w:hAnsi="Times New Roman"/>
          <w:sz w:val="22"/>
          <w:szCs w:val="22"/>
          <w:lang w:val="en-GB"/>
        </w:rPr>
        <w:t xml:space="preserve"> or at/ to Contracting Authority’s fuel distribution point in Mitrovica (if such is the case) for use of CA’s and possibly other authorised vehicles.</w:t>
      </w:r>
    </w:p>
    <w:p w14:paraId="3D1C5753" w14:textId="77777777" w:rsidR="00213C58" w:rsidRPr="001C7F55" w:rsidRDefault="00213C58" w:rsidP="00213C58">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To be provided to CA’s generators and heating systems fuel storage tanks in Kosovo. </w:t>
      </w:r>
    </w:p>
    <w:p w14:paraId="034EEA3E" w14:textId="77777777" w:rsidR="00213C58" w:rsidRPr="001C7F55" w:rsidRDefault="00213C58" w:rsidP="00213C58">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The provision of associated services as set out in Annex II+III </w:t>
      </w:r>
      <w:r w:rsidRPr="001C7F55">
        <w:rPr>
          <w:rFonts w:ascii="Times New Roman" w:hAnsi="Times New Roman"/>
          <w:sz w:val="22"/>
          <w:szCs w:val="22"/>
        </w:rPr>
        <w:t>of the Tender Dossier;</w:t>
      </w:r>
    </w:p>
    <w:p w14:paraId="057CECE5" w14:textId="77777777" w:rsidR="00213C58" w:rsidRPr="001C7F55" w:rsidRDefault="00213C58" w:rsidP="00213C58">
      <w:pPr>
        <w:pStyle w:val="Blockquote"/>
        <w:numPr>
          <w:ilvl w:val="0"/>
          <w:numId w:val="23"/>
        </w:numPr>
        <w:spacing w:before="0"/>
        <w:jc w:val="both"/>
        <w:rPr>
          <w:rFonts w:ascii="Times New Roman" w:hAnsi="Times New Roman"/>
          <w:sz w:val="22"/>
          <w:szCs w:val="22"/>
          <w:lang w:val="en-GB"/>
        </w:rPr>
      </w:pPr>
      <w:r w:rsidRPr="001C7F55">
        <w:rPr>
          <w:rFonts w:ascii="Times New Roman" w:hAnsi="Times New Roman"/>
          <w:sz w:val="22"/>
          <w:szCs w:val="22"/>
          <w:lang w:val="en-GB"/>
        </w:rPr>
        <w:t xml:space="preserve">LPG, oils, lubricants and associated products </w:t>
      </w:r>
    </w:p>
    <w:p w14:paraId="2498D2A7" w14:textId="77777777" w:rsidR="00213C58" w:rsidRPr="001C7F55" w:rsidRDefault="00213C58" w:rsidP="00213C58">
      <w:pPr>
        <w:pStyle w:val="Blockquote"/>
        <w:numPr>
          <w:ilvl w:val="1"/>
          <w:numId w:val="23"/>
        </w:numPr>
        <w:spacing w:before="0"/>
        <w:jc w:val="both"/>
        <w:rPr>
          <w:rFonts w:ascii="Times New Roman" w:hAnsi="Times New Roman"/>
          <w:sz w:val="22"/>
          <w:szCs w:val="22"/>
          <w:lang w:val="en-GB"/>
        </w:rPr>
      </w:pPr>
      <w:r w:rsidRPr="001C7F55">
        <w:rPr>
          <w:rFonts w:ascii="Times New Roman" w:hAnsi="Times New Roman"/>
          <w:sz w:val="22"/>
          <w:szCs w:val="22"/>
          <w:lang w:val="en-GB"/>
        </w:rPr>
        <w:t xml:space="preserve">To be provided at/to Contracting Authority’s Central Warehouse in Pristina. </w:t>
      </w:r>
    </w:p>
    <w:p w14:paraId="15D629C0" w14:textId="77777777" w:rsidR="00213C58" w:rsidRPr="001C7F55" w:rsidRDefault="00213C58" w:rsidP="00213C58">
      <w:pPr>
        <w:tabs>
          <w:tab w:val="left" w:pos="2520"/>
          <w:tab w:val="left" w:pos="2880"/>
        </w:tabs>
        <w:spacing w:before="0" w:after="0"/>
        <w:jc w:val="both"/>
        <w:rPr>
          <w:rFonts w:ascii="Times New Roman" w:hAnsi="Times New Roman"/>
          <w:b/>
          <w:sz w:val="22"/>
          <w:szCs w:val="22"/>
          <w:lang w:val="en-CA"/>
        </w:rPr>
      </w:pPr>
    </w:p>
    <w:p w14:paraId="540C7437" w14:textId="77777777" w:rsidR="00213C58" w:rsidRPr="001C7F55" w:rsidRDefault="00213C58" w:rsidP="00213C58">
      <w:p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t>Fuel Support Concept</w:t>
      </w:r>
      <w:r w:rsidRPr="001C7F55">
        <w:rPr>
          <w:rFonts w:ascii="Times New Roman" w:hAnsi="Times New Roman"/>
          <w:sz w:val="22"/>
          <w:szCs w:val="22"/>
          <w:lang w:val="en-CA"/>
        </w:rPr>
        <w:t>. The CA is going to identify a supplier(s) that will have the capacity to provide Petroleum Products and associated support services to CA. The supplier(s) will be responsible to manage the complete fuel supply chain for the Contracting Authorities including:</w:t>
      </w:r>
    </w:p>
    <w:p w14:paraId="7CD352C8" w14:textId="77777777" w:rsidR="00213C58" w:rsidRPr="001C7F55" w:rsidRDefault="00213C58" w:rsidP="00213C58">
      <w:pPr>
        <w:tabs>
          <w:tab w:val="left" w:pos="2520"/>
          <w:tab w:val="left" w:pos="2880"/>
        </w:tabs>
        <w:spacing w:before="0" w:after="0"/>
        <w:ind w:left="792"/>
        <w:jc w:val="both"/>
        <w:rPr>
          <w:rFonts w:ascii="Times New Roman" w:hAnsi="Times New Roman"/>
          <w:sz w:val="22"/>
          <w:szCs w:val="22"/>
          <w:lang w:val="en-CA"/>
        </w:rPr>
      </w:pPr>
    </w:p>
    <w:p w14:paraId="521BC149" w14:textId="77777777" w:rsidR="00213C58" w:rsidRPr="001C7F55" w:rsidRDefault="00213C58" w:rsidP="00213C58">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import of petroleum products, if required</w:t>
      </w:r>
    </w:p>
    <w:p w14:paraId="0DD2E676" w14:textId="77777777" w:rsidR="00213C58" w:rsidRPr="001C7F55" w:rsidRDefault="00213C58" w:rsidP="00213C58">
      <w:pPr>
        <w:tabs>
          <w:tab w:val="left" w:pos="2520"/>
          <w:tab w:val="left" w:pos="2880"/>
        </w:tabs>
        <w:spacing w:before="0" w:after="0"/>
        <w:ind w:left="432" w:firstLine="270"/>
        <w:jc w:val="both"/>
        <w:rPr>
          <w:rFonts w:ascii="Times New Roman" w:hAnsi="Times New Roman"/>
          <w:sz w:val="22"/>
          <w:szCs w:val="22"/>
          <w:lang w:val="en-CA"/>
        </w:rPr>
      </w:pPr>
    </w:p>
    <w:p w14:paraId="6EE007A5" w14:textId="77777777" w:rsidR="00213C58" w:rsidRPr="001C7F55" w:rsidRDefault="00213C58" w:rsidP="00213C58">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 xml:space="preserve">distribution of petroleum products throughout the Mission Area </w:t>
      </w:r>
    </w:p>
    <w:p w14:paraId="2392296C" w14:textId="77777777" w:rsidR="00213C58" w:rsidRPr="001C7F55" w:rsidRDefault="00213C58" w:rsidP="00213C58">
      <w:pPr>
        <w:tabs>
          <w:tab w:val="left" w:pos="2520"/>
          <w:tab w:val="left" w:pos="2880"/>
        </w:tabs>
        <w:spacing w:before="0" w:after="0"/>
        <w:ind w:left="702"/>
        <w:jc w:val="both"/>
        <w:rPr>
          <w:rFonts w:ascii="Times New Roman" w:hAnsi="Times New Roman"/>
          <w:b/>
          <w:sz w:val="22"/>
          <w:szCs w:val="22"/>
          <w:lang w:val="en-CA"/>
        </w:rPr>
      </w:pPr>
    </w:p>
    <w:p w14:paraId="394BDE0A" w14:textId="77777777" w:rsidR="00213C58" w:rsidRPr="001C7F55" w:rsidRDefault="00213C58" w:rsidP="00213C58">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establishment and maintenance of fuel stock including Operational Fuel Reserve (OFR) and the</w:t>
      </w:r>
      <w:r w:rsidRPr="001C7F55">
        <w:rPr>
          <w:rFonts w:ascii="Times New Roman" w:hAnsi="Times New Roman"/>
          <w:b/>
          <w:sz w:val="22"/>
          <w:szCs w:val="22"/>
          <w:lang w:val="en-CA"/>
        </w:rPr>
        <w:t xml:space="preserve"> </w:t>
      </w:r>
      <w:r w:rsidRPr="001C7F55">
        <w:rPr>
          <w:rFonts w:ascii="Times New Roman" w:hAnsi="Times New Roman"/>
          <w:sz w:val="22"/>
          <w:szCs w:val="22"/>
          <w:lang w:val="en-CA"/>
        </w:rPr>
        <w:t>Strategic Fuel Reserve (SFR)</w:t>
      </w:r>
    </w:p>
    <w:p w14:paraId="2E91FC40" w14:textId="77777777" w:rsidR="00213C58" w:rsidRPr="001C7F55" w:rsidRDefault="00213C58" w:rsidP="00213C58">
      <w:pPr>
        <w:tabs>
          <w:tab w:val="left" w:pos="2520"/>
          <w:tab w:val="left" w:pos="2880"/>
        </w:tabs>
        <w:spacing w:before="0" w:after="0"/>
        <w:ind w:left="702"/>
        <w:jc w:val="both"/>
        <w:rPr>
          <w:rFonts w:ascii="Times New Roman" w:hAnsi="Times New Roman"/>
          <w:sz w:val="22"/>
          <w:szCs w:val="22"/>
          <w:lang w:val="en-CA"/>
        </w:rPr>
      </w:pPr>
    </w:p>
    <w:p w14:paraId="3186FC31" w14:textId="77777777" w:rsidR="00213C58" w:rsidRPr="001C7F55" w:rsidRDefault="00213C58" w:rsidP="00213C58">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dispensing</w:t>
      </w:r>
      <w:r w:rsidRPr="001C7F55">
        <w:rPr>
          <w:rFonts w:ascii="Times New Roman" w:hAnsi="Times New Roman"/>
          <w:b/>
          <w:sz w:val="22"/>
          <w:szCs w:val="22"/>
          <w:lang w:val="en-CA"/>
        </w:rPr>
        <w:t xml:space="preserve"> </w:t>
      </w:r>
      <w:r w:rsidRPr="001C7F55">
        <w:rPr>
          <w:rFonts w:ascii="Times New Roman" w:hAnsi="Times New Roman"/>
          <w:sz w:val="22"/>
          <w:szCs w:val="22"/>
          <w:lang w:val="en-CA"/>
        </w:rPr>
        <w:t xml:space="preserve">of petroleum products, especially fuel to end users, including vehicles, generators, heating, etc. </w:t>
      </w:r>
    </w:p>
    <w:p w14:paraId="2285AE95" w14:textId="77777777" w:rsidR="00213C58" w:rsidRPr="001C7F55" w:rsidRDefault="00213C58" w:rsidP="00213C58">
      <w:pPr>
        <w:tabs>
          <w:tab w:val="left" w:pos="2520"/>
          <w:tab w:val="left" w:pos="2880"/>
        </w:tabs>
        <w:spacing w:before="0" w:after="0"/>
        <w:ind w:left="702"/>
        <w:jc w:val="both"/>
        <w:rPr>
          <w:rFonts w:ascii="Times New Roman" w:hAnsi="Times New Roman"/>
          <w:sz w:val="22"/>
          <w:szCs w:val="22"/>
          <w:lang w:val="en-CA"/>
        </w:rPr>
      </w:pPr>
    </w:p>
    <w:p w14:paraId="7D87483E" w14:textId="77777777" w:rsidR="00213C58" w:rsidRPr="001C7F55" w:rsidRDefault="00213C58" w:rsidP="00213C58">
      <w:pPr>
        <w:numPr>
          <w:ilvl w:val="2"/>
          <w:numId w:val="19"/>
        </w:numPr>
        <w:spacing w:before="0" w:after="200" w:line="276" w:lineRule="auto"/>
        <w:contextualSpacing/>
        <w:jc w:val="both"/>
        <w:rPr>
          <w:rFonts w:ascii="Times New Roman" w:hAnsi="Times New Roman"/>
          <w:sz w:val="22"/>
          <w:szCs w:val="22"/>
        </w:rPr>
      </w:pPr>
      <w:r w:rsidRPr="001C7F55">
        <w:rPr>
          <w:rFonts w:ascii="Times New Roman" w:hAnsi="Times New Roman"/>
          <w:sz w:val="22"/>
          <w:szCs w:val="22"/>
        </w:rPr>
        <w:t xml:space="preserve">accounting for fuel transactions  </w:t>
      </w:r>
    </w:p>
    <w:p w14:paraId="49EB629E" w14:textId="77777777" w:rsidR="00213C58" w:rsidRPr="001C7F55" w:rsidRDefault="00213C58" w:rsidP="00213C58">
      <w:pPr>
        <w:tabs>
          <w:tab w:val="left" w:pos="1440"/>
          <w:tab w:val="left" w:pos="2520"/>
          <w:tab w:val="left" w:pos="2880"/>
        </w:tabs>
        <w:spacing w:before="0" w:after="0"/>
        <w:jc w:val="both"/>
        <w:rPr>
          <w:rFonts w:ascii="Times New Roman" w:hAnsi="Times New Roman"/>
          <w:color w:val="FF0000"/>
          <w:sz w:val="22"/>
          <w:szCs w:val="22"/>
          <w:lang w:val="en-CA"/>
        </w:rPr>
      </w:pPr>
    </w:p>
    <w:p w14:paraId="6633170C" w14:textId="77777777" w:rsidR="00213C58" w:rsidRPr="001C7F55" w:rsidRDefault="00213C58" w:rsidP="00213C58">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t>Additional Locations</w:t>
      </w:r>
      <w:r w:rsidRPr="001C7F55">
        <w:rPr>
          <w:rFonts w:ascii="Times New Roman" w:hAnsi="Times New Roman"/>
          <w:sz w:val="22"/>
          <w:szCs w:val="22"/>
          <w:lang w:val="en-CA"/>
        </w:rPr>
        <w:t>: should it become necessary the CA and the Contractor can mutually agree to set up additional fuel distribution points at locations not listed in Appendix 1.</w:t>
      </w:r>
    </w:p>
    <w:p w14:paraId="5108046B" w14:textId="77777777" w:rsidR="00213C58" w:rsidRPr="001C7F55" w:rsidRDefault="00213C58" w:rsidP="00213C58">
      <w:pPr>
        <w:tabs>
          <w:tab w:val="left" w:pos="1440"/>
          <w:tab w:val="left" w:pos="2520"/>
          <w:tab w:val="left" w:pos="2880"/>
        </w:tabs>
        <w:spacing w:before="0" w:after="0"/>
        <w:jc w:val="both"/>
        <w:rPr>
          <w:rFonts w:ascii="Times New Roman" w:hAnsi="Times New Roman"/>
          <w:sz w:val="22"/>
          <w:szCs w:val="22"/>
          <w:lang w:val="en-CA"/>
        </w:rPr>
      </w:pPr>
    </w:p>
    <w:p w14:paraId="3B9E6DA4" w14:textId="0143A5B9" w:rsidR="00213C58" w:rsidRPr="001C7F55" w:rsidRDefault="00213C58" w:rsidP="00213C58">
      <w:pPr>
        <w:pStyle w:val="ParaChar"/>
        <w:numPr>
          <w:ilvl w:val="0"/>
          <w:numId w:val="0"/>
        </w:numPr>
        <w:tabs>
          <w:tab w:val="left" w:pos="1440"/>
        </w:tabs>
        <w:spacing w:before="0" w:after="0"/>
        <w:rPr>
          <w:iCs/>
          <w:sz w:val="22"/>
          <w:szCs w:val="22"/>
          <w:u w:val="single"/>
        </w:rPr>
      </w:pPr>
      <w:r w:rsidRPr="001C7F55">
        <w:rPr>
          <w:b/>
          <w:sz w:val="22"/>
          <w:szCs w:val="22"/>
        </w:rPr>
        <w:t>Strategic Fuel Reserve (SFR):</w:t>
      </w:r>
      <w:r w:rsidRPr="001C7F55">
        <w:rPr>
          <w:b/>
          <w:color w:val="C00000"/>
          <w:sz w:val="22"/>
          <w:szCs w:val="22"/>
        </w:rPr>
        <w:t xml:space="preserve"> </w:t>
      </w:r>
      <w:r w:rsidRPr="001C7F55">
        <w:rPr>
          <w:sz w:val="22"/>
          <w:szCs w:val="22"/>
        </w:rPr>
        <w:t xml:space="preserve">A SFR of </w:t>
      </w:r>
      <w:r w:rsidRPr="001C7F55">
        <w:rPr>
          <w:b/>
          <w:sz w:val="22"/>
          <w:szCs w:val="22"/>
          <w:u w:val="single"/>
        </w:rPr>
        <w:t>100,000</w:t>
      </w:r>
      <w:r w:rsidRPr="001C7F55">
        <w:rPr>
          <w:sz w:val="22"/>
          <w:szCs w:val="22"/>
        </w:rPr>
        <w:t xml:space="preserve"> litres diesel shall be established at a site within the territory of Kosovo by the contractor, fuel specifications as per appendix 3 </w:t>
      </w:r>
      <w:r w:rsidRPr="001C7F55">
        <w:rPr>
          <w:sz w:val="22"/>
          <w:szCs w:val="22"/>
          <w:u w:val="single"/>
        </w:rPr>
        <w:t xml:space="preserve">and is obliged to provide an </w:t>
      </w:r>
      <w:r w:rsidRPr="001C7F55">
        <w:rPr>
          <w:b/>
          <w:sz w:val="22"/>
          <w:szCs w:val="22"/>
          <w:u w:val="single"/>
        </w:rPr>
        <w:t>insurance guarantee of 100,000 Euro</w:t>
      </w:r>
      <w:r w:rsidRPr="001C7F55">
        <w:rPr>
          <w:sz w:val="22"/>
          <w:szCs w:val="22"/>
          <w:u w:val="single"/>
        </w:rPr>
        <w:t xml:space="preserve"> </w:t>
      </w:r>
      <w:r w:rsidR="00D056BB" w:rsidRPr="001C7F55">
        <w:rPr>
          <w:sz w:val="22"/>
          <w:szCs w:val="22"/>
          <w:u w:val="single"/>
        </w:rPr>
        <w:t>when the SFR is completely established</w:t>
      </w:r>
      <w:r w:rsidRPr="001C7F55">
        <w:rPr>
          <w:sz w:val="22"/>
          <w:szCs w:val="22"/>
          <w:u w:val="single"/>
        </w:rPr>
        <w:t>.</w:t>
      </w:r>
    </w:p>
    <w:p w14:paraId="47E0EE37" w14:textId="77777777" w:rsidR="00213C58" w:rsidRPr="001C7F55" w:rsidRDefault="00213C58" w:rsidP="00213C58">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lastRenderedPageBreak/>
        <w:t xml:space="preserve">Operational fuel reserve (OFR). </w:t>
      </w:r>
      <w:r w:rsidRPr="001C7F55">
        <w:rPr>
          <w:rFonts w:ascii="Times New Roman" w:hAnsi="Times New Roman"/>
          <w:sz w:val="22"/>
          <w:szCs w:val="22"/>
          <w:lang w:val="en-CA"/>
        </w:rPr>
        <w:t xml:space="preserve">An Operational fuel reserve shall be held in the Fuel Distribution Points operated by Contractor.  It should consist of </w:t>
      </w:r>
      <w:r w:rsidRPr="001C7F55">
        <w:rPr>
          <w:rFonts w:ascii="Times New Roman" w:hAnsi="Times New Roman"/>
          <w:b/>
          <w:sz w:val="22"/>
          <w:szCs w:val="22"/>
          <w:u w:val="single"/>
          <w:lang w:val="en-CA"/>
        </w:rPr>
        <w:t>min. 25,000 liters diesel in Pristina and 15,000 liters diesel in Mitrovica (as per Appendix 1 of Technical Specifications),</w:t>
      </w:r>
      <w:r w:rsidRPr="001C7F55">
        <w:rPr>
          <w:rFonts w:ascii="Times New Roman" w:hAnsi="Times New Roman"/>
          <w:sz w:val="22"/>
          <w:szCs w:val="22"/>
          <w:lang w:val="en-CA"/>
        </w:rPr>
        <w:t xml:space="preserve"> fuel specifications as per appendix 3.</w:t>
      </w:r>
    </w:p>
    <w:p w14:paraId="1B1F9251" w14:textId="77777777" w:rsidR="00213C58" w:rsidRPr="001C7F55" w:rsidRDefault="00213C58" w:rsidP="00213C58">
      <w:pPr>
        <w:spacing w:before="0"/>
        <w:jc w:val="both"/>
        <w:rPr>
          <w:rFonts w:ascii="Times New Roman" w:hAnsi="Times New Roman"/>
          <w:b/>
          <w:sz w:val="22"/>
          <w:szCs w:val="22"/>
        </w:rPr>
      </w:pPr>
    </w:p>
    <w:p w14:paraId="253CFB34" w14:textId="20EB05C6" w:rsidR="00213C58" w:rsidRPr="001C7F55" w:rsidRDefault="00213C58" w:rsidP="00D056BB">
      <w:pPr>
        <w:spacing w:before="0"/>
        <w:ind w:left="1134" w:hanging="708"/>
        <w:jc w:val="both"/>
        <w:rPr>
          <w:rFonts w:ascii="Times New Roman" w:hAnsi="Times New Roman"/>
          <w:sz w:val="22"/>
          <w:szCs w:val="22"/>
        </w:rPr>
      </w:pPr>
      <w:r w:rsidRPr="001C7F55">
        <w:rPr>
          <w:rFonts w:ascii="Times New Roman" w:hAnsi="Times New Roman"/>
          <w:b/>
          <w:sz w:val="22"/>
          <w:szCs w:val="22"/>
        </w:rPr>
        <w:t xml:space="preserve">Ownership of SFR. </w:t>
      </w:r>
      <w:r w:rsidRPr="001C7F55">
        <w:rPr>
          <w:rFonts w:ascii="Times New Roman" w:hAnsi="Times New Roman"/>
          <w:sz w:val="22"/>
          <w:szCs w:val="22"/>
        </w:rPr>
        <w:t xml:space="preserve">Ownership of Fuel within the SFR shall at all-time be with the Contracting Authority. The Contractor shall take all steps necessary to assure that all documents of title, numbered seals, storage receipts and other relevant documents and records properly reflect </w:t>
      </w:r>
      <w:r w:rsidR="00D056BB" w:rsidRPr="001C7F55">
        <w:rPr>
          <w:rFonts w:ascii="Times New Roman" w:hAnsi="Times New Roman"/>
          <w:sz w:val="22"/>
          <w:szCs w:val="22"/>
        </w:rPr>
        <w:t>the CA ownership of the Fuel. Contractor will receive payment for the received stock, as per the schedule described in Article 13.2</w:t>
      </w:r>
      <w:r w:rsidRPr="001C7F55">
        <w:rPr>
          <w:rFonts w:ascii="Times New Roman" w:hAnsi="Times New Roman"/>
          <w:sz w:val="22"/>
          <w:szCs w:val="22"/>
        </w:rPr>
        <w:t xml:space="preserve">, once the SFR is established. </w:t>
      </w:r>
    </w:p>
    <w:p w14:paraId="2F7DC233" w14:textId="77777777" w:rsidR="00213C58" w:rsidRPr="001C7F55" w:rsidRDefault="00213C58" w:rsidP="00213C58">
      <w:pPr>
        <w:spacing w:before="0"/>
        <w:jc w:val="both"/>
        <w:rPr>
          <w:rFonts w:ascii="Times New Roman" w:hAnsi="Times New Roman"/>
          <w:b/>
          <w:sz w:val="22"/>
          <w:szCs w:val="22"/>
        </w:rPr>
      </w:pPr>
      <w:r w:rsidRPr="001C7F55">
        <w:rPr>
          <w:rFonts w:ascii="Times New Roman" w:hAnsi="Times New Roman"/>
          <w:b/>
          <w:bCs/>
          <w:sz w:val="22"/>
          <w:szCs w:val="22"/>
        </w:rPr>
        <w:t>Stock Turnover.</w:t>
      </w:r>
      <w:r w:rsidRPr="001C7F55">
        <w:rPr>
          <w:rFonts w:ascii="Times New Roman" w:hAnsi="Times New Roman"/>
          <w:sz w:val="22"/>
          <w:szCs w:val="22"/>
        </w:rPr>
        <w:t xml:space="preserve"> Contractor shall submit a rotation plan for the SFR </w:t>
      </w:r>
      <w:r w:rsidRPr="001C7F55">
        <w:rPr>
          <w:rFonts w:ascii="Times New Roman" w:hAnsi="Times New Roman"/>
          <w:b/>
          <w:bCs/>
          <w:sz w:val="22"/>
          <w:szCs w:val="22"/>
        </w:rPr>
        <w:t>on a yearly basis, namely before commencement of the cold season (i.e. 30</w:t>
      </w:r>
      <w:r w:rsidRPr="001C7F55">
        <w:rPr>
          <w:rFonts w:ascii="Times New Roman" w:hAnsi="Times New Roman"/>
          <w:b/>
          <w:bCs/>
          <w:sz w:val="22"/>
          <w:szCs w:val="22"/>
          <w:vertAlign w:val="superscript"/>
        </w:rPr>
        <w:t>th</w:t>
      </w:r>
      <w:r w:rsidRPr="001C7F55">
        <w:rPr>
          <w:rFonts w:ascii="Times New Roman" w:hAnsi="Times New Roman"/>
          <w:b/>
          <w:bCs/>
          <w:sz w:val="22"/>
          <w:szCs w:val="22"/>
        </w:rPr>
        <w:t xml:space="preserve"> September).</w:t>
      </w:r>
      <w:r w:rsidRPr="001C7F55">
        <w:rPr>
          <w:rFonts w:ascii="Times New Roman" w:hAnsi="Times New Roman"/>
          <w:sz w:val="22"/>
          <w:szCs w:val="22"/>
        </w:rPr>
        <w:t xml:space="preserve"> To achieve the rotation the contractor will be permitted to fluctuate fuel holdings over a period of up to 15 days. During the rotation of SFR, Contractor is obliged to provide a temporary stock of 100 000 litres of fuel of the same quality.  The process of stock turn over will be authorised, coordinated and monitored by the Contracting Authority. Contractor shall replace the fuel that is removed from SFR at no additional cost to CA.  </w:t>
      </w:r>
    </w:p>
    <w:p w14:paraId="068FDCDF" w14:textId="77777777" w:rsidR="00213C58" w:rsidRPr="001C7F55" w:rsidRDefault="00213C58" w:rsidP="00213C58">
      <w:pPr>
        <w:tabs>
          <w:tab w:val="left" w:pos="2520"/>
          <w:tab w:val="left" w:pos="2880"/>
        </w:tabs>
        <w:spacing w:before="0" w:after="180"/>
        <w:jc w:val="both"/>
        <w:rPr>
          <w:rFonts w:ascii="Times New Roman" w:hAnsi="Times New Roman"/>
          <w:sz w:val="22"/>
          <w:szCs w:val="22"/>
          <w:lang w:val="en-CA"/>
        </w:rPr>
      </w:pPr>
      <w:r w:rsidRPr="001C7F55">
        <w:rPr>
          <w:rFonts w:ascii="Times New Roman" w:hAnsi="Times New Roman"/>
          <w:b/>
          <w:iCs/>
          <w:sz w:val="22"/>
          <w:szCs w:val="22"/>
          <w:lang w:val="en-CA"/>
        </w:rPr>
        <w:t>Fuel Distribution to Generators &amp; Heating Units:</w:t>
      </w:r>
      <w:r w:rsidRPr="001C7F55">
        <w:rPr>
          <w:rFonts w:ascii="Times New Roman" w:hAnsi="Times New Roman"/>
          <w:iCs/>
          <w:sz w:val="22"/>
          <w:szCs w:val="22"/>
          <w:lang w:val="en-CA"/>
        </w:rPr>
        <w:t xml:space="preserve"> the</w:t>
      </w:r>
      <w:r w:rsidRPr="001C7F55">
        <w:rPr>
          <w:rFonts w:ascii="Times New Roman" w:hAnsi="Times New Roman"/>
          <w:b/>
          <w:iCs/>
          <w:sz w:val="22"/>
          <w:szCs w:val="22"/>
          <w:lang w:val="en-CA"/>
        </w:rPr>
        <w:t xml:space="preserve"> </w:t>
      </w:r>
      <w:r w:rsidRPr="001C7F55">
        <w:rPr>
          <w:rFonts w:ascii="Times New Roman" w:hAnsi="Times New Roman"/>
          <w:sz w:val="22"/>
          <w:szCs w:val="22"/>
          <w:lang w:val="en-CA"/>
        </w:rPr>
        <w:t>Contractor shall establish a complete fuel distribution system to refuel those Generators and Heaters within the mission area as listed per Appendix 2 (This list may be subject to change should the mission need to reconfigure).</w:t>
      </w:r>
    </w:p>
    <w:p w14:paraId="58190F48" w14:textId="77777777" w:rsidR="00213C58" w:rsidRPr="001C7F55" w:rsidRDefault="00213C58" w:rsidP="00213C58">
      <w:pPr>
        <w:spacing w:before="0"/>
        <w:contextualSpacing/>
        <w:rPr>
          <w:rFonts w:ascii="Times New Roman" w:hAnsi="Times New Roman"/>
          <w:sz w:val="22"/>
          <w:szCs w:val="22"/>
          <w:lang w:val="en-CA"/>
        </w:rPr>
      </w:pPr>
      <w:r w:rsidRPr="001C7F55">
        <w:rPr>
          <w:rFonts w:ascii="Times New Roman" w:hAnsi="Times New Roman"/>
          <w:b/>
          <w:sz w:val="22"/>
          <w:szCs w:val="22"/>
          <w:lang w:val="en-CA"/>
        </w:rPr>
        <w:t>Fuel distribution to Generators &amp; Heating Units</w:t>
      </w:r>
      <w:r w:rsidRPr="001C7F55">
        <w:rPr>
          <w:rFonts w:ascii="Times New Roman" w:hAnsi="Times New Roman"/>
          <w:sz w:val="22"/>
          <w:szCs w:val="22"/>
          <w:lang w:val="en-CA"/>
        </w:rPr>
        <w:t xml:space="preserve">: the Contractor will be required to deliver fuel </w:t>
      </w:r>
      <w:r w:rsidRPr="001C7F55">
        <w:rPr>
          <w:rFonts w:ascii="Times New Roman" w:hAnsi="Times New Roman"/>
          <w:b/>
          <w:sz w:val="22"/>
          <w:szCs w:val="22"/>
        </w:rPr>
        <w:t>within two working days</w:t>
      </w:r>
      <w:r w:rsidRPr="001C7F55">
        <w:rPr>
          <w:rFonts w:ascii="Times New Roman" w:hAnsi="Times New Roman"/>
          <w:sz w:val="22"/>
          <w:szCs w:val="22"/>
        </w:rPr>
        <w:t xml:space="preserve"> </w:t>
      </w:r>
      <w:r w:rsidRPr="001C7F55">
        <w:rPr>
          <w:rFonts w:ascii="Times New Roman" w:hAnsi="Times New Roman"/>
          <w:sz w:val="22"/>
          <w:szCs w:val="22"/>
          <w:lang w:val="en-CA"/>
        </w:rPr>
        <w:t xml:space="preserve">following a request to refuel tanks of CA generators or heating systems in Pristina and Mitrovica regions. </w:t>
      </w:r>
    </w:p>
    <w:p w14:paraId="546C26CE" w14:textId="77777777" w:rsidR="00213C58" w:rsidRPr="001C7F55" w:rsidRDefault="00213C58" w:rsidP="00213C58">
      <w:pPr>
        <w:spacing w:before="0"/>
        <w:ind w:left="1080"/>
        <w:contextualSpacing/>
        <w:rPr>
          <w:rFonts w:ascii="Times New Roman" w:hAnsi="Times New Roman"/>
          <w:sz w:val="22"/>
          <w:szCs w:val="22"/>
          <w:lang w:val="en-CA"/>
        </w:rPr>
      </w:pPr>
    </w:p>
    <w:p w14:paraId="54198B05" w14:textId="77777777" w:rsidR="00213C58" w:rsidRPr="001C7F55" w:rsidRDefault="00213C58" w:rsidP="00213C58">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iCs/>
          <w:sz w:val="22"/>
          <w:szCs w:val="22"/>
          <w:lang w:val="en-CA"/>
        </w:rPr>
        <w:t xml:space="preserve">Provision of LPG, Oils, Lubricants &amp; Associated Products: </w:t>
      </w:r>
      <w:r w:rsidRPr="001C7F55">
        <w:rPr>
          <w:rFonts w:ascii="Times New Roman" w:hAnsi="Times New Roman"/>
          <w:iCs/>
          <w:sz w:val="22"/>
          <w:szCs w:val="22"/>
          <w:lang w:val="en-CA"/>
        </w:rPr>
        <w:t xml:space="preserve">the Contractor shall provide and deliver Oils &amp; Lubricants and associated products to the Contracting Authority’s (CA) Central Warehouse in Pristina </w:t>
      </w:r>
      <w:r w:rsidRPr="001C7F55">
        <w:rPr>
          <w:rFonts w:ascii="Times New Roman" w:hAnsi="Times New Roman"/>
          <w:b/>
          <w:sz w:val="22"/>
          <w:szCs w:val="22"/>
        </w:rPr>
        <w:t>within ten working days</w:t>
      </w:r>
      <w:r w:rsidRPr="001C7F55">
        <w:rPr>
          <w:rFonts w:ascii="Times New Roman" w:hAnsi="Times New Roman"/>
          <w:sz w:val="22"/>
          <w:szCs w:val="22"/>
        </w:rPr>
        <w:t xml:space="preserve"> </w:t>
      </w:r>
      <w:r w:rsidRPr="001C7F55">
        <w:rPr>
          <w:rFonts w:ascii="Times New Roman" w:hAnsi="Times New Roman"/>
          <w:iCs/>
          <w:sz w:val="22"/>
          <w:szCs w:val="22"/>
          <w:lang w:val="en-CA"/>
        </w:rPr>
        <w:t xml:space="preserve">following a </w:t>
      </w:r>
      <w:r w:rsidRPr="001C7F55">
        <w:rPr>
          <w:rFonts w:ascii="Times New Roman" w:hAnsi="Times New Roman"/>
          <w:b/>
          <w:iCs/>
          <w:sz w:val="22"/>
          <w:szCs w:val="22"/>
          <w:lang w:val="en-CA"/>
        </w:rPr>
        <w:t>Purchase Order</w:t>
      </w:r>
      <w:r w:rsidRPr="001C7F55">
        <w:rPr>
          <w:rFonts w:ascii="Times New Roman" w:hAnsi="Times New Roman"/>
          <w:iCs/>
          <w:sz w:val="22"/>
          <w:szCs w:val="22"/>
          <w:lang w:val="en-CA"/>
        </w:rPr>
        <w:t xml:space="preserve">. The Supply chain and reserve holdings of Oils &amp; Lubricants and associated products shall be established and maintained in such a manner, so that they are already available in sufficient quantities to meet this timeline. A contractual timeframe estimate of products and required package size are included in </w:t>
      </w:r>
      <w:r w:rsidRPr="001C7F55">
        <w:rPr>
          <w:rFonts w:ascii="Times New Roman" w:hAnsi="Times New Roman"/>
          <w:b/>
          <w:iCs/>
          <w:sz w:val="22"/>
          <w:szCs w:val="22"/>
          <w:lang w:val="en-CA"/>
        </w:rPr>
        <w:t>Appendix 4</w:t>
      </w:r>
      <w:r w:rsidRPr="001C7F55">
        <w:rPr>
          <w:rFonts w:ascii="Times New Roman" w:hAnsi="Times New Roman"/>
          <w:iCs/>
          <w:sz w:val="22"/>
          <w:szCs w:val="22"/>
          <w:lang w:val="en-CA"/>
        </w:rPr>
        <w:t xml:space="preserve">.   </w:t>
      </w:r>
    </w:p>
    <w:p w14:paraId="72F72504" w14:textId="77777777" w:rsidR="00213C58" w:rsidRPr="001C7F55" w:rsidRDefault="00213C58" w:rsidP="00213C58">
      <w:pPr>
        <w:tabs>
          <w:tab w:val="left" w:pos="1440"/>
          <w:tab w:val="left" w:pos="2520"/>
          <w:tab w:val="left" w:pos="2880"/>
        </w:tabs>
        <w:spacing w:before="0" w:after="0"/>
        <w:jc w:val="both"/>
        <w:rPr>
          <w:rFonts w:ascii="Times New Roman" w:hAnsi="Times New Roman"/>
          <w:color w:val="FF0000"/>
          <w:sz w:val="22"/>
          <w:szCs w:val="22"/>
          <w:lang w:val="en-CA"/>
        </w:rPr>
      </w:pPr>
    </w:p>
    <w:p w14:paraId="0E54015E" w14:textId="77777777" w:rsidR="00213C58" w:rsidRPr="001C7F55" w:rsidRDefault="00213C58" w:rsidP="00213C58">
      <w:pPr>
        <w:tabs>
          <w:tab w:val="left" w:pos="1440"/>
          <w:tab w:val="left" w:pos="2520"/>
          <w:tab w:val="left" w:pos="2880"/>
        </w:tabs>
        <w:spacing w:before="0" w:after="0"/>
        <w:jc w:val="both"/>
        <w:rPr>
          <w:rFonts w:ascii="Times New Roman" w:hAnsi="Times New Roman"/>
          <w:color w:val="FF0000"/>
          <w:sz w:val="22"/>
          <w:szCs w:val="22"/>
          <w:lang w:val="en-CA"/>
        </w:rPr>
      </w:pPr>
      <w:r w:rsidRPr="001C7F55">
        <w:rPr>
          <w:rFonts w:ascii="Times New Roman" w:hAnsi="Times New Roman"/>
          <w:b/>
          <w:iCs/>
          <w:sz w:val="22"/>
          <w:szCs w:val="22"/>
        </w:rPr>
        <w:t xml:space="preserve">Fuel dispensing equipment: </w:t>
      </w:r>
      <w:r w:rsidRPr="001C7F55">
        <w:rPr>
          <w:rFonts w:ascii="Times New Roman" w:hAnsi="Times New Roman"/>
          <w:iCs/>
          <w:sz w:val="22"/>
          <w:szCs w:val="22"/>
        </w:rPr>
        <w:t xml:space="preserve">fuel </w:t>
      </w:r>
      <w:r w:rsidRPr="001C7F55">
        <w:rPr>
          <w:rFonts w:ascii="Times New Roman" w:hAnsi="Times New Roman"/>
          <w:sz w:val="22"/>
          <w:szCs w:val="22"/>
          <w:lang w:val="en-CA"/>
        </w:rPr>
        <w:t>dispensers have to be in excellent working condition so as to minimise the possibility of operational, safety or environmental incidents. They must further be capable of interfacing to the CA’s Fleet Management System (see details in FMS section of the Special Conditions).</w:t>
      </w:r>
    </w:p>
    <w:p w14:paraId="47C530D0" w14:textId="77777777" w:rsidR="00213C58" w:rsidRPr="001C7F55" w:rsidRDefault="00213C58" w:rsidP="00213C58">
      <w:pPr>
        <w:tabs>
          <w:tab w:val="left" w:pos="1440"/>
          <w:tab w:val="left" w:pos="2520"/>
          <w:tab w:val="left" w:pos="2880"/>
        </w:tabs>
        <w:spacing w:before="0" w:after="0"/>
        <w:jc w:val="both"/>
        <w:rPr>
          <w:rFonts w:ascii="Times New Roman" w:hAnsi="Times New Roman"/>
          <w:color w:val="FF0000"/>
          <w:sz w:val="22"/>
          <w:szCs w:val="22"/>
          <w:lang w:val="en-CA"/>
        </w:rPr>
      </w:pPr>
    </w:p>
    <w:p w14:paraId="72EE8835" w14:textId="77777777" w:rsidR="00213C58" w:rsidRPr="001C7F55" w:rsidRDefault="00213C58" w:rsidP="00213C58">
      <w:pPr>
        <w:tabs>
          <w:tab w:val="left" w:pos="1440"/>
          <w:tab w:val="left" w:pos="2520"/>
          <w:tab w:val="left" w:pos="2880"/>
        </w:tabs>
        <w:spacing w:before="0" w:after="0"/>
        <w:jc w:val="both"/>
        <w:rPr>
          <w:rFonts w:ascii="Times New Roman" w:hAnsi="Times New Roman"/>
          <w:iCs/>
          <w:sz w:val="22"/>
          <w:szCs w:val="22"/>
          <w:lang w:val="en-CA"/>
        </w:rPr>
      </w:pPr>
      <w:r w:rsidRPr="001C7F55">
        <w:rPr>
          <w:rFonts w:ascii="Times New Roman" w:hAnsi="Times New Roman"/>
          <w:b/>
          <w:sz w:val="22"/>
          <w:szCs w:val="22"/>
          <w:lang w:val="en-CA"/>
        </w:rPr>
        <w:t xml:space="preserve">Ownership Equipment: </w:t>
      </w:r>
      <w:r w:rsidRPr="001C7F55">
        <w:rPr>
          <w:rFonts w:ascii="Times New Roman" w:hAnsi="Times New Roman"/>
          <w:iCs/>
          <w:sz w:val="22"/>
          <w:szCs w:val="22"/>
          <w:lang w:val="en-CA"/>
        </w:rPr>
        <w:t>Unless otherwise stated the Contractor shall be responsible to provide and own all vehicles, storage tanks, pumps, filters and all associated equipment that is required for the transportation, distribution and storage of Fuel until it is transferred to the CA vehicles or generators/ heating systems. Contractor shall also provide and own all equipment to establish and maintain the SFR.</w:t>
      </w:r>
    </w:p>
    <w:p w14:paraId="43EC41A1" w14:textId="77777777" w:rsidR="00213C58" w:rsidRPr="001C7F55" w:rsidRDefault="00213C58" w:rsidP="00213C58">
      <w:pPr>
        <w:tabs>
          <w:tab w:val="left" w:pos="1440"/>
          <w:tab w:val="left" w:pos="2520"/>
          <w:tab w:val="left" w:pos="2880"/>
        </w:tabs>
        <w:spacing w:before="0" w:after="0"/>
        <w:jc w:val="both"/>
        <w:rPr>
          <w:rFonts w:ascii="Times New Roman" w:hAnsi="Times New Roman"/>
          <w:color w:val="FF0000"/>
          <w:sz w:val="22"/>
          <w:szCs w:val="22"/>
          <w:lang w:val="en-CA"/>
        </w:rPr>
      </w:pPr>
    </w:p>
    <w:p w14:paraId="599E9860" w14:textId="77777777" w:rsidR="00213C58" w:rsidRPr="001C7F55" w:rsidRDefault="00213C58" w:rsidP="00213C58">
      <w:pPr>
        <w:tabs>
          <w:tab w:val="left" w:pos="2520"/>
          <w:tab w:val="left" w:pos="2880"/>
        </w:tabs>
        <w:spacing w:before="0" w:after="0"/>
        <w:jc w:val="both"/>
        <w:rPr>
          <w:rFonts w:ascii="Times New Roman" w:hAnsi="Times New Roman"/>
          <w:b/>
          <w:sz w:val="22"/>
          <w:szCs w:val="22"/>
          <w:lang w:val="en-CA"/>
        </w:rPr>
      </w:pPr>
      <w:r w:rsidRPr="001C7F55">
        <w:rPr>
          <w:rFonts w:ascii="Times New Roman" w:hAnsi="Times New Roman"/>
          <w:b/>
          <w:sz w:val="22"/>
          <w:szCs w:val="22"/>
          <w:lang w:val="en-CA"/>
        </w:rPr>
        <w:t xml:space="preserve">General </w:t>
      </w:r>
      <w:r w:rsidRPr="001C7F55">
        <w:rPr>
          <w:rFonts w:ascii="Times New Roman" w:hAnsi="Times New Roman"/>
          <w:b/>
          <w:sz w:val="22"/>
          <w:szCs w:val="22"/>
        </w:rPr>
        <w:t>Water, Electricity and Fuel:</w:t>
      </w:r>
      <w:r w:rsidRPr="001C7F55">
        <w:rPr>
          <w:rFonts w:ascii="Times New Roman" w:hAnsi="Times New Roman"/>
          <w:sz w:val="22"/>
          <w:szCs w:val="22"/>
        </w:rPr>
        <w:t xml:space="preserve"> The CA shall not be responsible for providing the Contractor with potable and bulk water, electricity and fuel for its performance under the contract</w:t>
      </w:r>
    </w:p>
    <w:p w14:paraId="34488161" w14:textId="77777777" w:rsidR="00213C58" w:rsidRPr="001C7F55" w:rsidRDefault="00213C58" w:rsidP="00213C58">
      <w:pPr>
        <w:tabs>
          <w:tab w:val="left" w:pos="2520"/>
          <w:tab w:val="left" w:pos="2880"/>
        </w:tabs>
        <w:spacing w:before="0" w:after="0"/>
        <w:jc w:val="both"/>
        <w:rPr>
          <w:rFonts w:ascii="Times New Roman" w:hAnsi="Times New Roman"/>
          <w:b/>
          <w:sz w:val="22"/>
          <w:szCs w:val="22"/>
          <w:lang w:val="en-CA"/>
        </w:rPr>
      </w:pPr>
    </w:p>
    <w:p w14:paraId="5C982C4B" w14:textId="77777777" w:rsidR="00213C58" w:rsidRPr="001C7F55" w:rsidRDefault="00213C58" w:rsidP="00213C58">
      <w:pPr>
        <w:tabs>
          <w:tab w:val="left" w:pos="2520"/>
          <w:tab w:val="left" w:pos="2880"/>
        </w:tabs>
        <w:spacing w:before="0" w:after="0"/>
        <w:jc w:val="both"/>
        <w:rPr>
          <w:rFonts w:ascii="Times New Roman" w:hAnsi="Times New Roman"/>
          <w:b/>
          <w:sz w:val="22"/>
          <w:szCs w:val="22"/>
          <w:lang w:val="en-CA"/>
        </w:rPr>
      </w:pPr>
      <w:r w:rsidRPr="001C7F55">
        <w:rPr>
          <w:rFonts w:ascii="Times New Roman" w:hAnsi="Times New Roman"/>
          <w:b/>
          <w:sz w:val="22"/>
          <w:szCs w:val="22"/>
        </w:rPr>
        <w:t>Office facilities:</w:t>
      </w:r>
      <w:r w:rsidRPr="001C7F55">
        <w:rPr>
          <w:rFonts w:ascii="Times New Roman" w:hAnsi="Times New Roman"/>
          <w:sz w:val="22"/>
          <w:szCs w:val="22"/>
        </w:rPr>
        <w:t xml:space="preserve"> The CA shall not be responsible for providing Contractor with any office and/or working accommodation. </w:t>
      </w:r>
    </w:p>
    <w:p w14:paraId="54E83314" w14:textId="77777777" w:rsidR="00213C58" w:rsidRPr="001C7F55" w:rsidRDefault="00213C58" w:rsidP="00213C58">
      <w:pPr>
        <w:tabs>
          <w:tab w:val="left" w:pos="1440"/>
          <w:tab w:val="left" w:pos="2520"/>
          <w:tab w:val="left" w:pos="2880"/>
        </w:tabs>
        <w:spacing w:before="0" w:after="0"/>
        <w:jc w:val="both"/>
        <w:rPr>
          <w:rFonts w:ascii="Times New Roman" w:hAnsi="Times New Roman"/>
          <w:b/>
          <w:color w:val="FF0000"/>
          <w:sz w:val="22"/>
          <w:szCs w:val="22"/>
          <w:lang w:val="en-CA"/>
        </w:rPr>
      </w:pPr>
      <w:r w:rsidRPr="001C7F55">
        <w:rPr>
          <w:rFonts w:ascii="Times New Roman" w:hAnsi="Times New Roman"/>
          <w:b/>
          <w:iCs/>
          <w:sz w:val="22"/>
          <w:szCs w:val="22"/>
        </w:rPr>
        <w:t xml:space="preserve">Computer Hardware: </w:t>
      </w:r>
      <w:r w:rsidRPr="001C7F55">
        <w:rPr>
          <w:rFonts w:ascii="Times New Roman" w:hAnsi="Times New Roman"/>
          <w:iCs/>
          <w:sz w:val="22"/>
          <w:szCs w:val="22"/>
        </w:rPr>
        <w:t xml:space="preserve">The CA shall not be responsible for providing Contractor with any IT equipment, such as computers, printers, papers etc. </w:t>
      </w:r>
      <w:r w:rsidRPr="001C7F55">
        <w:rPr>
          <w:rFonts w:ascii="Times New Roman" w:hAnsi="Times New Roman"/>
          <w:sz w:val="22"/>
          <w:szCs w:val="22"/>
          <w:lang w:val="en-CA"/>
        </w:rPr>
        <w:t xml:space="preserve"> </w:t>
      </w:r>
    </w:p>
    <w:p w14:paraId="6AFC6D71" w14:textId="77777777" w:rsidR="00213C58" w:rsidRPr="001C7F55" w:rsidRDefault="00213C58" w:rsidP="00213C58">
      <w:pPr>
        <w:tabs>
          <w:tab w:val="left" w:pos="1440"/>
          <w:tab w:val="left" w:pos="2520"/>
          <w:tab w:val="left" w:pos="2880"/>
        </w:tabs>
        <w:spacing w:before="0" w:after="0"/>
        <w:jc w:val="both"/>
        <w:rPr>
          <w:rFonts w:ascii="Times New Roman" w:hAnsi="Times New Roman"/>
          <w:b/>
          <w:iCs/>
          <w:sz w:val="22"/>
          <w:szCs w:val="22"/>
          <w:lang w:val="en-CA"/>
        </w:rPr>
      </w:pPr>
      <w:r w:rsidRPr="001C7F55">
        <w:rPr>
          <w:rFonts w:ascii="Times New Roman" w:hAnsi="Times New Roman"/>
          <w:b/>
          <w:iCs/>
          <w:sz w:val="22"/>
          <w:szCs w:val="22"/>
          <w:lang w:val="en-CA"/>
        </w:rPr>
        <w:lastRenderedPageBreak/>
        <w:t xml:space="preserve">EULEX Compounds: </w:t>
      </w:r>
      <w:r w:rsidRPr="001C7F55">
        <w:rPr>
          <w:rFonts w:ascii="Times New Roman" w:hAnsi="Times New Roman"/>
          <w:iCs/>
          <w:sz w:val="22"/>
          <w:szCs w:val="22"/>
          <w:lang w:val="en-CA"/>
        </w:rPr>
        <w:t>the</w:t>
      </w:r>
      <w:r w:rsidRPr="001C7F55">
        <w:rPr>
          <w:rFonts w:ascii="Times New Roman" w:hAnsi="Times New Roman"/>
          <w:b/>
          <w:iCs/>
          <w:sz w:val="22"/>
          <w:szCs w:val="22"/>
          <w:lang w:val="en-CA"/>
        </w:rPr>
        <w:t xml:space="preserve"> </w:t>
      </w:r>
      <w:r w:rsidRPr="001C7F55">
        <w:rPr>
          <w:rFonts w:ascii="Times New Roman" w:hAnsi="Times New Roman"/>
          <w:iCs/>
          <w:sz w:val="22"/>
          <w:szCs w:val="22"/>
          <w:lang w:val="en-CA"/>
        </w:rPr>
        <w:t>Contractor and his personnel shall not have access to any CA occupied or controlled property or facility without limitations. Access will only be granted to the extent necessary to perform Contractors obligations under the contract.</w:t>
      </w:r>
    </w:p>
    <w:p w14:paraId="70FF6675" w14:textId="77777777" w:rsidR="00213C58" w:rsidRPr="001C7F55" w:rsidRDefault="00213C58" w:rsidP="00213C58">
      <w:pPr>
        <w:tabs>
          <w:tab w:val="left" w:pos="1440"/>
          <w:tab w:val="left" w:pos="2520"/>
          <w:tab w:val="left" w:pos="2880"/>
        </w:tabs>
        <w:spacing w:before="0" w:after="0"/>
        <w:jc w:val="both"/>
        <w:rPr>
          <w:rFonts w:ascii="Times New Roman" w:hAnsi="Times New Roman"/>
          <w:b/>
          <w:iCs/>
          <w:sz w:val="22"/>
          <w:szCs w:val="22"/>
          <w:u w:val="single"/>
        </w:rPr>
      </w:pPr>
    </w:p>
    <w:p w14:paraId="110A919D" w14:textId="77777777" w:rsidR="00213C58" w:rsidRPr="001C7F55" w:rsidRDefault="00213C58" w:rsidP="00213C58">
      <w:pPr>
        <w:tabs>
          <w:tab w:val="left" w:pos="1440"/>
          <w:tab w:val="left" w:pos="2520"/>
          <w:tab w:val="left" w:pos="2880"/>
        </w:tabs>
        <w:spacing w:before="0" w:after="0"/>
        <w:jc w:val="both"/>
        <w:rPr>
          <w:rFonts w:ascii="Times New Roman" w:hAnsi="Times New Roman"/>
          <w:iCs/>
          <w:sz w:val="22"/>
          <w:szCs w:val="22"/>
          <w:lang w:val="en-CA"/>
        </w:rPr>
      </w:pPr>
      <w:r w:rsidRPr="001C7F55">
        <w:rPr>
          <w:rFonts w:ascii="Times New Roman" w:hAnsi="Times New Roman"/>
          <w:b/>
          <w:iCs/>
          <w:sz w:val="22"/>
          <w:szCs w:val="22"/>
          <w:u w:val="single"/>
        </w:rPr>
        <w:t xml:space="preserve">Inspection: </w:t>
      </w:r>
      <w:r w:rsidRPr="001C7F55">
        <w:rPr>
          <w:rFonts w:ascii="Times New Roman" w:hAnsi="Times New Roman"/>
          <w:iCs/>
          <w:sz w:val="22"/>
          <w:szCs w:val="22"/>
          <w:u w:val="single"/>
        </w:rPr>
        <w:t>Contractor shall permit and cooperate with any person or entity authorised by the Contracting Authority to perform inspection/ verification of the services provided by Contractor be they directly or through a third party in the performance of the contract.</w:t>
      </w:r>
    </w:p>
    <w:p w14:paraId="5D80F84B" w14:textId="77777777" w:rsidR="00213C58" w:rsidRPr="001C7F55" w:rsidRDefault="00213C58" w:rsidP="00213C58">
      <w:pPr>
        <w:pStyle w:val="ParaChar"/>
        <w:numPr>
          <w:ilvl w:val="0"/>
          <w:numId w:val="0"/>
        </w:numPr>
        <w:tabs>
          <w:tab w:val="left" w:pos="1440"/>
        </w:tabs>
        <w:spacing w:before="0" w:after="0"/>
        <w:rPr>
          <w:b/>
          <w:iCs/>
          <w:sz w:val="22"/>
          <w:szCs w:val="22"/>
          <w:u w:val="single"/>
        </w:rPr>
      </w:pPr>
    </w:p>
    <w:p w14:paraId="37C2414B" w14:textId="77777777" w:rsidR="00213C58" w:rsidRPr="001C7F55" w:rsidRDefault="00213C58" w:rsidP="00213C58">
      <w:pPr>
        <w:pStyle w:val="ParaChar"/>
        <w:numPr>
          <w:ilvl w:val="0"/>
          <w:numId w:val="0"/>
        </w:numPr>
        <w:tabs>
          <w:tab w:val="left" w:pos="1440"/>
        </w:tabs>
        <w:spacing w:before="0" w:after="0"/>
        <w:rPr>
          <w:b/>
          <w:iCs/>
          <w:sz w:val="22"/>
          <w:szCs w:val="22"/>
          <w:u w:val="single"/>
        </w:rPr>
      </w:pPr>
      <w:r w:rsidRPr="001C7F55">
        <w:rPr>
          <w:b/>
          <w:iCs/>
          <w:sz w:val="22"/>
          <w:szCs w:val="22"/>
          <w:u w:val="single"/>
        </w:rPr>
        <w:t xml:space="preserve">Meeting and reports: </w:t>
      </w:r>
      <w:r w:rsidRPr="001C7F55">
        <w:rPr>
          <w:iCs/>
          <w:sz w:val="22"/>
          <w:szCs w:val="22"/>
          <w:u w:val="single"/>
        </w:rPr>
        <w:t>the CA</w:t>
      </w:r>
      <w:r w:rsidRPr="001C7F55">
        <w:rPr>
          <w:b/>
          <w:iCs/>
          <w:sz w:val="22"/>
          <w:szCs w:val="22"/>
          <w:u w:val="single"/>
        </w:rPr>
        <w:t xml:space="preserve"> </w:t>
      </w:r>
      <w:r w:rsidRPr="001C7F55">
        <w:rPr>
          <w:iCs/>
          <w:sz w:val="22"/>
          <w:szCs w:val="22"/>
          <w:u w:val="single"/>
        </w:rPr>
        <w:t>shall continuously assess the Contractor’s performance. As part of this process, the CA shall hold meetings with Contractor as required. Contractor shall be responsible for preparing and delivering monthly performance reports to the Contracting Authority.</w:t>
      </w:r>
    </w:p>
    <w:p w14:paraId="324FB13D" w14:textId="77777777" w:rsidR="00213C58" w:rsidRPr="001C7F55" w:rsidRDefault="00213C58" w:rsidP="00213C58">
      <w:pPr>
        <w:pStyle w:val="ParaChar"/>
        <w:numPr>
          <w:ilvl w:val="0"/>
          <w:numId w:val="0"/>
        </w:numPr>
        <w:tabs>
          <w:tab w:val="left" w:pos="1440"/>
        </w:tabs>
        <w:spacing w:before="0" w:after="0"/>
        <w:rPr>
          <w:b/>
          <w:iCs/>
          <w:sz w:val="22"/>
          <w:szCs w:val="22"/>
          <w:u w:val="single"/>
        </w:rPr>
      </w:pPr>
    </w:p>
    <w:p w14:paraId="364F4694" w14:textId="77777777" w:rsidR="00213C58" w:rsidRPr="001C7F55" w:rsidRDefault="00213C58" w:rsidP="00213C58">
      <w:pPr>
        <w:pStyle w:val="ParaChar"/>
        <w:numPr>
          <w:ilvl w:val="0"/>
          <w:numId w:val="0"/>
        </w:numPr>
        <w:tabs>
          <w:tab w:val="left" w:pos="1440"/>
        </w:tabs>
        <w:spacing w:before="0" w:after="0"/>
        <w:rPr>
          <w:iCs/>
          <w:sz w:val="22"/>
          <w:szCs w:val="22"/>
          <w:u w:val="single"/>
        </w:rPr>
      </w:pPr>
      <w:r w:rsidRPr="001C7F55">
        <w:rPr>
          <w:b/>
          <w:iCs/>
          <w:sz w:val="22"/>
          <w:szCs w:val="22"/>
          <w:u w:val="single"/>
        </w:rPr>
        <w:t xml:space="preserve">Quality Certification: </w:t>
      </w:r>
      <w:r w:rsidRPr="001C7F55">
        <w:rPr>
          <w:iCs/>
          <w:sz w:val="22"/>
          <w:szCs w:val="22"/>
          <w:u w:val="single"/>
        </w:rPr>
        <w:t xml:space="preserve">the Contractor shall provide “Certificates of conformity” for each (I) bulk delivery of fuel to heating generator tanks (II) bunk top-up to distribution tanks indicating that the fuel delivered conforms to the criteria specified in Annex 3 of the Technical specifications. These Certificates must be retained and upon request made available to the CA. </w:t>
      </w:r>
    </w:p>
    <w:p w14:paraId="1A53784E" w14:textId="77777777" w:rsidR="00213C58" w:rsidRPr="001C7F55" w:rsidRDefault="00213C58" w:rsidP="00213C58">
      <w:pPr>
        <w:pStyle w:val="ParaChar"/>
        <w:numPr>
          <w:ilvl w:val="0"/>
          <w:numId w:val="0"/>
        </w:numPr>
        <w:tabs>
          <w:tab w:val="left" w:pos="1440"/>
        </w:tabs>
        <w:spacing w:before="0" w:after="0"/>
        <w:rPr>
          <w:iCs/>
          <w:sz w:val="22"/>
          <w:szCs w:val="22"/>
          <w:u w:val="single"/>
        </w:rPr>
      </w:pPr>
      <w:r w:rsidRPr="001C7F55">
        <w:rPr>
          <w:u w:val="single"/>
          <w:lang w:val="en-GB"/>
        </w:rPr>
        <w:t>The Contractor must provide Certification of Quality for each imported truck of fuel against this contract. The certificates must be provided to the CA upon submission of the import documents for customs clearance.</w:t>
      </w:r>
    </w:p>
    <w:p w14:paraId="0F3B0854" w14:textId="77777777" w:rsidR="00213C58" w:rsidRPr="001C7F55" w:rsidRDefault="00213C58" w:rsidP="00213C58">
      <w:pPr>
        <w:pStyle w:val="ParaChar"/>
        <w:numPr>
          <w:ilvl w:val="0"/>
          <w:numId w:val="0"/>
        </w:numPr>
        <w:tabs>
          <w:tab w:val="left" w:pos="1440"/>
        </w:tabs>
        <w:spacing w:before="0" w:after="0"/>
        <w:rPr>
          <w:iCs/>
          <w:szCs w:val="24"/>
          <w:u w:val="single"/>
        </w:rPr>
      </w:pPr>
    </w:p>
    <w:p w14:paraId="66BB36A3" w14:textId="77777777" w:rsidR="00213C58" w:rsidRPr="001C7F55" w:rsidRDefault="00213C58" w:rsidP="00213C58">
      <w:pPr>
        <w:spacing w:before="0"/>
        <w:rPr>
          <w:rFonts w:ascii="Times New Roman" w:hAnsi="Times New Roman"/>
          <w:iCs/>
          <w:sz w:val="24"/>
          <w:szCs w:val="24"/>
          <w:u w:val="single"/>
        </w:rPr>
      </w:pPr>
      <w:r w:rsidRPr="001C7F55">
        <w:rPr>
          <w:rFonts w:ascii="Times New Roman" w:hAnsi="Times New Roman"/>
          <w:b/>
          <w:iCs/>
          <w:sz w:val="24"/>
          <w:szCs w:val="24"/>
          <w:u w:val="single"/>
        </w:rPr>
        <w:t>Material Safety Data Sheets</w:t>
      </w:r>
      <w:r w:rsidRPr="001C7F55">
        <w:rPr>
          <w:rFonts w:ascii="Times New Roman" w:hAnsi="Times New Roman"/>
          <w:iCs/>
          <w:sz w:val="24"/>
          <w:szCs w:val="24"/>
          <w:u w:val="single"/>
        </w:rPr>
        <w:t>: The contractor will maintain a Material Safety Data Sheets (MSDS) register of all supplied products, the MSDS will be supply with the products  initial delivery and make available to CA when requested.</w:t>
      </w:r>
    </w:p>
    <w:p w14:paraId="372BE6EE" w14:textId="77777777" w:rsidR="00213C58" w:rsidRPr="001C7F55" w:rsidRDefault="00213C58" w:rsidP="00213C58">
      <w:pPr>
        <w:spacing w:before="0"/>
        <w:rPr>
          <w:rFonts w:ascii="Times New Roman" w:hAnsi="Times New Roman"/>
          <w:iCs/>
          <w:sz w:val="24"/>
          <w:szCs w:val="24"/>
        </w:rPr>
      </w:pPr>
      <w:r w:rsidRPr="001C7F55">
        <w:rPr>
          <w:rFonts w:ascii="Times New Roman" w:hAnsi="Times New Roman"/>
          <w:sz w:val="24"/>
          <w:szCs w:val="24"/>
        </w:rPr>
        <w:t>In addition, all staff present in fuel supply chain (including the Contractors focal point / fuel manager) need to have adequate training in firefighting with adequate certification. The certificates must be provided to the Contracting Authority, upon request.</w:t>
      </w:r>
    </w:p>
    <w:p w14:paraId="2A46F887" w14:textId="77777777" w:rsidR="00213C58" w:rsidRPr="001C7F55" w:rsidRDefault="00213C58" w:rsidP="00213C58">
      <w:pPr>
        <w:spacing w:before="0"/>
        <w:rPr>
          <w:rFonts w:ascii="Times New Roman" w:hAnsi="Times New Roman"/>
        </w:rPr>
      </w:pPr>
    </w:p>
    <w:p w14:paraId="7FB91221" w14:textId="77777777" w:rsidR="00213C58" w:rsidRPr="001C7F55" w:rsidRDefault="00213C58" w:rsidP="00213C58">
      <w:pPr>
        <w:spacing w:before="0"/>
        <w:rPr>
          <w:rFonts w:ascii="Times New Roman" w:hAnsi="Times New Roman"/>
        </w:rPr>
      </w:pPr>
    </w:p>
    <w:p w14:paraId="79F979F1" w14:textId="77777777" w:rsidR="00213C58" w:rsidRPr="001C7F55" w:rsidRDefault="00213C58" w:rsidP="00213C58">
      <w:pPr>
        <w:spacing w:before="0"/>
        <w:rPr>
          <w:rFonts w:ascii="Times New Roman" w:hAnsi="Times New Roman"/>
        </w:rPr>
      </w:pPr>
    </w:p>
    <w:p w14:paraId="72C7F96D" w14:textId="77777777" w:rsidR="00213C58" w:rsidRPr="008047E5" w:rsidRDefault="00213C58" w:rsidP="00213C58">
      <w:pPr>
        <w:spacing w:before="0"/>
        <w:rPr>
          <w:rFonts w:ascii="Times New Roman" w:hAnsi="Times New Roman"/>
          <w:highlight w:val="red"/>
        </w:rPr>
      </w:pPr>
    </w:p>
    <w:p w14:paraId="7CB8B392" w14:textId="77777777" w:rsidR="00213C58" w:rsidRPr="008047E5" w:rsidRDefault="00213C58" w:rsidP="00213C58">
      <w:pPr>
        <w:spacing w:before="0"/>
        <w:rPr>
          <w:rFonts w:ascii="Times New Roman" w:hAnsi="Times New Roman"/>
          <w:highlight w:val="red"/>
        </w:rPr>
      </w:pPr>
    </w:p>
    <w:p w14:paraId="54CDD44F" w14:textId="77777777" w:rsidR="00213C58" w:rsidRPr="008047E5" w:rsidRDefault="00213C58" w:rsidP="00213C58">
      <w:pPr>
        <w:spacing w:before="0"/>
        <w:rPr>
          <w:rFonts w:ascii="Times New Roman" w:hAnsi="Times New Roman"/>
          <w:highlight w:val="red"/>
        </w:rPr>
      </w:pPr>
    </w:p>
    <w:p w14:paraId="7756C6AB" w14:textId="77777777" w:rsidR="00213C58" w:rsidRPr="008047E5" w:rsidRDefault="00213C58" w:rsidP="00213C58">
      <w:pPr>
        <w:spacing w:before="0"/>
        <w:rPr>
          <w:rFonts w:ascii="Times New Roman" w:hAnsi="Times New Roman"/>
          <w:highlight w:val="red"/>
        </w:rPr>
      </w:pPr>
    </w:p>
    <w:p w14:paraId="57108482" w14:textId="77777777" w:rsidR="00213C58" w:rsidRPr="008047E5" w:rsidRDefault="00213C58" w:rsidP="00213C58">
      <w:pPr>
        <w:spacing w:before="0"/>
        <w:rPr>
          <w:rFonts w:ascii="Times New Roman" w:hAnsi="Times New Roman"/>
          <w:highlight w:val="red"/>
        </w:rPr>
      </w:pPr>
    </w:p>
    <w:p w14:paraId="2FB848C4" w14:textId="77777777" w:rsidR="00213C58" w:rsidRPr="008047E5" w:rsidRDefault="00213C58" w:rsidP="00213C58">
      <w:pPr>
        <w:spacing w:before="0"/>
        <w:rPr>
          <w:rFonts w:ascii="Times New Roman" w:hAnsi="Times New Roman"/>
          <w:highlight w:val="red"/>
        </w:rPr>
      </w:pPr>
    </w:p>
    <w:p w14:paraId="4BCC635D" w14:textId="77777777" w:rsidR="00213C58" w:rsidRPr="008047E5" w:rsidRDefault="00213C58" w:rsidP="00213C58">
      <w:pPr>
        <w:spacing w:before="0"/>
        <w:rPr>
          <w:rFonts w:ascii="Times New Roman" w:hAnsi="Times New Roman"/>
          <w:highlight w:val="red"/>
        </w:rPr>
      </w:pPr>
    </w:p>
    <w:p w14:paraId="7B0CD0A8" w14:textId="77777777" w:rsidR="00213C58" w:rsidRPr="001C7F55" w:rsidRDefault="00213C58" w:rsidP="00213C58">
      <w:pPr>
        <w:spacing w:before="0"/>
        <w:rPr>
          <w:rFonts w:ascii="Times New Roman" w:hAnsi="Times New Roman"/>
        </w:r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560"/>
        <w:gridCol w:w="2430"/>
        <w:gridCol w:w="2250"/>
        <w:gridCol w:w="2070"/>
      </w:tblGrid>
      <w:tr w:rsidR="00213C58" w:rsidRPr="001C7F55" w14:paraId="7D7D00CD" w14:textId="77777777" w:rsidTr="00CE50C9">
        <w:trPr>
          <w:trHeight w:val="995"/>
          <w:jc w:val="center"/>
        </w:trPr>
        <w:tc>
          <w:tcPr>
            <w:tcW w:w="1260" w:type="dxa"/>
            <w:shd w:val="clear" w:color="auto" w:fill="auto"/>
          </w:tcPr>
          <w:p w14:paraId="35ADB01F" w14:textId="77777777" w:rsidR="00213C58" w:rsidRPr="001C7F55" w:rsidRDefault="00213C58" w:rsidP="00CE50C9">
            <w:pPr>
              <w:jc w:val="center"/>
              <w:rPr>
                <w:rFonts w:ascii="Times New Roman" w:hAnsi="Times New Roman"/>
                <w:b/>
              </w:rPr>
            </w:pPr>
            <w:r w:rsidRPr="001C7F55">
              <w:rPr>
                <w:rFonts w:ascii="Times New Roman" w:hAnsi="Times New Roman"/>
                <w:b/>
              </w:rPr>
              <w:t>1.</w:t>
            </w:r>
          </w:p>
          <w:p w14:paraId="634A6F19" w14:textId="77777777" w:rsidR="00213C58" w:rsidRPr="001C7F55" w:rsidRDefault="00213C58" w:rsidP="00CE50C9">
            <w:pPr>
              <w:jc w:val="center"/>
              <w:rPr>
                <w:rFonts w:ascii="Times New Roman" w:hAnsi="Times New Roman"/>
                <w:b/>
              </w:rPr>
            </w:pPr>
            <w:r w:rsidRPr="001C7F55">
              <w:rPr>
                <w:rFonts w:ascii="Times New Roman" w:hAnsi="Times New Roman"/>
                <w:b/>
              </w:rPr>
              <w:t>Item Number</w:t>
            </w:r>
          </w:p>
        </w:tc>
        <w:tc>
          <w:tcPr>
            <w:tcW w:w="7560" w:type="dxa"/>
            <w:shd w:val="clear" w:color="auto" w:fill="auto"/>
          </w:tcPr>
          <w:p w14:paraId="39950A1E" w14:textId="77777777" w:rsidR="00213C58" w:rsidRPr="001C7F55" w:rsidRDefault="00213C58" w:rsidP="00CE50C9">
            <w:pPr>
              <w:jc w:val="center"/>
              <w:rPr>
                <w:rFonts w:ascii="Times New Roman" w:hAnsi="Times New Roman"/>
                <w:b/>
              </w:rPr>
            </w:pPr>
            <w:r w:rsidRPr="001C7F55">
              <w:rPr>
                <w:rFonts w:ascii="Times New Roman" w:hAnsi="Times New Roman"/>
                <w:b/>
              </w:rPr>
              <w:t>2.</w:t>
            </w:r>
          </w:p>
          <w:p w14:paraId="25B1FA4A" w14:textId="77777777" w:rsidR="00213C58" w:rsidRPr="001C7F55" w:rsidRDefault="00213C58" w:rsidP="00CE50C9">
            <w:pPr>
              <w:jc w:val="center"/>
              <w:rPr>
                <w:rFonts w:ascii="Times New Roman" w:hAnsi="Times New Roman"/>
                <w:b/>
              </w:rPr>
            </w:pPr>
            <w:r w:rsidRPr="001C7F55">
              <w:rPr>
                <w:rFonts w:ascii="Times New Roman" w:hAnsi="Times New Roman"/>
                <w:b/>
              </w:rPr>
              <w:t xml:space="preserve">Specifications </w:t>
            </w:r>
          </w:p>
        </w:tc>
        <w:tc>
          <w:tcPr>
            <w:tcW w:w="2430" w:type="dxa"/>
            <w:shd w:val="clear" w:color="auto" w:fill="auto"/>
          </w:tcPr>
          <w:p w14:paraId="37DBB71C" w14:textId="77777777" w:rsidR="00213C58" w:rsidRPr="001C7F55" w:rsidRDefault="00213C58" w:rsidP="00CE50C9">
            <w:pPr>
              <w:tabs>
                <w:tab w:val="left" w:pos="729"/>
              </w:tabs>
              <w:jc w:val="center"/>
              <w:rPr>
                <w:rFonts w:ascii="Times New Roman" w:hAnsi="Times New Roman"/>
                <w:b/>
              </w:rPr>
            </w:pPr>
            <w:r w:rsidRPr="001C7F55">
              <w:rPr>
                <w:rFonts w:ascii="Times New Roman" w:hAnsi="Times New Roman"/>
                <w:b/>
              </w:rPr>
              <w:t>3.</w:t>
            </w:r>
          </w:p>
          <w:p w14:paraId="030C78EE" w14:textId="77777777" w:rsidR="00213C58" w:rsidRPr="001C7F55" w:rsidRDefault="00213C58" w:rsidP="00CE50C9">
            <w:pPr>
              <w:tabs>
                <w:tab w:val="left" w:pos="729"/>
              </w:tabs>
              <w:jc w:val="center"/>
              <w:rPr>
                <w:rFonts w:ascii="Times New Roman" w:hAnsi="Times New Roman"/>
                <w:b/>
              </w:rPr>
            </w:pPr>
            <w:r w:rsidRPr="001C7F55">
              <w:rPr>
                <w:rFonts w:ascii="Times New Roman" w:hAnsi="Times New Roman"/>
                <w:b/>
              </w:rPr>
              <w:t>Specifications  Offered</w:t>
            </w:r>
          </w:p>
        </w:tc>
        <w:tc>
          <w:tcPr>
            <w:tcW w:w="2250" w:type="dxa"/>
            <w:shd w:val="clear" w:color="auto" w:fill="auto"/>
          </w:tcPr>
          <w:p w14:paraId="1087E814" w14:textId="77777777" w:rsidR="00213C58" w:rsidRPr="001C7F55" w:rsidRDefault="00213C58" w:rsidP="00CE50C9">
            <w:pPr>
              <w:tabs>
                <w:tab w:val="left" w:pos="729"/>
              </w:tabs>
              <w:jc w:val="center"/>
              <w:rPr>
                <w:rFonts w:ascii="Times New Roman" w:hAnsi="Times New Roman"/>
                <w:b/>
              </w:rPr>
            </w:pPr>
            <w:r w:rsidRPr="001C7F55">
              <w:rPr>
                <w:rFonts w:ascii="Times New Roman" w:hAnsi="Times New Roman"/>
                <w:b/>
              </w:rPr>
              <w:t xml:space="preserve">4. </w:t>
            </w:r>
          </w:p>
          <w:p w14:paraId="48DF01C9" w14:textId="77777777" w:rsidR="00213C58" w:rsidRPr="001C7F55" w:rsidRDefault="00213C58" w:rsidP="00CE50C9">
            <w:pPr>
              <w:tabs>
                <w:tab w:val="left" w:pos="729"/>
              </w:tabs>
              <w:jc w:val="center"/>
              <w:rPr>
                <w:rFonts w:ascii="Times New Roman" w:hAnsi="Times New Roman"/>
                <w:b/>
              </w:rPr>
            </w:pPr>
            <w:r w:rsidRPr="001C7F55">
              <w:rPr>
                <w:rFonts w:ascii="Times New Roman" w:hAnsi="Times New Roman"/>
                <w:b/>
              </w:rPr>
              <w:t xml:space="preserve">Notes, remarks, </w:t>
            </w:r>
            <w:r w:rsidRPr="001C7F55">
              <w:rPr>
                <w:rFonts w:ascii="Times New Roman" w:hAnsi="Times New Roman"/>
                <w:b/>
              </w:rPr>
              <w:br/>
              <w:t>ref to documentation</w:t>
            </w:r>
          </w:p>
        </w:tc>
        <w:tc>
          <w:tcPr>
            <w:tcW w:w="2070" w:type="dxa"/>
            <w:shd w:val="clear" w:color="auto" w:fill="auto"/>
          </w:tcPr>
          <w:p w14:paraId="2E54678B" w14:textId="77777777" w:rsidR="00213C58" w:rsidRPr="001C7F55" w:rsidRDefault="00213C58" w:rsidP="00CE50C9">
            <w:pPr>
              <w:tabs>
                <w:tab w:val="left" w:pos="729"/>
              </w:tabs>
              <w:rPr>
                <w:rFonts w:ascii="Times New Roman" w:hAnsi="Times New Roman"/>
                <w:b/>
              </w:rPr>
            </w:pPr>
            <w:r w:rsidRPr="001C7F55">
              <w:rPr>
                <w:rFonts w:ascii="Times New Roman" w:hAnsi="Times New Roman"/>
                <w:b/>
              </w:rPr>
              <w:t xml:space="preserve">                5.</w:t>
            </w:r>
          </w:p>
          <w:p w14:paraId="77150C12" w14:textId="77777777" w:rsidR="00213C58" w:rsidRPr="001C7F55" w:rsidRDefault="00213C58" w:rsidP="00CE50C9">
            <w:pPr>
              <w:tabs>
                <w:tab w:val="left" w:pos="729"/>
              </w:tabs>
              <w:jc w:val="center"/>
              <w:rPr>
                <w:rFonts w:ascii="Times New Roman" w:hAnsi="Times New Roman"/>
                <w:b/>
              </w:rPr>
            </w:pPr>
            <w:r w:rsidRPr="001C7F55">
              <w:rPr>
                <w:rFonts w:ascii="Times New Roman" w:hAnsi="Times New Roman"/>
                <w:b/>
              </w:rPr>
              <w:t xml:space="preserve">Evaluation Committee’s notes </w:t>
            </w:r>
          </w:p>
        </w:tc>
      </w:tr>
      <w:tr w:rsidR="00213C58" w:rsidRPr="001C7F55" w14:paraId="7BAD5658" w14:textId="77777777" w:rsidTr="00CE50C9">
        <w:trPr>
          <w:trHeight w:val="995"/>
          <w:jc w:val="center"/>
        </w:trPr>
        <w:tc>
          <w:tcPr>
            <w:tcW w:w="1260" w:type="dxa"/>
            <w:shd w:val="clear" w:color="auto" w:fill="auto"/>
          </w:tcPr>
          <w:p w14:paraId="3F94B8D3" w14:textId="77777777" w:rsidR="00213C58" w:rsidRPr="001C7F55" w:rsidRDefault="00213C58" w:rsidP="00CE50C9">
            <w:pPr>
              <w:spacing w:before="240" w:after="0"/>
              <w:ind w:left="720"/>
              <w:rPr>
                <w:rFonts w:ascii="Times New Roman" w:hAnsi="Times New Roman"/>
                <w:b/>
              </w:rPr>
            </w:pPr>
          </w:p>
        </w:tc>
        <w:tc>
          <w:tcPr>
            <w:tcW w:w="7560" w:type="dxa"/>
            <w:shd w:val="clear" w:color="auto" w:fill="auto"/>
          </w:tcPr>
          <w:p w14:paraId="47835656" w14:textId="77777777" w:rsidR="00213C58" w:rsidRPr="001C7F55" w:rsidRDefault="00213C58" w:rsidP="00CE50C9">
            <w:pPr>
              <w:keepNext/>
              <w:spacing w:after="0"/>
              <w:outlineLvl w:val="0"/>
              <w:rPr>
                <w:rFonts w:ascii="Times New Roman" w:hAnsi="Times New Roman"/>
                <w:b/>
                <w:iCs/>
              </w:rPr>
            </w:pPr>
            <w:r w:rsidRPr="001C7F55">
              <w:rPr>
                <w:rFonts w:ascii="Times New Roman" w:hAnsi="Times New Roman"/>
                <w:b/>
                <w:smallCaps/>
                <w:kern w:val="28"/>
                <w:lang w:val="en-CA"/>
              </w:rPr>
              <w:t xml:space="preserve">MOBILIZATION: </w:t>
            </w:r>
            <w:r w:rsidRPr="001C7F55">
              <w:rPr>
                <w:rFonts w:ascii="Times New Roman" w:hAnsi="Times New Roman"/>
                <w:b/>
                <w:lang w:val="en-CA"/>
              </w:rPr>
              <w:t>Establishment of Fuel Distribution Points;</w:t>
            </w:r>
          </w:p>
        </w:tc>
        <w:tc>
          <w:tcPr>
            <w:tcW w:w="2430" w:type="dxa"/>
            <w:shd w:val="clear" w:color="auto" w:fill="auto"/>
          </w:tcPr>
          <w:p w14:paraId="1493F95C" w14:textId="77777777" w:rsidR="00213C58" w:rsidRPr="001C7F55" w:rsidRDefault="00213C58" w:rsidP="00CE50C9">
            <w:pPr>
              <w:rPr>
                <w:rFonts w:ascii="Times New Roman" w:hAnsi="Times New Roman"/>
                <w:b/>
              </w:rPr>
            </w:pPr>
          </w:p>
        </w:tc>
        <w:tc>
          <w:tcPr>
            <w:tcW w:w="2250" w:type="dxa"/>
            <w:shd w:val="clear" w:color="auto" w:fill="auto"/>
          </w:tcPr>
          <w:p w14:paraId="0BD20947" w14:textId="77777777" w:rsidR="00213C58" w:rsidRPr="001C7F55" w:rsidRDefault="00213C58" w:rsidP="00CE50C9">
            <w:pPr>
              <w:rPr>
                <w:rFonts w:ascii="Times New Roman" w:hAnsi="Times New Roman"/>
                <w:b/>
              </w:rPr>
            </w:pPr>
          </w:p>
        </w:tc>
        <w:tc>
          <w:tcPr>
            <w:tcW w:w="2070" w:type="dxa"/>
            <w:shd w:val="clear" w:color="auto" w:fill="auto"/>
          </w:tcPr>
          <w:p w14:paraId="13BAADE1" w14:textId="77777777" w:rsidR="00213C58" w:rsidRPr="001C7F55" w:rsidRDefault="00213C58" w:rsidP="00CE50C9">
            <w:pPr>
              <w:tabs>
                <w:tab w:val="left" w:pos="729"/>
              </w:tabs>
              <w:jc w:val="center"/>
              <w:rPr>
                <w:rFonts w:ascii="Times New Roman" w:hAnsi="Times New Roman"/>
                <w:b/>
              </w:rPr>
            </w:pPr>
          </w:p>
        </w:tc>
      </w:tr>
      <w:tr w:rsidR="00213C58" w:rsidRPr="001C7F55" w14:paraId="255C06FF" w14:textId="77777777" w:rsidTr="00CE50C9">
        <w:trPr>
          <w:trHeight w:val="995"/>
          <w:jc w:val="center"/>
        </w:trPr>
        <w:tc>
          <w:tcPr>
            <w:tcW w:w="1260" w:type="dxa"/>
            <w:shd w:val="clear" w:color="auto" w:fill="auto"/>
          </w:tcPr>
          <w:p w14:paraId="43D6645B"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12D4D09A" w14:textId="77777777" w:rsidR="00213C58" w:rsidRPr="001C7F55" w:rsidRDefault="00213C58" w:rsidP="00CE50C9">
            <w:pPr>
              <w:tabs>
                <w:tab w:val="left" w:pos="2520"/>
                <w:tab w:val="left" w:pos="2880"/>
              </w:tabs>
              <w:spacing w:after="0"/>
              <w:jc w:val="both"/>
              <w:rPr>
                <w:rFonts w:ascii="Times New Roman" w:hAnsi="Times New Roman"/>
                <w:b/>
                <w:lang w:val="en-CA"/>
              </w:rPr>
            </w:pPr>
            <w:r w:rsidRPr="001C7F55">
              <w:rPr>
                <w:rFonts w:ascii="Times New Roman" w:hAnsi="Times New Roman"/>
                <w:b/>
                <w:lang w:val="en-CA"/>
              </w:rPr>
              <w:t>Pristina:</w:t>
            </w:r>
            <w:r w:rsidRPr="001C7F55">
              <w:rPr>
                <w:rFonts w:ascii="Times New Roman" w:hAnsi="Times New Roman"/>
                <w:lang w:val="en-CA"/>
              </w:rPr>
              <w:t xml:space="preserve"> Contractor shall make available and manage </w:t>
            </w:r>
            <w:r w:rsidRPr="001C7F55">
              <w:rPr>
                <w:rFonts w:ascii="Times New Roman" w:hAnsi="Times New Roman"/>
                <w:b/>
                <w:u w:val="single"/>
                <w:lang w:val="en-CA"/>
              </w:rPr>
              <w:t>two</w:t>
            </w:r>
            <w:r w:rsidRPr="001C7F55">
              <w:rPr>
                <w:rFonts w:ascii="Times New Roman" w:hAnsi="Times New Roman"/>
                <w:lang w:val="en-CA"/>
              </w:rPr>
              <w:t xml:space="preserve"> fuel stations</w:t>
            </w:r>
          </w:p>
        </w:tc>
        <w:tc>
          <w:tcPr>
            <w:tcW w:w="2430" w:type="dxa"/>
            <w:shd w:val="clear" w:color="auto" w:fill="auto"/>
          </w:tcPr>
          <w:p w14:paraId="095359BF" w14:textId="77777777" w:rsidR="00213C58" w:rsidRPr="001C7F55" w:rsidRDefault="00213C58" w:rsidP="00CE50C9">
            <w:pPr>
              <w:rPr>
                <w:rFonts w:ascii="Times New Roman" w:hAnsi="Times New Roman"/>
                <w:b/>
              </w:rPr>
            </w:pPr>
          </w:p>
        </w:tc>
        <w:tc>
          <w:tcPr>
            <w:tcW w:w="2250" w:type="dxa"/>
            <w:shd w:val="clear" w:color="auto" w:fill="auto"/>
          </w:tcPr>
          <w:p w14:paraId="5DA6B7E5" w14:textId="77777777" w:rsidR="00213C58" w:rsidRPr="001C7F55" w:rsidRDefault="00213C58" w:rsidP="00CE50C9">
            <w:pPr>
              <w:rPr>
                <w:rFonts w:ascii="Times New Roman" w:hAnsi="Times New Roman"/>
                <w:b/>
              </w:rPr>
            </w:pPr>
          </w:p>
        </w:tc>
        <w:tc>
          <w:tcPr>
            <w:tcW w:w="2070" w:type="dxa"/>
            <w:shd w:val="clear" w:color="auto" w:fill="auto"/>
          </w:tcPr>
          <w:p w14:paraId="5FE9BF48" w14:textId="77777777" w:rsidR="00213C58" w:rsidRPr="001C7F55" w:rsidRDefault="00213C58" w:rsidP="00CE50C9">
            <w:pPr>
              <w:tabs>
                <w:tab w:val="left" w:pos="729"/>
              </w:tabs>
              <w:jc w:val="center"/>
              <w:rPr>
                <w:rFonts w:ascii="Times New Roman" w:hAnsi="Times New Roman"/>
                <w:b/>
              </w:rPr>
            </w:pPr>
          </w:p>
        </w:tc>
      </w:tr>
      <w:tr w:rsidR="00213C58" w:rsidRPr="001C7F55" w14:paraId="6DF9E74C" w14:textId="77777777" w:rsidTr="00CE50C9">
        <w:trPr>
          <w:trHeight w:val="995"/>
          <w:jc w:val="center"/>
        </w:trPr>
        <w:tc>
          <w:tcPr>
            <w:tcW w:w="1260" w:type="dxa"/>
            <w:shd w:val="clear" w:color="auto" w:fill="auto"/>
          </w:tcPr>
          <w:p w14:paraId="5685364F"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4F814E17" w14:textId="77777777" w:rsidR="00213C58" w:rsidRPr="001C7F55" w:rsidRDefault="00213C58" w:rsidP="00CE50C9">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be located on </w:t>
            </w:r>
            <w:r w:rsidRPr="001C7F55">
              <w:rPr>
                <w:rFonts w:ascii="Times New Roman" w:hAnsi="Times New Roman"/>
                <w:b/>
                <w:u w:val="single"/>
                <w:lang w:val="en-CA"/>
              </w:rPr>
              <w:t>a main access routes to/from Pristina.</w:t>
            </w:r>
          </w:p>
        </w:tc>
        <w:tc>
          <w:tcPr>
            <w:tcW w:w="2430" w:type="dxa"/>
            <w:shd w:val="clear" w:color="auto" w:fill="auto"/>
          </w:tcPr>
          <w:p w14:paraId="2E9D9695" w14:textId="77777777" w:rsidR="00213C58" w:rsidRPr="001C7F55" w:rsidRDefault="00213C58" w:rsidP="00CE50C9">
            <w:pPr>
              <w:rPr>
                <w:rFonts w:ascii="Times New Roman" w:hAnsi="Times New Roman"/>
                <w:b/>
              </w:rPr>
            </w:pPr>
          </w:p>
        </w:tc>
        <w:tc>
          <w:tcPr>
            <w:tcW w:w="2250" w:type="dxa"/>
            <w:shd w:val="clear" w:color="auto" w:fill="auto"/>
          </w:tcPr>
          <w:p w14:paraId="6EA69DE1" w14:textId="77777777" w:rsidR="00213C58" w:rsidRPr="001C7F55" w:rsidRDefault="00213C58" w:rsidP="00CE50C9">
            <w:pPr>
              <w:rPr>
                <w:rFonts w:ascii="Times New Roman" w:hAnsi="Times New Roman"/>
                <w:b/>
              </w:rPr>
            </w:pPr>
          </w:p>
        </w:tc>
        <w:tc>
          <w:tcPr>
            <w:tcW w:w="2070" w:type="dxa"/>
            <w:shd w:val="clear" w:color="auto" w:fill="auto"/>
          </w:tcPr>
          <w:p w14:paraId="0903B315" w14:textId="77777777" w:rsidR="00213C58" w:rsidRPr="001C7F55" w:rsidRDefault="00213C58" w:rsidP="00CE50C9">
            <w:pPr>
              <w:tabs>
                <w:tab w:val="left" w:pos="729"/>
              </w:tabs>
              <w:jc w:val="center"/>
              <w:rPr>
                <w:rFonts w:ascii="Times New Roman" w:hAnsi="Times New Roman"/>
                <w:b/>
              </w:rPr>
            </w:pPr>
          </w:p>
        </w:tc>
      </w:tr>
      <w:tr w:rsidR="00213C58" w:rsidRPr="001C7F55" w14:paraId="16609873" w14:textId="77777777" w:rsidTr="00CE50C9">
        <w:trPr>
          <w:trHeight w:val="995"/>
          <w:jc w:val="center"/>
        </w:trPr>
        <w:tc>
          <w:tcPr>
            <w:tcW w:w="1260" w:type="dxa"/>
            <w:shd w:val="clear" w:color="auto" w:fill="auto"/>
          </w:tcPr>
          <w:p w14:paraId="272B3111"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3F0626BA" w14:textId="77777777" w:rsidR="00213C58" w:rsidRPr="001C7F55" w:rsidRDefault="00213C58" w:rsidP="00CE50C9">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w:t>
            </w:r>
            <w:r w:rsidRPr="001C7F55">
              <w:rPr>
                <w:rFonts w:ascii="Times New Roman" w:hAnsi="Times New Roman"/>
                <w:b/>
                <w:u w:val="single"/>
                <w:lang w:val="en-CA"/>
              </w:rPr>
              <w:t>not be more than ten (10) kilometres radial distance</w:t>
            </w:r>
            <w:r w:rsidRPr="001C7F55">
              <w:rPr>
                <w:rFonts w:ascii="Times New Roman" w:hAnsi="Times New Roman"/>
                <w:lang w:val="en-CA"/>
              </w:rPr>
              <w:t xml:space="preserve"> from EULEX Main HQ</w:t>
            </w:r>
          </w:p>
        </w:tc>
        <w:tc>
          <w:tcPr>
            <w:tcW w:w="2430" w:type="dxa"/>
            <w:shd w:val="clear" w:color="auto" w:fill="auto"/>
          </w:tcPr>
          <w:p w14:paraId="6A088755" w14:textId="77777777" w:rsidR="00213C58" w:rsidRPr="001C7F55" w:rsidRDefault="00213C58" w:rsidP="00CE50C9">
            <w:pPr>
              <w:rPr>
                <w:rFonts w:ascii="Times New Roman" w:hAnsi="Times New Roman"/>
                <w:b/>
                <w:color w:val="FF0000"/>
                <w:sz w:val="24"/>
                <w:szCs w:val="24"/>
              </w:rPr>
            </w:pPr>
          </w:p>
        </w:tc>
        <w:tc>
          <w:tcPr>
            <w:tcW w:w="2250" w:type="dxa"/>
            <w:shd w:val="clear" w:color="auto" w:fill="auto"/>
          </w:tcPr>
          <w:p w14:paraId="643CB8F2" w14:textId="77777777" w:rsidR="00213C58" w:rsidRPr="001C7F55" w:rsidRDefault="00213C58" w:rsidP="00CE50C9">
            <w:pPr>
              <w:rPr>
                <w:rFonts w:ascii="Times New Roman" w:hAnsi="Times New Roman"/>
                <w:b/>
              </w:rPr>
            </w:pPr>
          </w:p>
        </w:tc>
        <w:tc>
          <w:tcPr>
            <w:tcW w:w="2070" w:type="dxa"/>
            <w:shd w:val="clear" w:color="auto" w:fill="auto"/>
          </w:tcPr>
          <w:p w14:paraId="088FF96E" w14:textId="77777777" w:rsidR="00213C58" w:rsidRPr="001C7F55" w:rsidRDefault="00213C58" w:rsidP="00CE50C9">
            <w:pPr>
              <w:tabs>
                <w:tab w:val="left" w:pos="729"/>
              </w:tabs>
              <w:jc w:val="center"/>
              <w:rPr>
                <w:rFonts w:ascii="Times New Roman" w:hAnsi="Times New Roman"/>
                <w:b/>
              </w:rPr>
            </w:pPr>
          </w:p>
        </w:tc>
      </w:tr>
      <w:tr w:rsidR="00213C58" w:rsidRPr="001C7F55" w14:paraId="2218DE58" w14:textId="77777777" w:rsidTr="00CE50C9">
        <w:trPr>
          <w:trHeight w:val="995"/>
          <w:jc w:val="center"/>
        </w:trPr>
        <w:tc>
          <w:tcPr>
            <w:tcW w:w="1260" w:type="dxa"/>
            <w:shd w:val="clear" w:color="auto" w:fill="auto"/>
          </w:tcPr>
          <w:p w14:paraId="12C5430E"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34AA2A4E" w14:textId="77777777" w:rsidR="00213C58" w:rsidRPr="001C7F55" w:rsidRDefault="00213C58" w:rsidP="00CE50C9">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have a </w:t>
            </w:r>
            <w:r w:rsidRPr="001C7F55">
              <w:rPr>
                <w:rFonts w:ascii="Times New Roman" w:hAnsi="Times New Roman"/>
                <w:b/>
                <w:u w:val="single"/>
                <w:lang w:val="en-CA"/>
              </w:rPr>
              <w:t xml:space="preserve">safe access/exit from the main road, observing all necessary traffic rules </w:t>
            </w:r>
          </w:p>
        </w:tc>
        <w:tc>
          <w:tcPr>
            <w:tcW w:w="2430" w:type="dxa"/>
            <w:shd w:val="clear" w:color="auto" w:fill="auto"/>
          </w:tcPr>
          <w:p w14:paraId="7F25D157" w14:textId="77777777" w:rsidR="00213C58" w:rsidRPr="001C7F55" w:rsidRDefault="00213C58" w:rsidP="00CE50C9">
            <w:pPr>
              <w:rPr>
                <w:rFonts w:ascii="Times New Roman" w:hAnsi="Times New Roman"/>
                <w:b/>
              </w:rPr>
            </w:pPr>
          </w:p>
        </w:tc>
        <w:tc>
          <w:tcPr>
            <w:tcW w:w="2250" w:type="dxa"/>
            <w:shd w:val="clear" w:color="auto" w:fill="auto"/>
          </w:tcPr>
          <w:p w14:paraId="68DD0318" w14:textId="77777777" w:rsidR="00213C58" w:rsidRPr="001C7F55" w:rsidRDefault="00213C58" w:rsidP="00CE50C9">
            <w:pPr>
              <w:rPr>
                <w:rFonts w:ascii="Times New Roman" w:hAnsi="Times New Roman"/>
                <w:b/>
              </w:rPr>
            </w:pPr>
          </w:p>
        </w:tc>
        <w:tc>
          <w:tcPr>
            <w:tcW w:w="2070" w:type="dxa"/>
            <w:shd w:val="clear" w:color="auto" w:fill="auto"/>
          </w:tcPr>
          <w:p w14:paraId="01CC9FBE" w14:textId="77777777" w:rsidR="00213C58" w:rsidRPr="001C7F55" w:rsidRDefault="00213C58" w:rsidP="00CE50C9">
            <w:pPr>
              <w:tabs>
                <w:tab w:val="left" w:pos="729"/>
              </w:tabs>
              <w:jc w:val="center"/>
              <w:rPr>
                <w:rFonts w:ascii="Times New Roman" w:hAnsi="Times New Roman"/>
                <w:b/>
              </w:rPr>
            </w:pPr>
          </w:p>
        </w:tc>
      </w:tr>
      <w:tr w:rsidR="00213C58" w:rsidRPr="001C7F55" w14:paraId="09AFAE9B" w14:textId="77777777" w:rsidTr="00CE50C9">
        <w:trPr>
          <w:trHeight w:val="995"/>
          <w:jc w:val="center"/>
        </w:trPr>
        <w:tc>
          <w:tcPr>
            <w:tcW w:w="1260" w:type="dxa"/>
            <w:shd w:val="clear" w:color="auto" w:fill="auto"/>
          </w:tcPr>
          <w:p w14:paraId="2F1690CB"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0FBD766B" w14:textId="77777777" w:rsidR="00213C58" w:rsidRPr="001C7F55" w:rsidRDefault="00213C58" w:rsidP="00CE50C9">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With </w:t>
            </w:r>
            <w:r w:rsidRPr="001C7F55">
              <w:rPr>
                <w:rFonts w:ascii="Times New Roman" w:hAnsi="Times New Roman"/>
                <w:b/>
                <w:u w:val="single"/>
                <w:lang w:val="en-CA"/>
              </w:rPr>
              <w:t xml:space="preserve">capability to provide onsite queuing access (waiting in line) for 4-6 EULEX vehicles (including one articulated truck with load up to 20 ton and requiring height clearance of 4.3M and up to 5 standard Nissan Patrol 4 x 4s), </w:t>
            </w:r>
          </w:p>
        </w:tc>
        <w:tc>
          <w:tcPr>
            <w:tcW w:w="2430" w:type="dxa"/>
            <w:shd w:val="clear" w:color="auto" w:fill="auto"/>
          </w:tcPr>
          <w:p w14:paraId="7274A2F6" w14:textId="77777777" w:rsidR="00213C58" w:rsidRPr="001C7F55" w:rsidRDefault="00213C58" w:rsidP="00CE50C9">
            <w:pPr>
              <w:rPr>
                <w:rFonts w:ascii="Times New Roman" w:hAnsi="Times New Roman"/>
                <w:b/>
              </w:rPr>
            </w:pPr>
          </w:p>
        </w:tc>
        <w:tc>
          <w:tcPr>
            <w:tcW w:w="2250" w:type="dxa"/>
            <w:shd w:val="clear" w:color="auto" w:fill="auto"/>
          </w:tcPr>
          <w:p w14:paraId="7F9CAB21" w14:textId="77777777" w:rsidR="00213C58" w:rsidRPr="001C7F55" w:rsidRDefault="00213C58" w:rsidP="00CE50C9">
            <w:pPr>
              <w:rPr>
                <w:rFonts w:ascii="Times New Roman" w:hAnsi="Times New Roman"/>
                <w:b/>
              </w:rPr>
            </w:pPr>
          </w:p>
        </w:tc>
        <w:tc>
          <w:tcPr>
            <w:tcW w:w="2070" w:type="dxa"/>
            <w:shd w:val="clear" w:color="auto" w:fill="auto"/>
          </w:tcPr>
          <w:p w14:paraId="385E0341" w14:textId="77777777" w:rsidR="00213C58" w:rsidRPr="001C7F55" w:rsidRDefault="00213C58" w:rsidP="00CE50C9">
            <w:pPr>
              <w:tabs>
                <w:tab w:val="left" w:pos="729"/>
              </w:tabs>
              <w:jc w:val="center"/>
              <w:rPr>
                <w:rFonts w:ascii="Times New Roman" w:hAnsi="Times New Roman"/>
                <w:b/>
              </w:rPr>
            </w:pPr>
          </w:p>
        </w:tc>
      </w:tr>
      <w:tr w:rsidR="00213C58" w:rsidRPr="001C7F55" w14:paraId="40B3A5AA" w14:textId="77777777" w:rsidTr="00CE50C9">
        <w:trPr>
          <w:trHeight w:val="995"/>
          <w:jc w:val="center"/>
        </w:trPr>
        <w:tc>
          <w:tcPr>
            <w:tcW w:w="1260" w:type="dxa"/>
            <w:shd w:val="clear" w:color="auto" w:fill="auto"/>
          </w:tcPr>
          <w:p w14:paraId="33CA298E"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6DA8FDBB" w14:textId="77777777" w:rsidR="00213C58" w:rsidRPr="001C7F55" w:rsidRDefault="00213C58" w:rsidP="00CE50C9">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fuel stations must have </w:t>
            </w:r>
            <w:r w:rsidRPr="001C7F55">
              <w:rPr>
                <w:rFonts w:ascii="Times New Roman" w:hAnsi="Times New Roman"/>
                <w:b/>
                <w:u w:val="single"/>
                <w:lang w:val="en-CA"/>
              </w:rPr>
              <w:t xml:space="preserve">2 </w:t>
            </w:r>
            <w:r w:rsidRPr="001C7F55">
              <w:rPr>
                <w:rFonts w:ascii="Times New Roman" w:hAnsi="Times New Roman"/>
                <w:lang w:val="en-CA"/>
              </w:rPr>
              <w:t>separate fuel dispensers with 2 nozzles, one dispenser to have both fuels types (Diesel/Petrol) (fill two sides), connected to fuel tank dedicated only to EULEX vehicles.</w:t>
            </w:r>
          </w:p>
        </w:tc>
        <w:tc>
          <w:tcPr>
            <w:tcW w:w="2430" w:type="dxa"/>
            <w:shd w:val="clear" w:color="auto" w:fill="auto"/>
          </w:tcPr>
          <w:p w14:paraId="071AE446" w14:textId="77777777" w:rsidR="00213C58" w:rsidRPr="001C7F55" w:rsidRDefault="00213C58" w:rsidP="00CE50C9">
            <w:pPr>
              <w:rPr>
                <w:rFonts w:ascii="Times New Roman" w:hAnsi="Times New Roman"/>
                <w:b/>
                <w:color w:val="FF0000"/>
              </w:rPr>
            </w:pPr>
          </w:p>
        </w:tc>
        <w:tc>
          <w:tcPr>
            <w:tcW w:w="2250" w:type="dxa"/>
            <w:shd w:val="clear" w:color="auto" w:fill="auto"/>
          </w:tcPr>
          <w:p w14:paraId="2DB4164A" w14:textId="77777777" w:rsidR="00213C58" w:rsidRPr="001C7F55" w:rsidRDefault="00213C58" w:rsidP="00CE50C9">
            <w:pPr>
              <w:rPr>
                <w:rFonts w:ascii="Times New Roman" w:hAnsi="Times New Roman"/>
                <w:b/>
              </w:rPr>
            </w:pPr>
          </w:p>
        </w:tc>
        <w:tc>
          <w:tcPr>
            <w:tcW w:w="2070" w:type="dxa"/>
            <w:shd w:val="clear" w:color="auto" w:fill="auto"/>
          </w:tcPr>
          <w:p w14:paraId="70C7EBF2" w14:textId="77777777" w:rsidR="00213C58" w:rsidRPr="001C7F55" w:rsidRDefault="00213C58" w:rsidP="00CE50C9">
            <w:pPr>
              <w:tabs>
                <w:tab w:val="left" w:pos="729"/>
              </w:tabs>
              <w:jc w:val="center"/>
              <w:rPr>
                <w:rFonts w:ascii="Times New Roman" w:hAnsi="Times New Roman"/>
                <w:b/>
              </w:rPr>
            </w:pPr>
          </w:p>
        </w:tc>
      </w:tr>
      <w:tr w:rsidR="00213C58" w:rsidRPr="001C7F55" w14:paraId="39A41E55" w14:textId="77777777" w:rsidTr="00CE50C9">
        <w:trPr>
          <w:trHeight w:val="995"/>
          <w:jc w:val="center"/>
        </w:trPr>
        <w:tc>
          <w:tcPr>
            <w:tcW w:w="1260" w:type="dxa"/>
            <w:shd w:val="clear" w:color="auto" w:fill="auto"/>
          </w:tcPr>
          <w:p w14:paraId="46E7433F"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310BB595" w14:textId="77777777" w:rsidR="00213C58" w:rsidRPr="001C7F55" w:rsidRDefault="00213C58" w:rsidP="00CE50C9">
            <w:pPr>
              <w:tabs>
                <w:tab w:val="left" w:pos="2520"/>
                <w:tab w:val="left" w:pos="2880"/>
              </w:tabs>
              <w:spacing w:after="0"/>
              <w:jc w:val="both"/>
              <w:rPr>
                <w:rFonts w:ascii="Times New Roman" w:hAnsi="Times New Roman"/>
                <w:b/>
                <w:lang w:val="en-CA"/>
              </w:rPr>
            </w:pPr>
            <w:r w:rsidRPr="001C7F55">
              <w:rPr>
                <w:rFonts w:ascii="Times New Roman" w:hAnsi="Times New Roman"/>
                <w:lang w:val="en-CA"/>
              </w:rPr>
              <w:t xml:space="preserve">The fuel stations should have a </w:t>
            </w:r>
            <w:r w:rsidRPr="001C7F55">
              <w:rPr>
                <w:rFonts w:ascii="Times New Roman" w:hAnsi="Times New Roman"/>
                <w:b/>
                <w:u w:val="single"/>
                <w:lang w:val="en-CA"/>
              </w:rPr>
              <w:t xml:space="preserve">minimum capacity of 50,000 litres diesel and 2,000 litres Petrol </w:t>
            </w:r>
            <w:r w:rsidRPr="001C7F55">
              <w:rPr>
                <w:rFonts w:ascii="Times New Roman" w:hAnsi="Times New Roman"/>
                <w:lang w:val="en-CA"/>
              </w:rPr>
              <w:t>as indicated in Appendix 1, fuel specifications as per Appendix 3.</w:t>
            </w:r>
            <w:r w:rsidRPr="001C7F55">
              <w:rPr>
                <w:rFonts w:ascii="Times New Roman" w:hAnsi="Times New Roman"/>
                <w:b/>
                <w:lang w:val="en-CA"/>
              </w:rPr>
              <w:t xml:space="preserve"> </w:t>
            </w:r>
          </w:p>
        </w:tc>
        <w:tc>
          <w:tcPr>
            <w:tcW w:w="2430" w:type="dxa"/>
            <w:shd w:val="clear" w:color="auto" w:fill="auto"/>
          </w:tcPr>
          <w:p w14:paraId="2941EBF9" w14:textId="77777777" w:rsidR="00213C58" w:rsidRPr="001C7F55" w:rsidRDefault="00213C58" w:rsidP="00CE50C9">
            <w:pPr>
              <w:rPr>
                <w:rFonts w:ascii="Times New Roman" w:hAnsi="Times New Roman"/>
                <w:b/>
                <w:color w:val="FF0000"/>
              </w:rPr>
            </w:pPr>
          </w:p>
        </w:tc>
        <w:tc>
          <w:tcPr>
            <w:tcW w:w="2250" w:type="dxa"/>
            <w:shd w:val="clear" w:color="auto" w:fill="auto"/>
          </w:tcPr>
          <w:p w14:paraId="610676F0" w14:textId="77777777" w:rsidR="00213C58" w:rsidRPr="001C7F55" w:rsidRDefault="00213C58" w:rsidP="00CE50C9">
            <w:pPr>
              <w:rPr>
                <w:rFonts w:ascii="Times New Roman" w:hAnsi="Times New Roman"/>
                <w:b/>
              </w:rPr>
            </w:pPr>
          </w:p>
        </w:tc>
        <w:tc>
          <w:tcPr>
            <w:tcW w:w="2070" w:type="dxa"/>
            <w:shd w:val="clear" w:color="auto" w:fill="auto"/>
          </w:tcPr>
          <w:p w14:paraId="500DB9F7" w14:textId="77777777" w:rsidR="00213C58" w:rsidRPr="001C7F55" w:rsidRDefault="00213C58" w:rsidP="00CE50C9">
            <w:pPr>
              <w:tabs>
                <w:tab w:val="left" w:pos="729"/>
              </w:tabs>
              <w:jc w:val="center"/>
              <w:rPr>
                <w:rFonts w:ascii="Times New Roman" w:hAnsi="Times New Roman"/>
                <w:b/>
              </w:rPr>
            </w:pPr>
          </w:p>
        </w:tc>
      </w:tr>
      <w:tr w:rsidR="00213C58" w:rsidRPr="001C7F55" w14:paraId="158350C2" w14:textId="77777777" w:rsidTr="00CE50C9">
        <w:trPr>
          <w:trHeight w:val="995"/>
          <w:jc w:val="center"/>
        </w:trPr>
        <w:tc>
          <w:tcPr>
            <w:tcW w:w="1260" w:type="dxa"/>
            <w:shd w:val="clear" w:color="auto" w:fill="auto"/>
          </w:tcPr>
          <w:p w14:paraId="682C8868"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0F79DC58" w14:textId="77777777" w:rsidR="00213C58" w:rsidRPr="001C7F55" w:rsidRDefault="00213C58" w:rsidP="00CE50C9">
            <w:pPr>
              <w:tabs>
                <w:tab w:val="left" w:pos="1440"/>
                <w:tab w:val="left" w:pos="2520"/>
                <w:tab w:val="left" w:pos="2880"/>
              </w:tabs>
              <w:spacing w:after="0"/>
              <w:jc w:val="both"/>
              <w:rPr>
                <w:rFonts w:ascii="Times New Roman" w:hAnsi="Times New Roman"/>
                <w:b/>
                <w:lang w:val="en-CA"/>
              </w:rPr>
            </w:pPr>
            <w:r w:rsidRPr="001C7F55">
              <w:rPr>
                <w:rFonts w:ascii="Times New Roman" w:hAnsi="Times New Roman"/>
                <w:b/>
                <w:lang w:val="en-CA"/>
              </w:rPr>
              <w:t xml:space="preserve">Mitrovica: </w:t>
            </w:r>
            <w:r w:rsidRPr="001C7F55">
              <w:rPr>
                <w:rFonts w:ascii="Times New Roman" w:hAnsi="Times New Roman"/>
                <w:lang w:val="en-CA"/>
              </w:rPr>
              <w:t xml:space="preserve">Contractor shall either </w:t>
            </w:r>
            <w:r w:rsidRPr="001C7F55">
              <w:rPr>
                <w:rFonts w:ascii="Times New Roman" w:hAnsi="Times New Roman"/>
                <w:b/>
                <w:u w:val="single"/>
                <w:lang w:val="en-CA"/>
              </w:rPr>
              <w:t>construct and manage a fuel distribution point</w:t>
            </w:r>
            <w:r w:rsidRPr="001C7F55">
              <w:rPr>
                <w:rFonts w:ascii="Times New Roman" w:hAnsi="Times New Roman"/>
                <w:lang w:val="en-CA"/>
              </w:rPr>
              <w:t xml:space="preserve"> within the Contracting Authority Compound in Mitrovica EULEX Centre </w:t>
            </w:r>
            <w:r w:rsidRPr="001C7F55">
              <w:rPr>
                <w:rFonts w:ascii="Times New Roman" w:hAnsi="Times New Roman"/>
                <w:b/>
                <w:u w:val="single"/>
                <w:lang w:val="en-CA"/>
              </w:rPr>
              <w:t>with a minimum capacity of 30,000 liters diesel</w:t>
            </w:r>
            <w:r w:rsidRPr="001C7F55">
              <w:rPr>
                <w:rFonts w:ascii="Times New Roman" w:hAnsi="Times New Roman"/>
                <w:lang w:val="en-CA"/>
              </w:rPr>
              <w:t xml:space="preserve"> as per Appendix 5, fuel specifications as per appendix 3</w:t>
            </w:r>
            <w:r w:rsidRPr="001C7F55">
              <w:rPr>
                <w:rFonts w:ascii="Times New Roman" w:hAnsi="Times New Roman"/>
                <w:b/>
                <w:lang w:val="en-CA"/>
              </w:rPr>
              <w:t xml:space="preserve">, with a minimum one fuel dispenser with two nozzles connected or Contractor shall make available and manage, within a Contractor’s fuel distribution point, on </w:t>
            </w:r>
            <w:r w:rsidRPr="001C7F55">
              <w:rPr>
                <w:rFonts w:ascii="Times New Roman" w:hAnsi="Times New Roman"/>
                <w:b/>
                <w:u w:val="single"/>
                <w:lang w:val="en-CA"/>
              </w:rPr>
              <w:t>a main access routes to/from Mitrovica, located not more than five (5) kilometres radial distance</w:t>
            </w:r>
            <w:r w:rsidRPr="001C7F55">
              <w:rPr>
                <w:rFonts w:ascii="Times New Roman" w:hAnsi="Times New Roman"/>
                <w:lang w:val="en-CA"/>
              </w:rPr>
              <w:t xml:space="preserve"> from </w:t>
            </w:r>
            <w:r w:rsidRPr="001C7F55">
              <w:rPr>
                <w:rFonts w:ascii="Times New Roman" w:hAnsi="Times New Roman"/>
                <w:b/>
                <w:lang w:val="en-CA"/>
              </w:rPr>
              <w:t>EULEX Centre Mitrovica, with a minimum capacity of 30,000 litres diesel as per Appendix 5, fuel specifications as per Appendix 3 and fulfilling the requirements for items number 4 and 5 above with a minimum one  fuel dispenser with two nozzles connected.</w:t>
            </w:r>
          </w:p>
        </w:tc>
        <w:tc>
          <w:tcPr>
            <w:tcW w:w="2430" w:type="dxa"/>
            <w:shd w:val="clear" w:color="auto" w:fill="auto"/>
          </w:tcPr>
          <w:p w14:paraId="5106D849" w14:textId="77777777" w:rsidR="00213C58" w:rsidRPr="001C7F55" w:rsidRDefault="00213C58" w:rsidP="00CE50C9">
            <w:pPr>
              <w:rPr>
                <w:rFonts w:ascii="Times New Roman" w:hAnsi="Times New Roman"/>
                <w:b/>
              </w:rPr>
            </w:pPr>
          </w:p>
        </w:tc>
        <w:tc>
          <w:tcPr>
            <w:tcW w:w="2250" w:type="dxa"/>
            <w:shd w:val="clear" w:color="auto" w:fill="auto"/>
          </w:tcPr>
          <w:p w14:paraId="0EA44AD4" w14:textId="77777777" w:rsidR="00213C58" w:rsidRPr="001C7F55" w:rsidRDefault="00213C58" w:rsidP="00CE50C9">
            <w:pPr>
              <w:rPr>
                <w:rFonts w:ascii="Times New Roman" w:hAnsi="Times New Roman"/>
                <w:b/>
              </w:rPr>
            </w:pPr>
          </w:p>
        </w:tc>
        <w:tc>
          <w:tcPr>
            <w:tcW w:w="2070" w:type="dxa"/>
            <w:shd w:val="clear" w:color="auto" w:fill="auto"/>
          </w:tcPr>
          <w:p w14:paraId="4FD7667B" w14:textId="77777777" w:rsidR="00213C58" w:rsidRPr="001C7F55" w:rsidRDefault="00213C58" w:rsidP="00CE50C9">
            <w:pPr>
              <w:tabs>
                <w:tab w:val="left" w:pos="729"/>
              </w:tabs>
              <w:jc w:val="center"/>
              <w:rPr>
                <w:rFonts w:ascii="Times New Roman" w:hAnsi="Times New Roman"/>
                <w:b/>
              </w:rPr>
            </w:pPr>
          </w:p>
        </w:tc>
      </w:tr>
      <w:tr w:rsidR="00213C58" w:rsidRPr="001C7F55" w14:paraId="32594F2E" w14:textId="77777777" w:rsidTr="00CE50C9">
        <w:trPr>
          <w:trHeight w:val="521"/>
          <w:jc w:val="center"/>
        </w:trPr>
        <w:tc>
          <w:tcPr>
            <w:tcW w:w="1260" w:type="dxa"/>
            <w:shd w:val="clear" w:color="auto" w:fill="auto"/>
          </w:tcPr>
          <w:p w14:paraId="69BDCE4F"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5EB25F53" w14:textId="77777777" w:rsidR="00D056BB" w:rsidRPr="001C7F55" w:rsidRDefault="00213C58" w:rsidP="00D056BB">
            <w:pPr>
              <w:tabs>
                <w:tab w:val="left" w:pos="1440"/>
                <w:tab w:val="left" w:pos="2520"/>
                <w:tab w:val="left" w:pos="2880"/>
              </w:tabs>
              <w:spacing w:after="0"/>
              <w:jc w:val="both"/>
              <w:rPr>
                <w:rFonts w:ascii="Times New Roman" w:hAnsi="Times New Roman"/>
                <w:lang w:val="en-CA"/>
              </w:rPr>
            </w:pPr>
            <w:r w:rsidRPr="001C7F55">
              <w:rPr>
                <w:rFonts w:ascii="Times New Roman" w:hAnsi="Times New Roman"/>
                <w:b/>
                <w:lang w:val="en-CA"/>
              </w:rPr>
              <w:t>Strategic Fuel Reserve (SFR).</w:t>
            </w:r>
            <w:r w:rsidRPr="001C7F55">
              <w:rPr>
                <w:rFonts w:ascii="Times New Roman" w:hAnsi="Times New Roman"/>
                <w:b/>
                <w:color w:val="C00000"/>
                <w:lang w:val="en-CA"/>
              </w:rPr>
              <w:t xml:space="preserve"> </w:t>
            </w:r>
            <w:r w:rsidRPr="001C7F55">
              <w:rPr>
                <w:rFonts w:ascii="Times New Roman" w:hAnsi="Times New Roman"/>
                <w:b/>
                <w:u w:val="single"/>
                <w:lang w:val="en-CA"/>
              </w:rPr>
              <w:t>A SFR of 100,000 litres diesel shall be established</w:t>
            </w:r>
            <w:r w:rsidRPr="001C7F55">
              <w:rPr>
                <w:rFonts w:ascii="Times New Roman" w:hAnsi="Times New Roman"/>
                <w:lang w:val="en-CA"/>
              </w:rPr>
              <w:t xml:space="preserve"> at a site within the territory of Kosovo by the contractor, fuel specifications as per appendix 3</w:t>
            </w:r>
            <w:r w:rsidR="00D056BB" w:rsidRPr="001C7F55">
              <w:rPr>
                <w:rFonts w:ascii="Times New Roman" w:hAnsi="Times New Roman"/>
                <w:lang w:val="en-CA"/>
              </w:rPr>
              <w:t xml:space="preserve"> as per the following schedule:</w:t>
            </w:r>
          </w:p>
          <w:p w14:paraId="66845BD3" w14:textId="77777777" w:rsidR="00D056BB" w:rsidRPr="001C7F55" w:rsidRDefault="00D056BB" w:rsidP="00D056BB">
            <w:pPr>
              <w:pStyle w:val="ListParagraph"/>
              <w:numPr>
                <w:ilvl w:val="0"/>
                <w:numId w:val="19"/>
              </w:numPr>
              <w:tabs>
                <w:tab w:val="left" w:pos="1440"/>
                <w:tab w:val="left" w:pos="2520"/>
                <w:tab w:val="left" w:pos="2880"/>
              </w:tabs>
              <w:jc w:val="both"/>
              <w:rPr>
                <w:b/>
                <w:smallCaps/>
                <w:kern w:val="28"/>
                <w:sz w:val="20"/>
                <w:lang w:val="en-CA"/>
              </w:rPr>
            </w:pPr>
            <w:r w:rsidRPr="001C7F55">
              <w:rPr>
                <w:b/>
                <w:sz w:val="20"/>
                <w:lang w:val="en-CA"/>
              </w:rPr>
              <w:t>25,000 Litres diesel (CFFP 0°C) to be established on 15 june 2020</w:t>
            </w:r>
          </w:p>
          <w:p w14:paraId="31A09081" w14:textId="53172A1F" w:rsidR="00213C58" w:rsidRPr="001C7F55" w:rsidRDefault="00D056BB" w:rsidP="00D056BB">
            <w:pPr>
              <w:pStyle w:val="ListParagraph"/>
              <w:numPr>
                <w:ilvl w:val="0"/>
                <w:numId w:val="19"/>
              </w:numPr>
              <w:tabs>
                <w:tab w:val="left" w:pos="1440"/>
                <w:tab w:val="left" w:pos="2520"/>
                <w:tab w:val="left" w:pos="2880"/>
              </w:tabs>
              <w:jc w:val="both"/>
              <w:rPr>
                <w:b/>
                <w:smallCaps/>
                <w:kern w:val="28"/>
                <w:sz w:val="22"/>
                <w:szCs w:val="22"/>
                <w:lang w:val="en-CA"/>
              </w:rPr>
            </w:pPr>
            <w:r w:rsidRPr="001C7F55">
              <w:rPr>
                <w:b/>
                <w:sz w:val="20"/>
                <w:lang w:val="en-CA"/>
              </w:rPr>
              <w:t>75,000 Litres winter diesel (CFFP -26°C)  to be established</w:t>
            </w:r>
            <w:r w:rsidR="00213C58" w:rsidRPr="001C7F55">
              <w:rPr>
                <w:b/>
                <w:sz w:val="20"/>
                <w:lang w:val="en-CA"/>
              </w:rPr>
              <w:t xml:space="preserve"> </w:t>
            </w:r>
            <w:r w:rsidRPr="001C7F55">
              <w:rPr>
                <w:b/>
                <w:sz w:val="20"/>
                <w:lang w:val="en-CA"/>
              </w:rPr>
              <w:t>not later than 15 October 2020</w:t>
            </w:r>
          </w:p>
        </w:tc>
        <w:tc>
          <w:tcPr>
            <w:tcW w:w="2430" w:type="dxa"/>
            <w:shd w:val="clear" w:color="auto" w:fill="auto"/>
          </w:tcPr>
          <w:p w14:paraId="77D47C9A" w14:textId="77777777" w:rsidR="00213C58" w:rsidRPr="001C7F55" w:rsidRDefault="00213C58" w:rsidP="00CE50C9">
            <w:pPr>
              <w:rPr>
                <w:rFonts w:ascii="Times New Roman" w:hAnsi="Times New Roman"/>
                <w:b/>
              </w:rPr>
            </w:pPr>
          </w:p>
        </w:tc>
        <w:tc>
          <w:tcPr>
            <w:tcW w:w="2250" w:type="dxa"/>
            <w:shd w:val="clear" w:color="auto" w:fill="auto"/>
          </w:tcPr>
          <w:p w14:paraId="2DBD14AF" w14:textId="77777777" w:rsidR="00213C58" w:rsidRPr="001C7F55" w:rsidRDefault="00213C58" w:rsidP="00CE50C9">
            <w:pPr>
              <w:rPr>
                <w:rFonts w:ascii="Times New Roman" w:hAnsi="Times New Roman"/>
                <w:b/>
              </w:rPr>
            </w:pPr>
          </w:p>
        </w:tc>
        <w:tc>
          <w:tcPr>
            <w:tcW w:w="2070" w:type="dxa"/>
            <w:shd w:val="clear" w:color="auto" w:fill="auto"/>
          </w:tcPr>
          <w:p w14:paraId="49CF576A" w14:textId="77777777" w:rsidR="00213C58" w:rsidRPr="001C7F55" w:rsidRDefault="00213C58" w:rsidP="00CE50C9">
            <w:pPr>
              <w:tabs>
                <w:tab w:val="left" w:pos="729"/>
              </w:tabs>
              <w:jc w:val="center"/>
              <w:rPr>
                <w:rFonts w:ascii="Times New Roman" w:hAnsi="Times New Roman"/>
                <w:b/>
              </w:rPr>
            </w:pPr>
          </w:p>
        </w:tc>
      </w:tr>
      <w:tr w:rsidR="00213C58" w:rsidRPr="001C7F55" w14:paraId="12EC0F1B" w14:textId="77777777" w:rsidTr="00CE50C9">
        <w:trPr>
          <w:trHeight w:val="699"/>
          <w:jc w:val="center"/>
        </w:trPr>
        <w:tc>
          <w:tcPr>
            <w:tcW w:w="1260" w:type="dxa"/>
            <w:shd w:val="clear" w:color="auto" w:fill="auto"/>
          </w:tcPr>
          <w:p w14:paraId="273F711A" w14:textId="7BFFDB13"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47E2C0AC" w14:textId="0D21E2C6" w:rsidR="00213C58" w:rsidRPr="001C7F55" w:rsidRDefault="00213C58" w:rsidP="00761BE6">
            <w:pPr>
              <w:pStyle w:val="ParaChar"/>
              <w:numPr>
                <w:ilvl w:val="0"/>
                <w:numId w:val="0"/>
              </w:numPr>
              <w:tabs>
                <w:tab w:val="left" w:pos="1440"/>
              </w:tabs>
              <w:spacing w:before="0" w:after="0"/>
              <w:rPr>
                <w:smallCaps/>
                <w:kern w:val="28"/>
                <w:sz w:val="20"/>
              </w:rPr>
            </w:pPr>
            <w:r w:rsidRPr="001C7F55">
              <w:rPr>
                <w:sz w:val="20"/>
              </w:rPr>
              <w:t xml:space="preserve">The contractor </w:t>
            </w:r>
            <w:r w:rsidRPr="001C7F55">
              <w:rPr>
                <w:b/>
                <w:sz w:val="20"/>
                <w:u w:val="single"/>
              </w:rPr>
              <w:t xml:space="preserve">will be liable for any loss or damage to the SFR and is obliged to provide an insurance guarantee of 100,000 </w:t>
            </w:r>
            <w:r w:rsidR="00761BE6" w:rsidRPr="001C7F55">
              <w:rPr>
                <w:b/>
                <w:sz w:val="20"/>
                <w:u w:val="single"/>
              </w:rPr>
              <w:t>E</w:t>
            </w:r>
            <w:r w:rsidRPr="001C7F55">
              <w:rPr>
                <w:b/>
                <w:sz w:val="20"/>
                <w:u w:val="single"/>
              </w:rPr>
              <w:t>uro</w:t>
            </w:r>
            <w:r w:rsidRPr="001C7F55">
              <w:rPr>
                <w:sz w:val="20"/>
              </w:rPr>
              <w:t xml:space="preserve"> in respect of this.</w:t>
            </w:r>
          </w:p>
        </w:tc>
        <w:tc>
          <w:tcPr>
            <w:tcW w:w="2430" w:type="dxa"/>
            <w:shd w:val="clear" w:color="auto" w:fill="auto"/>
          </w:tcPr>
          <w:p w14:paraId="6106523C" w14:textId="77777777" w:rsidR="00213C58" w:rsidRPr="001C7F55" w:rsidRDefault="00213C58" w:rsidP="00CE50C9">
            <w:pPr>
              <w:rPr>
                <w:rFonts w:ascii="Times New Roman" w:hAnsi="Times New Roman"/>
                <w:b/>
              </w:rPr>
            </w:pPr>
          </w:p>
        </w:tc>
        <w:tc>
          <w:tcPr>
            <w:tcW w:w="2250" w:type="dxa"/>
            <w:shd w:val="clear" w:color="auto" w:fill="auto"/>
          </w:tcPr>
          <w:p w14:paraId="4A8DBA23" w14:textId="77777777" w:rsidR="00213C58" w:rsidRPr="001C7F55" w:rsidRDefault="00213C58" w:rsidP="00CE50C9">
            <w:pPr>
              <w:rPr>
                <w:rFonts w:ascii="Times New Roman" w:hAnsi="Times New Roman"/>
                <w:b/>
              </w:rPr>
            </w:pPr>
          </w:p>
        </w:tc>
        <w:tc>
          <w:tcPr>
            <w:tcW w:w="2070" w:type="dxa"/>
            <w:shd w:val="clear" w:color="auto" w:fill="auto"/>
          </w:tcPr>
          <w:p w14:paraId="3A2AB199" w14:textId="77777777" w:rsidR="00213C58" w:rsidRPr="001C7F55" w:rsidRDefault="00213C58" w:rsidP="00CE50C9">
            <w:pPr>
              <w:tabs>
                <w:tab w:val="left" w:pos="729"/>
              </w:tabs>
              <w:jc w:val="center"/>
              <w:rPr>
                <w:rFonts w:ascii="Times New Roman" w:hAnsi="Times New Roman"/>
                <w:b/>
              </w:rPr>
            </w:pPr>
          </w:p>
        </w:tc>
      </w:tr>
      <w:tr w:rsidR="00213C58" w:rsidRPr="001C7F55" w14:paraId="718CC070" w14:textId="77777777" w:rsidTr="00CE50C9">
        <w:trPr>
          <w:trHeight w:val="1334"/>
          <w:jc w:val="center"/>
        </w:trPr>
        <w:tc>
          <w:tcPr>
            <w:tcW w:w="1260" w:type="dxa"/>
            <w:shd w:val="clear" w:color="auto" w:fill="auto"/>
          </w:tcPr>
          <w:p w14:paraId="050C2E18" w14:textId="77777777" w:rsidR="00213C58" w:rsidRPr="001C7F55" w:rsidRDefault="00213C58" w:rsidP="00213C58">
            <w:pPr>
              <w:numPr>
                <w:ilvl w:val="0"/>
                <w:numId w:val="24"/>
              </w:numPr>
              <w:spacing w:before="240" w:after="0"/>
              <w:jc w:val="center"/>
              <w:rPr>
                <w:rFonts w:ascii="Times New Roman" w:hAnsi="Times New Roman"/>
              </w:rPr>
            </w:pPr>
          </w:p>
        </w:tc>
        <w:tc>
          <w:tcPr>
            <w:tcW w:w="7560" w:type="dxa"/>
            <w:shd w:val="clear" w:color="auto" w:fill="auto"/>
          </w:tcPr>
          <w:p w14:paraId="3F50F36F" w14:textId="77777777" w:rsidR="00213C58" w:rsidRPr="001C7F55" w:rsidRDefault="00213C58" w:rsidP="00CE50C9">
            <w:pPr>
              <w:tabs>
                <w:tab w:val="left" w:pos="1440"/>
                <w:tab w:val="left" w:pos="2520"/>
                <w:tab w:val="left" w:pos="2880"/>
              </w:tabs>
              <w:spacing w:after="0"/>
              <w:jc w:val="both"/>
              <w:rPr>
                <w:rFonts w:ascii="Times New Roman" w:hAnsi="Times New Roman"/>
                <w:lang w:val="en-CA"/>
              </w:rPr>
            </w:pPr>
            <w:r w:rsidRPr="001C7F55">
              <w:rPr>
                <w:rFonts w:ascii="Times New Roman" w:hAnsi="Times New Roman"/>
                <w:b/>
                <w:lang w:val="en-CA"/>
              </w:rPr>
              <w:t xml:space="preserve">Operational Fuel Reserve (OFR). </w:t>
            </w:r>
            <w:r w:rsidRPr="001C7F55">
              <w:rPr>
                <w:rFonts w:ascii="Times New Roman" w:hAnsi="Times New Roman"/>
                <w:lang w:val="en-CA"/>
              </w:rPr>
              <w:t xml:space="preserve">An Operational Fuel Reserve shall be held in the Fuel Distribution Points operated by Contractor.  It should consist of </w:t>
            </w:r>
          </w:p>
          <w:p w14:paraId="1F97C351" w14:textId="77777777" w:rsidR="00213C58" w:rsidRPr="001C7F55" w:rsidRDefault="00213C58" w:rsidP="00213C58">
            <w:pPr>
              <w:pStyle w:val="ListParagraph"/>
              <w:numPr>
                <w:ilvl w:val="0"/>
                <w:numId w:val="25"/>
              </w:numPr>
              <w:tabs>
                <w:tab w:val="left" w:pos="763"/>
                <w:tab w:val="left" w:pos="2520"/>
                <w:tab w:val="left" w:pos="2880"/>
              </w:tabs>
              <w:jc w:val="both"/>
              <w:rPr>
                <w:b/>
                <w:smallCaps/>
                <w:kern w:val="28"/>
                <w:sz w:val="20"/>
                <w:lang w:val="en-CA"/>
              </w:rPr>
            </w:pPr>
            <w:r w:rsidRPr="001C7F55">
              <w:rPr>
                <w:b/>
                <w:sz w:val="20"/>
                <w:u w:val="single"/>
                <w:lang w:val="en-CA"/>
              </w:rPr>
              <w:t xml:space="preserve">Minimum 25,000 liters diesel in Pristina and </w:t>
            </w:r>
          </w:p>
          <w:p w14:paraId="1C2CB3AC" w14:textId="77777777" w:rsidR="00213C58" w:rsidRPr="001C7F55" w:rsidRDefault="00213C58" w:rsidP="00213C58">
            <w:pPr>
              <w:pStyle w:val="ListParagraph"/>
              <w:numPr>
                <w:ilvl w:val="0"/>
                <w:numId w:val="25"/>
              </w:numPr>
              <w:tabs>
                <w:tab w:val="left" w:pos="763"/>
                <w:tab w:val="left" w:pos="2520"/>
                <w:tab w:val="left" w:pos="2880"/>
              </w:tabs>
              <w:jc w:val="both"/>
              <w:rPr>
                <w:b/>
                <w:smallCaps/>
                <w:kern w:val="28"/>
                <w:sz w:val="20"/>
                <w:lang w:val="en-CA"/>
              </w:rPr>
            </w:pPr>
            <w:r w:rsidRPr="001C7F55">
              <w:rPr>
                <w:b/>
                <w:sz w:val="20"/>
                <w:u w:val="single"/>
                <w:lang w:val="en-CA"/>
              </w:rPr>
              <w:t>15,000 liters diesel in Mitrovica (as per Appendix 1 of Technical Specifications),</w:t>
            </w:r>
            <w:r w:rsidRPr="001C7F55">
              <w:rPr>
                <w:sz w:val="20"/>
                <w:lang w:val="en-CA"/>
              </w:rPr>
              <w:t xml:space="preserve"> fuel specifications as per appendix 3 </w:t>
            </w:r>
          </w:p>
        </w:tc>
        <w:tc>
          <w:tcPr>
            <w:tcW w:w="2430" w:type="dxa"/>
            <w:shd w:val="clear" w:color="auto" w:fill="auto"/>
          </w:tcPr>
          <w:p w14:paraId="79F59EA1" w14:textId="77777777" w:rsidR="00213C58" w:rsidRPr="001C7F55" w:rsidRDefault="00213C58" w:rsidP="00CE50C9">
            <w:pPr>
              <w:rPr>
                <w:rFonts w:ascii="Times New Roman" w:hAnsi="Times New Roman"/>
                <w:b/>
              </w:rPr>
            </w:pPr>
          </w:p>
        </w:tc>
        <w:tc>
          <w:tcPr>
            <w:tcW w:w="2250" w:type="dxa"/>
            <w:shd w:val="clear" w:color="auto" w:fill="auto"/>
          </w:tcPr>
          <w:p w14:paraId="5ED37BD3" w14:textId="77777777" w:rsidR="00213C58" w:rsidRPr="001C7F55" w:rsidRDefault="00213C58" w:rsidP="00CE50C9">
            <w:pPr>
              <w:rPr>
                <w:rFonts w:ascii="Times New Roman" w:hAnsi="Times New Roman"/>
                <w:b/>
              </w:rPr>
            </w:pPr>
          </w:p>
        </w:tc>
        <w:tc>
          <w:tcPr>
            <w:tcW w:w="2070" w:type="dxa"/>
            <w:shd w:val="clear" w:color="auto" w:fill="auto"/>
          </w:tcPr>
          <w:p w14:paraId="724238DF" w14:textId="77777777" w:rsidR="00213C58" w:rsidRPr="001C7F55" w:rsidRDefault="00213C58" w:rsidP="00CE50C9">
            <w:pPr>
              <w:tabs>
                <w:tab w:val="left" w:pos="729"/>
              </w:tabs>
              <w:jc w:val="center"/>
              <w:rPr>
                <w:rFonts w:ascii="Times New Roman" w:hAnsi="Times New Roman"/>
                <w:b/>
              </w:rPr>
            </w:pPr>
          </w:p>
        </w:tc>
      </w:tr>
      <w:tr w:rsidR="00213C58" w:rsidRPr="001C7F55" w14:paraId="691B311C" w14:textId="77777777" w:rsidTr="00CE50C9">
        <w:trPr>
          <w:trHeight w:val="1365"/>
          <w:jc w:val="center"/>
        </w:trPr>
        <w:tc>
          <w:tcPr>
            <w:tcW w:w="1260" w:type="dxa"/>
            <w:shd w:val="clear" w:color="auto" w:fill="auto"/>
          </w:tcPr>
          <w:p w14:paraId="0C643977" w14:textId="77777777" w:rsidR="00213C58" w:rsidRPr="001C7F55" w:rsidRDefault="00213C58" w:rsidP="00213C58">
            <w:pPr>
              <w:pStyle w:val="ListParagraph"/>
              <w:numPr>
                <w:ilvl w:val="0"/>
                <w:numId w:val="24"/>
              </w:numPr>
              <w:spacing w:after="200" w:line="276" w:lineRule="auto"/>
              <w:rPr>
                <w:sz w:val="20"/>
              </w:rPr>
            </w:pPr>
          </w:p>
        </w:tc>
        <w:tc>
          <w:tcPr>
            <w:tcW w:w="7560" w:type="dxa"/>
            <w:shd w:val="clear" w:color="auto" w:fill="auto"/>
          </w:tcPr>
          <w:p w14:paraId="7BFD32EA" w14:textId="77777777" w:rsidR="00213C58" w:rsidRPr="001C7F55" w:rsidRDefault="00213C58" w:rsidP="00CE50C9">
            <w:pPr>
              <w:tabs>
                <w:tab w:val="left" w:pos="1440"/>
                <w:tab w:val="left" w:pos="2520"/>
                <w:tab w:val="left" w:pos="2880"/>
              </w:tabs>
              <w:spacing w:before="180" w:after="180"/>
              <w:jc w:val="both"/>
              <w:rPr>
                <w:rFonts w:ascii="Times New Roman" w:hAnsi="Times New Roman"/>
              </w:rPr>
            </w:pPr>
            <w:r w:rsidRPr="001C7F55">
              <w:rPr>
                <w:rFonts w:ascii="Times New Roman" w:hAnsi="Times New Roman"/>
                <w:b/>
              </w:rPr>
              <w:t xml:space="preserve">Fuel station Hours/Days of Operation. </w:t>
            </w:r>
            <w:r w:rsidRPr="001C7F55">
              <w:rPr>
                <w:rFonts w:ascii="Times New Roman" w:hAnsi="Times New Roman"/>
              </w:rPr>
              <w:t xml:space="preserve">Contractor shall ensure that an adequate number of appropriately trained personnel are available at each of the Fuel Station from </w:t>
            </w:r>
            <w:r w:rsidRPr="001C7F55">
              <w:rPr>
                <w:rFonts w:ascii="Times New Roman" w:hAnsi="Times New Roman"/>
                <w:b/>
                <w:u w:val="single"/>
              </w:rPr>
              <w:t>06.00 to 18.00 Monday-Saturday inclusive</w:t>
            </w:r>
            <w:r w:rsidRPr="001C7F55">
              <w:rPr>
                <w:rFonts w:ascii="Times New Roman" w:hAnsi="Times New Roman"/>
              </w:rPr>
              <w:t xml:space="preserve"> and that services are provided during that time. </w:t>
            </w:r>
            <w:r w:rsidRPr="001C7F55">
              <w:rPr>
                <w:rFonts w:ascii="Times New Roman" w:hAnsi="Times New Roman"/>
                <w:b/>
                <w:u w:val="single"/>
              </w:rPr>
              <w:t>On Sundays and EU Holidays</w:t>
            </w:r>
            <w:r w:rsidRPr="001C7F55">
              <w:rPr>
                <w:rFonts w:ascii="Times New Roman" w:hAnsi="Times New Roman"/>
              </w:rPr>
              <w:t xml:space="preserve"> it is expected that Fuel Stations are available for CA vehicles from </w:t>
            </w:r>
            <w:r w:rsidRPr="001C7F55">
              <w:rPr>
                <w:rFonts w:ascii="Times New Roman" w:hAnsi="Times New Roman"/>
                <w:b/>
                <w:u w:val="single"/>
              </w:rPr>
              <w:t>07.00 to 15.00</w:t>
            </w:r>
            <w:r w:rsidRPr="001C7F55">
              <w:rPr>
                <w:rFonts w:ascii="Times New Roman" w:hAnsi="Times New Roman"/>
              </w:rPr>
              <w:t xml:space="preserve">. </w:t>
            </w:r>
          </w:p>
        </w:tc>
        <w:tc>
          <w:tcPr>
            <w:tcW w:w="2430" w:type="dxa"/>
            <w:shd w:val="clear" w:color="auto" w:fill="auto"/>
          </w:tcPr>
          <w:p w14:paraId="3B972D0D" w14:textId="77777777" w:rsidR="00213C58" w:rsidRPr="001C7F55" w:rsidRDefault="00213C58" w:rsidP="00CE50C9">
            <w:pPr>
              <w:rPr>
                <w:rFonts w:ascii="Times New Roman" w:hAnsi="Times New Roman"/>
              </w:rPr>
            </w:pPr>
          </w:p>
        </w:tc>
        <w:tc>
          <w:tcPr>
            <w:tcW w:w="2250" w:type="dxa"/>
            <w:shd w:val="clear" w:color="auto" w:fill="auto"/>
          </w:tcPr>
          <w:p w14:paraId="31A810E2" w14:textId="77777777" w:rsidR="00213C58" w:rsidRPr="001C7F55" w:rsidRDefault="00213C58" w:rsidP="00CE50C9">
            <w:pPr>
              <w:rPr>
                <w:rFonts w:ascii="Times New Roman" w:hAnsi="Times New Roman"/>
                <w:b/>
              </w:rPr>
            </w:pPr>
          </w:p>
        </w:tc>
        <w:tc>
          <w:tcPr>
            <w:tcW w:w="2070" w:type="dxa"/>
            <w:shd w:val="clear" w:color="auto" w:fill="auto"/>
          </w:tcPr>
          <w:p w14:paraId="179C7AAE" w14:textId="77777777" w:rsidR="00213C58" w:rsidRPr="001C7F55" w:rsidRDefault="00213C58" w:rsidP="00CE50C9">
            <w:pPr>
              <w:rPr>
                <w:rFonts w:ascii="Times New Roman" w:hAnsi="Times New Roman"/>
                <w:b/>
              </w:rPr>
            </w:pPr>
          </w:p>
        </w:tc>
      </w:tr>
      <w:tr w:rsidR="00213C58" w:rsidRPr="001C7F55" w14:paraId="436423C9" w14:textId="77777777" w:rsidTr="00CE50C9">
        <w:trPr>
          <w:trHeight w:val="47"/>
          <w:jc w:val="center"/>
        </w:trPr>
        <w:tc>
          <w:tcPr>
            <w:tcW w:w="1260" w:type="dxa"/>
            <w:shd w:val="clear" w:color="auto" w:fill="auto"/>
          </w:tcPr>
          <w:p w14:paraId="5337FF73" w14:textId="77777777" w:rsidR="00213C58" w:rsidRPr="001C7F55" w:rsidRDefault="00213C58" w:rsidP="001C7F55">
            <w:pPr>
              <w:pStyle w:val="ListParagraph"/>
              <w:numPr>
                <w:ilvl w:val="0"/>
                <w:numId w:val="24"/>
              </w:numPr>
              <w:spacing w:after="200" w:line="276" w:lineRule="auto"/>
              <w:rPr>
                <w:sz w:val="20"/>
              </w:rPr>
            </w:pPr>
          </w:p>
        </w:tc>
        <w:tc>
          <w:tcPr>
            <w:tcW w:w="7560" w:type="dxa"/>
            <w:shd w:val="clear" w:color="auto" w:fill="auto"/>
          </w:tcPr>
          <w:p w14:paraId="264FB76B" w14:textId="77777777" w:rsidR="00213C58" w:rsidRPr="001C7F55" w:rsidRDefault="00213C58" w:rsidP="00CE50C9">
            <w:pPr>
              <w:tabs>
                <w:tab w:val="left" w:pos="1440"/>
                <w:tab w:val="left" w:pos="2520"/>
                <w:tab w:val="left" w:pos="2880"/>
              </w:tabs>
              <w:spacing w:before="180" w:after="180"/>
              <w:jc w:val="both"/>
              <w:rPr>
                <w:rFonts w:ascii="Times New Roman" w:hAnsi="Times New Roman"/>
                <w:b/>
              </w:rPr>
            </w:pPr>
            <w:r w:rsidRPr="001C7F55">
              <w:rPr>
                <w:rFonts w:ascii="Times New Roman" w:hAnsi="Times New Roman"/>
                <w:b/>
              </w:rPr>
              <w:t xml:space="preserve">Emergency Fuel: </w:t>
            </w:r>
            <w:r w:rsidRPr="001C7F55">
              <w:rPr>
                <w:rFonts w:ascii="Times New Roman" w:hAnsi="Times New Roman"/>
              </w:rPr>
              <w:t>Should fuel be required in an emergency situation it shall be handled on case by case basis between CA and Contractor’s Point of Contact.</w:t>
            </w:r>
            <w:r w:rsidRPr="001C7F55">
              <w:rPr>
                <w:rFonts w:ascii="Times New Roman" w:hAnsi="Times New Roman"/>
                <w:b/>
              </w:rPr>
              <w:t xml:space="preserve"> </w:t>
            </w:r>
            <w:r w:rsidRPr="001C7F55">
              <w:rPr>
                <w:rFonts w:ascii="Times New Roman" w:hAnsi="Times New Roman"/>
              </w:rPr>
              <w:t xml:space="preserve">During the contract, the CA at its sole discretion may require the modification of working hours. </w:t>
            </w:r>
          </w:p>
        </w:tc>
        <w:tc>
          <w:tcPr>
            <w:tcW w:w="2430" w:type="dxa"/>
            <w:shd w:val="clear" w:color="auto" w:fill="auto"/>
          </w:tcPr>
          <w:p w14:paraId="5B3C5923" w14:textId="77777777" w:rsidR="00213C58" w:rsidRPr="001C7F55" w:rsidRDefault="00213C58" w:rsidP="00CE50C9">
            <w:pPr>
              <w:rPr>
                <w:rFonts w:ascii="Times New Roman" w:hAnsi="Times New Roman"/>
              </w:rPr>
            </w:pPr>
          </w:p>
        </w:tc>
        <w:tc>
          <w:tcPr>
            <w:tcW w:w="2250" w:type="dxa"/>
            <w:shd w:val="clear" w:color="auto" w:fill="auto"/>
          </w:tcPr>
          <w:p w14:paraId="353488AE" w14:textId="77777777" w:rsidR="00213C58" w:rsidRPr="001C7F55" w:rsidRDefault="00213C58" w:rsidP="00CE50C9">
            <w:pPr>
              <w:rPr>
                <w:rFonts w:ascii="Times New Roman" w:hAnsi="Times New Roman"/>
                <w:b/>
              </w:rPr>
            </w:pPr>
          </w:p>
        </w:tc>
        <w:tc>
          <w:tcPr>
            <w:tcW w:w="2070" w:type="dxa"/>
            <w:shd w:val="clear" w:color="auto" w:fill="auto"/>
          </w:tcPr>
          <w:p w14:paraId="3B6C4371" w14:textId="77777777" w:rsidR="00213C58" w:rsidRPr="001C7F55" w:rsidRDefault="00213C58" w:rsidP="00CE50C9">
            <w:pPr>
              <w:rPr>
                <w:rFonts w:ascii="Times New Roman" w:hAnsi="Times New Roman"/>
                <w:b/>
              </w:rPr>
            </w:pPr>
          </w:p>
        </w:tc>
      </w:tr>
      <w:tr w:rsidR="00213C58" w:rsidRPr="001C7F55" w14:paraId="5F7ABDBF" w14:textId="77777777" w:rsidTr="00CE50C9">
        <w:trPr>
          <w:trHeight w:val="47"/>
          <w:jc w:val="center"/>
        </w:trPr>
        <w:tc>
          <w:tcPr>
            <w:tcW w:w="1260" w:type="dxa"/>
            <w:shd w:val="clear" w:color="auto" w:fill="auto"/>
          </w:tcPr>
          <w:p w14:paraId="73BDB8C6" w14:textId="77777777" w:rsidR="00213C58" w:rsidRPr="001C7F55" w:rsidRDefault="00213C58" w:rsidP="00213C58">
            <w:pPr>
              <w:pStyle w:val="ListParagraph"/>
              <w:numPr>
                <w:ilvl w:val="0"/>
                <w:numId w:val="24"/>
              </w:numPr>
              <w:spacing w:after="200" w:line="276" w:lineRule="auto"/>
              <w:rPr>
                <w:sz w:val="20"/>
              </w:rPr>
            </w:pPr>
          </w:p>
        </w:tc>
        <w:tc>
          <w:tcPr>
            <w:tcW w:w="7560" w:type="dxa"/>
            <w:shd w:val="clear" w:color="auto" w:fill="auto"/>
          </w:tcPr>
          <w:p w14:paraId="50666D34" w14:textId="77777777" w:rsidR="00213C58" w:rsidRPr="001C7F55" w:rsidRDefault="00213C58" w:rsidP="00CE50C9">
            <w:pPr>
              <w:pStyle w:val="ParaChar"/>
              <w:numPr>
                <w:ilvl w:val="0"/>
                <w:numId w:val="0"/>
              </w:numPr>
              <w:tabs>
                <w:tab w:val="left" w:pos="1440"/>
              </w:tabs>
              <w:spacing w:before="0" w:after="0"/>
              <w:rPr>
                <w:b/>
                <w:sz w:val="20"/>
              </w:rPr>
            </w:pPr>
            <w:r w:rsidRPr="001C7F55">
              <w:rPr>
                <w:b/>
                <w:iCs/>
                <w:sz w:val="20"/>
                <w:u w:val="single"/>
              </w:rPr>
              <w:t xml:space="preserve">Contractor Quality Control &amp; Quality Assurance Program: </w:t>
            </w:r>
            <w:r w:rsidRPr="001C7F55">
              <w:rPr>
                <w:iCs/>
                <w:sz w:val="20"/>
                <w:u w:val="single"/>
              </w:rPr>
              <w:t>the Contractor is required to describe in its proposal the Quality Control &amp; Quality Assurance program for Petroleum Products it intends to introduce for the performance of contract with the CA.</w:t>
            </w:r>
          </w:p>
        </w:tc>
        <w:tc>
          <w:tcPr>
            <w:tcW w:w="2430" w:type="dxa"/>
            <w:shd w:val="clear" w:color="auto" w:fill="auto"/>
          </w:tcPr>
          <w:p w14:paraId="047845AD" w14:textId="77777777" w:rsidR="00213C58" w:rsidRPr="001C7F55" w:rsidRDefault="00213C58" w:rsidP="00CE50C9">
            <w:pPr>
              <w:rPr>
                <w:rFonts w:ascii="Times New Roman" w:hAnsi="Times New Roman"/>
              </w:rPr>
            </w:pPr>
          </w:p>
        </w:tc>
        <w:tc>
          <w:tcPr>
            <w:tcW w:w="2250" w:type="dxa"/>
            <w:shd w:val="clear" w:color="auto" w:fill="auto"/>
          </w:tcPr>
          <w:p w14:paraId="1515B2E6" w14:textId="77777777" w:rsidR="00213C58" w:rsidRPr="001C7F55" w:rsidRDefault="00213C58" w:rsidP="00CE50C9">
            <w:pPr>
              <w:rPr>
                <w:rFonts w:ascii="Times New Roman" w:hAnsi="Times New Roman"/>
                <w:b/>
              </w:rPr>
            </w:pPr>
          </w:p>
        </w:tc>
        <w:tc>
          <w:tcPr>
            <w:tcW w:w="2070" w:type="dxa"/>
            <w:shd w:val="clear" w:color="auto" w:fill="auto"/>
          </w:tcPr>
          <w:p w14:paraId="7C7CEC1B" w14:textId="77777777" w:rsidR="00213C58" w:rsidRPr="001C7F55" w:rsidRDefault="00213C58" w:rsidP="00CE50C9">
            <w:pPr>
              <w:rPr>
                <w:rFonts w:ascii="Times New Roman" w:hAnsi="Times New Roman"/>
                <w:b/>
              </w:rPr>
            </w:pPr>
          </w:p>
        </w:tc>
      </w:tr>
    </w:tbl>
    <w:p w14:paraId="02CE1EA2" w14:textId="77777777" w:rsidR="00213C58" w:rsidRPr="001C7F55" w:rsidRDefault="00213C58" w:rsidP="00213C58">
      <w:pPr>
        <w:spacing w:before="0"/>
        <w:rPr>
          <w:rFonts w:ascii="Times New Roman" w:hAnsi="Times New Roman"/>
          <w:b/>
          <w:sz w:val="24"/>
          <w:szCs w:val="24"/>
        </w:rPr>
      </w:pPr>
    </w:p>
    <w:p w14:paraId="3879E2F3" w14:textId="77777777" w:rsidR="00213C58" w:rsidRPr="001C7F55" w:rsidRDefault="00213C58" w:rsidP="00213C58">
      <w:pPr>
        <w:spacing w:before="0"/>
        <w:rPr>
          <w:rFonts w:ascii="Times New Roman" w:hAnsi="Times New Roman"/>
          <w:b/>
          <w:sz w:val="24"/>
          <w:szCs w:val="24"/>
        </w:rPr>
      </w:pPr>
      <w:r w:rsidRPr="001C7F55">
        <w:rPr>
          <w:rFonts w:ascii="Times New Roman" w:hAnsi="Times New Roman"/>
          <w:b/>
          <w:sz w:val="24"/>
          <w:szCs w:val="24"/>
        </w:rPr>
        <w:t>Appendix 1.</w:t>
      </w:r>
    </w:p>
    <w:p w14:paraId="370463AA" w14:textId="77777777" w:rsidR="00213C58" w:rsidRPr="001C7F55" w:rsidRDefault="00213C58" w:rsidP="00213C58">
      <w:pPr>
        <w:rPr>
          <w:rFonts w:ascii="Times New Roman" w:hAnsi="Times New Roman"/>
          <w:b/>
          <w:sz w:val="24"/>
          <w:szCs w:val="24"/>
          <w:u w:val="single"/>
        </w:rPr>
      </w:pPr>
      <w:r w:rsidRPr="001C7F55">
        <w:rPr>
          <w:rFonts w:ascii="Times New Roman" w:hAnsi="Times New Roman"/>
          <w:b/>
          <w:sz w:val="24"/>
          <w:szCs w:val="24"/>
          <w:u w:val="single"/>
        </w:rPr>
        <w:t>Fuel Locations operated by Contractor &amp; estimated fuel requirements</w:t>
      </w:r>
    </w:p>
    <w:p w14:paraId="3E704401" w14:textId="77777777" w:rsidR="00213C58" w:rsidRPr="001C7F55" w:rsidRDefault="00213C58" w:rsidP="00213C58">
      <w:pPr>
        <w:rPr>
          <w:rFonts w:ascii="Times New Roman" w:hAnsi="Times New Roman"/>
          <w:b/>
          <w:u w:val="single"/>
        </w:rPr>
      </w:pPr>
      <w:r w:rsidRPr="001C7F55">
        <w:rPr>
          <w:rFonts w:ascii="Times New Roman" w:hAnsi="Times New Roman"/>
          <w:b/>
          <w:u w:val="single"/>
        </w:rPr>
        <w:t>DIESEL for vehicles</w:t>
      </w:r>
    </w:p>
    <w:tbl>
      <w:tblPr>
        <w:tblW w:w="0" w:type="auto"/>
        <w:tblLayout w:type="fixed"/>
        <w:tblLook w:val="01E0" w:firstRow="1" w:lastRow="1" w:firstColumn="1" w:lastColumn="1" w:noHBand="0" w:noVBand="0"/>
      </w:tblPr>
      <w:tblGrid>
        <w:gridCol w:w="829"/>
        <w:gridCol w:w="2226"/>
        <w:gridCol w:w="4700"/>
        <w:gridCol w:w="3226"/>
        <w:gridCol w:w="3613"/>
      </w:tblGrid>
      <w:tr w:rsidR="00213C58" w:rsidRPr="001C7F55" w14:paraId="6521ABDF" w14:textId="77777777" w:rsidTr="00CE50C9">
        <w:trPr>
          <w:trHeight w:val="219"/>
        </w:trPr>
        <w:tc>
          <w:tcPr>
            <w:tcW w:w="829" w:type="dxa"/>
            <w:shd w:val="clear" w:color="auto" w:fill="auto"/>
          </w:tcPr>
          <w:p w14:paraId="73EDACA2" w14:textId="77777777" w:rsidR="00213C58" w:rsidRPr="001C7F55" w:rsidRDefault="00213C58" w:rsidP="00CE50C9">
            <w:pPr>
              <w:jc w:val="center"/>
              <w:rPr>
                <w:rFonts w:ascii="Times New Roman" w:hAnsi="Times New Roman"/>
                <w:b/>
                <w:sz w:val="24"/>
                <w:szCs w:val="24"/>
              </w:rPr>
            </w:pPr>
          </w:p>
        </w:tc>
        <w:tc>
          <w:tcPr>
            <w:tcW w:w="2226" w:type="dxa"/>
            <w:shd w:val="clear" w:color="auto" w:fill="auto"/>
          </w:tcPr>
          <w:p w14:paraId="0004ADA1"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LOCATIONS</w:t>
            </w:r>
          </w:p>
        </w:tc>
        <w:tc>
          <w:tcPr>
            <w:tcW w:w="4700" w:type="dxa"/>
            <w:shd w:val="clear" w:color="auto" w:fill="auto"/>
          </w:tcPr>
          <w:p w14:paraId="4E85A6D2"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Volume Basis (litre/year)</w:t>
            </w:r>
          </w:p>
        </w:tc>
        <w:tc>
          <w:tcPr>
            <w:tcW w:w="3226" w:type="dxa"/>
            <w:shd w:val="clear" w:color="auto" w:fill="auto"/>
          </w:tcPr>
          <w:p w14:paraId="785D9C01"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 Of Tanks &amp; Min. Capacity</w:t>
            </w:r>
          </w:p>
        </w:tc>
        <w:tc>
          <w:tcPr>
            <w:tcW w:w="3613" w:type="dxa"/>
            <w:shd w:val="clear" w:color="auto" w:fill="auto"/>
          </w:tcPr>
          <w:p w14:paraId="3A36D8A3"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Operational Fuel Reserve (L)</w:t>
            </w:r>
          </w:p>
        </w:tc>
      </w:tr>
      <w:tr w:rsidR="00213C58" w:rsidRPr="001C7F55" w14:paraId="46B50B74" w14:textId="77777777" w:rsidTr="00CE50C9">
        <w:tc>
          <w:tcPr>
            <w:tcW w:w="829" w:type="dxa"/>
            <w:shd w:val="clear" w:color="auto" w:fill="auto"/>
          </w:tcPr>
          <w:p w14:paraId="57CB6EDD" w14:textId="77777777" w:rsidR="00213C58" w:rsidRPr="001C7F55" w:rsidRDefault="00213C58" w:rsidP="00CE50C9">
            <w:pPr>
              <w:jc w:val="center"/>
              <w:rPr>
                <w:rFonts w:ascii="Times New Roman" w:hAnsi="Times New Roman"/>
                <w:b/>
                <w:sz w:val="24"/>
                <w:szCs w:val="24"/>
              </w:rPr>
            </w:pPr>
          </w:p>
          <w:p w14:paraId="326900DB"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w:t>
            </w:r>
          </w:p>
        </w:tc>
        <w:tc>
          <w:tcPr>
            <w:tcW w:w="2226" w:type="dxa"/>
            <w:shd w:val="clear" w:color="auto" w:fill="auto"/>
          </w:tcPr>
          <w:p w14:paraId="0152B2F8"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Pristina x 2</w:t>
            </w:r>
          </w:p>
        </w:tc>
        <w:tc>
          <w:tcPr>
            <w:tcW w:w="4700" w:type="dxa"/>
            <w:shd w:val="clear" w:color="auto" w:fill="auto"/>
          </w:tcPr>
          <w:p w14:paraId="5CA88CAA"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210,000 l</w:t>
            </w:r>
          </w:p>
        </w:tc>
        <w:tc>
          <w:tcPr>
            <w:tcW w:w="3226" w:type="dxa"/>
            <w:shd w:val="clear" w:color="auto" w:fill="auto"/>
          </w:tcPr>
          <w:p w14:paraId="492934EB"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2 x min 50,000 l</w:t>
            </w:r>
          </w:p>
        </w:tc>
        <w:tc>
          <w:tcPr>
            <w:tcW w:w="3613" w:type="dxa"/>
            <w:shd w:val="clear" w:color="auto" w:fill="auto"/>
          </w:tcPr>
          <w:p w14:paraId="4CDFF489"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25,000 l</w:t>
            </w:r>
          </w:p>
        </w:tc>
      </w:tr>
      <w:tr w:rsidR="00213C58" w:rsidRPr="001C7F55" w14:paraId="2C4B7735" w14:textId="77777777" w:rsidTr="00CE50C9">
        <w:tc>
          <w:tcPr>
            <w:tcW w:w="829" w:type="dxa"/>
            <w:shd w:val="clear" w:color="auto" w:fill="auto"/>
          </w:tcPr>
          <w:p w14:paraId="2A853942" w14:textId="77777777" w:rsidR="00213C58" w:rsidRPr="001C7F55" w:rsidRDefault="00213C58" w:rsidP="00CE50C9">
            <w:pPr>
              <w:jc w:val="center"/>
              <w:rPr>
                <w:rFonts w:ascii="Times New Roman" w:hAnsi="Times New Roman"/>
                <w:b/>
                <w:sz w:val="24"/>
                <w:szCs w:val="24"/>
              </w:rPr>
            </w:pPr>
          </w:p>
        </w:tc>
        <w:tc>
          <w:tcPr>
            <w:tcW w:w="2226" w:type="dxa"/>
            <w:shd w:val="clear" w:color="auto" w:fill="auto"/>
          </w:tcPr>
          <w:p w14:paraId="53F263D4"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Mitrovica x 1</w:t>
            </w:r>
          </w:p>
        </w:tc>
        <w:tc>
          <w:tcPr>
            <w:tcW w:w="4700" w:type="dxa"/>
            <w:shd w:val="clear" w:color="auto" w:fill="auto"/>
          </w:tcPr>
          <w:p w14:paraId="14ECA777"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 xml:space="preserve">   105,000 l</w:t>
            </w:r>
          </w:p>
        </w:tc>
        <w:tc>
          <w:tcPr>
            <w:tcW w:w="3226" w:type="dxa"/>
            <w:shd w:val="clear" w:color="auto" w:fill="auto"/>
          </w:tcPr>
          <w:p w14:paraId="55E145D6"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 xml:space="preserve">1 x 30,000 l </w:t>
            </w:r>
          </w:p>
        </w:tc>
        <w:tc>
          <w:tcPr>
            <w:tcW w:w="3613" w:type="dxa"/>
            <w:shd w:val="clear" w:color="auto" w:fill="auto"/>
          </w:tcPr>
          <w:p w14:paraId="3E411921"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15,000 l</w:t>
            </w:r>
          </w:p>
          <w:p w14:paraId="626DE087" w14:textId="77777777" w:rsidR="00213C58" w:rsidRPr="001C7F55" w:rsidRDefault="00213C58" w:rsidP="00CE50C9">
            <w:pPr>
              <w:jc w:val="center"/>
              <w:rPr>
                <w:rFonts w:ascii="Times New Roman" w:hAnsi="Times New Roman"/>
                <w:b/>
                <w:sz w:val="24"/>
                <w:szCs w:val="24"/>
              </w:rPr>
            </w:pPr>
          </w:p>
        </w:tc>
      </w:tr>
      <w:tr w:rsidR="00213C58" w:rsidRPr="001C7F55" w14:paraId="071C16D9" w14:textId="77777777" w:rsidTr="00CE50C9">
        <w:tc>
          <w:tcPr>
            <w:tcW w:w="829" w:type="dxa"/>
            <w:shd w:val="clear" w:color="auto" w:fill="auto"/>
          </w:tcPr>
          <w:p w14:paraId="6628EFC3" w14:textId="77777777" w:rsidR="00213C58" w:rsidRPr="001C7F55" w:rsidRDefault="00213C58" w:rsidP="00CE50C9">
            <w:pPr>
              <w:rPr>
                <w:rFonts w:ascii="Times New Roman" w:hAnsi="Times New Roman"/>
                <w:b/>
                <w:sz w:val="24"/>
                <w:szCs w:val="24"/>
              </w:rPr>
            </w:pPr>
          </w:p>
        </w:tc>
        <w:tc>
          <w:tcPr>
            <w:tcW w:w="2226" w:type="dxa"/>
            <w:shd w:val="clear" w:color="auto" w:fill="auto"/>
          </w:tcPr>
          <w:p w14:paraId="4B82FEEE" w14:textId="77777777" w:rsidR="00213C58" w:rsidRPr="001C7F55" w:rsidRDefault="00213C58" w:rsidP="00CE50C9">
            <w:pPr>
              <w:jc w:val="center"/>
              <w:rPr>
                <w:rFonts w:ascii="Times New Roman" w:hAnsi="Times New Roman"/>
                <w:b/>
                <w:color w:val="C00000"/>
                <w:sz w:val="32"/>
                <w:szCs w:val="32"/>
                <w:u w:val="single"/>
              </w:rPr>
            </w:pPr>
            <w:r w:rsidRPr="001C7F55">
              <w:rPr>
                <w:rFonts w:ascii="Times New Roman" w:hAnsi="Times New Roman"/>
                <w:b/>
                <w:color w:val="C00000"/>
                <w:sz w:val="32"/>
                <w:szCs w:val="32"/>
                <w:u w:val="single"/>
              </w:rPr>
              <w:t>TOTAL</w:t>
            </w:r>
          </w:p>
        </w:tc>
        <w:tc>
          <w:tcPr>
            <w:tcW w:w="4700" w:type="dxa"/>
            <w:shd w:val="clear" w:color="auto" w:fill="auto"/>
          </w:tcPr>
          <w:p w14:paraId="7B7ACA4C" w14:textId="77777777" w:rsidR="00213C58" w:rsidRPr="001C7F55" w:rsidRDefault="00213C58" w:rsidP="00CE50C9">
            <w:pPr>
              <w:jc w:val="center"/>
              <w:rPr>
                <w:rFonts w:ascii="Times New Roman" w:hAnsi="Times New Roman"/>
                <w:b/>
                <w:color w:val="C00000"/>
                <w:sz w:val="32"/>
                <w:szCs w:val="32"/>
              </w:rPr>
            </w:pPr>
            <w:r w:rsidRPr="001C7F55">
              <w:rPr>
                <w:rFonts w:ascii="Times New Roman" w:hAnsi="Times New Roman"/>
                <w:b/>
                <w:color w:val="C00000"/>
                <w:sz w:val="32"/>
                <w:szCs w:val="32"/>
              </w:rPr>
              <w:t xml:space="preserve">  315,000 l</w:t>
            </w:r>
          </w:p>
        </w:tc>
        <w:tc>
          <w:tcPr>
            <w:tcW w:w="3226" w:type="dxa"/>
            <w:shd w:val="clear" w:color="auto" w:fill="auto"/>
          </w:tcPr>
          <w:p w14:paraId="30AFBDA5" w14:textId="77777777" w:rsidR="00213C58" w:rsidRPr="001C7F55" w:rsidRDefault="00213C58" w:rsidP="00CE50C9">
            <w:pPr>
              <w:jc w:val="center"/>
              <w:rPr>
                <w:rFonts w:ascii="Times New Roman" w:hAnsi="Times New Roman"/>
                <w:b/>
                <w:color w:val="C00000"/>
                <w:sz w:val="32"/>
                <w:szCs w:val="32"/>
              </w:rPr>
            </w:pPr>
            <w:r w:rsidRPr="001C7F55">
              <w:rPr>
                <w:rFonts w:ascii="Times New Roman" w:hAnsi="Times New Roman"/>
                <w:b/>
                <w:color w:val="C00000"/>
                <w:sz w:val="32"/>
                <w:szCs w:val="32"/>
              </w:rPr>
              <w:t>130,000 l</w:t>
            </w:r>
          </w:p>
        </w:tc>
        <w:tc>
          <w:tcPr>
            <w:tcW w:w="3613" w:type="dxa"/>
            <w:shd w:val="clear" w:color="auto" w:fill="auto"/>
          </w:tcPr>
          <w:p w14:paraId="610B3C7B" w14:textId="77777777" w:rsidR="00213C58" w:rsidRPr="001C7F55" w:rsidRDefault="00213C58" w:rsidP="00CE50C9">
            <w:pPr>
              <w:jc w:val="center"/>
              <w:rPr>
                <w:rFonts w:ascii="Times New Roman" w:hAnsi="Times New Roman"/>
                <w:b/>
                <w:color w:val="C00000"/>
                <w:sz w:val="32"/>
                <w:szCs w:val="32"/>
              </w:rPr>
            </w:pPr>
            <w:r w:rsidRPr="001C7F55">
              <w:rPr>
                <w:rFonts w:ascii="Times New Roman" w:hAnsi="Times New Roman"/>
                <w:b/>
                <w:color w:val="C00000"/>
                <w:sz w:val="32"/>
                <w:szCs w:val="32"/>
              </w:rPr>
              <w:t>40,000 l</w:t>
            </w:r>
          </w:p>
        </w:tc>
      </w:tr>
    </w:tbl>
    <w:p w14:paraId="5BA54657" w14:textId="77777777" w:rsidR="00213C58" w:rsidRPr="001C7F55" w:rsidRDefault="00213C58" w:rsidP="00213C58">
      <w:pPr>
        <w:rPr>
          <w:rFonts w:ascii="Times New Roman" w:hAnsi="Times New Roman"/>
          <w:b/>
          <w:sz w:val="24"/>
          <w:szCs w:val="24"/>
        </w:rPr>
      </w:pPr>
    </w:p>
    <w:p w14:paraId="6E886AB1" w14:textId="77777777" w:rsidR="00CB4B9F" w:rsidRPr="001C7F55" w:rsidRDefault="00CB4B9F" w:rsidP="00213C58">
      <w:pPr>
        <w:rPr>
          <w:rFonts w:ascii="Times New Roman" w:hAnsi="Times New Roman"/>
          <w:b/>
          <w:sz w:val="24"/>
          <w:szCs w:val="24"/>
        </w:rPr>
      </w:pPr>
    </w:p>
    <w:p w14:paraId="02720882" w14:textId="77777777" w:rsidR="00213C58" w:rsidRPr="001C7F55" w:rsidRDefault="00213C58" w:rsidP="00213C58">
      <w:pPr>
        <w:rPr>
          <w:rFonts w:ascii="Times New Roman" w:hAnsi="Times New Roman"/>
          <w:b/>
          <w:sz w:val="24"/>
          <w:szCs w:val="24"/>
          <w:u w:val="single"/>
        </w:rPr>
      </w:pPr>
      <w:r w:rsidRPr="001C7F55">
        <w:rPr>
          <w:rFonts w:ascii="Times New Roman" w:hAnsi="Times New Roman"/>
          <w:b/>
          <w:sz w:val="24"/>
          <w:szCs w:val="24"/>
          <w:u w:val="single"/>
        </w:rPr>
        <w:t>PETROL for vehicles</w:t>
      </w:r>
    </w:p>
    <w:tbl>
      <w:tblPr>
        <w:tblW w:w="0" w:type="auto"/>
        <w:tblLayout w:type="fixed"/>
        <w:tblLook w:val="01E0" w:firstRow="1" w:lastRow="1" w:firstColumn="1" w:lastColumn="1" w:noHBand="0" w:noVBand="0"/>
      </w:tblPr>
      <w:tblGrid>
        <w:gridCol w:w="829"/>
        <w:gridCol w:w="2226"/>
        <w:gridCol w:w="3226"/>
        <w:gridCol w:w="3613"/>
        <w:gridCol w:w="4106"/>
      </w:tblGrid>
      <w:tr w:rsidR="00213C58" w:rsidRPr="001C7F55" w14:paraId="071A6E48" w14:textId="77777777" w:rsidTr="00CE50C9">
        <w:trPr>
          <w:trHeight w:val="219"/>
        </w:trPr>
        <w:tc>
          <w:tcPr>
            <w:tcW w:w="829" w:type="dxa"/>
            <w:shd w:val="clear" w:color="auto" w:fill="auto"/>
          </w:tcPr>
          <w:p w14:paraId="6BBD0E9C"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w:t>
            </w:r>
          </w:p>
        </w:tc>
        <w:tc>
          <w:tcPr>
            <w:tcW w:w="2226" w:type="dxa"/>
            <w:shd w:val="clear" w:color="auto" w:fill="auto"/>
          </w:tcPr>
          <w:p w14:paraId="4EE65708"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LOCATION                            </w:t>
            </w:r>
          </w:p>
        </w:tc>
        <w:tc>
          <w:tcPr>
            <w:tcW w:w="3226" w:type="dxa"/>
            <w:shd w:val="clear" w:color="auto" w:fill="auto"/>
          </w:tcPr>
          <w:p w14:paraId="75A5AF16"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Volume basis (litre/year)</w:t>
            </w:r>
          </w:p>
        </w:tc>
        <w:tc>
          <w:tcPr>
            <w:tcW w:w="3613" w:type="dxa"/>
          </w:tcPr>
          <w:p w14:paraId="703ACF62"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  of Tanks &amp; min capacity           </w:t>
            </w:r>
          </w:p>
        </w:tc>
        <w:tc>
          <w:tcPr>
            <w:tcW w:w="4106" w:type="dxa"/>
            <w:shd w:val="clear" w:color="auto" w:fill="auto"/>
          </w:tcPr>
          <w:p w14:paraId="1B32CE20"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Operational Fuel Reserve (L)</w:t>
            </w:r>
          </w:p>
        </w:tc>
      </w:tr>
      <w:tr w:rsidR="00213C58" w:rsidRPr="001C7F55" w14:paraId="4AEF24B3" w14:textId="77777777" w:rsidTr="00CE50C9">
        <w:tc>
          <w:tcPr>
            <w:tcW w:w="829" w:type="dxa"/>
            <w:shd w:val="clear" w:color="auto" w:fill="auto"/>
          </w:tcPr>
          <w:p w14:paraId="1C056CAB" w14:textId="77777777" w:rsidR="00213C58" w:rsidRPr="001C7F55" w:rsidRDefault="00213C58" w:rsidP="00CE50C9">
            <w:pPr>
              <w:rPr>
                <w:rFonts w:ascii="Times New Roman" w:hAnsi="Times New Roman"/>
                <w:b/>
                <w:sz w:val="24"/>
                <w:szCs w:val="24"/>
              </w:rPr>
            </w:pPr>
          </w:p>
        </w:tc>
        <w:tc>
          <w:tcPr>
            <w:tcW w:w="2226" w:type="dxa"/>
            <w:shd w:val="clear" w:color="auto" w:fill="auto"/>
          </w:tcPr>
          <w:p w14:paraId="17268B8E"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 xml:space="preserve">Pristina x 2               </w:t>
            </w:r>
          </w:p>
          <w:p w14:paraId="3CC4793D" w14:textId="77777777" w:rsidR="00213C58" w:rsidRPr="001C7F55" w:rsidRDefault="00213C58" w:rsidP="00CE50C9">
            <w:pPr>
              <w:jc w:val="center"/>
              <w:rPr>
                <w:rFonts w:ascii="Times New Roman" w:hAnsi="Times New Roman"/>
                <w:b/>
                <w:sz w:val="24"/>
                <w:szCs w:val="24"/>
              </w:rPr>
            </w:pPr>
          </w:p>
        </w:tc>
        <w:tc>
          <w:tcPr>
            <w:tcW w:w="3226" w:type="dxa"/>
            <w:shd w:val="clear" w:color="auto" w:fill="auto"/>
          </w:tcPr>
          <w:p w14:paraId="586BEAE8" w14:textId="2E1B4AA5" w:rsidR="00213C58" w:rsidRPr="001C7F55" w:rsidRDefault="00761BE6" w:rsidP="00CE50C9">
            <w:pPr>
              <w:jc w:val="center"/>
              <w:rPr>
                <w:rFonts w:ascii="Times New Roman" w:hAnsi="Times New Roman"/>
                <w:b/>
                <w:sz w:val="24"/>
                <w:szCs w:val="24"/>
              </w:rPr>
            </w:pPr>
            <w:r w:rsidRPr="001C7F55">
              <w:rPr>
                <w:rFonts w:ascii="Times New Roman" w:hAnsi="Times New Roman"/>
                <w:b/>
                <w:sz w:val="24"/>
                <w:szCs w:val="24"/>
              </w:rPr>
              <w:lastRenderedPageBreak/>
              <w:t>5,000 l</w:t>
            </w:r>
          </w:p>
        </w:tc>
        <w:tc>
          <w:tcPr>
            <w:tcW w:w="3613" w:type="dxa"/>
          </w:tcPr>
          <w:p w14:paraId="3F1FA6A4"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2 x min 2,000 l</w:t>
            </w:r>
          </w:p>
        </w:tc>
        <w:tc>
          <w:tcPr>
            <w:tcW w:w="4106" w:type="dxa"/>
            <w:shd w:val="clear" w:color="auto" w:fill="auto"/>
          </w:tcPr>
          <w:p w14:paraId="3C48ABAF" w14:textId="77777777" w:rsidR="00213C58" w:rsidRPr="001C7F55" w:rsidRDefault="00213C58" w:rsidP="00CE50C9">
            <w:pPr>
              <w:jc w:val="center"/>
              <w:rPr>
                <w:rFonts w:ascii="Times New Roman" w:hAnsi="Times New Roman"/>
                <w:b/>
                <w:sz w:val="24"/>
                <w:szCs w:val="24"/>
              </w:rPr>
            </w:pPr>
            <w:r w:rsidRPr="001C7F55">
              <w:rPr>
                <w:rFonts w:ascii="Times New Roman" w:hAnsi="Times New Roman"/>
                <w:b/>
                <w:sz w:val="24"/>
                <w:szCs w:val="24"/>
              </w:rPr>
              <w:t>n/a</w:t>
            </w:r>
          </w:p>
        </w:tc>
      </w:tr>
      <w:tr w:rsidR="00213C58" w:rsidRPr="001C7F55" w14:paraId="54D4F630" w14:textId="77777777" w:rsidTr="00CE50C9">
        <w:tc>
          <w:tcPr>
            <w:tcW w:w="829" w:type="dxa"/>
            <w:shd w:val="clear" w:color="auto" w:fill="auto"/>
          </w:tcPr>
          <w:p w14:paraId="535FD5D8" w14:textId="77777777" w:rsidR="00213C58" w:rsidRPr="001C7F55" w:rsidRDefault="00213C58" w:rsidP="00CE50C9">
            <w:pPr>
              <w:rPr>
                <w:rFonts w:ascii="Times New Roman" w:hAnsi="Times New Roman"/>
                <w:b/>
                <w:sz w:val="24"/>
                <w:szCs w:val="24"/>
              </w:rPr>
            </w:pPr>
          </w:p>
        </w:tc>
        <w:tc>
          <w:tcPr>
            <w:tcW w:w="2226" w:type="dxa"/>
            <w:shd w:val="clear" w:color="auto" w:fill="auto"/>
          </w:tcPr>
          <w:p w14:paraId="1E9BB21D" w14:textId="77777777" w:rsidR="00213C58" w:rsidRPr="001C7F55" w:rsidRDefault="00213C58" w:rsidP="00CE50C9">
            <w:pPr>
              <w:rPr>
                <w:rFonts w:ascii="Times New Roman" w:hAnsi="Times New Roman"/>
                <w:b/>
                <w:color w:val="C00000"/>
                <w:sz w:val="32"/>
                <w:szCs w:val="32"/>
              </w:rPr>
            </w:pPr>
            <w:r w:rsidRPr="001C7F55">
              <w:rPr>
                <w:rFonts w:ascii="Times New Roman" w:hAnsi="Times New Roman"/>
                <w:b/>
                <w:color w:val="C00000"/>
                <w:sz w:val="32"/>
                <w:szCs w:val="32"/>
              </w:rPr>
              <w:t xml:space="preserve">                                        </w:t>
            </w:r>
          </w:p>
          <w:p w14:paraId="560CB290" w14:textId="77777777" w:rsidR="00213C58" w:rsidRPr="001C7F55" w:rsidRDefault="00213C58" w:rsidP="00CE50C9">
            <w:pPr>
              <w:jc w:val="center"/>
              <w:rPr>
                <w:rFonts w:ascii="Times New Roman" w:hAnsi="Times New Roman"/>
                <w:b/>
                <w:color w:val="C00000"/>
                <w:sz w:val="32"/>
                <w:szCs w:val="32"/>
                <w:u w:val="single"/>
              </w:rPr>
            </w:pPr>
            <w:r w:rsidRPr="001C7F55">
              <w:rPr>
                <w:rFonts w:ascii="Times New Roman" w:hAnsi="Times New Roman"/>
                <w:b/>
                <w:color w:val="C00000"/>
                <w:sz w:val="32"/>
                <w:szCs w:val="32"/>
                <w:u w:val="single"/>
              </w:rPr>
              <w:t>TOTAL</w:t>
            </w:r>
          </w:p>
        </w:tc>
        <w:tc>
          <w:tcPr>
            <w:tcW w:w="3226" w:type="dxa"/>
            <w:shd w:val="clear" w:color="auto" w:fill="auto"/>
          </w:tcPr>
          <w:p w14:paraId="402B28B6" w14:textId="77777777" w:rsidR="00213C58" w:rsidRPr="001C7F55" w:rsidRDefault="00213C58" w:rsidP="00CE50C9">
            <w:pPr>
              <w:jc w:val="center"/>
              <w:rPr>
                <w:rFonts w:ascii="Times New Roman" w:hAnsi="Times New Roman"/>
                <w:b/>
                <w:color w:val="C00000"/>
                <w:sz w:val="32"/>
                <w:szCs w:val="32"/>
              </w:rPr>
            </w:pPr>
          </w:p>
          <w:p w14:paraId="52C5A542" w14:textId="77777777" w:rsidR="00213C58" w:rsidRPr="001C7F55" w:rsidRDefault="00213C58" w:rsidP="00CE50C9">
            <w:pPr>
              <w:jc w:val="center"/>
              <w:rPr>
                <w:rFonts w:ascii="Times New Roman" w:hAnsi="Times New Roman"/>
                <w:b/>
                <w:color w:val="C00000"/>
                <w:sz w:val="32"/>
                <w:szCs w:val="32"/>
              </w:rPr>
            </w:pPr>
            <w:r w:rsidRPr="001C7F55">
              <w:rPr>
                <w:rFonts w:ascii="Times New Roman" w:hAnsi="Times New Roman"/>
                <w:b/>
                <w:color w:val="C00000"/>
                <w:sz w:val="32"/>
                <w:szCs w:val="32"/>
              </w:rPr>
              <w:t>5,000 l</w:t>
            </w:r>
          </w:p>
        </w:tc>
        <w:tc>
          <w:tcPr>
            <w:tcW w:w="3613" w:type="dxa"/>
          </w:tcPr>
          <w:p w14:paraId="0361B856" w14:textId="77777777" w:rsidR="00213C58" w:rsidRPr="001C7F55" w:rsidRDefault="00213C58" w:rsidP="00CE50C9">
            <w:pPr>
              <w:rPr>
                <w:rFonts w:ascii="Times New Roman" w:hAnsi="Times New Roman"/>
                <w:b/>
                <w:color w:val="C00000"/>
                <w:sz w:val="32"/>
                <w:szCs w:val="32"/>
              </w:rPr>
            </w:pPr>
          </w:p>
          <w:p w14:paraId="56E9692C" w14:textId="77777777" w:rsidR="00213C58" w:rsidRPr="001C7F55" w:rsidRDefault="00213C58" w:rsidP="00CE50C9">
            <w:pPr>
              <w:rPr>
                <w:rFonts w:ascii="Times New Roman" w:hAnsi="Times New Roman"/>
                <w:b/>
                <w:color w:val="C00000"/>
                <w:sz w:val="32"/>
                <w:szCs w:val="32"/>
              </w:rPr>
            </w:pPr>
            <w:r w:rsidRPr="001C7F55">
              <w:rPr>
                <w:rFonts w:ascii="Times New Roman" w:hAnsi="Times New Roman"/>
                <w:b/>
                <w:color w:val="C00000"/>
                <w:sz w:val="32"/>
                <w:szCs w:val="32"/>
              </w:rPr>
              <w:t xml:space="preserve">                4,000 l                                         </w:t>
            </w:r>
          </w:p>
        </w:tc>
        <w:tc>
          <w:tcPr>
            <w:tcW w:w="4106" w:type="dxa"/>
            <w:shd w:val="clear" w:color="auto" w:fill="auto"/>
          </w:tcPr>
          <w:p w14:paraId="5374A416" w14:textId="77777777" w:rsidR="00213C58" w:rsidRPr="001C7F55" w:rsidRDefault="00213C58" w:rsidP="00CE50C9">
            <w:pPr>
              <w:jc w:val="center"/>
              <w:rPr>
                <w:rFonts w:ascii="Times New Roman" w:hAnsi="Times New Roman"/>
                <w:b/>
                <w:color w:val="C00000"/>
                <w:sz w:val="32"/>
                <w:szCs w:val="32"/>
              </w:rPr>
            </w:pPr>
          </w:p>
          <w:p w14:paraId="3CC7B76F" w14:textId="77777777" w:rsidR="00213C58" w:rsidRPr="001C7F55" w:rsidRDefault="00213C58" w:rsidP="00CE50C9">
            <w:pPr>
              <w:jc w:val="center"/>
              <w:rPr>
                <w:rFonts w:ascii="Times New Roman" w:hAnsi="Times New Roman"/>
                <w:b/>
                <w:color w:val="C00000"/>
                <w:sz w:val="32"/>
                <w:szCs w:val="32"/>
              </w:rPr>
            </w:pPr>
          </w:p>
        </w:tc>
      </w:tr>
    </w:tbl>
    <w:p w14:paraId="08F5799D" w14:textId="77777777" w:rsidR="00213C58" w:rsidRPr="001C7F55" w:rsidRDefault="00213C58" w:rsidP="00213C58">
      <w:pPr>
        <w:rPr>
          <w:rFonts w:ascii="Times New Roman" w:hAnsi="Times New Roman"/>
          <w:b/>
          <w:sz w:val="24"/>
          <w:szCs w:val="24"/>
        </w:rPr>
      </w:pPr>
    </w:p>
    <w:p w14:paraId="4C473E45" w14:textId="77777777" w:rsidR="00213C58" w:rsidRPr="001C7F55" w:rsidRDefault="00213C58" w:rsidP="00213C58">
      <w:pPr>
        <w:rPr>
          <w:rFonts w:ascii="Times New Roman" w:hAnsi="Times New Roman"/>
          <w:b/>
          <w:sz w:val="24"/>
          <w:szCs w:val="24"/>
        </w:rPr>
      </w:pPr>
    </w:p>
    <w:p w14:paraId="642CCCC8" w14:textId="77777777" w:rsidR="00213C58" w:rsidRPr="001C7F55" w:rsidRDefault="00213C58" w:rsidP="00213C58">
      <w:pPr>
        <w:rPr>
          <w:rFonts w:ascii="Times New Roman" w:hAnsi="Times New Roman"/>
          <w:b/>
          <w:sz w:val="24"/>
          <w:szCs w:val="24"/>
        </w:rPr>
      </w:pPr>
      <w:r w:rsidRPr="001C7F55">
        <w:rPr>
          <w:rFonts w:ascii="Times New Roman" w:hAnsi="Times New Roman"/>
          <w:b/>
          <w:sz w:val="24"/>
          <w:szCs w:val="24"/>
        </w:rPr>
        <w:t>Appendix 2.</w:t>
      </w:r>
    </w:p>
    <w:p w14:paraId="25B90E31" w14:textId="77777777" w:rsidR="00213C58" w:rsidRPr="001C7F55" w:rsidRDefault="00213C58" w:rsidP="00213C58">
      <w:pPr>
        <w:rPr>
          <w:rFonts w:ascii="Times New Roman" w:hAnsi="Times New Roman"/>
          <w:b/>
          <w:color w:val="C00000"/>
          <w:sz w:val="32"/>
          <w:szCs w:val="32"/>
          <w:u w:val="single"/>
        </w:rPr>
      </w:pPr>
    </w:p>
    <w:tbl>
      <w:tblPr>
        <w:tblW w:w="0" w:type="auto"/>
        <w:tblLook w:val="01E0" w:firstRow="1" w:lastRow="1" w:firstColumn="1" w:lastColumn="1" w:noHBand="0" w:noVBand="0"/>
      </w:tblPr>
      <w:tblGrid>
        <w:gridCol w:w="2360"/>
        <w:gridCol w:w="4273"/>
        <w:gridCol w:w="5040"/>
      </w:tblGrid>
      <w:tr w:rsidR="00213C58" w:rsidRPr="001C7F55" w14:paraId="3F67FA78" w14:textId="77777777" w:rsidTr="00CE50C9">
        <w:trPr>
          <w:trHeight w:val="462"/>
        </w:trPr>
        <w:tc>
          <w:tcPr>
            <w:tcW w:w="2360" w:type="dxa"/>
            <w:shd w:val="clear" w:color="auto" w:fill="auto"/>
          </w:tcPr>
          <w:p w14:paraId="4762391B" w14:textId="77777777" w:rsidR="00213C58" w:rsidRPr="001C7F55" w:rsidRDefault="00213C58" w:rsidP="00CE50C9">
            <w:pPr>
              <w:rPr>
                <w:rFonts w:ascii="Times New Roman" w:hAnsi="Times New Roman"/>
                <w:b/>
                <w:color w:val="C00000"/>
                <w:sz w:val="28"/>
                <w:szCs w:val="28"/>
              </w:rPr>
            </w:pPr>
          </w:p>
        </w:tc>
        <w:tc>
          <w:tcPr>
            <w:tcW w:w="4273" w:type="dxa"/>
            <w:shd w:val="clear" w:color="auto" w:fill="auto"/>
          </w:tcPr>
          <w:p w14:paraId="1E358957" w14:textId="77777777" w:rsidR="00213C58" w:rsidRPr="001C7F55" w:rsidRDefault="00213C58" w:rsidP="00CE50C9">
            <w:pPr>
              <w:rPr>
                <w:rFonts w:ascii="Times New Roman" w:hAnsi="Times New Roman"/>
                <w:b/>
                <w:color w:val="C00000"/>
                <w:sz w:val="28"/>
                <w:szCs w:val="28"/>
              </w:rPr>
            </w:pPr>
          </w:p>
        </w:tc>
        <w:tc>
          <w:tcPr>
            <w:tcW w:w="5040" w:type="dxa"/>
            <w:shd w:val="clear" w:color="auto" w:fill="auto"/>
          </w:tcPr>
          <w:p w14:paraId="06E2A1DB" w14:textId="77777777" w:rsidR="00213C58" w:rsidRPr="001C7F55" w:rsidRDefault="00213C58" w:rsidP="00CE50C9">
            <w:pPr>
              <w:rPr>
                <w:rFonts w:ascii="Times New Roman" w:hAnsi="Times New Roman"/>
                <w:b/>
                <w:color w:val="C00000"/>
                <w:sz w:val="28"/>
                <w:szCs w:val="28"/>
              </w:rPr>
            </w:pPr>
          </w:p>
        </w:tc>
      </w:tr>
    </w:tbl>
    <w:p w14:paraId="13009202" w14:textId="77777777" w:rsidR="00213C58" w:rsidRPr="001C7F55" w:rsidRDefault="00213C58" w:rsidP="00213C58">
      <w:pPr>
        <w:ind w:left="567" w:hanging="567"/>
        <w:rPr>
          <w:rFonts w:ascii="Times New Roman" w:hAnsi="Times New Roman"/>
          <w:b/>
          <w:sz w:val="24"/>
          <w:szCs w:val="24"/>
          <w:u w:val="single"/>
        </w:rPr>
      </w:pPr>
      <w:r w:rsidRPr="001C7F55">
        <w:rPr>
          <w:rFonts w:ascii="Times New Roman" w:hAnsi="Times New Roman"/>
          <w:b/>
          <w:sz w:val="24"/>
          <w:szCs w:val="24"/>
          <w:u w:val="single"/>
        </w:rPr>
        <w:t>Fuel for Generators &amp; Heating/ locations</w:t>
      </w:r>
    </w:p>
    <w:p w14:paraId="17EE03FC" w14:textId="77777777" w:rsidR="00213C58" w:rsidRPr="001C7F55" w:rsidRDefault="00213C58" w:rsidP="00213C58">
      <w:pPr>
        <w:ind w:left="567" w:hanging="567"/>
        <w:rPr>
          <w:rFonts w:ascii="Times New Roman" w:hAnsi="Times New Roman"/>
          <w:b/>
          <w:sz w:val="24"/>
          <w:szCs w:val="24"/>
        </w:rPr>
      </w:pPr>
      <w:r w:rsidRPr="001C7F55">
        <w:rPr>
          <w:rFonts w:ascii="Times New Roman" w:hAnsi="Times New Roman"/>
          <w:b/>
          <w:sz w:val="24"/>
          <w:szCs w:val="24"/>
        </w:rPr>
        <w:t xml:space="preserve">          </w:t>
      </w:r>
    </w:p>
    <w:p w14:paraId="211BA94C" w14:textId="77777777" w:rsidR="00213C58" w:rsidRPr="001C7F55" w:rsidRDefault="00213C58" w:rsidP="00213C58">
      <w:pPr>
        <w:ind w:left="567" w:hanging="567"/>
        <w:rPr>
          <w:rFonts w:ascii="Times New Roman" w:hAnsi="Times New Roman"/>
          <w:b/>
          <w:sz w:val="24"/>
          <w:szCs w:val="24"/>
        </w:rPr>
      </w:pPr>
      <w:r w:rsidRPr="001C7F55">
        <w:rPr>
          <w:rFonts w:ascii="Times New Roman" w:hAnsi="Times New Roman"/>
          <w:b/>
          <w:sz w:val="24"/>
          <w:szCs w:val="24"/>
        </w:rPr>
        <w:t xml:space="preserve">                                        LOCATIONS                                                                                        VOLUME BASIS (litre/year)</w:t>
      </w:r>
    </w:p>
    <w:p w14:paraId="3D3A9EC7" w14:textId="77777777" w:rsidR="00213C58" w:rsidRPr="001C7F55" w:rsidRDefault="00213C58" w:rsidP="00213C58">
      <w:pPr>
        <w:ind w:left="567" w:hanging="567"/>
        <w:rPr>
          <w:rFonts w:ascii="Times New Roman" w:hAnsi="Times New Roman"/>
          <w:b/>
          <w:sz w:val="24"/>
          <w:szCs w:val="24"/>
        </w:rPr>
      </w:pPr>
      <w:r w:rsidRPr="001C7F55">
        <w:rPr>
          <w:rFonts w:ascii="Times New Roman" w:hAnsi="Times New Roman"/>
          <w:b/>
          <w:sz w:val="24"/>
          <w:szCs w:val="24"/>
        </w:rPr>
        <w:t xml:space="preserve">                                        Pristina                                                                                                   400,000 l</w:t>
      </w:r>
    </w:p>
    <w:p w14:paraId="0CEA0DCA" w14:textId="77777777" w:rsidR="00213C58" w:rsidRPr="001C7F55" w:rsidRDefault="00213C58" w:rsidP="00213C58">
      <w:pPr>
        <w:ind w:left="567" w:hanging="567"/>
        <w:rPr>
          <w:rFonts w:ascii="Times New Roman" w:hAnsi="Times New Roman"/>
          <w:b/>
          <w:sz w:val="24"/>
          <w:szCs w:val="24"/>
        </w:rPr>
      </w:pPr>
      <w:r w:rsidRPr="001C7F55">
        <w:rPr>
          <w:rFonts w:ascii="Times New Roman" w:hAnsi="Times New Roman"/>
          <w:b/>
          <w:sz w:val="24"/>
          <w:szCs w:val="24"/>
        </w:rPr>
        <w:t xml:space="preserve">                                        Mitrovica                                                                                                200,000 l </w:t>
      </w:r>
    </w:p>
    <w:tbl>
      <w:tblPr>
        <w:tblW w:w="0" w:type="auto"/>
        <w:tblLook w:val="01E0" w:firstRow="1" w:lastRow="1" w:firstColumn="1" w:lastColumn="1" w:noHBand="0" w:noVBand="0"/>
      </w:tblPr>
      <w:tblGrid>
        <w:gridCol w:w="221"/>
        <w:gridCol w:w="222"/>
        <w:gridCol w:w="222"/>
        <w:gridCol w:w="14616"/>
      </w:tblGrid>
      <w:tr w:rsidR="00213C58" w:rsidRPr="008047E5" w14:paraId="7C9300F2" w14:textId="77777777" w:rsidTr="00CE50C9">
        <w:trPr>
          <w:trHeight w:val="462"/>
        </w:trPr>
        <w:tc>
          <w:tcPr>
            <w:tcW w:w="855" w:type="dxa"/>
            <w:shd w:val="clear" w:color="auto" w:fill="auto"/>
          </w:tcPr>
          <w:p w14:paraId="0A1FBB87"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     </w:t>
            </w:r>
          </w:p>
          <w:p w14:paraId="7E69E5E8" w14:textId="77777777" w:rsidR="00213C58" w:rsidRPr="001C7F55" w:rsidRDefault="00213C58" w:rsidP="00CE50C9">
            <w:pPr>
              <w:rPr>
                <w:rFonts w:ascii="Times New Roman" w:hAnsi="Times New Roman"/>
                <w:b/>
                <w:sz w:val="24"/>
                <w:szCs w:val="24"/>
              </w:rPr>
            </w:pPr>
          </w:p>
          <w:p w14:paraId="3FA5FA81" w14:textId="77777777" w:rsidR="00213C58" w:rsidRPr="001C7F55" w:rsidRDefault="00213C58" w:rsidP="00CE50C9">
            <w:pPr>
              <w:rPr>
                <w:rFonts w:ascii="Times New Roman" w:hAnsi="Times New Roman"/>
                <w:b/>
                <w:sz w:val="24"/>
                <w:szCs w:val="24"/>
              </w:rPr>
            </w:pPr>
          </w:p>
          <w:p w14:paraId="5D87FF34" w14:textId="77777777" w:rsidR="00213C58" w:rsidRPr="001C7F55" w:rsidRDefault="00213C58" w:rsidP="00CE50C9">
            <w:pPr>
              <w:rPr>
                <w:rFonts w:ascii="Times New Roman" w:hAnsi="Times New Roman"/>
                <w:b/>
                <w:sz w:val="24"/>
                <w:szCs w:val="24"/>
              </w:rPr>
            </w:pPr>
          </w:p>
          <w:p w14:paraId="45564DA6" w14:textId="77777777" w:rsidR="00213C58" w:rsidRPr="001C7F55" w:rsidRDefault="00213C58" w:rsidP="00CE50C9">
            <w:pPr>
              <w:rPr>
                <w:rFonts w:ascii="Times New Roman" w:hAnsi="Times New Roman"/>
                <w:b/>
                <w:sz w:val="24"/>
                <w:szCs w:val="24"/>
              </w:rPr>
            </w:pPr>
          </w:p>
        </w:tc>
        <w:tc>
          <w:tcPr>
            <w:tcW w:w="2360" w:type="dxa"/>
            <w:shd w:val="clear" w:color="auto" w:fill="auto"/>
          </w:tcPr>
          <w:p w14:paraId="1AEDB864" w14:textId="77777777" w:rsidR="00213C58" w:rsidRPr="001C7F55" w:rsidRDefault="00213C58" w:rsidP="00CE50C9">
            <w:pPr>
              <w:rPr>
                <w:rFonts w:ascii="Times New Roman" w:hAnsi="Times New Roman"/>
                <w:b/>
                <w:color w:val="C00000"/>
                <w:sz w:val="32"/>
                <w:szCs w:val="32"/>
                <w:u w:val="single"/>
              </w:rPr>
            </w:pPr>
            <w:r w:rsidRPr="001C7F55">
              <w:rPr>
                <w:rFonts w:ascii="Times New Roman" w:hAnsi="Times New Roman"/>
                <w:b/>
                <w:color w:val="C00000"/>
                <w:sz w:val="32"/>
                <w:szCs w:val="32"/>
                <w:u w:val="single"/>
              </w:rPr>
              <w:t xml:space="preserve">                                                           </w:t>
            </w:r>
          </w:p>
        </w:tc>
        <w:tc>
          <w:tcPr>
            <w:tcW w:w="4273" w:type="dxa"/>
            <w:shd w:val="clear" w:color="auto" w:fill="auto"/>
          </w:tcPr>
          <w:p w14:paraId="2CC79B10" w14:textId="77777777" w:rsidR="00213C58" w:rsidRPr="001C7F55" w:rsidRDefault="00213C58" w:rsidP="00CE50C9">
            <w:pPr>
              <w:rPr>
                <w:rFonts w:ascii="Times New Roman" w:hAnsi="Times New Roman"/>
                <w:b/>
                <w:color w:val="C00000"/>
                <w:sz w:val="32"/>
                <w:szCs w:val="32"/>
              </w:rPr>
            </w:pPr>
            <w:r w:rsidRPr="001C7F55">
              <w:rPr>
                <w:rFonts w:ascii="Times New Roman" w:hAnsi="Times New Roman"/>
                <w:b/>
                <w:color w:val="C00000"/>
                <w:sz w:val="32"/>
                <w:szCs w:val="32"/>
              </w:rPr>
              <w:t xml:space="preserve">                                                                                            </w:t>
            </w:r>
          </w:p>
        </w:tc>
        <w:tc>
          <w:tcPr>
            <w:tcW w:w="5040" w:type="dxa"/>
            <w:shd w:val="clear" w:color="auto" w:fill="auto"/>
          </w:tcPr>
          <w:p w14:paraId="00947A46" w14:textId="77777777" w:rsidR="00213C58" w:rsidRPr="001C7F55" w:rsidRDefault="00213C58" w:rsidP="00CE50C9">
            <w:pPr>
              <w:rPr>
                <w:rFonts w:ascii="Times New Roman" w:hAnsi="Times New Roman"/>
                <w:b/>
                <w:color w:val="C00000"/>
                <w:sz w:val="32"/>
                <w:szCs w:val="32"/>
              </w:rPr>
            </w:pPr>
            <w:r w:rsidRPr="001C7F55">
              <w:rPr>
                <w:rFonts w:ascii="Times New Roman" w:hAnsi="Times New Roman"/>
                <w:b/>
                <w:color w:val="C00000"/>
                <w:sz w:val="32"/>
                <w:szCs w:val="32"/>
              </w:rPr>
              <w:t xml:space="preserve">                    TOTAL:                                                                       600,000 l   </w:t>
            </w:r>
          </w:p>
          <w:p w14:paraId="5B239184" w14:textId="77777777" w:rsidR="00213C58" w:rsidRPr="001C7F55" w:rsidRDefault="00213C58" w:rsidP="00CE50C9">
            <w:pPr>
              <w:rPr>
                <w:rFonts w:ascii="Times New Roman" w:hAnsi="Times New Roman"/>
                <w:b/>
                <w:color w:val="C00000"/>
                <w:sz w:val="32"/>
                <w:szCs w:val="32"/>
              </w:rPr>
            </w:pPr>
          </w:p>
          <w:p w14:paraId="7E9256BB" w14:textId="77777777" w:rsidR="00213C58" w:rsidRPr="001C7F55" w:rsidRDefault="00213C58" w:rsidP="00CE50C9">
            <w:pPr>
              <w:rPr>
                <w:rFonts w:ascii="Times New Roman" w:hAnsi="Times New Roman"/>
                <w:b/>
                <w:color w:val="C00000"/>
                <w:sz w:val="32"/>
                <w:szCs w:val="32"/>
              </w:rPr>
            </w:pPr>
          </w:p>
          <w:p w14:paraId="4F16512C" w14:textId="77777777" w:rsidR="00213C58" w:rsidRPr="001C7F55" w:rsidRDefault="00213C58" w:rsidP="00CE50C9">
            <w:pPr>
              <w:rPr>
                <w:rFonts w:ascii="Times New Roman" w:hAnsi="Times New Roman"/>
                <w:b/>
                <w:color w:val="C00000"/>
                <w:sz w:val="32"/>
                <w:szCs w:val="32"/>
              </w:rPr>
            </w:pPr>
          </w:p>
          <w:p w14:paraId="2634EDF6" w14:textId="77777777" w:rsidR="00213C58" w:rsidRPr="001C7F55" w:rsidRDefault="00213C58" w:rsidP="00CE50C9">
            <w:pPr>
              <w:rPr>
                <w:rFonts w:ascii="Times New Roman" w:hAnsi="Times New Roman"/>
                <w:b/>
                <w:sz w:val="24"/>
                <w:szCs w:val="24"/>
              </w:rPr>
            </w:pPr>
            <w:r w:rsidRPr="001C7F55">
              <w:rPr>
                <w:rFonts w:ascii="Times New Roman" w:hAnsi="Times New Roman"/>
                <w:b/>
                <w:color w:val="C00000"/>
                <w:sz w:val="32"/>
                <w:szCs w:val="32"/>
              </w:rPr>
              <w:t xml:space="preserve"> </w:t>
            </w:r>
            <w:r w:rsidRPr="001C7F55">
              <w:rPr>
                <w:rFonts w:ascii="Times New Roman" w:hAnsi="Times New Roman"/>
                <w:b/>
                <w:sz w:val="24"/>
                <w:szCs w:val="24"/>
              </w:rPr>
              <w:t>Appendix 3.</w:t>
            </w:r>
          </w:p>
          <w:p w14:paraId="5799BC33" w14:textId="77777777" w:rsidR="00213C58" w:rsidRPr="001C7F55" w:rsidRDefault="00213C58" w:rsidP="00CE50C9">
            <w:pPr>
              <w:rPr>
                <w:rFonts w:ascii="Times New Roman" w:hAnsi="Times New Roman"/>
                <w:b/>
              </w:rPr>
            </w:pPr>
            <w:r w:rsidRPr="001C7F55">
              <w:rPr>
                <w:rFonts w:ascii="Times New Roman" w:hAnsi="Times New Roman"/>
                <w:b/>
              </w:rPr>
              <w:t>Diesel specification:</w:t>
            </w:r>
          </w:p>
          <w:p w14:paraId="3FD5D575" w14:textId="77777777" w:rsidR="00213C58" w:rsidRPr="001C7F55" w:rsidRDefault="00213C58" w:rsidP="00CE50C9">
            <w:pPr>
              <w:rPr>
                <w:rFonts w:ascii="Times New Roman" w:hAnsi="Times New Roman"/>
              </w:rPr>
            </w:pPr>
            <w:r w:rsidRPr="001C7F55">
              <w:rPr>
                <w:rFonts w:ascii="Times New Roman" w:hAnsi="Times New Roman"/>
              </w:rPr>
              <w:lastRenderedPageBreak/>
              <w:t xml:space="preserve">Diesel fuel shall meet the minimum requirements as detailed in any of the specifications below.  Local/other specifications are acceptable, so long as the contractor can demonstrate equivalency with the intenationally recognized specifications.                         </w:t>
            </w:r>
          </w:p>
          <w:tbl>
            <w:tblPr>
              <w:tblW w:w="11600" w:type="dxa"/>
              <w:tblInd w:w="98" w:type="dxa"/>
              <w:tblLook w:val="0000" w:firstRow="0" w:lastRow="0" w:firstColumn="0" w:lastColumn="0" w:noHBand="0" w:noVBand="0"/>
            </w:tblPr>
            <w:tblGrid>
              <w:gridCol w:w="3280"/>
              <w:gridCol w:w="5920"/>
              <w:gridCol w:w="1200"/>
              <w:gridCol w:w="1200"/>
            </w:tblGrid>
            <w:tr w:rsidR="00213C58" w:rsidRPr="001C7F55" w14:paraId="6206DA0D" w14:textId="77777777" w:rsidTr="00CE50C9">
              <w:trPr>
                <w:trHeight w:val="315"/>
              </w:trPr>
              <w:tc>
                <w:tcPr>
                  <w:tcW w:w="328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096AB6AF"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 xml:space="preserve">Quality indicators </w:t>
                  </w:r>
                </w:p>
              </w:tc>
              <w:tc>
                <w:tcPr>
                  <w:tcW w:w="592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DEF0E7F"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Unit</w:t>
                  </w:r>
                </w:p>
              </w:tc>
              <w:tc>
                <w:tcPr>
                  <w:tcW w:w="2400" w:type="dxa"/>
                  <w:gridSpan w:val="2"/>
                  <w:tcBorders>
                    <w:top w:val="single" w:sz="8" w:space="0" w:color="000000"/>
                    <w:left w:val="nil"/>
                    <w:bottom w:val="single" w:sz="8" w:space="0" w:color="000000"/>
                    <w:right w:val="single" w:sz="8" w:space="0" w:color="000000"/>
                  </w:tcBorders>
                  <w:shd w:val="clear" w:color="auto" w:fill="auto"/>
                  <w:vAlign w:val="bottom"/>
                </w:tcPr>
                <w:p w14:paraId="370BFD72"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Limitative value</w:t>
                  </w:r>
                  <w:r w:rsidRPr="001C7F55">
                    <w:rPr>
                      <w:rFonts w:ascii="Times New Roman" w:hAnsi="Times New Roman"/>
                      <w:b/>
                      <w:bCs/>
                      <w:vertAlign w:val="superscript"/>
                      <w:lang w:val="en-US"/>
                    </w:rPr>
                    <w:t xml:space="preserve"> (1)</w:t>
                  </w:r>
                </w:p>
              </w:tc>
            </w:tr>
            <w:tr w:rsidR="00213C58" w:rsidRPr="001C7F55" w14:paraId="6B462AEF" w14:textId="77777777" w:rsidTr="00CE50C9">
              <w:trPr>
                <w:trHeight w:val="270"/>
              </w:trPr>
              <w:tc>
                <w:tcPr>
                  <w:tcW w:w="3280" w:type="dxa"/>
                  <w:vMerge/>
                  <w:tcBorders>
                    <w:top w:val="single" w:sz="8" w:space="0" w:color="000000"/>
                    <w:left w:val="single" w:sz="8" w:space="0" w:color="000000"/>
                    <w:bottom w:val="single" w:sz="8" w:space="0" w:color="000000"/>
                    <w:right w:val="single" w:sz="8" w:space="0" w:color="000000"/>
                  </w:tcBorders>
                  <w:vAlign w:val="center"/>
                </w:tcPr>
                <w:p w14:paraId="3BE8042F" w14:textId="77777777" w:rsidR="00213C58" w:rsidRPr="001C7F55" w:rsidRDefault="00213C58" w:rsidP="00CE50C9">
                  <w:pPr>
                    <w:spacing w:after="0"/>
                    <w:rPr>
                      <w:rFonts w:ascii="Times New Roman" w:hAnsi="Times New Roman"/>
                      <w:b/>
                      <w:bCs/>
                      <w:lang w:val="en-US"/>
                    </w:rPr>
                  </w:pPr>
                </w:p>
              </w:tc>
              <w:tc>
                <w:tcPr>
                  <w:tcW w:w="5920" w:type="dxa"/>
                  <w:vMerge/>
                  <w:tcBorders>
                    <w:top w:val="single" w:sz="8" w:space="0" w:color="000000"/>
                    <w:left w:val="single" w:sz="8" w:space="0" w:color="000000"/>
                    <w:bottom w:val="single" w:sz="8" w:space="0" w:color="000000"/>
                    <w:right w:val="single" w:sz="8" w:space="0" w:color="000000"/>
                  </w:tcBorders>
                  <w:vAlign w:val="center"/>
                </w:tcPr>
                <w:p w14:paraId="4EF54249" w14:textId="77777777" w:rsidR="00213C58" w:rsidRPr="001C7F55" w:rsidRDefault="00213C58" w:rsidP="00CE50C9">
                  <w:pPr>
                    <w:spacing w:after="0"/>
                    <w:rPr>
                      <w:rFonts w:ascii="Times New Roman" w:hAnsi="Times New Roman"/>
                      <w:b/>
                      <w:bCs/>
                      <w:lang w:val="en-US"/>
                    </w:rPr>
                  </w:pPr>
                </w:p>
              </w:tc>
              <w:tc>
                <w:tcPr>
                  <w:tcW w:w="1200" w:type="dxa"/>
                  <w:tcBorders>
                    <w:top w:val="nil"/>
                    <w:left w:val="nil"/>
                    <w:bottom w:val="single" w:sz="8" w:space="0" w:color="000000"/>
                    <w:right w:val="single" w:sz="8" w:space="0" w:color="000000"/>
                  </w:tcBorders>
                  <w:shd w:val="clear" w:color="auto" w:fill="auto"/>
                  <w:vAlign w:val="bottom"/>
                </w:tcPr>
                <w:p w14:paraId="31FCC1BD"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 xml:space="preserve">Minimum </w:t>
                  </w:r>
                </w:p>
              </w:tc>
              <w:tc>
                <w:tcPr>
                  <w:tcW w:w="1200" w:type="dxa"/>
                  <w:tcBorders>
                    <w:top w:val="nil"/>
                    <w:left w:val="nil"/>
                    <w:bottom w:val="single" w:sz="8" w:space="0" w:color="000000"/>
                    <w:right w:val="single" w:sz="8" w:space="0" w:color="000000"/>
                  </w:tcBorders>
                  <w:shd w:val="clear" w:color="auto" w:fill="auto"/>
                  <w:vAlign w:val="bottom"/>
                </w:tcPr>
                <w:p w14:paraId="48A1339F"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Maximum</w:t>
                  </w:r>
                </w:p>
              </w:tc>
            </w:tr>
            <w:tr w:rsidR="00213C58" w:rsidRPr="001C7F55" w14:paraId="0CB2C2BE"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7DE9FA4C"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Cetan number</w:t>
                  </w:r>
                </w:p>
              </w:tc>
              <w:tc>
                <w:tcPr>
                  <w:tcW w:w="5920" w:type="dxa"/>
                  <w:tcBorders>
                    <w:top w:val="nil"/>
                    <w:left w:val="nil"/>
                    <w:bottom w:val="single" w:sz="8" w:space="0" w:color="000000"/>
                    <w:right w:val="single" w:sz="8" w:space="0" w:color="000000"/>
                  </w:tcBorders>
                  <w:shd w:val="clear" w:color="auto" w:fill="auto"/>
                  <w:vAlign w:val="bottom"/>
                </w:tcPr>
                <w:p w14:paraId="14342FF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3121086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51.0</w:t>
                  </w:r>
                </w:p>
              </w:tc>
              <w:tc>
                <w:tcPr>
                  <w:tcW w:w="1200" w:type="dxa"/>
                  <w:tcBorders>
                    <w:top w:val="nil"/>
                    <w:left w:val="nil"/>
                    <w:bottom w:val="single" w:sz="8" w:space="0" w:color="000000"/>
                    <w:right w:val="single" w:sz="8" w:space="0" w:color="000000"/>
                  </w:tcBorders>
                  <w:shd w:val="clear" w:color="auto" w:fill="auto"/>
                  <w:vAlign w:val="bottom"/>
                </w:tcPr>
                <w:p w14:paraId="5B4BF99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7459C4ED" w14:textId="77777777" w:rsidTr="00CE50C9">
              <w:trPr>
                <w:trHeight w:val="330"/>
              </w:trPr>
              <w:tc>
                <w:tcPr>
                  <w:tcW w:w="3280" w:type="dxa"/>
                  <w:tcBorders>
                    <w:top w:val="nil"/>
                    <w:left w:val="single" w:sz="8" w:space="0" w:color="000000"/>
                    <w:bottom w:val="single" w:sz="8" w:space="0" w:color="000000"/>
                    <w:right w:val="single" w:sz="8" w:space="0" w:color="000000"/>
                  </w:tcBorders>
                  <w:shd w:val="clear" w:color="auto" w:fill="auto"/>
                  <w:vAlign w:val="bottom"/>
                </w:tcPr>
                <w:p w14:paraId="40E59EEF"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Density at 15 °C</w:t>
                  </w:r>
                </w:p>
              </w:tc>
              <w:tc>
                <w:tcPr>
                  <w:tcW w:w="5920" w:type="dxa"/>
                  <w:tcBorders>
                    <w:top w:val="nil"/>
                    <w:left w:val="nil"/>
                    <w:bottom w:val="single" w:sz="8" w:space="0" w:color="000000"/>
                    <w:right w:val="single" w:sz="8" w:space="0" w:color="000000"/>
                  </w:tcBorders>
                  <w:shd w:val="clear" w:color="auto" w:fill="auto"/>
                  <w:vAlign w:val="bottom"/>
                </w:tcPr>
                <w:p w14:paraId="440EFB3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kg/m</w:t>
                  </w:r>
                  <w:r w:rsidRPr="001C7F55">
                    <w:rPr>
                      <w:rFonts w:ascii="Times New Roman" w:hAnsi="Times New Roman"/>
                      <w:vertAlign w:val="superscript"/>
                      <w:lang w:val="en-US"/>
                    </w:rPr>
                    <w:t>3</w:t>
                  </w:r>
                </w:p>
              </w:tc>
              <w:tc>
                <w:tcPr>
                  <w:tcW w:w="1200" w:type="dxa"/>
                  <w:tcBorders>
                    <w:top w:val="nil"/>
                    <w:left w:val="nil"/>
                    <w:bottom w:val="single" w:sz="8" w:space="0" w:color="000000"/>
                    <w:right w:val="single" w:sz="8" w:space="0" w:color="000000"/>
                  </w:tcBorders>
                  <w:shd w:val="clear" w:color="auto" w:fill="auto"/>
                  <w:vAlign w:val="bottom"/>
                </w:tcPr>
                <w:p w14:paraId="0DC9006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820</w:t>
                  </w:r>
                </w:p>
              </w:tc>
              <w:tc>
                <w:tcPr>
                  <w:tcW w:w="1200" w:type="dxa"/>
                  <w:tcBorders>
                    <w:top w:val="nil"/>
                    <w:left w:val="nil"/>
                    <w:bottom w:val="single" w:sz="8" w:space="0" w:color="000000"/>
                    <w:right w:val="single" w:sz="8" w:space="0" w:color="000000"/>
                  </w:tcBorders>
                  <w:shd w:val="clear" w:color="auto" w:fill="auto"/>
                  <w:vAlign w:val="bottom"/>
                </w:tcPr>
                <w:p w14:paraId="7321D79E"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845</w:t>
                  </w:r>
                </w:p>
              </w:tc>
            </w:tr>
            <w:tr w:rsidR="00213C58" w:rsidRPr="001C7F55" w14:paraId="2B72F41A"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32E4B41B"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Distillation :</w:t>
                  </w:r>
                </w:p>
              </w:tc>
              <w:tc>
                <w:tcPr>
                  <w:tcW w:w="5920" w:type="dxa"/>
                  <w:tcBorders>
                    <w:top w:val="nil"/>
                    <w:left w:val="nil"/>
                    <w:bottom w:val="single" w:sz="8" w:space="0" w:color="000000"/>
                    <w:right w:val="single" w:sz="8" w:space="0" w:color="000000"/>
                  </w:tcBorders>
                  <w:shd w:val="clear" w:color="auto" w:fill="auto"/>
                  <w:vAlign w:val="bottom"/>
                </w:tcPr>
                <w:p w14:paraId="0ADE3AF7"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0A88D05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3DACDBA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3C20E91A" w14:textId="77777777" w:rsidTr="00CE50C9">
              <w:trPr>
                <w:trHeight w:val="375"/>
              </w:trPr>
              <w:tc>
                <w:tcPr>
                  <w:tcW w:w="3280" w:type="dxa"/>
                  <w:tcBorders>
                    <w:top w:val="nil"/>
                    <w:left w:val="single" w:sz="8" w:space="0" w:color="000000"/>
                    <w:bottom w:val="single" w:sz="8" w:space="0" w:color="000000"/>
                    <w:right w:val="single" w:sz="8" w:space="0" w:color="000000"/>
                  </w:tcBorders>
                  <w:shd w:val="clear" w:color="auto" w:fill="auto"/>
                  <w:vAlign w:val="bottom"/>
                </w:tcPr>
                <w:p w14:paraId="740B54E5"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 95% (v/v) pre-distilled up to </w:t>
                  </w:r>
                </w:p>
              </w:tc>
              <w:tc>
                <w:tcPr>
                  <w:tcW w:w="5920" w:type="dxa"/>
                  <w:tcBorders>
                    <w:top w:val="nil"/>
                    <w:left w:val="nil"/>
                    <w:bottom w:val="single" w:sz="8" w:space="0" w:color="000000"/>
                    <w:right w:val="single" w:sz="8" w:space="0" w:color="000000"/>
                  </w:tcBorders>
                  <w:shd w:val="clear" w:color="auto" w:fill="auto"/>
                  <w:vAlign w:val="bottom"/>
                </w:tcPr>
                <w:p w14:paraId="71C4D20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14:paraId="26B9FB5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14:paraId="47EBCCE9"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360</w:t>
                  </w:r>
                </w:p>
              </w:tc>
            </w:tr>
            <w:tr w:rsidR="00213C58" w:rsidRPr="001C7F55" w14:paraId="42DEE60B" w14:textId="77777777" w:rsidTr="00CE50C9">
              <w:trPr>
                <w:trHeight w:val="525"/>
              </w:trPr>
              <w:tc>
                <w:tcPr>
                  <w:tcW w:w="3280" w:type="dxa"/>
                  <w:tcBorders>
                    <w:top w:val="nil"/>
                    <w:left w:val="single" w:sz="8" w:space="0" w:color="000000"/>
                    <w:bottom w:val="single" w:sz="8" w:space="0" w:color="000000"/>
                    <w:right w:val="single" w:sz="8" w:space="0" w:color="000000"/>
                  </w:tcBorders>
                  <w:shd w:val="clear" w:color="auto" w:fill="auto"/>
                  <w:vAlign w:val="bottom"/>
                </w:tcPr>
                <w:p w14:paraId="559B57D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Amount of the polycyclic aromatic hydro-carbons  </w:t>
                  </w:r>
                </w:p>
              </w:tc>
              <w:tc>
                <w:tcPr>
                  <w:tcW w:w="5920" w:type="dxa"/>
                  <w:tcBorders>
                    <w:top w:val="nil"/>
                    <w:left w:val="nil"/>
                    <w:bottom w:val="single" w:sz="8" w:space="0" w:color="000000"/>
                    <w:right w:val="single" w:sz="8" w:space="0" w:color="000000"/>
                  </w:tcBorders>
                  <w:shd w:val="clear" w:color="auto" w:fill="auto"/>
                  <w:vAlign w:val="bottom"/>
                </w:tcPr>
                <w:p w14:paraId="4385EBA9"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m/m</w:t>
                  </w:r>
                </w:p>
              </w:tc>
              <w:tc>
                <w:tcPr>
                  <w:tcW w:w="1200" w:type="dxa"/>
                  <w:tcBorders>
                    <w:top w:val="nil"/>
                    <w:left w:val="nil"/>
                    <w:bottom w:val="single" w:sz="8" w:space="0" w:color="000000"/>
                    <w:right w:val="single" w:sz="8" w:space="0" w:color="000000"/>
                  </w:tcBorders>
                  <w:shd w:val="clear" w:color="auto" w:fill="auto"/>
                  <w:vAlign w:val="bottom"/>
                </w:tcPr>
                <w:p w14:paraId="03AE8558"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14:paraId="593E375E"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332C7772" w14:textId="77777777" w:rsidTr="00CE50C9">
              <w:trPr>
                <w:trHeight w:val="975"/>
              </w:trPr>
              <w:tc>
                <w:tcPr>
                  <w:tcW w:w="3280" w:type="dxa"/>
                  <w:tcBorders>
                    <w:top w:val="nil"/>
                    <w:left w:val="single" w:sz="8" w:space="0" w:color="000000"/>
                    <w:bottom w:val="single" w:sz="8" w:space="0" w:color="000000"/>
                    <w:right w:val="single" w:sz="8" w:space="0" w:color="000000"/>
                  </w:tcBorders>
                  <w:shd w:val="clear" w:color="auto" w:fill="auto"/>
                  <w:vAlign w:val="bottom"/>
                </w:tcPr>
                <w:p w14:paraId="7C2C061D"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Flash Point</w:t>
                  </w:r>
                </w:p>
              </w:tc>
              <w:tc>
                <w:tcPr>
                  <w:tcW w:w="5920" w:type="dxa"/>
                  <w:tcBorders>
                    <w:top w:val="nil"/>
                    <w:left w:val="nil"/>
                    <w:bottom w:val="single" w:sz="8" w:space="0" w:color="000000"/>
                    <w:right w:val="single" w:sz="8" w:space="0" w:color="000000"/>
                  </w:tcBorders>
                  <w:shd w:val="clear" w:color="auto" w:fill="auto"/>
                  <w:vAlign w:val="bottom"/>
                </w:tcPr>
                <w:p w14:paraId="3FF389B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14:paraId="7CF7CD3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55</w:t>
                  </w:r>
                </w:p>
              </w:tc>
              <w:tc>
                <w:tcPr>
                  <w:tcW w:w="1200" w:type="dxa"/>
                  <w:tcBorders>
                    <w:top w:val="nil"/>
                    <w:left w:val="nil"/>
                    <w:bottom w:val="single" w:sz="8" w:space="0" w:color="000000"/>
                    <w:right w:val="single" w:sz="8" w:space="0" w:color="000000"/>
                  </w:tcBorders>
                  <w:shd w:val="clear" w:color="auto" w:fill="auto"/>
                  <w:vAlign w:val="bottom"/>
                </w:tcPr>
                <w:p w14:paraId="49894BC4"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04F71404" w14:textId="77777777" w:rsidTr="00CE50C9">
              <w:trPr>
                <w:trHeight w:val="975"/>
              </w:trPr>
              <w:tc>
                <w:tcPr>
                  <w:tcW w:w="3280" w:type="dxa"/>
                  <w:tcBorders>
                    <w:top w:val="nil"/>
                    <w:left w:val="single" w:sz="8" w:space="0" w:color="000000"/>
                    <w:bottom w:val="single" w:sz="8" w:space="0" w:color="000000"/>
                    <w:right w:val="single" w:sz="8" w:space="0" w:color="000000"/>
                  </w:tcBorders>
                  <w:shd w:val="clear" w:color="auto" w:fill="auto"/>
                  <w:vAlign w:val="bottom"/>
                </w:tcPr>
                <w:p w14:paraId="4BEF10B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Sulfur amount </w:t>
                  </w:r>
                </w:p>
              </w:tc>
              <w:tc>
                <w:tcPr>
                  <w:tcW w:w="5920" w:type="dxa"/>
                  <w:tcBorders>
                    <w:top w:val="nil"/>
                    <w:left w:val="nil"/>
                    <w:bottom w:val="single" w:sz="8" w:space="0" w:color="000000"/>
                    <w:right w:val="single" w:sz="8" w:space="0" w:color="000000"/>
                  </w:tcBorders>
                  <w:shd w:val="clear" w:color="auto" w:fill="auto"/>
                  <w:vAlign w:val="bottom"/>
                </w:tcPr>
                <w:p w14:paraId="2D609D6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mg/kg</w:t>
                  </w:r>
                </w:p>
              </w:tc>
              <w:tc>
                <w:tcPr>
                  <w:tcW w:w="1200" w:type="dxa"/>
                  <w:tcBorders>
                    <w:top w:val="nil"/>
                    <w:left w:val="nil"/>
                    <w:bottom w:val="single" w:sz="8" w:space="0" w:color="000000"/>
                    <w:right w:val="single" w:sz="8" w:space="0" w:color="000000"/>
                  </w:tcBorders>
                  <w:shd w:val="clear" w:color="auto" w:fill="auto"/>
                  <w:vAlign w:val="bottom"/>
                </w:tcPr>
                <w:p w14:paraId="6E82AA3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14:paraId="25C801B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42267348" w14:textId="77777777" w:rsidTr="00CE50C9">
              <w:trPr>
                <w:trHeight w:val="855"/>
              </w:trPr>
              <w:tc>
                <w:tcPr>
                  <w:tcW w:w="3280" w:type="dxa"/>
                  <w:tcBorders>
                    <w:top w:val="nil"/>
                    <w:left w:val="single" w:sz="8" w:space="0" w:color="000000"/>
                    <w:bottom w:val="single" w:sz="8" w:space="0" w:color="000000"/>
                    <w:right w:val="single" w:sz="8" w:space="0" w:color="000000"/>
                  </w:tcBorders>
                  <w:shd w:val="clear" w:color="auto" w:fill="auto"/>
                  <w:vAlign w:val="bottom"/>
                </w:tcPr>
                <w:p w14:paraId="15C78FF5"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Water amount </w:t>
                  </w:r>
                </w:p>
              </w:tc>
              <w:tc>
                <w:tcPr>
                  <w:tcW w:w="5920" w:type="dxa"/>
                  <w:tcBorders>
                    <w:top w:val="nil"/>
                    <w:left w:val="nil"/>
                    <w:bottom w:val="single" w:sz="8" w:space="0" w:color="000000"/>
                    <w:right w:val="single" w:sz="8" w:space="0" w:color="000000"/>
                  </w:tcBorders>
                  <w:shd w:val="clear" w:color="auto" w:fill="auto"/>
                  <w:vAlign w:val="bottom"/>
                </w:tcPr>
                <w:p w14:paraId="23EA6DD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mg/kg</w:t>
                  </w:r>
                </w:p>
              </w:tc>
              <w:tc>
                <w:tcPr>
                  <w:tcW w:w="1200" w:type="dxa"/>
                  <w:tcBorders>
                    <w:top w:val="nil"/>
                    <w:left w:val="nil"/>
                    <w:bottom w:val="single" w:sz="8" w:space="0" w:color="000000"/>
                    <w:right w:val="single" w:sz="8" w:space="0" w:color="000000"/>
                  </w:tcBorders>
                  <w:shd w:val="clear" w:color="auto" w:fill="auto"/>
                  <w:vAlign w:val="bottom"/>
                </w:tcPr>
                <w:p w14:paraId="7383AD29"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14:paraId="1D96ED9D"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200</w:t>
                  </w:r>
                </w:p>
              </w:tc>
            </w:tr>
            <w:tr w:rsidR="00213C58" w:rsidRPr="001C7F55" w14:paraId="2F94499E"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5821636D"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Filterability point (CFPP)</w:t>
                  </w:r>
                </w:p>
              </w:tc>
              <w:tc>
                <w:tcPr>
                  <w:tcW w:w="5920" w:type="dxa"/>
                  <w:tcBorders>
                    <w:top w:val="nil"/>
                    <w:left w:val="nil"/>
                    <w:bottom w:val="single" w:sz="8" w:space="0" w:color="000000"/>
                    <w:right w:val="single" w:sz="8" w:space="0" w:color="000000"/>
                  </w:tcBorders>
                  <w:shd w:val="clear" w:color="auto" w:fill="auto"/>
                  <w:vAlign w:val="bottom"/>
                </w:tcPr>
                <w:p w14:paraId="13F03760"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14:paraId="01890B23"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017CE61B"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43847902"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66D8ED07"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For period:</w:t>
                  </w:r>
                </w:p>
              </w:tc>
              <w:tc>
                <w:tcPr>
                  <w:tcW w:w="5920" w:type="dxa"/>
                  <w:tcBorders>
                    <w:top w:val="nil"/>
                    <w:left w:val="nil"/>
                    <w:bottom w:val="single" w:sz="8" w:space="0" w:color="000000"/>
                    <w:right w:val="single" w:sz="8" w:space="0" w:color="000000"/>
                  </w:tcBorders>
                  <w:shd w:val="clear" w:color="auto" w:fill="auto"/>
                  <w:vAlign w:val="bottom"/>
                </w:tcPr>
                <w:p w14:paraId="2B0A00B2" w14:textId="77777777" w:rsidR="00213C58" w:rsidRPr="001C7F55" w:rsidRDefault="00213C58" w:rsidP="00CE50C9">
                  <w:pPr>
                    <w:spacing w:after="0"/>
                    <w:jc w:val="center"/>
                    <w:rPr>
                      <w:rFonts w:ascii="Times New Roman" w:hAnsi="Times New Roman"/>
                      <w:lang w:val="en-US"/>
                    </w:rPr>
                  </w:pPr>
                </w:p>
              </w:tc>
              <w:tc>
                <w:tcPr>
                  <w:tcW w:w="1200" w:type="dxa"/>
                  <w:tcBorders>
                    <w:top w:val="nil"/>
                    <w:left w:val="nil"/>
                    <w:bottom w:val="single" w:sz="8" w:space="0" w:color="000000"/>
                    <w:right w:val="single" w:sz="8" w:space="0" w:color="000000"/>
                  </w:tcBorders>
                  <w:shd w:val="clear" w:color="auto" w:fill="auto"/>
                  <w:vAlign w:val="bottom"/>
                </w:tcPr>
                <w:p w14:paraId="39C9720C"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002917D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1F01A3C9"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4C231CC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from 16.04. to 30.09</w:t>
                  </w:r>
                </w:p>
              </w:tc>
              <w:tc>
                <w:tcPr>
                  <w:tcW w:w="5920" w:type="dxa"/>
                  <w:tcBorders>
                    <w:top w:val="nil"/>
                    <w:left w:val="nil"/>
                    <w:bottom w:val="single" w:sz="8" w:space="0" w:color="000000"/>
                    <w:right w:val="single" w:sz="8" w:space="0" w:color="000000"/>
                  </w:tcBorders>
                  <w:shd w:val="clear" w:color="auto" w:fill="auto"/>
                  <w:vAlign w:val="bottom"/>
                </w:tcPr>
                <w:p w14:paraId="7A1367A9"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557CC424"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0</w:t>
                  </w:r>
                </w:p>
              </w:tc>
              <w:tc>
                <w:tcPr>
                  <w:tcW w:w="1200" w:type="dxa"/>
                  <w:tcBorders>
                    <w:top w:val="nil"/>
                    <w:left w:val="nil"/>
                    <w:bottom w:val="single" w:sz="8" w:space="0" w:color="000000"/>
                    <w:right w:val="single" w:sz="8" w:space="0" w:color="000000"/>
                  </w:tcBorders>
                  <w:shd w:val="clear" w:color="auto" w:fill="auto"/>
                  <w:vAlign w:val="bottom"/>
                </w:tcPr>
                <w:p w14:paraId="2E7D7BC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5719CEF5"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1CF5157C"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from 01.10. to 15. 11.</w:t>
                  </w:r>
                </w:p>
              </w:tc>
              <w:tc>
                <w:tcPr>
                  <w:tcW w:w="5920" w:type="dxa"/>
                  <w:tcBorders>
                    <w:top w:val="nil"/>
                    <w:left w:val="nil"/>
                    <w:bottom w:val="single" w:sz="8" w:space="0" w:color="000000"/>
                    <w:right w:val="single" w:sz="8" w:space="0" w:color="000000"/>
                  </w:tcBorders>
                  <w:shd w:val="clear" w:color="auto" w:fill="auto"/>
                  <w:vAlign w:val="bottom"/>
                </w:tcPr>
                <w:p w14:paraId="01460A1F"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76FEF31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c>
                <w:tcPr>
                  <w:tcW w:w="1200" w:type="dxa"/>
                  <w:tcBorders>
                    <w:top w:val="nil"/>
                    <w:left w:val="nil"/>
                    <w:bottom w:val="single" w:sz="8" w:space="0" w:color="000000"/>
                    <w:right w:val="single" w:sz="8" w:space="0" w:color="000000"/>
                  </w:tcBorders>
                  <w:shd w:val="clear" w:color="auto" w:fill="auto"/>
                  <w:vAlign w:val="bottom"/>
                </w:tcPr>
                <w:p w14:paraId="2DC0C38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15062B17"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142580B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from 01.03. to 15. 04.</w:t>
                  </w:r>
                </w:p>
              </w:tc>
              <w:tc>
                <w:tcPr>
                  <w:tcW w:w="5920" w:type="dxa"/>
                  <w:tcBorders>
                    <w:top w:val="nil"/>
                    <w:left w:val="nil"/>
                    <w:bottom w:val="single" w:sz="8" w:space="0" w:color="000000"/>
                    <w:right w:val="single" w:sz="8" w:space="0" w:color="000000"/>
                  </w:tcBorders>
                  <w:shd w:val="clear" w:color="auto" w:fill="auto"/>
                  <w:vAlign w:val="bottom"/>
                </w:tcPr>
                <w:p w14:paraId="7DC6F185"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14:paraId="542C78BF"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c>
                <w:tcPr>
                  <w:tcW w:w="1200" w:type="dxa"/>
                  <w:tcBorders>
                    <w:top w:val="nil"/>
                    <w:left w:val="nil"/>
                    <w:bottom w:val="single" w:sz="8" w:space="0" w:color="000000"/>
                    <w:right w:val="single" w:sz="8" w:space="0" w:color="000000"/>
                  </w:tcBorders>
                  <w:shd w:val="clear" w:color="auto" w:fill="auto"/>
                  <w:vAlign w:val="bottom"/>
                </w:tcPr>
                <w:p w14:paraId="492113E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281CBC58"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28AFC97A" w14:textId="77777777" w:rsidR="00213C58" w:rsidRPr="001C7F55" w:rsidRDefault="00213C58" w:rsidP="00CE50C9">
                  <w:pPr>
                    <w:rPr>
                      <w:rFonts w:ascii="Times New Roman" w:hAnsi="Times New Roman"/>
                      <w:lang w:val="en-US"/>
                    </w:rPr>
                  </w:pPr>
                  <w:r w:rsidRPr="001C7F55">
                    <w:rPr>
                      <w:rFonts w:ascii="Times New Roman" w:hAnsi="Times New Roman"/>
                      <w:lang w:val="en-US"/>
                    </w:rPr>
                    <w:t>- from 16.11. to 29.02.</w:t>
                  </w:r>
                </w:p>
              </w:tc>
              <w:tc>
                <w:tcPr>
                  <w:tcW w:w="5920" w:type="dxa"/>
                  <w:tcBorders>
                    <w:top w:val="nil"/>
                    <w:left w:val="nil"/>
                    <w:bottom w:val="single" w:sz="8" w:space="0" w:color="000000"/>
                    <w:right w:val="single" w:sz="8" w:space="0" w:color="000000"/>
                  </w:tcBorders>
                  <w:shd w:val="clear" w:color="auto" w:fill="auto"/>
                  <w:vAlign w:val="bottom"/>
                </w:tcPr>
                <w:p w14:paraId="7AD12907" w14:textId="77777777" w:rsidR="00213C58" w:rsidRPr="001C7F55" w:rsidRDefault="00213C58" w:rsidP="00CE50C9">
                  <w:pPr>
                    <w:spacing w:after="0"/>
                    <w:jc w:val="center"/>
                    <w:rPr>
                      <w:rFonts w:ascii="Times New Roman" w:hAnsi="Times New Roman"/>
                      <w:lang w:val="en-US"/>
                    </w:rPr>
                  </w:pPr>
                </w:p>
              </w:tc>
              <w:tc>
                <w:tcPr>
                  <w:tcW w:w="1200" w:type="dxa"/>
                  <w:tcBorders>
                    <w:top w:val="nil"/>
                    <w:left w:val="nil"/>
                    <w:bottom w:val="single" w:sz="8" w:space="0" w:color="000000"/>
                    <w:right w:val="single" w:sz="8" w:space="0" w:color="000000"/>
                  </w:tcBorders>
                  <w:shd w:val="clear" w:color="auto" w:fill="auto"/>
                  <w:vAlign w:val="bottom"/>
                </w:tcPr>
                <w:p w14:paraId="451FFE55" w14:textId="77777777" w:rsidR="00213C58" w:rsidRPr="001C7F55" w:rsidRDefault="00855506" w:rsidP="00CE50C9">
                  <w:pPr>
                    <w:spacing w:after="0"/>
                    <w:jc w:val="center"/>
                    <w:rPr>
                      <w:rFonts w:ascii="Times New Roman" w:hAnsi="Times New Roman"/>
                      <w:lang w:val="en-US"/>
                    </w:rPr>
                  </w:pPr>
                  <w:r w:rsidRPr="001C7F55">
                    <w:rPr>
                      <w:rFonts w:ascii="Times New Roman" w:hAnsi="Times New Roman"/>
                      <w:lang w:val="en-US"/>
                    </w:rPr>
                    <w:t>-26</w:t>
                  </w:r>
                </w:p>
              </w:tc>
              <w:tc>
                <w:tcPr>
                  <w:tcW w:w="1200" w:type="dxa"/>
                  <w:tcBorders>
                    <w:top w:val="nil"/>
                    <w:left w:val="nil"/>
                    <w:bottom w:val="single" w:sz="8" w:space="0" w:color="000000"/>
                    <w:right w:val="single" w:sz="8" w:space="0" w:color="000000"/>
                  </w:tcBorders>
                  <w:shd w:val="clear" w:color="auto" w:fill="auto"/>
                  <w:vAlign w:val="bottom"/>
                </w:tcPr>
                <w:p w14:paraId="776CE867" w14:textId="77777777" w:rsidR="00213C58" w:rsidRPr="001C7F55" w:rsidRDefault="00213C58" w:rsidP="00CE50C9">
                  <w:pPr>
                    <w:spacing w:after="0"/>
                    <w:jc w:val="center"/>
                    <w:rPr>
                      <w:rFonts w:ascii="Times New Roman" w:hAnsi="Times New Roman"/>
                      <w:lang w:val="en-US"/>
                    </w:rPr>
                  </w:pPr>
                </w:p>
              </w:tc>
            </w:tr>
            <w:tr w:rsidR="00213C58" w:rsidRPr="001C7F55" w14:paraId="7ED5B0D3" w14:textId="77777777" w:rsidTr="00CE50C9">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14:paraId="7172386F"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lastRenderedPageBreak/>
                    <w:t>Lubrication  (wsd 1.4) in 60 °C</w:t>
                  </w:r>
                </w:p>
              </w:tc>
              <w:tc>
                <w:tcPr>
                  <w:tcW w:w="5920" w:type="dxa"/>
                  <w:tcBorders>
                    <w:top w:val="nil"/>
                    <w:left w:val="nil"/>
                    <w:bottom w:val="single" w:sz="8" w:space="0" w:color="000000"/>
                    <w:right w:val="single" w:sz="8" w:space="0" w:color="000000"/>
                  </w:tcBorders>
                  <w:shd w:val="clear" w:color="auto" w:fill="auto"/>
                  <w:vAlign w:val="bottom"/>
                </w:tcPr>
                <w:p w14:paraId="45EBEA9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µm</w:t>
                  </w:r>
                </w:p>
              </w:tc>
              <w:tc>
                <w:tcPr>
                  <w:tcW w:w="1200" w:type="dxa"/>
                  <w:tcBorders>
                    <w:top w:val="nil"/>
                    <w:left w:val="nil"/>
                    <w:bottom w:val="single" w:sz="8" w:space="0" w:color="000000"/>
                    <w:right w:val="single" w:sz="8" w:space="0" w:color="000000"/>
                  </w:tcBorders>
                  <w:shd w:val="clear" w:color="auto" w:fill="auto"/>
                  <w:vAlign w:val="bottom"/>
                </w:tcPr>
                <w:p w14:paraId="06929A6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14:paraId="413A90E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460</w:t>
                  </w:r>
                </w:p>
              </w:tc>
            </w:tr>
            <w:tr w:rsidR="00213C58" w:rsidRPr="001C7F55" w14:paraId="43BC0BA7" w14:textId="77777777" w:rsidTr="00CE50C9">
              <w:trPr>
                <w:trHeight w:val="1080"/>
              </w:trPr>
              <w:tc>
                <w:tcPr>
                  <w:tcW w:w="11600"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66ED96B8" w14:textId="77777777" w:rsidR="00213C58" w:rsidRPr="001C7F55" w:rsidRDefault="00213C58" w:rsidP="00CE50C9">
                  <w:pPr>
                    <w:spacing w:after="0"/>
                    <w:jc w:val="both"/>
                    <w:rPr>
                      <w:rFonts w:ascii="Times New Roman" w:hAnsi="Times New Roman"/>
                      <w:lang w:val="en-US"/>
                    </w:rPr>
                  </w:pPr>
                  <w:r w:rsidRPr="001C7F55">
                    <w:rPr>
                      <w:rFonts w:ascii="Times New Roman" w:hAnsi="Times New Roman"/>
                      <w:vertAlign w:val="superscript"/>
                      <w:lang w:val="en-US"/>
                    </w:rPr>
                    <w:t>(1)</w:t>
                  </w:r>
                  <w:r w:rsidRPr="001C7F55">
                    <w:rPr>
                      <w:rFonts w:ascii="Times New Roman" w:hAnsi="Times New Roman"/>
                      <w:lang w:val="en-US"/>
                    </w:rPr>
                    <w:t xml:space="preserve"> Values in table »real values«. On the occasion of physical-chemical properties in accordance by standard  EN ISO 4259 »Petroleum products – data determination and their application for precision in relation test methods «for the allowed minimum value of deviation below, respectively , over » real value« is used the minimum change 2R over the zero value, where R = repetition, is in accordance with test method. Separate measuring results will be interpreted based on measuring units described in standard EN ISO 4259.</w:t>
                  </w:r>
                </w:p>
              </w:tc>
            </w:tr>
          </w:tbl>
          <w:p w14:paraId="2017D458" w14:textId="77777777" w:rsidR="00213C58" w:rsidRPr="001C7F55" w:rsidRDefault="00213C58" w:rsidP="00CE50C9">
            <w:pPr>
              <w:rPr>
                <w:rFonts w:ascii="Times New Roman" w:hAnsi="Times New Roman"/>
                <w:b/>
              </w:rPr>
            </w:pPr>
          </w:p>
          <w:p w14:paraId="4D3A032B" w14:textId="77777777" w:rsidR="00213C58" w:rsidRPr="001C7F55" w:rsidRDefault="00213C58" w:rsidP="00CE50C9">
            <w:pPr>
              <w:rPr>
                <w:rFonts w:ascii="Times New Roman" w:hAnsi="Times New Roman"/>
                <w:b/>
              </w:rPr>
            </w:pPr>
          </w:p>
          <w:p w14:paraId="4598623C" w14:textId="77777777" w:rsidR="00213C58" w:rsidRPr="001C7F55" w:rsidRDefault="00213C58" w:rsidP="00CE50C9">
            <w:pPr>
              <w:rPr>
                <w:rFonts w:ascii="Times New Roman" w:hAnsi="Times New Roman"/>
                <w:b/>
              </w:rPr>
            </w:pPr>
          </w:p>
          <w:p w14:paraId="01FD7AEE" w14:textId="77777777" w:rsidR="00213C58" w:rsidRPr="001C7F55" w:rsidRDefault="00213C58" w:rsidP="00CE50C9">
            <w:pPr>
              <w:rPr>
                <w:rFonts w:ascii="Times New Roman" w:hAnsi="Times New Roman"/>
                <w:b/>
              </w:rPr>
            </w:pPr>
          </w:p>
          <w:p w14:paraId="7461BBD9" w14:textId="77777777" w:rsidR="00213C58" w:rsidRPr="001C7F55" w:rsidRDefault="00213C58" w:rsidP="00CE50C9">
            <w:pPr>
              <w:rPr>
                <w:rFonts w:ascii="Times New Roman" w:hAnsi="Times New Roman"/>
                <w:b/>
              </w:rPr>
            </w:pPr>
          </w:p>
          <w:p w14:paraId="6470674C" w14:textId="77777777" w:rsidR="00213C58" w:rsidRPr="001C7F55" w:rsidRDefault="00213C58" w:rsidP="00CE50C9">
            <w:pPr>
              <w:rPr>
                <w:rFonts w:ascii="Times New Roman" w:hAnsi="Times New Roman"/>
                <w:b/>
              </w:rPr>
            </w:pPr>
            <w:r w:rsidRPr="001C7F55">
              <w:rPr>
                <w:rFonts w:ascii="Times New Roman" w:hAnsi="Times New Roman"/>
                <w:b/>
              </w:rPr>
              <w:t>Petrol specification:</w:t>
            </w:r>
          </w:p>
          <w:tbl>
            <w:tblPr>
              <w:tblW w:w="11620" w:type="dxa"/>
              <w:tblInd w:w="98" w:type="dxa"/>
              <w:tblLook w:val="0000" w:firstRow="0" w:lastRow="0" w:firstColumn="0" w:lastColumn="0" w:noHBand="0" w:noVBand="0"/>
            </w:tblPr>
            <w:tblGrid>
              <w:gridCol w:w="4040"/>
              <w:gridCol w:w="2500"/>
              <w:gridCol w:w="2140"/>
              <w:gridCol w:w="2940"/>
            </w:tblGrid>
            <w:tr w:rsidR="00213C58" w:rsidRPr="001C7F55" w14:paraId="4A27D291" w14:textId="77777777" w:rsidTr="00CE50C9">
              <w:trPr>
                <w:trHeight w:val="270"/>
              </w:trPr>
              <w:tc>
                <w:tcPr>
                  <w:tcW w:w="404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737BBEE"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Quality Indicator</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03173D3"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 xml:space="preserve">Unit </w:t>
                  </w:r>
                  <w:r w:rsidRPr="001C7F55">
                    <w:rPr>
                      <w:rFonts w:ascii="Times New Roman" w:hAnsi="Times New Roman"/>
                      <w:b/>
                      <w:bCs/>
                      <w:vertAlign w:val="superscript"/>
                      <w:lang w:val="en-US"/>
                    </w:rPr>
                    <w:t>(1)</w:t>
                  </w:r>
                </w:p>
              </w:tc>
              <w:tc>
                <w:tcPr>
                  <w:tcW w:w="5080" w:type="dxa"/>
                  <w:gridSpan w:val="2"/>
                  <w:tcBorders>
                    <w:top w:val="single" w:sz="8" w:space="0" w:color="000000"/>
                    <w:left w:val="nil"/>
                    <w:bottom w:val="single" w:sz="8" w:space="0" w:color="000000"/>
                    <w:right w:val="single" w:sz="8" w:space="0" w:color="000000"/>
                  </w:tcBorders>
                  <w:shd w:val="clear" w:color="auto" w:fill="auto"/>
                  <w:vAlign w:val="bottom"/>
                </w:tcPr>
                <w:p w14:paraId="443541BD"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 xml:space="preserve">Limitative value </w:t>
                  </w:r>
                  <w:r w:rsidRPr="001C7F55">
                    <w:rPr>
                      <w:rFonts w:ascii="Times New Roman" w:hAnsi="Times New Roman"/>
                      <w:b/>
                      <w:bCs/>
                      <w:vertAlign w:val="superscript"/>
                      <w:lang w:val="en-US"/>
                    </w:rPr>
                    <w:t>(4)</w:t>
                  </w:r>
                </w:p>
              </w:tc>
            </w:tr>
            <w:tr w:rsidR="00213C58" w:rsidRPr="001C7F55" w14:paraId="460DF3F8" w14:textId="77777777" w:rsidTr="00CE50C9">
              <w:trPr>
                <w:trHeight w:val="270"/>
              </w:trPr>
              <w:tc>
                <w:tcPr>
                  <w:tcW w:w="4040" w:type="dxa"/>
                  <w:vMerge/>
                  <w:tcBorders>
                    <w:top w:val="single" w:sz="8" w:space="0" w:color="000000"/>
                    <w:left w:val="single" w:sz="8" w:space="0" w:color="000000"/>
                    <w:bottom w:val="single" w:sz="8" w:space="0" w:color="000000"/>
                    <w:right w:val="single" w:sz="8" w:space="0" w:color="000000"/>
                  </w:tcBorders>
                  <w:vAlign w:val="center"/>
                </w:tcPr>
                <w:p w14:paraId="74C5D585" w14:textId="77777777" w:rsidR="00213C58" w:rsidRPr="001C7F55" w:rsidRDefault="00213C58" w:rsidP="00CE50C9">
                  <w:pPr>
                    <w:spacing w:after="0"/>
                    <w:rPr>
                      <w:rFonts w:ascii="Times New Roman" w:hAnsi="Times New Roman"/>
                      <w:b/>
                      <w:bCs/>
                      <w:lang w:val="en-US"/>
                    </w:rPr>
                  </w:pPr>
                </w:p>
              </w:tc>
              <w:tc>
                <w:tcPr>
                  <w:tcW w:w="2500" w:type="dxa"/>
                  <w:vMerge/>
                  <w:tcBorders>
                    <w:top w:val="single" w:sz="8" w:space="0" w:color="000000"/>
                    <w:left w:val="single" w:sz="8" w:space="0" w:color="000000"/>
                    <w:bottom w:val="single" w:sz="8" w:space="0" w:color="000000"/>
                    <w:right w:val="single" w:sz="8" w:space="0" w:color="000000"/>
                  </w:tcBorders>
                  <w:vAlign w:val="center"/>
                </w:tcPr>
                <w:p w14:paraId="649D4F24" w14:textId="77777777" w:rsidR="00213C58" w:rsidRPr="001C7F55" w:rsidRDefault="00213C58" w:rsidP="00CE50C9">
                  <w:pPr>
                    <w:spacing w:after="0"/>
                    <w:rPr>
                      <w:rFonts w:ascii="Times New Roman" w:hAnsi="Times New Roman"/>
                      <w:b/>
                      <w:bCs/>
                      <w:lang w:val="en-US"/>
                    </w:rPr>
                  </w:pPr>
                </w:p>
              </w:tc>
              <w:tc>
                <w:tcPr>
                  <w:tcW w:w="2140" w:type="dxa"/>
                  <w:tcBorders>
                    <w:top w:val="nil"/>
                    <w:left w:val="nil"/>
                    <w:bottom w:val="single" w:sz="8" w:space="0" w:color="000000"/>
                    <w:right w:val="single" w:sz="8" w:space="0" w:color="000000"/>
                  </w:tcBorders>
                  <w:shd w:val="clear" w:color="auto" w:fill="auto"/>
                  <w:vAlign w:val="bottom"/>
                </w:tcPr>
                <w:p w14:paraId="01F213CA"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Minimum</w:t>
                  </w:r>
                </w:p>
              </w:tc>
              <w:tc>
                <w:tcPr>
                  <w:tcW w:w="2940" w:type="dxa"/>
                  <w:tcBorders>
                    <w:top w:val="nil"/>
                    <w:left w:val="nil"/>
                    <w:bottom w:val="single" w:sz="8" w:space="0" w:color="000000"/>
                    <w:right w:val="single" w:sz="8" w:space="0" w:color="000000"/>
                  </w:tcBorders>
                  <w:shd w:val="clear" w:color="auto" w:fill="auto"/>
                  <w:vAlign w:val="bottom"/>
                </w:tcPr>
                <w:p w14:paraId="3EEDDB97" w14:textId="77777777" w:rsidR="00213C58" w:rsidRPr="001C7F55" w:rsidRDefault="00213C58" w:rsidP="00CE50C9">
                  <w:pPr>
                    <w:spacing w:after="0"/>
                    <w:jc w:val="center"/>
                    <w:rPr>
                      <w:rFonts w:ascii="Times New Roman" w:hAnsi="Times New Roman"/>
                      <w:b/>
                      <w:bCs/>
                      <w:lang w:val="en-US"/>
                    </w:rPr>
                  </w:pPr>
                  <w:r w:rsidRPr="001C7F55">
                    <w:rPr>
                      <w:rFonts w:ascii="Times New Roman" w:hAnsi="Times New Roman"/>
                      <w:b/>
                      <w:bCs/>
                      <w:lang w:val="en-US"/>
                    </w:rPr>
                    <w:t>Maximum</w:t>
                  </w:r>
                </w:p>
              </w:tc>
            </w:tr>
            <w:tr w:rsidR="00213C58" w:rsidRPr="001C7F55" w14:paraId="3F802DB4"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20553FD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Octane research number  (NOH)</w:t>
                  </w:r>
                </w:p>
              </w:tc>
              <w:tc>
                <w:tcPr>
                  <w:tcW w:w="2500" w:type="dxa"/>
                  <w:tcBorders>
                    <w:top w:val="nil"/>
                    <w:left w:val="nil"/>
                    <w:bottom w:val="single" w:sz="8" w:space="0" w:color="000000"/>
                    <w:right w:val="single" w:sz="8" w:space="0" w:color="000000"/>
                  </w:tcBorders>
                  <w:shd w:val="clear" w:color="auto" w:fill="auto"/>
                  <w:vAlign w:val="bottom"/>
                </w:tcPr>
                <w:p w14:paraId="017F17A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14:paraId="03BA9DB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95</w:t>
                  </w:r>
                </w:p>
              </w:tc>
              <w:tc>
                <w:tcPr>
                  <w:tcW w:w="2940" w:type="dxa"/>
                  <w:tcBorders>
                    <w:top w:val="nil"/>
                    <w:left w:val="nil"/>
                    <w:bottom w:val="single" w:sz="8" w:space="0" w:color="000000"/>
                    <w:right w:val="single" w:sz="8" w:space="0" w:color="000000"/>
                  </w:tcBorders>
                  <w:shd w:val="clear" w:color="auto" w:fill="auto"/>
                  <w:vAlign w:val="bottom"/>
                </w:tcPr>
                <w:p w14:paraId="29410C4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459DE65C"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3366384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Octane engine number  (NOM)</w:t>
                  </w:r>
                </w:p>
              </w:tc>
              <w:tc>
                <w:tcPr>
                  <w:tcW w:w="2500" w:type="dxa"/>
                  <w:tcBorders>
                    <w:top w:val="nil"/>
                    <w:left w:val="nil"/>
                    <w:bottom w:val="single" w:sz="8" w:space="0" w:color="000000"/>
                    <w:right w:val="single" w:sz="8" w:space="0" w:color="000000"/>
                  </w:tcBorders>
                  <w:shd w:val="clear" w:color="auto" w:fill="auto"/>
                  <w:vAlign w:val="bottom"/>
                </w:tcPr>
                <w:p w14:paraId="7389004F"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14:paraId="69DDC9B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85</w:t>
                  </w:r>
                </w:p>
              </w:tc>
              <w:tc>
                <w:tcPr>
                  <w:tcW w:w="2940" w:type="dxa"/>
                  <w:tcBorders>
                    <w:top w:val="nil"/>
                    <w:left w:val="nil"/>
                    <w:bottom w:val="single" w:sz="8" w:space="0" w:color="000000"/>
                    <w:right w:val="single" w:sz="8" w:space="0" w:color="000000"/>
                  </w:tcBorders>
                  <w:shd w:val="clear" w:color="auto" w:fill="auto"/>
                  <w:vAlign w:val="bottom"/>
                </w:tcPr>
                <w:p w14:paraId="7C90446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5E83A3C8" w14:textId="77777777" w:rsidTr="00CE50C9">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14:paraId="559B2C77"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Density in 15 °C</w:t>
                  </w:r>
                </w:p>
              </w:tc>
              <w:tc>
                <w:tcPr>
                  <w:tcW w:w="2500" w:type="dxa"/>
                  <w:tcBorders>
                    <w:top w:val="nil"/>
                    <w:left w:val="nil"/>
                    <w:bottom w:val="single" w:sz="8" w:space="0" w:color="000000"/>
                    <w:right w:val="single" w:sz="8" w:space="0" w:color="000000"/>
                  </w:tcBorders>
                  <w:shd w:val="clear" w:color="auto" w:fill="auto"/>
                  <w:vAlign w:val="bottom"/>
                </w:tcPr>
                <w:p w14:paraId="3D05B14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kg/m</w:t>
                  </w:r>
                  <w:r w:rsidRPr="001C7F55">
                    <w:rPr>
                      <w:rFonts w:ascii="Times New Roman" w:hAnsi="Times New Roman"/>
                      <w:vertAlign w:val="superscript"/>
                      <w:lang w:val="en-US"/>
                    </w:rPr>
                    <w:t>3</w:t>
                  </w:r>
                </w:p>
              </w:tc>
              <w:tc>
                <w:tcPr>
                  <w:tcW w:w="2140" w:type="dxa"/>
                  <w:tcBorders>
                    <w:top w:val="nil"/>
                    <w:left w:val="nil"/>
                    <w:bottom w:val="single" w:sz="8" w:space="0" w:color="000000"/>
                    <w:right w:val="single" w:sz="8" w:space="0" w:color="000000"/>
                  </w:tcBorders>
                  <w:shd w:val="clear" w:color="auto" w:fill="auto"/>
                  <w:vAlign w:val="bottom"/>
                </w:tcPr>
                <w:p w14:paraId="1E6F387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720,0</w:t>
                  </w:r>
                </w:p>
              </w:tc>
              <w:tc>
                <w:tcPr>
                  <w:tcW w:w="2940" w:type="dxa"/>
                  <w:tcBorders>
                    <w:top w:val="nil"/>
                    <w:left w:val="nil"/>
                    <w:bottom w:val="single" w:sz="8" w:space="0" w:color="000000"/>
                    <w:right w:val="single" w:sz="8" w:space="0" w:color="000000"/>
                  </w:tcBorders>
                  <w:shd w:val="clear" w:color="auto" w:fill="auto"/>
                  <w:vAlign w:val="bottom"/>
                </w:tcPr>
                <w:p w14:paraId="2BD67CEF"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775,0</w:t>
                  </w:r>
                </w:p>
              </w:tc>
            </w:tr>
            <w:tr w:rsidR="00213C58" w:rsidRPr="001C7F55" w14:paraId="129975DC" w14:textId="77777777" w:rsidTr="00CE50C9">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14:paraId="7B2F0A0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Vapor pressure , summer season </w:t>
                  </w:r>
                  <w:r w:rsidRPr="001C7F55">
                    <w:rPr>
                      <w:rFonts w:ascii="Times New Roman" w:hAnsi="Times New Roman"/>
                      <w:vertAlign w:val="superscript"/>
                      <w:lang w:val="en-US"/>
                    </w:rPr>
                    <w:t>(2)</w:t>
                  </w:r>
                </w:p>
              </w:tc>
              <w:tc>
                <w:tcPr>
                  <w:tcW w:w="2500" w:type="dxa"/>
                  <w:tcBorders>
                    <w:top w:val="nil"/>
                    <w:left w:val="nil"/>
                    <w:bottom w:val="single" w:sz="8" w:space="0" w:color="000000"/>
                    <w:right w:val="single" w:sz="8" w:space="0" w:color="000000"/>
                  </w:tcBorders>
                  <w:shd w:val="clear" w:color="auto" w:fill="auto"/>
                  <w:vAlign w:val="bottom"/>
                </w:tcPr>
                <w:p w14:paraId="56A03DE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kPa</w:t>
                  </w:r>
                </w:p>
              </w:tc>
              <w:tc>
                <w:tcPr>
                  <w:tcW w:w="2140" w:type="dxa"/>
                  <w:tcBorders>
                    <w:top w:val="nil"/>
                    <w:left w:val="nil"/>
                    <w:bottom w:val="single" w:sz="8" w:space="0" w:color="000000"/>
                    <w:right w:val="single" w:sz="8" w:space="0" w:color="000000"/>
                  </w:tcBorders>
                  <w:shd w:val="clear" w:color="auto" w:fill="auto"/>
                  <w:vAlign w:val="bottom"/>
                </w:tcPr>
                <w:p w14:paraId="5C73A9E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45,0</w:t>
                  </w:r>
                </w:p>
              </w:tc>
              <w:tc>
                <w:tcPr>
                  <w:tcW w:w="2940" w:type="dxa"/>
                  <w:tcBorders>
                    <w:top w:val="nil"/>
                    <w:left w:val="nil"/>
                    <w:bottom w:val="single" w:sz="8" w:space="0" w:color="000000"/>
                    <w:right w:val="single" w:sz="8" w:space="0" w:color="000000"/>
                  </w:tcBorders>
                  <w:shd w:val="clear" w:color="auto" w:fill="auto"/>
                  <w:vAlign w:val="bottom"/>
                </w:tcPr>
                <w:p w14:paraId="5C49B45F"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60,0</w:t>
                  </w:r>
                </w:p>
              </w:tc>
            </w:tr>
            <w:tr w:rsidR="00213C58" w:rsidRPr="001C7F55" w14:paraId="5680A3F0"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244B2821"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Distillation:</w:t>
                  </w:r>
                </w:p>
              </w:tc>
              <w:tc>
                <w:tcPr>
                  <w:tcW w:w="2500" w:type="dxa"/>
                  <w:tcBorders>
                    <w:top w:val="nil"/>
                    <w:left w:val="nil"/>
                    <w:bottom w:val="single" w:sz="8" w:space="0" w:color="000000"/>
                    <w:right w:val="single" w:sz="8" w:space="0" w:color="000000"/>
                  </w:tcBorders>
                  <w:shd w:val="clear" w:color="auto" w:fill="auto"/>
                  <w:vAlign w:val="bottom"/>
                </w:tcPr>
                <w:p w14:paraId="724F3E1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14:paraId="650E2331"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14:paraId="6A68EE08"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78210B61"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201E11C5"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pre-distilled amount up to 100 °C</w:t>
                  </w:r>
                </w:p>
              </w:tc>
              <w:tc>
                <w:tcPr>
                  <w:tcW w:w="2500" w:type="dxa"/>
                  <w:tcBorders>
                    <w:top w:val="nil"/>
                    <w:left w:val="nil"/>
                    <w:bottom w:val="single" w:sz="8" w:space="0" w:color="000000"/>
                    <w:right w:val="single" w:sz="8" w:space="0" w:color="000000"/>
                  </w:tcBorders>
                  <w:shd w:val="clear" w:color="auto" w:fill="auto"/>
                  <w:vAlign w:val="bottom"/>
                </w:tcPr>
                <w:p w14:paraId="3C9C756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5950CB28"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46,0</w:t>
                  </w:r>
                </w:p>
              </w:tc>
              <w:tc>
                <w:tcPr>
                  <w:tcW w:w="2940" w:type="dxa"/>
                  <w:tcBorders>
                    <w:top w:val="nil"/>
                    <w:left w:val="nil"/>
                    <w:bottom w:val="single" w:sz="8" w:space="0" w:color="000000"/>
                    <w:right w:val="single" w:sz="8" w:space="0" w:color="000000"/>
                  </w:tcBorders>
                  <w:shd w:val="clear" w:color="auto" w:fill="auto"/>
                  <w:vAlign w:val="bottom"/>
                </w:tcPr>
                <w:p w14:paraId="0B8E961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53BCFDA4"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26BE8153"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pre-distilled amount up to 150 °C</w:t>
                  </w:r>
                </w:p>
              </w:tc>
              <w:tc>
                <w:tcPr>
                  <w:tcW w:w="2500" w:type="dxa"/>
                  <w:tcBorders>
                    <w:top w:val="nil"/>
                    <w:left w:val="nil"/>
                    <w:bottom w:val="single" w:sz="8" w:space="0" w:color="000000"/>
                    <w:right w:val="single" w:sz="8" w:space="0" w:color="000000"/>
                  </w:tcBorders>
                  <w:shd w:val="clear" w:color="auto" w:fill="auto"/>
                  <w:vAlign w:val="bottom"/>
                </w:tcPr>
                <w:p w14:paraId="7574150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0156CEFD"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75,0</w:t>
                  </w:r>
                </w:p>
              </w:tc>
              <w:tc>
                <w:tcPr>
                  <w:tcW w:w="2940" w:type="dxa"/>
                  <w:tcBorders>
                    <w:top w:val="nil"/>
                    <w:left w:val="nil"/>
                    <w:bottom w:val="single" w:sz="8" w:space="0" w:color="000000"/>
                    <w:right w:val="single" w:sz="8" w:space="0" w:color="000000"/>
                  </w:tcBorders>
                  <w:shd w:val="clear" w:color="auto" w:fill="auto"/>
                  <w:vAlign w:val="bottom"/>
                </w:tcPr>
                <w:p w14:paraId="7A4F6AB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r>
            <w:tr w:rsidR="00213C58" w:rsidRPr="001C7F55" w14:paraId="391F39D3"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145B4CD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Hydro-carbons amount:</w:t>
                  </w:r>
                </w:p>
              </w:tc>
              <w:tc>
                <w:tcPr>
                  <w:tcW w:w="2500" w:type="dxa"/>
                  <w:tcBorders>
                    <w:top w:val="nil"/>
                    <w:left w:val="nil"/>
                    <w:bottom w:val="single" w:sz="8" w:space="0" w:color="000000"/>
                    <w:right w:val="single" w:sz="8" w:space="0" w:color="000000"/>
                  </w:tcBorders>
                  <w:shd w:val="clear" w:color="auto" w:fill="auto"/>
                  <w:vAlign w:val="bottom"/>
                </w:tcPr>
                <w:p w14:paraId="0D9F291A"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14:paraId="2DF873E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14:paraId="2F8269BD"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34431BD5"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7DFA1609"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olefins</w:t>
                  </w:r>
                </w:p>
              </w:tc>
              <w:tc>
                <w:tcPr>
                  <w:tcW w:w="2500" w:type="dxa"/>
                  <w:tcBorders>
                    <w:top w:val="nil"/>
                    <w:left w:val="nil"/>
                    <w:bottom w:val="single" w:sz="8" w:space="0" w:color="000000"/>
                    <w:right w:val="single" w:sz="8" w:space="0" w:color="000000"/>
                  </w:tcBorders>
                  <w:shd w:val="clear" w:color="auto" w:fill="auto"/>
                  <w:vAlign w:val="bottom"/>
                </w:tcPr>
                <w:p w14:paraId="7E2C54E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05C2D31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1E295F8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18,0</w:t>
                  </w:r>
                </w:p>
              </w:tc>
            </w:tr>
            <w:tr w:rsidR="00213C58" w:rsidRPr="001C7F55" w14:paraId="4B9AC779"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0D8F8709"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aromas</w:t>
                  </w:r>
                </w:p>
              </w:tc>
              <w:tc>
                <w:tcPr>
                  <w:tcW w:w="2500" w:type="dxa"/>
                  <w:tcBorders>
                    <w:top w:val="nil"/>
                    <w:left w:val="nil"/>
                    <w:bottom w:val="single" w:sz="8" w:space="0" w:color="000000"/>
                    <w:right w:val="single" w:sz="8" w:space="0" w:color="000000"/>
                  </w:tcBorders>
                  <w:shd w:val="clear" w:color="auto" w:fill="auto"/>
                  <w:vAlign w:val="bottom"/>
                </w:tcPr>
                <w:p w14:paraId="563C10C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595C781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4B77BD0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35,0</w:t>
                  </w:r>
                </w:p>
              </w:tc>
            </w:tr>
            <w:tr w:rsidR="00213C58" w:rsidRPr="001C7F55" w14:paraId="66866058"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0BE34D51"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benzene</w:t>
                  </w:r>
                </w:p>
              </w:tc>
              <w:tc>
                <w:tcPr>
                  <w:tcW w:w="2500" w:type="dxa"/>
                  <w:tcBorders>
                    <w:top w:val="nil"/>
                    <w:left w:val="nil"/>
                    <w:bottom w:val="single" w:sz="8" w:space="0" w:color="000000"/>
                    <w:right w:val="single" w:sz="8" w:space="0" w:color="000000"/>
                  </w:tcBorders>
                  <w:shd w:val="clear" w:color="auto" w:fill="auto"/>
                  <w:vAlign w:val="bottom"/>
                </w:tcPr>
                <w:p w14:paraId="2A19E688"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3EADBB89"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2A003F3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2D9783A6"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4C2B0CB9"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lastRenderedPageBreak/>
                    <w:t xml:space="preserve"> Oxygen amount</w:t>
                  </w:r>
                </w:p>
              </w:tc>
              <w:tc>
                <w:tcPr>
                  <w:tcW w:w="2500" w:type="dxa"/>
                  <w:tcBorders>
                    <w:top w:val="nil"/>
                    <w:left w:val="nil"/>
                    <w:bottom w:val="single" w:sz="8" w:space="0" w:color="000000"/>
                    <w:right w:val="single" w:sz="8" w:space="0" w:color="000000"/>
                  </w:tcBorders>
                  <w:shd w:val="clear" w:color="auto" w:fill="auto"/>
                  <w:vAlign w:val="bottom"/>
                </w:tcPr>
                <w:p w14:paraId="2A93FF9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m/m</w:t>
                  </w:r>
                </w:p>
              </w:tc>
              <w:tc>
                <w:tcPr>
                  <w:tcW w:w="2140" w:type="dxa"/>
                  <w:tcBorders>
                    <w:top w:val="nil"/>
                    <w:left w:val="nil"/>
                    <w:bottom w:val="single" w:sz="8" w:space="0" w:color="000000"/>
                    <w:right w:val="single" w:sz="8" w:space="0" w:color="000000"/>
                  </w:tcBorders>
                  <w:shd w:val="clear" w:color="auto" w:fill="auto"/>
                  <w:vAlign w:val="bottom"/>
                </w:tcPr>
                <w:p w14:paraId="0AC1B474"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14:paraId="4434832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2,7</w:t>
                  </w:r>
                </w:p>
              </w:tc>
            </w:tr>
            <w:tr w:rsidR="00213C58" w:rsidRPr="001C7F55" w14:paraId="1E2A5C09"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28A2380B"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 Oxygenates amount:</w:t>
                  </w:r>
                </w:p>
              </w:tc>
              <w:tc>
                <w:tcPr>
                  <w:tcW w:w="2500" w:type="dxa"/>
                  <w:tcBorders>
                    <w:top w:val="nil"/>
                    <w:left w:val="nil"/>
                    <w:bottom w:val="single" w:sz="8" w:space="0" w:color="000000"/>
                    <w:right w:val="single" w:sz="8" w:space="0" w:color="000000"/>
                  </w:tcBorders>
                  <w:shd w:val="clear" w:color="auto" w:fill="auto"/>
                  <w:vAlign w:val="bottom"/>
                </w:tcPr>
                <w:p w14:paraId="724CD56F"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14:paraId="08A5028E"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14:paraId="3D5FC58C"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r>
            <w:tr w:rsidR="00213C58" w:rsidRPr="001C7F55" w14:paraId="046DD8CB"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5A19866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methanol (obligatory stabilizer )</w:t>
                  </w:r>
                </w:p>
              </w:tc>
              <w:tc>
                <w:tcPr>
                  <w:tcW w:w="2500" w:type="dxa"/>
                  <w:tcBorders>
                    <w:top w:val="nil"/>
                    <w:left w:val="nil"/>
                    <w:bottom w:val="single" w:sz="8" w:space="0" w:color="000000"/>
                    <w:right w:val="single" w:sz="8" w:space="0" w:color="000000"/>
                  </w:tcBorders>
                  <w:shd w:val="clear" w:color="auto" w:fill="auto"/>
                  <w:vAlign w:val="bottom"/>
                </w:tcPr>
                <w:p w14:paraId="20453186"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1989A5F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50AFD43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3</w:t>
                  </w:r>
                </w:p>
              </w:tc>
            </w:tr>
            <w:tr w:rsidR="00213C58" w:rsidRPr="001C7F55" w14:paraId="10F8108A"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052292CE"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ethanol (can be added the stabilizer)</w:t>
                  </w:r>
                </w:p>
              </w:tc>
              <w:tc>
                <w:tcPr>
                  <w:tcW w:w="2500" w:type="dxa"/>
                  <w:tcBorders>
                    <w:top w:val="nil"/>
                    <w:left w:val="nil"/>
                    <w:bottom w:val="single" w:sz="8" w:space="0" w:color="000000"/>
                    <w:right w:val="single" w:sz="8" w:space="0" w:color="000000"/>
                  </w:tcBorders>
                  <w:shd w:val="clear" w:color="auto" w:fill="auto"/>
                  <w:vAlign w:val="bottom"/>
                </w:tcPr>
                <w:p w14:paraId="1A669F0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6DEEF61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03633BC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5</w:t>
                  </w:r>
                </w:p>
              </w:tc>
            </w:tr>
            <w:tr w:rsidR="00213C58" w:rsidRPr="001C7F55" w14:paraId="59BD265D"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179F452B"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iso- propilic alcohol</w:t>
                  </w:r>
                </w:p>
              </w:tc>
              <w:tc>
                <w:tcPr>
                  <w:tcW w:w="2500" w:type="dxa"/>
                  <w:tcBorders>
                    <w:top w:val="nil"/>
                    <w:left w:val="nil"/>
                    <w:bottom w:val="single" w:sz="8" w:space="0" w:color="000000"/>
                    <w:right w:val="single" w:sz="8" w:space="0" w:color="000000"/>
                  </w:tcBorders>
                  <w:shd w:val="clear" w:color="auto" w:fill="auto"/>
                  <w:vAlign w:val="bottom"/>
                </w:tcPr>
                <w:p w14:paraId="542D3D97"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66A0A1D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3B6CD89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5E19A5EE"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4875A90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terc-butilic alcohol</w:t>
                  </w:r>
                </w:p>
              </w:tc>
              <w:tc>
                <w:tcPr>
                  <w:tcW w:w="2500" w:type="dxa"/>
                  <w:tcBorders>
                    <w:top w:val="nil"/>
                    <w:left w:val="nil"/>
                    <w:bottom w:val="single" w:sz="8" w:space="0" w:color="000000"/>
                    <w:right w:val="single" w:sz="8" w:space="0" w:color="000000"/>
                  </w:tcBorders>
                  <w:shd w:val="clear" w:color="auto" w:fill="auto"/>
                  <w:vAlign w:val="bottom"/>
                </w:tcPr>
                <w:p w14:paraId="64E188C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3B49B02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14F6E0C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7</w:t>
                  </w:r>
                </w:p>
              </w:tc>
            </w:tr>
            <w:tr w:rsidR="00213C58" w:rsidRPr="001C7F55" w14:paraId="3CA1AC19"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18FF766D"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 iso-butilic alcohol </w:t>
                  </w:r>
                </w:p>
              </w:tc>
              <w:tc>
                <w:tcPr>
                  <w:tcW w:w="2500" w:type="dxa"/>
                  <w:tcBorders>
                    <w:top w:val="nil"/>
                    <w:left w:val="nil"/>
                    <w:bottom w:val="single" w:sz="8" w:space="0" w:color="000000"/>
                    <w:right w:val="single" w:sz="8" w:space="0" w:color="000000"/>
                  </w:tcBorders>
                  <w:shd w:val="clear" w:color="auto" w:fill="auto"/>
                  <w:vAlign w:val="bottom"/>
                </w:tcPr>
                <w:p w14:paraId="1B6EFAB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0B94B3B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62BE612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53704E67" w14:textId="77777777" w:rsidTr="00CE50C9">
              <w:trPr>
                <w:trHeight w:val="525"/>
              </w:trPr>
              <w:tc>
                <w:tcPr>
                  <w:tcW w:w="4040" w:type="dxa"/>
                  <w:tcBorders>
                    <w:top w:val="nil"/>
                    <w:left w:val="single" w:sz="8" w:space="0" w:color="000000"/>
                    <w:bottom w:val="single" w:sz="8" w:space="0" w:color="000000"/>
                    <w:right w:val="single" w:sz="8" w:space="0" w:color="000000"/>
                  </w:tcBorders>
                  <w:shd w:val="clear" w:color="auto" w:fill="auto"/>
                  <w:vAlign w:val="bottom"/>
                </w:tcPr>
                <w:p w14:paraId="215404E3"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 ether with five or more carbon atoms for a molecule </w:t>
                  </w:r>
                </w:p>
              </w:tc>
              <w:tc>
                <w:tcPr>
                  <w:tcW w:w="2500" w:type="dxa"/>
                  <w:tcBorders>
                    <w:top w:val="nil"/>
                    <w:left w:val="nil"/>
                    <w:bottom w:val="single" w:sz="8" w:space="0" w:color="000000"/>
                    <w:right w:val="single" w:sz="8" w:space="0" w:color="000000"/>
                  </w:tcBorders>
                  <w:shd w:val="clear" w:color="auto" w:fill="auto"/>
                  <w:vAlign w:val="bottom"/>
                </w:tcPr>
                <w:p w14:paraId="2F4C4F15"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1D82B192"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39E2F8D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15</w:t>
                  </w:r>
                </w:p>
              </w:tc>
            </w:tr>
            <w:tr w:rsidR="00213C58" w:rsidRPr="001C7F55" w14:paraId="09FFBE2D" w14:textId="77777777" w:rsidTr="00CE50C9">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14:paraId="167CB583"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xml:space="preserve">–  other oxygenates  </w:t>
                  </w:r>
                  <w:r w:rsidRPr="001C7F55">
                    <w:rPr>
                      <w:rFonts w:ascii="Times New Roman" w:hAnsi="Times New Roman"/>
                      <w:vertAlign w:val="superscript"/>
                      <w:lang w:val="en-US"/>
                    </w:rPr>
                    <w:t>(3)</w:t>
                  </w:r>
                </w:p>
              </w:tc>
              <w:tc>
                <w:tcPr>
                  <w:tcW w:w="2500" w:type="dxa"/>
                  <w:tcBorders>
                    <w:top w:val="nil"/>
                    <w:left w:val="nil"/>
                    <w:bottom w:val="single" w:sz="8" w:space="0" w:color="000000"/>
                    <w:right w:val="single" w:sz="8" w:space="0" w:color="000000"/>
                  </w:tcBorders>
                  <w:shd w:val="clear" w:color="auto" w:fill="auto"/>
                  <w:vAlign w:val="bottom"/>
                </w:tcPr>
                <w:p w14:paraId="494C323D"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14:paraId="0B302B3A"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51F6F41C"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3CDD811A" w14:textId="77777777" w:rsidTr="00CE50C9">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14:paraId="332F7C52"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Sulfur amount</w:t>
                  </w:r>
                </w:p>
              </w:tc>
              <w:tc>
                <w:tcPr>
                  <w:tcW w:w="2500" w:type="dxa"/>
                  <w:tcBorders>
                    <w:top w:val="nil"/>
                    <w:left w:val="nil"/>
                    <w:bottom w:val="single" w:sz="8" w:space="0" w:color="000000"/>
                    <w:right w:val="single" w:sz="8" w:space="0" w:color="000000"/>
                  </w:tcBorders>
                  <w:shd w:val="clear" w:color="auto" w:fill="auto"/>
                  <w:vAlign w:val="bottom"/>
                </w:tcPr>
                <w:p w14:paraId="3FC12391"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mg/kg</w:t>
                  </w:r>
                </w:p>
              </w:tc>
              <w:tc>
                <w:tcPr>
                  <w:tcW w:w="2140" w:type="dxa"/>
                  <w:tcBorders>
                    <w:top w:val="nil"/>
                    <w:left w:val="nil"/>
                    <w:bottom w:val="single" w:sz="8" w:space="0" w:color="000000"/>
                    <w:right w:val="single" w:sz="8" w:space="0" w:color="000000"/>
                  </w:tcBorders>
                  <w:shd w:val="clear" w:color="auto" w:fill="auto"/>
                  <w:vAlign w:val="bottom"/>
                </w:tcPr>
                <w:p w14:paraId="6F7E39FB"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14:paraId="588336E3"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10</w:t>
                  </w:r>
                </w:p>
              </w:tc>
            </w:tr>
            <w:tr w:rsidR="00213C58" w:rsidRPr="001C7F55" w14:paraId="42460B4E" w14:textId="77777777" w:rsidTr="00CE50C9">
              <w:trPr>
                <w:trHeight w:val="270"/>
              </w:trPr>
              <w:tc>
                <w:tcPr>
                  <w:tcW w:w="4040" w:type="dxa"/>
                  <w:tcBorders>
                    <w:top w:val="nil"/>
                    <w:left w:val="single" w:sz="8" w:space="0" w:color="000000"/>
                    <w:bottom w:val="nil"/>
                    <w:right w:val="single" w:sz="8" w:space="0" w:color="000000"/>
                  </w:tcBorders>
                  <w:shd w:val="clear" w:color="auto" w:fill="auto"/>
                  <w:vAlign w:val="bottom"/>
                </w:tcPr>
                <w:p w14:paraId="18AE85BC"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Lead amount</w:t>
                  </w:r>
                </w:p>
              </w:tc>
              <w:tc>
                <w:tcPr>
                  <w:tcW w:w="2500" w:type="dxa"/>
                  <w:tcBorders>
                    <w:top w:val="nil"/>
                    <w:left w:val="nil"/>
                    <w:bottom w:val="nil"/>
                    <w:right w:val="single" w:sz="8" w:space="0" w:color="000000"/>
                  </w:tcBorders>
                  <w:shd w:val="clear" w:color="auto" w:fill="auto"/>
                  <w:vAlign w:val="bottom"/>
                </w:tcPr>
                <w:p w14:paraId="7A4D351D"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mg/l</w:t>
                  </w:r>
                </w:p>
              </w:tc>
              <w:tc>
                <w:tcPr>
                  <w:tcW w:w="2140" w:type="dxa"/>
                  <w:tcBorders>
                    <w:top w:val="nil"/>
                    <w:left w:val="nil"/>
                    <w:bottom w:val="nil"/>
                    <w:right w:val="single" w:sz="8" w:space="0" w:color="000000"/>
                  </w:tcBorders>
                  <w:shd w:val="clear" w:color="auto" w:fill="auto"/>
                  <w:vAlign w:val="bottom"/>
                </w:tcPr>
                <w:p w14:paraId="7EFBA619" w14:textId="77777777" w:rsidR="00213C58" w:rsidRPr="001C7F55" w:rsidRDefault="00213C58" w:rsidP="00CE50C9">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nil"/>
                    <w:right w:val="single" w:sz="8" w:space="0" w:color="000000"/>
                  </w:tcBorders>
                  <w:shd w:val="clear" w:color="auto" w:fill="auto"/>
                  <w:vAlign w:val="bottom"/>
                </w:tcPr>
                <w:p w14:paraId="172003FF" w14:textId="77777777" w:rsidR="00213C58" w:rsidRPr="001C7F55" w:rsidRDefault="00213C58" w:rsidP="00CE50C9">
                  <w:pPr>
                    <w:spacing w:after="0"/>
                    <w:jc w:val="center"/>
                    <w:rPr>
                      <w:rFonts w:ascii="Times New Roman" w:hAnsi="Times New Roman"/>
                      <w:lang w:val="en-US"/>
                    </w:rPr>
                  </w:pPr>
                  <w:r w:rsidRPr="001C7F55">
                    <w:rPr>
                      <w:rFonts w:ascii="Times New Roman" w:hAnsi="Times New Roman"/>
                      <w:lang w:val="en-US"/>
                    </w:rPr>
                    <w:t>5,0</w:t>
                  </w:r>
                </w:p>
              </w:tc>
            </w:tr>
            <w:tr w:rsidR="00213C58" w:rsidRPr="001C7F55" w14:paraId="08A916C7" w14:textId="77777777" w:rsidTr="00CE50C9">
              <w:trPr>
                <w:trHeight w:val="315"/>
              </w:trPr>
              <w:tc>
                <w:tcPr>
                  <w:tcW w:w="11620" w:type="dxa"/>
                  <w:gridSpan w:val="4"/>
                  <w:tcBorders>
                    <w:top w:val="single" w:sz="8" w:space="0" w:color="auto"/>
                    <w:left w:val="single" w:sz="8" w:space="0" w:color="auto"/>
                    <w:bottom w:val="nil"/>
                    <w:right w:val="single" w:sz="8" w:space="0" w:color="000000"/>
                  </w:tcBorders>
                  <w:shd w:val="clear" w:color="auto" w:fill="auto"/>
                  <w:vAlign w:val="bottom"/>
                </w:tcPr>
                <w:p w14:paraId="142C759F" w14:textId="77777777" w:rsidR="00213C58" w:rsidRPr="001C7F55" w:rsidRDefault="00213C58" w:rsidP="00CE50C9">
                  <w:pPr>
                    <w:spacing w:after="0"/>
                    <w:rPr>
                      <w:rFonts w:ascii="Times New Roman" w:hAnsi="Times New Roman"/>
                      <w:lang w:val="en-US"/>
                    </w:rPr>
                  </w:pPr>
                  <w:r w:rsidRPr="001C7F55">
                    <w:rPr>
                      <w:rFonts w:ascii="Times New Roman" w:hAnsi="Times New Roman"/>
                      <w:vertAlign w:val="superscript"/>
                      <w:lang w:val="en-US"/>
                    </w:rPr>
                    <w:t>(1)  </w:t>
                  </w:r>
                  <w:r w:rsidRPr="001C7F55">
                    <w:rPr>
                      <w:rFonts w:ascii="Times New Roman" w:hAnsi="Times New Roman"/>
                      <w:lang w:val="en-US"/>
                    </w:rPr>
                    <w:t>% v/v is the volume percentage; % m/m is the size percentage.</w:t>
                  </w:r>
                </w:p>
              </w:tc>
            </w:tr>
            <w:tr w:rsidR="00213C58" w:rsidRPr="001C7F55" w14:paraId="55804C8E" w14:textId="77777777" w:rsidTr="00CE50C9">
              <w:trPr>
                <w:trHeight w:val="315"/>
              </w:trPr>
              <w:tc>
                <w:tcPr>
                  <w:tcW w:w="11620" w:type="dxa"/>
                  <w:gridSpan w:val="4"/>
                  <w:tcBorders>
                    <w:top w:val="nil"/>
                    <w:left w:val="single" w:sz="8" w:space="0" w:color="auto"/>
                    <w:bottom w:val="nil"/>
                    <w:right w:val="single" w:sz="8" w:space="0" w:color="000000"/>
                  </w:tcBorders>
                  <w:shd w:val="clear" w:color="auto" w:fill="auto"/>
                  <w:vAlign w:val="bottom"/>
                </w:tcPr>
                <w:p w14:paraId="59DB84BE" w14:textId="77777777" w:rsidR="00213C58" w:rsidRPr="001C7F55" w:rsidRDefault="00213C58" w:rsidP="00CE50C9">
                  <w:pPr>
                    <w:spacing w:after="0"/>
                    <w:rPr>
                      <w:rFonts w:ascii="Times New Roman" w:hAnsi="Times New Roman"/>
                      <w:lang w:val="en-US"/>
                    </w:rPr>
                  </w:pPr>
                  <w:r w:rsidRPr="001C7F55">
                    <w:rPr>
                      <w:rFonts w:ascii="Times New Roman" w:hAnsi="Times New Roman"/>
                      <w:vertAlign w:val="superscript"/>
                      <w:lang w:val="en-US"/>
                    </w:rPr>
                    <w:t xml:space="preserve">(2) </w:t>
                  </w:r>
                  <w:r w:rsidRPr="001C7F55">
                    <w:rPr>
                      <w:rFonts w:ascii="Times New Roman" w:hAnsi="Times New Roman"/>
                      <w:lang w:val="en-US"/>
                    </w:rPr>
                    <w:t xml:space="preserve"> Summer season is calculated from 1 May till 30 September.</w:t>
                  </w:r>
                </w:p>
              </w:tc>
            </w:tr>
            <w:tr w:rsidR="00213C58" w:rsidRPr="001C7F55" w14:paraId="18A7C916" w14:textId="77777777" w:rsidTr="00CE50C9">
              <w:trPr>
                <w:trHeight w:val="315"/>
              </w:trPr>
              <w:tc>
                <w:tcPr>
                  <w:tcW w:w="11620" w:type="dxa"/>
                  <w:gridSpan w:val="4"/>
                  <w:tcBorders>
                    <w:top w:val="nil"/>
                    <w:left w:val="single" w:sz="8" w:space="0" w:color="auto"/>
                    <w:bottom w:val="nil"/>
                    <w:right w:val="single" w:sz="8" w:space="0" w:color="000000"/>
                  </w:tcBorders>
                  <w:shd w:val="clear" w:color="auto" w:fill="auto"/>
                  <w:vAlign w:val="bottom"/>
                </w:tcPr>
                <w:p w14:paraId="3605D421" w14:textId="77777777" w:rsidR="00213C58" w:rsidRPr="001C7F55" w:rsidRDefault="00213C58" w:rsidP="00CE50C9">
                  <w:pPr>
                    <w:spacing w:after="0"/>
                    <w:rPr>
                      <w:rFonts w:ascii="Times New Roman" w:hAnsi="Times New Roman"/>
                      <w:lang w:val="en-US"/>
                    </w:rPr>
                  </w:pPr>
                  <w:r w:rsidRPr="001C7F55">
                    <w:rPr>
                      <w:rFonts w:ascii="Times New Roman" w:hAnsi="Times New Roman"/>
                      <w:vertAlign w:val="superscript"/>
                      <w:lang w:val="en-US"/>
                    </w:rPr>
                    <w:t>(3)</w:t>
                  </w:r>
                  <w:r w:rsidRPr="001C7F55">
                    <w:rPr>
                      <w:rFonts w:ascii="Times New Roman" w:hAnsi="Times New Roman"/>
                      <w:lang w:val="en-US"/>
                    </w:rPr>
                    <w:t xml:space="preserve"> Other mono alcohols and ethers upon the boil completion not higher than the foreseen one by standard EN 228.</w:t>
                  </w:r>
                </w:p>
              </w:tc>
            </w:tr>
            <w:tr w:rsidR="00213C58" w:rsidRPr="001C7F55" w14:paraId="0471042C" w14:textId="77777777" w:rsidTr="00CE50C9">
              <w:trPr>
                <w:trHeight w:val="330"/>
              </w:trPr>
              <w:tc>
                <w:tcPr>
                  <w:tcW w:w="11620" w:type="dxa"/>
                  <w:gridSpan w:val="4"/>
                  <w:tcBorders>
                    <w:top w:val="nil"/>
                    <w:left w:val="single" w:sz="8" w:space="0" w:color="auto"/>
                    <w:bottom w:val="single" w:sz="8" w:space="0" w:color="auto"/>
                    <w:right w:val="single" w:sz="8" w:space="0" w:color="000000"/>
                  </w:tcBorders>
                  <w:shd w:val="clear" w:color="auto" w:fill="auto"/>
                  <w:vAlign w:val="bottom"/>
                </w:tcPr>
                <w:p w14:paraId="77DA1553" w14:textId="77777777" w:rsidR="00213C58" w:rsidRPr="001C7F55" w:rsidRDefault="00213C58" w:rsidP="00CE50C9">
                  <w:pPr>
                    <w:spacing w:after="0"/>
                    <w:rPr>
                      <w:rFonts w:ascii="Times New Roman" w:hAnsi="Times New Roman"/>
                      <w:lang w:val="en-US"/>
                    </w:rPr>
                  </w:pPr>
                  <w:r w:rsidRPr="001C7F55">
                    <w:rPr>
                      <w:rFonts w:ascii="Times New Roman" w:hAnsi="Times New Roman"/>
                      <w:vertAlign w:val="superscript"/>
                      <w:lang w:val="en-US"/>
                    </w:rPr>
                    <w:t>(4)</w:t>
                  </w:r>
                  <w:r w:rsidRPr="001C7F55">
                    <w:rPr>
                      <w:rFonts w:ascii="Times New Roman" w:hAnsi="Times New Roman"/>
                      <w:lang w:val="en-US"/>
                    </w:rPr>
                    <w:t xml:space="preserve"> Values on table are »the real values«. On the occasion of physical-chemical properties in accordance by standard  EN ISO 4259 »Petroleum products – data determination and their application for precision in relation test methods «for the allowed minimum value of deviation below, respectively , over » real value« is used the minimum change 2R over the zero value, where R = repetition, is in accordance with test method. Separate measuring results will be interpreted based on measuring units described in standard EN ISO 4259.</w:t>
                  </w:r>
                </w:p>
              </w:tc>
            </w:tr>
          </w:tbl>
          <w:p w14:paraId="7EB9B890" w14:textId="77777777" w:rsidR="00213C58" w:rsidRPr="001C7F55" w:rsidRDefault="00213C58" w:rsidP="00CE50C9">
            <w:pPr>
              <w:rPr>
                <w:rFonts w:ascii="Times New Roman" w:hAnsi="Times New Roman"/>
                <w:b/>
                <w:sz w:val="24"/>
                <w:szCs w:val="24"/>
              </w:rPr>
            </w:pPr>
          </w:p>
          <w:p w14:paraId="35EA6F70" w14:textId="77777777" w:rsidR="00213C58" w:rsidRPr="001C7F55" w:rsidRDefault="00213C58" w:rsidP="00CE50C9">
            <w:pPr>
              <w:rPr>
                <w:rFonts w:ascii="Times New Roman" w:hAnsi="Times New Roman"/>
                <w:b/>
                <w:sz w:val="24"/>
                <w:szCs w:val="24"/>
              </w:rPr>
            </w:pPr>
          </w:p>
          <w:p w14:paraId="7DC1F0BA" w14:textId="77777777" w:rsidR="00213C58" w:rsidRPr="001C7F55" w:rsidRDefault="00213C58" w:rsidP="00CE50C9">
            <w:pPr>
              <w:keepNext/>
              <w:tabs>
                <w:tab w:val="left" w:pos="2268"/>
              </w:tabs>
              <w:spacing w:before="240" w:after="240"/>
              <w:jc w:val="both"/>
              <w:outlineLvl w:val="0"/>
              <w:rPr>
                <w:rFonts w:ascii="Times New Roman" w:hAnsi="Times New Roman"/>
                <w:b/>
                <w:sz w:val="28"/>
              </w:rPr>
            </w:pPr>
            <w:r w:rsidRPr="001C7F55">
              <w:rPr>
                <w:rFonts w:ascii="Times New Roman" w:hAnsi="Times New Roman"/>
                <w:b/>
                <w:i/>
                <w:sz w:val="40"/>
              </w:rPr>
              <w:t>PART B. ANNEX II + III:</w:t>
            </w:r>
            <w:r w:rsidRPr="001C7F55">
              <w:rPr>
                <w:rFonts w:ascii="Times New Roman" w:hAnsi="Times New Roman"/>
                <w:b/>
                <w:i/>
                <w:sz w:val="40"/>
              </w:rPr>
              <w:tab/>
            </w:r>
            <w:r w:rsidRPr="001C7F55">
              <w:rPr>
                <w:rFonts w:ascii="Times New Roman" w:hAnsi="Times New Roman"/>
                <w:b/>
                <w:i/>
              </w:rPr>
              <w:t xml:space="preserve"> </w:t>
            </w:r>
            <w:r w:rsidRPr="001C7F55">
              <w:rPr>
                <w:rFonts w:ascii="Times New Roman" w:hAnsi="Times New Roman"/>
                <w:b/>
                <w:sz w:val="28"/>
              </w:rPr>
              <w:t>TECHNICAL SPECIFICATIONS + TECHNICAL OFFER</w:t>
            </w:r>
          </w:p>
          <w:p w14:paraId="143D15FF" w14:textId="77777777" w:rsidR="00213C58" w:rsidRPr="001C7F55" w:rsidRDefault="00213C58" w:rsidP="00CE50C9">
            <w:pPr>
              <w:ind w:left="567" w:hanging="567"/>
              <w:rPr>
                <w:rFonts w:ascii="Times New Roman" w:hAnsi="Times New Roman"/>
              </w:rPr>
            </w:pPr>
          </w:p>
          <w:p w14:paraId="06818605" w14:textId="77777777" w:rsidR="00213C58" w:rsidRPr="001C7F55" w:rsidRDefault="00213C58" w:rsidP="00CE50C9">
            <w:pPr>
              <w:tabs>
                <w:tab w:val="left" w:pos="10800"/>
              </w:tabs>
              <w:jc w:val="both"/>
              <w:outlineLvl w:val="0"/>
              <w:rPr>
                <w:rFonts w:ascii="Times New Roman" w:hAnsi="Times New Roman"/>
                <w:b/>
              </w:rPr>
            </w:pPr>
            <w:r w:rsidRPr="001C7F55">
              <w:rPr>
                <w:rFonts w:ascii="Times New Roman" w:hAnsi="Times New Roman"/>
                <w:b/>
              </w:rPr>
              <w:lastRenderedPageBreak/>
              <w:t xml:space="preserve">Contract title: </w:t>
            </w:r>
            <w:r w:rsidRPr="001C7F55">
              <w:rPr>
                <w:rFonts w:ascii="Times New Roman" w:hAnsi="Times New Roman"/>
                <w:b/>
                <w:sz w:val="22"/>
                <w:szCs w:val="22"/>
                <w:lang w:val="en-GB"/>
              </w:rPr>
              <w:t>– Lot 2: Supply of LPG, Oils &amp; Lubricants and Associated Product</w:t>
            </w:r>
            <w:r w:rsidRPr="001C7F55">
              <w:rPr>
                <w:rFonts w:ascii="Times New Roman" w:hAnsi="Times New Roman"/>
                <w:b/>
                <w:sz w:val="22"/>
                <w:szCs w:val="22"/>
                <w:lang w:val="en-GB"/>
              </w:rPr>
              <w:tab/>
            </w:r>
            <w:r w:rsidRPr="001C7F55">
              <w:rPr>
                <w:rFonts w:ascii="Times New Roman" w:hAnsi="Times New Roman"/>
                <w:b/>
                <w:sz w:val="22"/>
                <w:szCs w:val="22"/>
                <w:lang w:val="en-GB"/>
              </w:rPr>
              <w:tab/>
            </w:r>
          </w:p>
          <w:p w14:paraId="31FF3201" w14:textId="41EA7673" w:rsidR="00213C58" w:rsidRPr="001C7F55" w:rsidRDefault="00213C58" w:rsidP="00CE50C9">
            <w:pPr>
              <w:tabs>
                <w:tab w:val="left" w:pos="10800"/>
              </w:tabs>
              <w:jc w:val="both"/>
              <w:outlineLvl w:val="0"/>
              <w:rPr>
                <w:rFonts w:ascii="Times New Roman" w:hAnsi="Times New Roman"/>
                <w:b/>
              </w:rPr>
            </w:pPr>
            <w:r w:rsidRPr="001C7F55">
              <w:rPr>
                <w:rFonts w:ascii="Times New Roman" w:hAnsi="Times New Roman"/>
                <w:b/>
              </w:rPr>
              <w:t>Publication reference</w:t>
            </w:r>
            <w:r w:rsidRPr="00FA228E">
              <w:rPr>
                <w:rFonts w:ascii="Times New Roman" w:hAnsi="Times New Roman"/>
                <w:b/>
                <w:sz w:val="22"/>
                <w:szCs w:val="22"/>
                <w:lang w:val="en-GB"/>
              </w:rPr>
              <w:t xml:space="preserve">: </w:t>
            </w:r>
            <w:r w:rsidR="00FA228E" w:rsidRPr="00FA228E">
              <w:rPr>
                <w:rFonts w:ascii="Times New Roman" w:hAnsi="Times New Roman"/>
                <w:b/>
                <w:sz w:val="22"/>
                <w:szCs w:val="22"/>
                <w:lang w:val="en-GB"/>
              </w:rPr>
              <w:t>EuropeAid/140537/IH/SUP/XK</w:t>
            </w:r>
            <w:r w:rsidRPr="001C7F55">
              <w:rPr>
                <w:rFonts w:ascii="Times New Roman" w:hAnsi="Times New Roman"/>
                <w:b/>
                <w:sz w:val="22"/>
                <w:szCs w:val="22"/>
                <w:lang w:val="en-GB"/>
              </w:rPr>
              <w:t>/Fuel Supply no.7 (PROC/916/19)</w:t>
            </w:r>
          </w:p>
          <w:p w14:paraId="262E0F15" w14:textId="77777777" w:rsidR="00213C58" w:rsidRPr="001C7F55" w:rsidRDefault="00213C58" w:rsidP="00CE50C9">
            <w:pPr>
              <w:tabs>
                <w:tab w:val="left" w:pos="7491"/>
              </w:tabs>
              <w:rPr>
                <w:rFonts w:ascii="Times New Roman" w:hAnsi="Times New Roman"/>
                <w:b/>
              </w:rPr>
            </w:pPr>
          </w:p>
          <w:p w14:paraId="50054D61" w14:textId="77777777" w:rsidR="00213C58" w:rsidRPr="001C7F55" w:rsidRDefault="00213C58" w:rsidP="00CE50C9">
            <w:pPr>
              <w:ind w:left="567" w:hanging="567"/>
              <w:rPr>
                <w:rFonts w:ascii="Times New Roman" w:hAnsi="Times New Roman"/>
                <w:b/>
              </w:rPr>
            </w:pPr>
            <w:r w:rsidRPr="001C7F55">
              <w:rPr>
                <w:rFonts w:ascii="Times New Roman" w:hAnsi="Times New Roman"/>
                <w:b/>
              </w:rPr>
              <w:t>Column 1-2 should be completed by the Contracting Authority</w:t>
            </w:r>
          </w:p>
          <w:p w14:paraId="76765747" w14:textId="77777777" w:rsidR="00213C58" w:rsidRPr="001C7F55" w:rsidRDefault="00213C58" w:rsidP="00CE50C9">
            <w:pPr>
              <w:ind w:left="567" w:hanging="567"/>
              <w:rPr>
                <w:rFonts w:ascii="Times New Roman" w:hAnsi="Times New Roman"/>
                <w:b/>
              </w:rPr>
            </w:pPr>
            <w:r w:rsidRPr="001C7F55">
              <w:rPr>
                <w:rFonts w:ascii="Times New Roman" w:hAnsi="Times New Roman"/>
                <w:b/>
              </w:rPr>
              <w:t>Column 3-4 should be completed by the tenderer</w:t>
            </w:r>
          </w:p>
          <w:p w14:paraId="34FF4537" w14:textId="77777777" w:rsidR="00213C58" w:rsidRPr="001C7F55" w:rsidRDefault="00213C58" w:rsidP="00CE50C9">
            <w:pPr>
              <w:rPr>
                <w:rFonts w:ascii="Times New Roman" w:hAnsi="Times New Roman"/>
                <w:b/>
              </w:rPr>
            </w:pPr>
            <w:r w:rsidRPr="001C7F55">
              <w:rPr>
                <w:rFonts w:ascii="Times New Roman" w:hAnsi="Times New Roman"/>
                <w:b/>
              </w:rPr>
              <w:t xml:space="preserve">Column 5 is reserved for the evaluation committee </w:t>
            </w:r>
          </w:p>
          <w:p w14:paraId="400F23BA" w14:textId="77777777" w:rsidR="00213C58" w:rsidRPr="001C7F55" w:rsidRDefault="00213C58" w:rsidP="00CE50C9">
            <w:pPr>
              <w:ind w:left="567" w:hanging="567"/>
              <w:rPr>
                <w:rFonts w:ascii="Times New Roman" w:hAnsi="Times New Roman"/>
              </w:rPr>
            </w:pPr>
            <w:r w:rsidRPr="001C7F55">
              <w:rPr>
                <w:rFonts w:ascii="Times New Roman" w:hAnsi="Times New Roman"/>
              </w:rPr>
              <w:t>Annex III - the Contractor's technical offer</w:t>
            </w:r>
          </w:p>
          <w:p w14:paraId="1FDA5AC2" w14:textId="77777777" w:rsidR="00213C58" w:rsidRPr="001C7F55" w:rsidRDefault="00213C58" w:rsidP="00CE50C9">
            <w:pPr>
              <w:ind w:left="567" w:hanging="567"/>
              <w:rPr>
                <w:rFonts w:ascii="Times New Roman" w:hAnsi="Times New Roman"/>
              </w:rPr>
            </w:pPr>
            <w:r w:rsidRPr="001C7F55">
              <w:rPr>
                <w:rFonts w:ascii="Times New Roman" w:hAnsi="Times New Roman"/>
              </w:rPr>
              <w:t xml:space="preserve">The tenderers are requested to complete the template on the next pages: </w:t>
            </w:r>
          </w:p>
          <w:p w14:paraId="16D88332"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2 is completed by the Contracting Authority shows the required specifications (not to be modified by the tenderer), </w:t>
            </w:r>
          </w:p>
          <w:p w14:paraId="0B2DC9EB"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3 is to be filled in by the tenderer and must detail what is offered (for example the words “compliant” or “yes” are not sufficient)  </w:t>
            </w:r>
          </w:p>
          <w:p w14:paraId="76A7EB0C" w14:textId="77777777" w:rsidR="00213C58" w:rsidRPr="001C7F55" w:rsidRDefault="00213C58" w:rsidP="00213C58">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Column 4 allows the tenderer to make comments on its proposed supply and to make eventual references to the documentation</w:t>
            </w:r>
          </w:p>
          <w:p w14:paraId="22F131C8" w14:textId="77777777" w:rsidR="00213C58" w:rsidRPr="001C7F55" w:rsidRDefault="00213C58" w:rsidP="00CE50C9">
            <w:pPr>
              <w:ind w:left="567" w:hanging="567"/>
              <w:rPr>
                <w:rFonts w:ascii="Times New Roman" w:hAnsi="Times New Roman"/>
              </w:rPr>
            </w:pPr>
          </w:p>
          <w:p w14:paraId="1A0F9A67" w14:textId="77777777" w:rsidR="00213C58" w:rsidRPr="001C7F55" w:rsidRDefault="00213C58" w:rsidP="00CE50C9">
            <w:pPr>
              <w:jc w:val="both"/>
              <w:rPr>
                <w:rFonts w:ascii="Times New Roman" w:hAnsi="Times New Roman"/>
              </w:rPr>
            </w:pPr>
            <w:r w:rsidRPr="001C7F55">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3A3259A" w14:textId="77777777" w:rsidR="00213C58" w:rsidRPr="001C7F55" w:rsidRDefault="00213C58" w:rsidP="00CE50C9">
            <w:pPr>
              <w:rPr>
                <w:rFonts w:ascii="Times New Roman" w:hAnsi="Times New Roman"/>
                <w:b/>
                <w:sz w:val="24"/>
                <w:szCs w:val="24"/>
              </w:rPr>
            </w:pPr>
            <w:r w:rsidRPr="001C7F55">
              <w:rPr>
                <w:rFonts w:ascii="Times New Roman" w:hAnsi="Times New Roman"/>
              </w:rPr>
              <w:t>The offer must be clear enough to allow the evaluators to make an easy comparison between the requested specifications and the offered</w:t>
            </w:r>
            <w:r w:rsidRPr="001C7F55">
              <w:rPr>
                <w:rFonts w:ascii="Times New Roman" w:hAnsi="Times New Roman"/>
                <w:b/>
              </w:rPr>
              <w:t xml:space="preserve"> </w:t>
            </w:r>
            <w:r w:rsidRPr="001C7F55">
              <w:rPr>
                <w:rFonts w:ascii="Times New Roman" w:hAnsi="Times New Roman"/>
              </w:rPr>
              <w:t>specifications.</w:t>
            </w:r>
          </w:p>
          <w:p w14:paraId="04E66A07" w14:textId="77777777" w:rsidR="00213C58" w:rsidRPr="001C7F55" w:rsidRDefault="00213C58" w:rsidP="00CE50C9">
            <w:pPr>
              <w:rPr>
                <w:rFonts w:ascii="Times New Roman" w:hAnsi="Times New Roman"/>
                <w:b/>
                <w:sz w:val="24"/>
                <w:szCs w:val="24"/>
              </w:rPr>
            </w:pPr>
          </w:p>
          <w:p w14:paraId="167E434C" w14:textId="77777777" w:rsidR="00213C58" w:rsidRPr="001C7F55" w:rsidRDefault="00213C58" w:rsidP="00CE50C9">
            <w:pPr>
              <w:rPr>
                <w:rFonts w:ascii="Times New Roman" w:hAnsi="Times New Roman"/>
                <w:b/>
                <w:sz w:val="24"/>
                <w:szCs w:val="24"/>
              </w:rPr>
            </w:pPr>
          </w:p>
          <w:p w14:paraId="75C6850D" w14:textId="2404C0C4"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 xml:space="preserve">Appendix 4. </w:t>
            </w:r>
          </w:p>
          <w:tbl>
            <w:tblPr>
              <w:tblStyle w:val="TableGrid"/>
              <w:tblpPr w:leftFromText="180" w:rightFromText="180" w:vertAnchor="text" w:tblpX="-1322" w:tblpY="1"/>
              <w:tblOverlap w:val="never"/>
              <w:tblW w:w="0" w:type="auto"/>
              <w:tblInd w:w="0" w:type="dxa"/>
              <w:tblLook w:val="04A0" w:firstRow="1" w:lastRow="0" w:firstColumn="1" w:lastColumn="0" w:noHBand="0" w:noVBand="1"/>
            </w:tblPr>
            <w:tblGrid>
              <w:gridCol w:w="533"/>
              <w:gridCol w:w="1892"/>
              <w:gridCol w:w="2007"/>
              <w:gridCol w:w="1203"/>
              <w:gridCol w:w="572"/>
              <w:gridCol w:w="1466"/>
              <w:gridCol w:w="1341"/>
              <w:gridCol w:w="5366"/>
            </w:tblGrid>
            <w:tr w:rsidR="00213C58" w:rsidRPr="001C7F55" w14:paraId="76A823CB" w14:textId="77777777" w:rsidTr="00CE50C9">
              <w:trPr>
                <w:trHeight w:val="273"/>
              </w:trPr>
              <w:tc>
                <w:tcPr>
                  <w:tcW w:w="0" w:type="auto"/>
                  <w:tcBorders>
                    <w:top w:val="single" w:sz="12" w:space="0" w:color="auto"/>
                    <w:left w:val="single" w:sz="12" w:space="0" w:color="auto"/>
                    <w:bottom w:val="single" w:sz="12" w:space="0" w:color="auto"/>
                    <w:right w:val="single" w:sz="2" w:space="0" w:color="auto"/>
                  </w:tcBorders>
                  <w:shd w:val="clear" w:color="auto" w:fill="D9D9D9"/>
                  <w:vAlign w:val="center"/>
                </w:tcPr>
                <w:p w14:paraId="5BEB310B" w14:textId="77777777" w:rsidR="00213C58" w:rsidRPr="001C7F55" w:rsidRDefault="00213C58" w:rsidP="00CE50C9">
                  <w:pPr>
                    <w:jc w:val="center"/>
                    <w:rPr>
                      <w:rFonts w:ascii="Times New Roman" w:hAnsi="Times New Roman"/>
                    </w:rPr>
                  </w:pPr>
                  <w:r w:rsidRPr="001C7F55">
                    <w:rPr>
                      <w:rFonts w:ascii="Times New Roman" w:hAnsi="Times New Roman"/>
                    </w:rPr>
                    <w:t>Ser.</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68C54D6F" w14:textId="77777777" w:rsidR="00213C58" w:rsidRPr="001C7F55" w:rsidRDefault="00213C58" w:rsidP="00CE50C9">
                  <w:pPr>
                    <w:jc w:val="center"/>
                    <w:rPr>
                      <w:rFonts w:ascii="Times New Roman" w:hAnsi="Times New Roman"/>
                    </w:rPr>
                  </w:pPr>
                  <w:r w:rsidRPr="001C7F55">
                    <w:rPr>
                      <w:rFonts w:ascii="Times New Roman" w:hAnsi="Times New Roman"/>
                    </w:rPr>
                    <w:t>Product</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74387E60" w14:textId="77777777" w:rsidR="00213C58" w:rsidRPr="001C7F55" w:rsidRDefault="00213C58" w:rsidP="00CE50C9">
                  <w:pPr>
                    <w:jc w:val="center"/>
                    <w:rPr>
                      <w:rFonts w:ascii="Times New Roman" w:hAnsi="Times New Roman"/>
                    </w:rPr>
                  </w:pPr>
                  <w:r w:rsidRPr="001C7F55">
                    <w:rPr>
                      <w:rFonts w:ascii="Times New Roman" w:hAnsi="Times New Roman"/>
                    </w:rPr>
                    <w:t xml:space="preserve">Specs. API Grade </w:t>
                  </w:r>
                </w:p>
                <w:p w14:paraId="36552E06" w14:textId="77777777" w:rsidR="00213C58" w:rsidRPr="001C7F55" w:rsidRDefault="00213C58" w:rsidP="00CE50C9">
                  <w:pPr>
                    <w:jc w:val="center"/>
                    <w:rPr>
                      <w:rFonts w:ascii="Times New Roman" w:hAnsi="Times New Roman"/>
                    </w:rPr>
                  </w:pPr>
                  <w:r w:rsidRPr="001C7F55">
                    <w:rPr>
                      <w:rFonts w:ascii="Times New Roman" w:hAnsi="Times New Roman"/>
                    </w:rPr>
                    <w:t>Intl. grade</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7CD36D79" w14:textId="77777777" w:rsidR="00213C58" w:rsidRPr="001C7F55" w:rsidRDefault="00213C58" w:rsidP="00CE50C9">
                  <w:pPr>
                    <w:jc w:val="center"/>
                    <w:rPr>
                      <w:rFonts w:ascii="Times New Roman" w:hAnsi="Times New Roman"/>
                    </w:rPr>
                  </w:pPr>
                  <w:r w:rsidRPr="001C7F55">
                    <w:rPr>
                      <w:rFonts w:ascii="Times New Roman" w:hAnsi="Times New Roman"/>
                    </w:rPr>
                    <w:t>Viscosity</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561BBE3B" w14:textId="77777777" w:rsidR="00213C58" w:rsidRPr="001C7F55" w:rsidRDefault="00213C58" w:rsidP="00CE50C9">
                  <w:pPr>
                    <w:jc w:val="center"/>
                    <w:rPr>
                      <w:rFonts w:ascii="Times New Roman" w:hAnsi="Times New Roman"/>
                    </w:rPr>
                  </w:pPr>
                  <w:r w:rsidRPr="001C7F55">
                    <w:rPr>
                      <w:rFonts w:ascii="Times New Roman" w:hAnsi="Times New Roman"/>
                    </w:rPr>
                    <w:t>Unit</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015DC045" w14:textId="77777777" w:rsidR="00213C58" w:rsidRPr="001C7F55" w:rsidRDefault="00213C58" w:rsidP="00CE50C9">
                  <w:pPr>
                    <w:jc w:val="center"/>
                    <w:rPr>
                      <w:rFonts w:ascii="Times New Roman" w:hAnsi="Times New Roman"/>
                    </w:rPr>
                  </w:pPr>
                  <w:r w:rsidRPr="001C7F55">
                    <w:rPr>
                      <w:rFonts w:ascii="Times New Roman" w:hAnsi="Times New Roman"/>
                    </w:rPr>
                    <w:t>Estimated Yearly Consumption</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14:paraId="04A5BA96" w14:textId="77777777" w:rsidR="00213C58" w:rsidRPr="001C7F55" w:rsidRDefault="00213C58" w:rsidP="00CE50C9">
                  <w:pPr>
                    <w:jc w:val="center"/>
                    <w:rPr>
                      <w:rFonts w:ascii="Times New Roman" w:hAnsi="Times New Roman"/>
                    </w:rPr>
                  </w:pPr>
                  <w:r w:rsidRPr="001C7F55">
                    <w:rPr>
                      <w:rFonts w:ascii="Times New Roman" w:hAnsi="Times New Roman"/>
                    </w:rPr>
                    <w:t>Packaging size</w:t>
                  </w:r>
                </w:p>
              </w:tc>
              <w:tc>
                <w:tcPr>
                  <w:tcW w:w="0" w:type="auto"/>
                  <w:tcBorders>
                    <w:top w:val="single" w:sz="12" w:space="0" w:color="auto"/>
                    <w:left w:val="single" w:sz="2" w:space="0" w:color="auto"/>
                    <w:bottom w:val="single" w:sz="12" w:space="0" w:color="auto"/>
                    <w:right w:val="single" w:sz="4" w:space="0" w:color="auto"/>
                  </w:tcBorders>
                  <w:shd w:val="clear" w:color="auto" w:fill="D9D9D9"/>
                  <w:vAlign w:val="center"/>
                </w:tcPr>
                <w:p w14:paraId="64F3C3B7" w14:textId="77777777" w:rsidR="00213C58" w:rsidRPr="001C7F55" w:rsidRDefault="00213C58" w:rsidP="00CE50C9">
                  <w:pPr>
                    <w:jc w:val="center"/>
                    <w:rPr>
                      <w:rFonts w:ascii="Times New Roman" w:hAnsi="Times New Roman"/>
                    </w:rPr>
                  </w:pPr>
                  <w:r w:rsidRPr="001C7F55">
                    <w:rPr>
                      <w:rFonts w:ascii="Times New Roman" w:hAnsi="Times New Roman"/>
                    </w:rPr>
                    <w:t>Product description</w:t>
                  </w:r>
                </w:p>
              </w:tc>
            </w:tr>
            <w:tr w:rsidR="00213C58" w:rsidRPr="001C7F55" w14:paraId="37D6E4CB" w14:textId="77777777" w:rsidTr="00CE50C9">
              <w:trPr>
                <w:trHeight w:val="273"/>
              </w:trPr>
              <w:tc>
                <w:tcPr>
                  <w:tcW w:w="0" w:type="auto"/>
                  <w:tcBorders>
                    <w:top w:val="single" w:sz="12" w:space="0" w:color="auto"/>
                    <w:left w:val="single" w:sz="12" w:space="0" w:color="auto"/>
                    <w:bottom w:val="single" w:sz="4" w:space="0" w:color="auto"/>
                    <w:right w:val="single" w:sz="2" w:space="0" w:color="auto"/>
                  </w:tcBorders>
                  <w:shd w:val="clear" w:color="auto" w:fill="auto"/>
                </w:tcPr>
                <w:p w14:paraId="2B721B4F" w14:textId="77777777" w:rsidR="00213C58" w:rsidRPr="001C7F55" w:rsidRDefault="00213C58" w:rsidP="00CE50C9">
                  <w:pPr>
                    <w:jc w:val="center"/>
                  </w:pPr>
                  <w:r w:rsidRPr="001C7F55">
                    <w:t>1</w:t>
                  </w: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538E6337" w14:textId="77777777" w:rsidR="00213C58" w:rsidRPr="001C7F55" w:rsidRDefault="00213C58" w:rsidP="00CE50C9">
                  <w:pPr>
                    <w:jc w:val="center"/>
                    <w:rPr>
                      <w:rFonts w:ascii="Times New Roman" w:hAnsi="Times New Roman"/>
                    </w:rPr>
                  </w:pPr>
                  <w:r w:rsidRPr="001C7F55">
                    <w:rPr>
                      <w:rFonts w:ascii="Times New Roman" w:hAnsi="Times New Roman"/>
                    </w:rPr>
                    <w:t>LPG</w:t>
                  </w: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188113B1" w14:textId="77777777" w:rsidR="00213C58" w:rsidRPr="001C7F55" w:rsidRDefault="00213C58" w:rsidP="00CE50C9">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2ADD378E" w14:textId="77777777" w:rsidR="00213C58" w:rsidRPr="001C7F55" w:rsidRDefault="00213C58" w:rsidP="00CE50C9">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03A91CA7" w14:textId="77777777" w:rsidR="00213C58" w:rsidRPr="001C7F55" w:rsidRDefault="00213C58" w:rsidP="00CE50C9">
                  <w:pPr>
                    <w:jc w:val="center"/>
                    <w:rPr>
                      <w:rFonts w:ascii="Times New Roman" w:hAnsi="Times New Roman"/>
                    </w:rPr>
                  </w:pPr>
                  <w:r w:rsidRPr="001C7F55">
                    <w:rPr>
                      <w:rFonts w:ascii="Times New Roman" w:hAnsi="Times New Roman"/>
                    </w:rPr>
                    <w:t>kg</w:t>
                  </w: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09BCF2E3" w14:textId="77777777" w:rsidR="00213C58" w:rsidRPr="001C7F55" w:rsidRDefault="00213C58" w:rsidP="00CE50C9">
                  <w:pPr>
                    <w:jc w:val="center"/>
                    <w:rPr>
                      <w:rFonts w:ascii="Times New Roman" w:hAnsi="Times New Roman"/>
                    </w:rPr>
                  </w:pPr>
                  <w:r w:rsidRPr="001C7F55">
                    <w:rPr>
                      <w:rFonts w:ascii="Times New Roman" w:hAnsi="Times New Roman"/>
                    </w:rPr>
                    <w:t>200</w:t>
                  </w:r>
                </w:p>
              </w:tc>
              <w:tc>
                <w:tcPr>
                  <w:tcW w:w="0" w:type="auto"/>
                  <w:tcBorders>
                    <w:top w:val="single" w:sz="12" w:space="0" w:color="auto"/>
                    <w:left w:val="single" w:sz="2" w:space="0" w:color="auto"/>
                    <w:bottom w:val="single" w:sz="4" w:space="0" w:color="auto"/>
                    <w:right w:val="single" w:sz="2" w:space="0" w:color="auto"/>
                  </w:tcBorders>
                  <w:shd w:val="clear" w:color="auto" w:fill="auto"/>
                </w:tcPr>
                <w:p w14:paraId="30BE9521" w14:textId="77777777" w:rsidR="00213C58" w:rsidRPr="001C7F55" w:rsidRDefault="00213C58" w:rsidP="00CE50C9">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4" w:space="0" w:color="auto"/>
                  </w:tcBorders>
                  <w:shd w:val="clear" w:color="auto" w:fill="auto"/>
                </w:tcPr>
                <w:p w14:paraId="1A6BE257" w14:textId="77777777" w:rsidR="00213C58" w:rsidRPr="001C7F55" w:rsidRDefault="00213C58" w:rsidP="00CE50C9">
                  <w:pPr>
                    <w:jc w:val="center"/>
                    <w:rPr>
                      <w:rFonts w:ascii="Times New Roman" w:hAnsi="Times New Roman"/>
                    </w:rPr>
                  </w:pPr>
                </w:p>
              </w:tc>
            </w:tr>
            <w:tr w:rsidR="00213C58" w:rsidRPr="001C7F55" w14:paraId="49033968" w14:textId="77777777" w:rsidTr="00CE50C9">
              <w:trPr>
                <w:trHeight w:val="258"/>
              </w:trPr>
              <w:tc>
                <w:tcPr>
                  <w:tcW w:w="0" w:type="auto"/>
                  <w:tcBorders>
                    <w:top w:val="single" w:sz="4" w:space="0" w:color="auto"/>
                    <w:left w:val="single" w:sz="12" w:space="0" w:color="auto"/>
                    <w:bottom w:val="single" w:sz="2" w:space="0" w:color="auto"/>
                    <w:right w:val="single" w:sz="2" w:space="0" w:color="auto"/>
                  </w:tcBorders>
                  <w:shd w:val="clear" w:color="auto" w:fill="auto"/>
                  <w:vAlign w:val="center"/>
                </w:tcPr>
                <w:p w14:paraId="4A141AA2" w14:textId="77777777" w:rsidR="00213C58" w:rsidRPr="001C7F55" w:rsidRDefault="00213C58" w:rsidP="00CE50C9">
                  <w:pPr>
                    <w:jc w:val="center"/>
                    <w:rPr>
                      <w:rFonts w:ascii="Times New Roman" w:hAnsi="Times New Roman"/>
                    </w:rPr>
                  </w:pPr>
                  <w:r w:rsidRPr="001C7F55">
                    <w:rPr>
                      <w:rFonts w:ascii="Times New Roman" w:hAnsi="Times New Roman"/>
                    </w:rPr>
                    <w:t>2.</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004E9F5C" w14:textId="77777777" w:rsidR="00213C58" w:rsidRPr="001C7F55" w:rsidRDefault="00213C58" w:rsidP="00CE50C9">
                  <w:pPr>
                    <w:jc w:val="center"/>
                    <w:rPr>
                      <w:rFonts w:ascii="Times New Roman" w:hAnsi="Times New Roman"/>
                    </w:rPr>
                  </w:pPr>
                  <w:r w:rsidRPr="001C7F55">
                    <w:rPr>
                      <w:rFonts w:ascii="Times New Roman" w:hAnsi="Times New Roman"/>
                    </w:rPr>
                    <w:t>Engine Oil</w:t>
                  </w:r>
                </w:p>
                <w:p w14:paraId="63442C1D" w14:textId="77777777" w:rsidR="00213C58" w:rsidRPr="001C7F55" w:rsidRDefault="00213C58" w:rsidP="00CE50C9">
                  <w:pPr>
                    <w:jc w:val="center"/>
                    <w:rPr>
                      <w:rFonts w:ascii="Times New Roman" w:hAnsi="Times New Roman"/>
                    </w:rPr>
                  </w:pPr>
                  <w:r w:rsidRPr="001C7F55">
                    <w:rPr>
                      <w:rFonts w:ascii="Times New Roman" w:hAnsi="Times New Roman"/>
                    </w:rPr>
                    <w:t>(4x4 Light Vehicles)</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495D4E5F" w14:textId="77777777" w:rsidR="00213C58" w:rsidRPr="001C7F55" w:rsidRDefault="00213C58" w:rsidP="00CE50C9">
                  <w:pPr>
                    <w:jc w:val="center"/>
                    <w:rPr>
                      <w:rFonts w:ascii="Times New Roman" w:hAnsi="Times New Roman"/>
                    </w:rPr>
                  </w:pPr>
                  <w:r w:rsidRPr="001C7F55">
                    <w:rPr>
                      <w:rFonts w:ascii="Times New Roman" w:hAnsi="Times New Roman"/>
                    </w:rPr>
                    <w:t xml:space="preserve">VW – 507.00 </w:t>
                  </w:r>
                </w:p>
                <w:p w14:paraId="1B9461B7" w14:textId="77777777" w:rsidR="00213C58" w:rsidRPr="001C7F55" w:rsidRDefault="00213C58" w:rsidP="00CE50C9">
                  <w:pPr>
                    <w:jc w:val="center"/>
                    <w:rPr>
                      <w:rFonts w:ascii="Times New Roman" w:hAnsi="Times New Roman"/>
                    </w:rPr>
                  </w:pPr>
                  <w:r w:rsidRPr="001C7F55">
                    <w:rPr>
                      <w:rFonts w:ascii="Times New Roman" w:hAnsi="Times New Roman"/>
                    </w:rPr>
                    <w:t>and</w:t>
                  </w:r>
                </w:p>
                <w:p w14:paraId="26755CBC"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Mercedes – 229.51</w:t>
                  </w:r>
                </w:p>
                <w:p w14:paraId="7F73550F" w14:textId="77777777" w:rsidR="00213C58" w:rsidRPr="001C7F55" w:rsidRDefault="00213C58" w:rsidP="00CE50C9">
                  <w:pPr>
                    <w:jc w:val="center"/>
                    <w:rPr>
                      <w:rFonts w:ascii="Times New Roman" w:hAnsi="Times New Roman"/>
                    </w:rPr>
                  </w:pPr>
                  <w:r w:rsidRPr="001C7F55">
                    <w:rPr>
                      <w:rFonts w:ascii="Times New Roman" w:hAnsi="Times New Roman"/>
                    </w:rPr>
                    <w:t>and</w:t>
                  </w:r>
                </w:p>
                <w:p w14:paraId="06932C92" w14:textId="77777777" w:rsidR="00213C58" w:rsidRPr="001C7F55" w:rsidRDefault="00213C58" w:rsidP="00CE50C9">
                  <w:pPr>
                    <w:jc w:val="center"/>
                    <w:rPr>
                      <w:rFonts w:ascii="Times New Roman" w:hAnsi="Times New Roman"/>
                    </w:rPr>
                  </w:pPr>
                  <w:r w:rsidRPr="001C7F55">
                    <w:rPr>
                      <w:rFonts w:ascii="Times New Roman" w:hAnsi="Times New Roman"/>
                    </w:rPr>
                    <w:t>ACEA – C3</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572183ED"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5W30</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3BCEFF5A"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0F26FAE3" w14:textId="77777777" w:rsidR="00213C58" w:rsidRPr="001C7F55" w:rsidRDefault="00213C58" w:rsidP="00CE50C9">
                  <w:pPr>
                    <w:jc w:val="center"/>
                    <w:rPr>
                      <w:rFonts w:ascii="Times New Roman" w:hAnsi="Times New Roman"/>
                    </w:rPr>
                  </w:pPr>
                  <w:r w:rsidRPr="001C7F55">
                    <w:rPr>
                      <w:rFonts w:ascii="Times New Roman" w:hAnsi="Times New Roman"/>
                    </w:rPr>
                    <w:t xml:space="preserve">3,000 lit. </w:t>
                  </w:r>
                </w:p>
                <w:p w14:paraId="65738C1D" w14:textId="77777777" w:rsidR="00213C58" w:rsidRPr="001C7F55" w:rsidRDefault="00213C58" w:rsidP="00CE50C9">
                  <w:pPr>
                    <w:jc w:val="center"/>
                    <w:rPr>
                      <w:rFonts w:ascii="Times New Roman" w:hAnsi="Times New Roman"/>
                    </w:rPr>
                  </w:pP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14:paraId="1CD3107A"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682BC6EC"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4" w:space="0" w:color="auto"/>
                    <w:left w:val="single" w:sz="2" w:space="0" w:color="auto"/>
                    <w:bottom w:val="single" w:sz="2" w:space="0" w:color="auto"/>
                    <w:right w:val="single" w:sz="4" w:space="0" w:color="auto"/>
                  </w:tcBorders>
                  <w:shd w:val="clear" w:color="auto" w:fill="auto"/>
                  <w:vAlign w:val="center"/>
                </w:tcPr>
                <w:p w14:paraId="727B4B2F" w14:textId="77777777" w:rsidR="00213C58" w:rsidRPr="001C7F55" w:rsidRDefault="00213C58" w:rsidP="00CE50C9">
                  <w:pPr>
                    <w:rPr>
                      <w:rFonts w:ascii="Times New Roman" w:hAnsi="Times New Roman"/>
                    </w:rPr>
                  </w:pPr>
                  <w:r w:rsidRPr="001C7F55">
                    <w:rPr>
                      <w:rFonts w:ascii="Times New Roman" w:hAnsi="Times New Roman"/>
                    </w:rPr>
                    <w:t>Engine oil for mixed fleet operating employing wide range of vehicles operating under all service conditions. Low ASH, must be suitable for engines equipped with particular filter system.</w:t>
                  </w:r>
                </w:p>
                <w:p w14:paraId="7F004926" w14:textId="77777777" w:rsidR="00213C58" w:rsidRPr="001C7F55" w:rsidRDefault="00213C58" w:rsidP="00CE50C9">
                  <w:pPr>
                    <w:rPr>
                      <w:rFonts w:ascii="Times New Roman" w:hAnsi="Times New Roman"/>
                    </w:rPr>
                  </w:pPr>
                  <w:r w:rsidRPr="001C7F55">
                    <w:rPr>
                      <w:rFonts w:ascii="Times New Roman" w:hAnsi="Times New Roman"/>
                      <w:b/>
                    </w:rPr>
                    <w:lastRenderedPageBreak/>
                    <w:t>Must not be API CG-4</w:t>
                  </w:r>
                </w:p>
              </w:tc>
            </w:tr>
            <w:tr w:rsidR="00213C58" w:rsidRPr="001C7F55" w14:paraId="77B7F546" w14:textId="77777777" w:rsidTr="00CE50C9">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1BBE1556"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64553D0" w14:textId="77777777" w:rsidR="00213C58" w:rsidRPr="001C7F55" w:rsidRDefault="00213C58" w:rsidP="00CE50C9">
                  <w:pPr>
                    <w:jc w:val="center"/>
                    <w:rPr>
                      <w:rFonts w:ascii="Times New Roman" w:hAnsi="Times New Roman"/>
                    </w:rPr>
                  </w:pPr>
                  <w:r w:rsidRPr="001C7F55">
                    <w:rPr>
                      <w:rFonts w:ascii="Times New Roman" w:hAnsi="Times New Roman"/>
                    </w:rPr>
                    <w:t>Engine Oil</w:t>
                  </w:r>
                </w:p>
                <w:p w14:paraId="0CAD4F06" w14:textId="77777777" w:rsidR="00213C58" w:rsidRPr="001C7F55" w:rsidRDefault="00213C58" w:rsidP="00CE50C9">
                  <w:pPr>
                    <w:jc w:val="center"/>
                    <w:rPr>
                      <w:rFonts w:ascii="Times New Roman" w:hAnsi="Times New Roman"/>
                    </w:rPr>
                  </w:pPr>
                  <w:r w:rsidRPr="001C7F55">
                    <w:rPr>
                      <w:rFonts w:ascii="Times New Roman" w:hAnsi="Times New Roman"/>
                    </w:rPr>
                    <w:t>(for generators and trucks)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FBD4157" w14:textId="77777777" w:rsidR="00213C58" w:rsidRPr="001C7F55" w:rsidRDefault="00213C58" w:rsidP="00CE50C9">
                  <w:pPr>
                    <w:jc w:val="center"/>
                    <w:rPr>
                      <w:rFonts w:ascii="Times New Roman" w:hAnsi="Times New Roman"/>
                    </w:rPr>
                  </w:pPr>
                  <w:r w:rsidRPr="001C7F55">
                    <w:rPr>
                      <w:rFonts w:ascii="Times New Roman" w:hAnsi="Times New Roman"/>
                    </w:rPr>
                    <w:t>API: CI-4</w:t>
                  </w:r>
                </w:p>
                <w:p w14:paraId="4A808E3B" w14:textId="77777777" w:rsidR="00213C58" w:rsidRPr="001C7F55" w:rsidRDefault="00213C58" w:rsidP="00CE50C9">
                  <w:pPr>
                    <w:jc w:val="center"/>
                    <w:rPr>
                      <w:rFonts w:ascii="Times New Roman" w:hAnsi="Times New Roman"/>
                    </w:rPr>
                  </w:pPr>
                  <w:r w:rsidRPr="001C7F55">
                    <w:rPr>
                      <w:rFonts w:ascii="Times New Roman" w:hAnsi="Times New Roman"/>
                    </w:rPr>
                    <w:t>and</w:t>
                  </w:r>
                </w:p>
                <w:p w14:paraId="40DD4F5D" w14:textId="77777777" w:rsidR="00213C58" w:rsidRPr="001C7F55" w:rsidRDefault="00213C58" w:rsidP="00CE50C9">
                  <w:pPr>
                    <w:jc w:val="center"/>
                    <w:rPr>
                      <w:rFonts w:ascii="Times New Roman" w:hAnsi="Times New Roman"/>
                    </w:rPr>
                  </w:pPr>
                  <w:r w:rsidRPr="001C7F55">
                    <w:rPr>
                      <w:rFonts w:ascii="Times New Roman" w:hAnsi="Times New Roman"/>
                    </w:rPr>
                    <w:t>Mercedes: 228.3</w:t>
                  </w:r>
                </w:p>
                <w:p w14:paraId="053A8C23" w14:textId="77777777" w:rsidR="00213C58" w:rsidRPr="001C7F55" w:rsidRDefault="00213C58" w:rsidP="00CE50C9">
                  <w:pPr>
                    <w:jc w:val="center"/>
                    <w:rPr>
                      <w:rFonts w:ascii="Times New Roman" w:hAnsi="Times New Roman"/>
                    </w:rPr>
                  </w:pPr>
                  <w:r w:rsidRPr="001C7F55">
                    <w:rPr>
                      <w:rFonts w:ascii="Times New Roman" w:hAnsi="Times New Roman"/>
                    </w:rPr>
                    <w:t>and</w:t>
                  </w:r>
                </w:p>
                <w:p w14:paraId="321EDD07" w14:textId="77777777" w:rsidR="00213C58" w:rsidRPr="001C7F55" w:rsidRDefault="00213C58" w:rsidP="00CE50C9">
                  <w:pPr>
                    <w:jc w:val="center"/>
                    <w:rPr>
                      <w:rFonts w:ascii="Times New Roman" w:hAnsi="Times New Roman"/>
                    </w:rPr>
                  </w:pPr>
                  <w:r w:rsidRPr="001C7F55">
                    <w:rPr>
                      <w:rFonts w:ascii="Times New Roman" w:hAnsi="Times New Roman"/>
                    </w:rPr>
                    <w:t>Volvo: VDS-3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51225DD" w14:textId="77777777" w:rsidR="00213C58" w:rsidRPr="001C7F55" w:rsidRDefault="00213C58" w:rsidP="00CE50C9">
                  <w:pPr>
                    <w:jc w:val="center"/>
                    <w:rPr>
                      <w:rFonts w:ascii="Times New Roman" w:hAnsi="Times New Roman"/>
                    </w:rPr>
                  </w:pPr>
                  <w:r w:rsidRPr="001C7F55">
                    <w:rPr>
                      <w:rFonts w:ascii="Times New Roman" w:hAnsi="Times New Roman"/>
                    </w:rPr>
                    <w:t>15W40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44384B4"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D4692B5" w14:textId="77777777" w:rsidR="00213C58" w:rsidRPr="001C7F55" w:rsidRDefault="00213C58" w:rsidP="00CE50C9">
                  <w:pPr>
                    <w:jc w:val="center"/>
                    <w:rPr>
                      <w:rFonts w:ascii="Times New Roman" w:hAnsi="Times New Roman"/>
                    </w:rPr>
                  </w:pPr>
                  <w:r w:rsidRPr="001C7F55">
                    <w:rPr>
                      <w:rFonts w:ascii="Times New Roman" w:hAnsi="Times New Roman"/>
                    </w:rPr>
                    <w:t xml:space="preserve">1,000 lit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776EEC4"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78B293D7"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75DE999C" w14:textId="77777777" w:rsidR="00213C58" w:rsidRPr="001C7F55" w:rsidRDefault="00213C58" w:rsidP="00CE50C9">
                  <w:pPr>
                    <w:rPr>
                      <w:rFonts w:ascii="Times New Roman" w:hAnsi="Times New Roman"/>
                    </w:rPr>
                  </w:pPr>
                  <w:r w:rsidRPr="001C7F55">
                    <w:rPr>
                      <w:rFonts w:ascii="Times New Roman" w:hAnsi="Times New Roman"/>
                    </w:rPr>
                    <w:t>Engine oil for diesel engine: mixed fleet operating employing wide range of vehicles operating under all service conditions.</w:t>
                  </w:r>
                </w:p>
              </w:tc>
            </w:tr>
            <w:tr w:rsidR="00213C58" w:rsidRPr="001C7F55" w14:paraId="3518ADF0" w14:textId="77777777" w:rsidTr="00CE50C9">
              <w:trPr>
                <w:trHeight w:val="258"/>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67496528" w14:textId="77777777" w:rsidR="00213C58" w:rsidRPr="001C7F55" w:rsidRDefault="00213C58" w:rsidP="00CE50C9">
                  <w:pPr>
                    <w:jc w:val="center"/>
                    <w:rPr>
                      <w:rFonts w:ascii="Times New Roman" w:hAnsi="Times New Roman"/>
                    </w:rPr>
                  </w:pPr>
                  <w:r w:rsidRPr="001C7F55">
                    <w:rPr>
                      <w:rFonts w:ascii="Times New Roman" w:hAnsi="Times New Roman"/>
                    </w:rPr>
                    <w:t>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5BA8A93" w14:textId="77777777" w:rsidR="00213C58" w:rsidRPr="001C7F55" w:rsidRDefault="00213C58" w:rsidP="00CE50C9">
                  <w:pPr>
                    <w:jc w:val="center"/>
                    <w:rPr>
                      <w:rFonts w:ascii="Times New Roman" w:hAnsi="Times New Roman"/>
                    </w:rPr>
                  </w:pPr>
                  <w:r w:rsidRPr="001C7F55">
                    <w:rPr>
                      <w:rFonts w:ascii="Times New Roman" w:hAnsi="Times New Roman"/>
                    </w:rPr>
                    <w:t>Motor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062D11D" w14:textId="77777777" w:rsidR="00213C58" w:rsidRPr="001C7F55" w:rsidRDefault="00213C58" w:rsidP="00CE50C9">
                  <w:pPr>
                    <w:pStyle w:val="NormalWeb"/>
                    <w:spacing w:before="0" w:beforeAutospacing="0" w:after="0" w:afterAutospacing="0" w:line="360" w:lineRule="atLeast"/>
                    <w:rPr>
                      <w:color w:val="000000"/>
                      <w:sz w:val="20"/>
                      <w:szCs w:val="20"/>
                    </w:rPr>
                  </w:pPr>
                  <w:r w:rsidRPr="001C7F55">
                    <w:rPr>
                      <w:color w:val="000000"/>
                      <w:sz w:val="20"/>
                      <w:szCs w:val="20"/>
                      <w:shd w:val="clear" w:color="auto" w:fill="FFFFFF"/>
                    </w:rPr>
                    <w:t>ACEA E9 / E7 /E6</w:t>
                  </w:r>
                  <w:r w:rsidRPr="001C7F55">
                    <w:rPr>
                      <w:color w:val="000000"/>
                      <w:sz w:val="20"/>
                      <w:szCs w:val="20"/>
                    </w:rPr>
                    <w:br/>
                  </w:r>
                  <w:r w:rsidRPr="001C7F55">
                    <w:rPr>
                      <w:color w:val="000000"/>
                      <w:sz w:val="20"/>
                      <w:szCs w:val="20"/>
                      <w:shd w:val="clear" w:color="auto" w:fill="FFFFFF"/>
                    </w:rPr>
                    <w:t>API CI-4</w:t>
                  </w:r>
                  <w:r w:rsidRPr="001C7F55">
                    <w:rPr>
                      <w:color w:val="000000"/>
                      <w:sz w:val="20"/>
                      <w:szCs w:val="20"/>
                    </w:rPr>
                    <w:br/>
                  </w:r>
                  <w:r w:rsidRPr="001C7F55">
                    <w:rPr>
                      <w:color w:val="000000"/>
                      <w:sz w:val="20"/>
                      <w:szCs w:val="20"/>
                      <w:shd w:val="clear" w:color="auto" w:fill="FFFFFF"/>
                    </w:rPr>
                    <w:t>Caterpillar ECF-1-a</w:t>
                  </w:r>
                  <w:r w:rsidRPr="001C7F55">
                    <w:rPr>
                      <w:color w:val="000000"/>
                      <w:sz w:val="20"/>
                      <w:szCs w:val="20"/>
                    </w:rPr>
                    <w:br/>
                  </w:r>
                  <w:r w:rsidRPr="001C7F55">
                    <w:rPr>
                      <w:color w:val="000000"/>
                      <w:sz w:val="20"/>
                      <w:szCs w:val="20"/>
                      <w:shd w:val="clear" w:color="auto" w:fill="FFFFFF"/>
                    </w:rPr>
                    <w:t>Deutz DQC III-05</w:t>
                  </w:r>
                  <w:r w:rsidRPr="001C7F55">
                    <w:rPr>
                      <w:color w:val="000000"/>
                      <w:sz w:val="20"/>
                      <w:szCs w:val="20"/>
                    </w:rPr>
                    <w:br/>
                  </w:r>
                  <w:r w:rsidRPr="001C7F55">
                    <w:rPr>
                      <w:color w:val="000000"/>
                      <w:sz w:val="20"/>
                      <w:szCs w:val="20"/>
                      <w:shd w:val="clear" w:color="auto" w:fill="FFFFFF"/>
                    </w:rPr>
                    <w:t>MACK EO-M PLUS</w:t>
                  </w:r>
                  <w:r w:rsidRPr="001C7F55">
                    <w:rPr>
                      <w:color w:val="000000"/>
                      <w:sz w:val="20"/>
                      <w:szCs w:val="20"/>
                    </w:rPr>
                    <w:br/>
                  </w:r>
                  <w:r w:rsidRPr="001C7F55">
                    <w:rPr>
                      <w:color w:val="000000"/>
                      <w:sz w:val="20"/>
                      <w:szCs w:val="20"/>
                      <w:shd w:val="clear" w:color="auto" w:fill="FFFFFF"/>
                    </w:rPr>
                    <w:t>MAN M 3477</w:t>
                  </w:r>
                  <w:r w:rsidRPr="001C7F55">
                    <w:rPr>
                      <w:color w:val="000000"/>
                      <w:sz w:val="20"/>
                      <w:szCs w:val="20"/>
                    </w:rPr>
                    <w:br/>
                  </w:r>
                  <w:r w:rsidRPr="001C7F55">
                    <w:rPr>
                      <w:color w:val="000000"/>
                      <w:sz w:val="20"/>
                      <w:szCs w:val="20"/>
                      <w:shd w:val="clear" w:color="auto" w:fill="FFFFFF"/>
                    </w:rPr>
                    <w:t>MERCEDES-BENZ 228.51 / 235.28</w:t>
                  </w:r>
                  <w:r w:rsidRPr="001C7F55">
                    <w:rPr>
                      <w:color w:val="000000"/>
                      <w:sz w:val="20"/>
                      <w:szCs w:val="20"/>
                    </w:rPr>
                    <w:br/>
                  </w:r>
                  <w:r w:rsidRPr="001C7F55">
                    <w:rPr>
                      <w:color w:val="000000"/>
                      <w:sz w:val="20"/>
                      <w:szCs w:val="20"/>
                      <w:shd w:val="clear" w:color="auto" w:fill="FFFFFF"/>
                    </w:rPr>
                    <w:t>DDC MTU Type 3.1</w:t>
                  </w:r>
                  <w:r w:rsidRPr="001C7F55">
                    <w:rPr>
                      <w:color w:val="000000"/>
                      <w:sz w:val="20"/>
                      <w:szCs w:val="20"/>
                    </w:rPr>
                    <w:br/>
                  </w:r>
                  <w:r w:rsidRPr="001C7F55">
                    <w:rPr>
                      <w:color w:val="000000"/>
                      <w:sz w:val="20"/>
                      <w:szCs w:val="20"/>
                      <w:shd w:val="clear" w:color="auto" w:fill="FFFFFF"/>
                    </w:rPr>
                    <w:t>RENAULT RXD / RGD</w:t>
                  </w:r>
                  <w:r w:rsidRPr="001C7F55">
                    <w:rPr>
                      <w:color w:val="000000"/>
                      <w:sz w:val="20"/>
                      <w:szCs w:val="20"/>
                    </w:rPr>
                    <w:br/>
                  </w:r>
                  <w:r w:rsidRPr="001C7F55">
                    <w:rPr>
                      <w:color w:val="000000"/>
                      <w:sz w:val="20"/>
                      <w:szCs w:val="20"/>
                      <w:shd w:val="clear" w:color="auto" w:fill="FFFFFF"/>
                    </w:rPr>
                    <w:t>VOITH-RETARDER</w:t>
                  </w:r>
                  <w:r w:rsidRPr="001C7F55">
                    <w:rPr>
                      <w:color w:val="000000"/>
                      <w:sz w:val="20"/>
                      <w:szCs w:val="20"/>
                    </w:rPr>
                    <w:br/>
                  </w:r>
                  <w:r w:rsidRPr="001C7F55">
                    <w:rPr>
                      <w:color w:val="000000"/>
                      <w:sz w:val="20"/>
                      <w:szCs w:val="20"/>
                      <w:shd w:val="clear" w:color="auto" w:fill="FFFFFF"/>
                    </w:rPr>
                    <w:t>VOLVO VDS-3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9FD29B7" w14:textId="77777777" w:rsidR="00213C58" w:rsidRPr="001C7F55" w:rsidRDefault="00213C58" w:rsidP="00CE50C9">
                  <w:pPr>
                    <w:jc w:val="center"/>
                    <w:rPr>
                      <w:rFonts w:ascii="Times New Roman" w:hAnsi="Times New Roman"/>
                    </w:rPr>
                  </w:pPr>
                  <w:r w:rsidRPr="001C7F55">
                    <w:rPr>
                      <w:rFonts w:ascii="Times New Roman" w:hAnsi="Times New Roman"/>
                    </w:rPr>
                    <w:t>10W40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03625B4"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851242A" w14:textId="77777777" w:rsidR="00213C58" w:rsidRPr="001C7F55" w:rsidRDefault="00213C58" w:rsidP="00CE50C9">
                  <w:pPr>
                    <w:jc w:val="center"/>
                    <w:rPr>
                      <w:rFonts w:ascii="Times New Roman" w:hAnsi="Times New Roman"/>
                    </w:rPr>
                  </w:pPr>
                  <w:r w:rsidRPr="001C7F55">
                    <w:rPr>
                      <w:rFonts w:ascii="Times New Roman" w:hAnsi="Times New Roman"/>
                    </w:rPr>
                    <w:t>600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BE51475"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0E4EA4FF"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7A1C91F7" w14:textId="77777777" w:rsidR="00213C58" w:rsidRPr="001C7F55" w:rsidRDefault="00213C58" w:rsidP="00CE50C9">
                  <w:pPr>
                    <w:rPr>
                      <w:rFonts w:ascii="Times New Roman" w:hAnsi="Times New Roman"/>
                    </w:rPr>
                  </w:pPr>
                  <w:r w:rsidRPr="001C7F55">
                    <w:rPr>
                      <w:rFonts w:ascii="Times New Roman" w:hAnsi="Times New Roman"/>
                    </w:rPr>
                    <w:t>Premium Low-SAPS engine oil with the innovative XTL®-Technology developed for commercial vehicles. The XTL®-Technology (Extreme Temperature Lubrication) offers maximum fuel economy over the whole drain-interval due to outstanding oxidation and ageing stability. TITAN CARGO MAXX SAE 10W-40 guarantees optimum protection for modern diesel particulate filters and catalysts and provides improved durability. Due to minimum evaporation loss, the oil consumption and turbocharger deposits are significantly reduced. This new technology offers maximum performance over the entire temperature range and ensures good cold start properties even at very low temperatures.</w:t>
                  </w:r>
                </w:p>
              </w:tc>
            </w:tr>
            <w:tr w:rsidR="00213C58" w:rsidRPr="001C7F55" w14:paraId="7E34D000" w14:textId="77777777" w:rsidTr="00CE50C9">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0ED597BF"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32B3FC5" w14:textId="77777777" w:rsidR="00213C58" w:rsidRPr="001C7F55" w:rsidRDefault="00213C58" w:rsidP="00CE50C9">
                  <w:pPr>
                    <w:jc w:val="center"/>
                    <w:rPr>
                      <w:rFonts w:ascii="Times New Roman" w:hAnsi="Times New Roman"/>
                    </w:rPr>
                  </w:pPr>
                  <w:r w:rsidRPr="001C7F55">
                    <w:rPr>
                      <w:rFonts w:ascii="Times New Roman" w:hAnsi="Times New Roman"/>
                    </w:rPr>
                    <w:t>Transmission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D3A4A0D" w14:textId="77777777" w:rsidR="00213C58" w:rsidRPr="001C7F55" w:rsidRDefault="00213C58" w:rsidP="00CE50C9">
                  <w:pPr>
                    <w:jc w:val="center"/>
                    <w:rPr>
                      <w:rFonts w:ascii="Times New Roman" w:hAnsi="Times New Roman"/>
                    </w:rPr>
                  </w:pPr>
                  <w:r w:rsidRPr="001C7F55">
                    <w:rPr>
                      <w:rFonts w:ascii="Times New Roman" w:hAnsi="Times New Roman"/>
                    </w:rPr>
                    <w:t>Covering</w:t>
                  </w:r>
                </w:p>
                <w:p w14:paraId="60379443" w14:textId="77777777" w:rsidR="00213C58" w:rsidRPr="001C7F55" w:rsidRDefault="00213C58" w:rsidP="00CE50C9">
                  <w:pPr>
                    <w:jc w:val="center"/>
                    <w:rPr>
                      <w:rFonts w:ascii="Times New Roman" w:hAnsi="Times New Roman"/>
                    </w:rPr>
                  </w:pPr>
                  <w:r w:rsidRPr="001C7F55">
                    <w:rPr>
                      <w:rFonts w:ascii="Times New Roman" w:hAnsi="Times New Roman"/>
                    </w:rPr>
                    <w:t>API: GL-5</w:t>
                  </w:r>
                </w:p>
                <w:p w14:paraId="4F3FA961"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and</w:t>
                  </w:r>
                </w:p>
                <w:p w14:paraId="5851BC50" w14:textId="77777777" w:rsidR="00213C58" w:rsidRPr="001C7F55" w:rsidRDefault="00213C58" w:rsidP="00CE50C9">
                  <w:pPr>
                    <w:jc w:val="center"/>
                    <w:rPr>
                      <w:rFonts w:ascii="Times New Roman" w:hAnsi="Times New Roman"/>
                    </w:rPr>
                  </w:pPr>
                  <w:r w:rsidRPr="001C7F55">
                    <w:rPr>
                      <w:rFonts w:ascii="Times New Roman" w:hAnsi="Times New Roman"/>
                    </w:rPr>
                    <w:t>75W90LS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2B22D3E"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75W90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87E77BF"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6C49428" w14:textId="77777777" w:rsidR="00213C58" w:rsidRPr="001C7F55" w:rsidRDefault="00213C58" w:rsidP="00CE50C9">
                  <w:pPr>
                    <w:jc w:val="center"/>
                    <w:rPr>
                      <w:rFonts w:ascii="Times New Roman" w:hAnsi="Times New Roman"/>
                    </w:rPr>
                  </w:pPr>
                  <w:r w:rsidRPr="001C7F55">
                    <w:rPr>
                      <w:rFonts w:ascii="Times New Roman" w:hAnsi="Times New Roman"/>
                    </w:rPr>
                    <w:t>400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E749E17"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5AE1D735"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2509FA07" w14:textId="77777777" w:rsidR="00213C58" w:rsidRPr="001C7F55" w:rsidRDefault="00213C58" w:rsidP="00CE50C9">
                  <w:pPr>
                    <w:rPr>
                      <w:rFonts w:ascii="Times New Roman" w:hAnsi="Times New Roman"/>
                    </w:rPr>
                  </w:pPr>
                  <w:r w:rsidRPr="001C7F55">
                    <w:rPr>
                      <w:rFonts w:ascii="Times New Roman" w:hAnsi="Times New Roman"/>
                    </w:rPr>
                    <w:t>Transmission oil suitable for manual gearshift transmission and differentials.</w:t>
                  </w:r>
                </w:p>
                <w:p w14:paraId="0AC995FE" w14:textId="77777777" w:rsidR="00213C58" w:rsidRPr="001C7F55" w:rsidRDefault="00213C58" w:rsidP="00CE50C9">
                  <w:pPr>
                    <w:rPr>
                      <w:rFonts w:ascii="Times New Roman" w:hAnsi="Times New Roman"/>
                    </w:rPr>
                  </w:pPr>
                  <w:r w:rsidRPr="001C7F55">
                    <w:rPr>
                      <w:rFonts w:ascii="Times New Roman" w:hAnsi="Times New Roman"/>
                    </w:rPr>
                    <w:t>Must be suitable for limited slip.</w:t>
                  </w:r>
                </w:p>
                <w:p w14:paraId="728BF4A2" w14:textId="77777777" w:rsidR="00213C58" w:rsidRPr="001C7F55" w:rsidRDefault="00213C58" w:rsidP="00CE50C9">
                  <w:pPr>
                    <w:rPr>
                      <w:rFonts w:ascii="Times New Roman" w:hAnsi="Times New Roman"/>
                    </w:rPr>
                  </w:pPr>
                  <w:r w:rsidRPr="001C7F55">
                    <w:rPr>
                      <w:rFonts w:ascii="Times New Roman" w:hAnsi="Times New Roman"/>
                    </w:rPr>
                    <w:lastRenderedPageBreak/>
                    <w:t>Differentials.</w:t>
                  </w:r>
                </w:p>
              </w:tc>
            </w:tr>
            <w:tr w:rsidR="00213C58" w:rsidRPr="001C7F55" w14:paraId="679BF917" w14:textId="77777777" w:rsidTr="00CE50C9">
              <w:trPr>
                <w:trHeight w:val="258"/>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4B1C9898"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316DE28" w14:textId="77777777" w:rsidR="00213C58" w:rsidRPr="001C7F55" w:rsidRDefault="00213C58" w:rsidP="00CE50C9">
                  <w:pPr>
                    <w:jc w:val="center"/>
                    <w:rPr>
                      <w:rFonts w:ascii="Times New Roman" w:hAnsi="Times New Roman"/>
                    </w:rPr>
                  </w:pPr>
                  <w:r w:rsidRPr="001C7F55">
                    <w:rPr>
                      <w:rFonts w:ascii="Times New Roman" w:hAnsi="Times New Roman"/>
                    </w:rPr>
                    <w:t>Transmission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F555D54" w14:textId="77777777" w:rsidR="00213C58" w:rsidRPr="001C7F55" w:rsidRDefault="00213C58" w:rsidP="00CE50C9">
                  <w:pPr>
                    <w:jc w:val="center"/>
                    <w:rPr>
                      <w:rFonts w:ascii="Times New Roman" w:hAnsi="Times New Roman"/>
                    </w:rPr>
                  </w:pPr>
                  <w:r w:rsidRPr="001C7F55">
                    <w:rPr>
                      <w:rFonts w:ascii="Times New Roman" w:hAnsi="Times New Roman"/>
                    </w:rPr>
                    <w:t>Covering</w:t>
                  </w:r>
                </w:p>
                <w:p w14:paraId="48EA2D37" w14:textId="77777777" w:rsidR="00213C58" w:rsidRPr="001C7F55" w:rsidRDefault="00213C58" w:rsidP="00CE50C9">
                  <w:pPr>
                    <w:jc w:val="center"/>
                    <w:rPr>
                      <w:rFonts w:ascii="Times New Roman" w:hAnsi="Times New Roman"/>
                    </w:rPr>
                  </w:pPr>
                  <w:r w:rsidRPr="001C7F55">
                    <w:rPr>
                      <w:rFonts w:ascii="Times New Roman" w:hAnsi="Times New Roman"/>
                    </w:rPr>
                    <w:t>API: GL-5</w:t>
                  </w:r>
                </w:p>
                <w:p w14:paraId="5AD57EAE" w14:textId="77777777" w:rsidR="00213C58" w:rsidRPr="001C7F55" w:rsidRDefault="00213C58" w:rsidP="00CE50C9">
                  <w:pPr>
                    <w:jc w:val="center"/>
                    <w:rPr>
                      <w:rFonts w:ascii="Times New Roman" w:hAnsi="Times New Roman"/>
                    </w:rPr>
                  </w:pPr>
                  <w:r w:rsidRPr="001C7F55">
                    <w:rPr>
                      <w:rFonts w:ascii="Times New Roman" w:hAnsi="Times New Roman"/>
                    </w:rPr>
                    <w:t>and</w:t>
                  </w:r>
                </w:p>
                <w:p w14:paraId="4B69C209" w14:textId="77777777" w:rsidR="00213C58" w:rsidRPr="001C7F55" w:rsidRDefault="00213C58" w:rsidP="00CE50C9">
                  <w:pPr>
                    <w:jc w:val="center"/>
                    <w:rPr>
                      <w:rFonts w:ascii="Times New Roman" w:hAnsi="Times New Roman"/>
                    </w:rPr>
                  </w:pPr>
                  <w:r w:rsidRPr="001C7F55">
                    <w:rPr>
                      <w:rFonts w:ascii="Times New Roman" w:hAnsi="Times New Roman"/>
                    </w:rPr>
                    <w:t>75W85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345B188" w14:textId="77777777" w:rsidR="00213C58" w:rsidRPr="001C7F55" w:rsidRDefault="00213C58" w:rsidP="00CE50C9">
                  <w:pPr>
                    <w:jc w:val="center"/>
                    <w:rPr>
                      <w:rFonts w:ascii="Times New Roman" w:hAnsi="Times New Roman"/>
                    </w:rPr>
                  </w:pPr>
                  <w:r w:rsidRPr="001C7F55">
                    <w:rPr>
                      <w:rFonts w:ascii="Times New Roman" w:hAnsi="Times New Roman"/>
                    </w:rPr>
                    <w:t>75W85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3B87537"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6758B69" w14:textId="77777777" w:rsidR="00213C58" w:rsidRPr="001C7F55" w:rsidRDefault="00213C58" w:rsidP="00CE50C9">
                  <w:pPr>
                    <w:jc w:val="center"/>
                    <w:rPr>
                      <w:rFonts w:ascii="Times New Roman" w:hAnsi="Times New Roman"/>
                    </w:rPr>
                  </w:pPr>
                  <w:r w:rsidRPr="001C7F55">
                    <w:rPr>
                      <w:rFonts w:ascii="Times New Roman" w:hAnsi="Times New Roman"/>
                    </w:rPr>
                    <w:t>400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671F91D"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5D6E8954"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74973367" w14:textId="77777777" w:rsidR="00213C58" w:rsidRPr="001C7F55" w:rsidRDefault="00213C58" w:rsidP="00CE50C9">
                  <w:pPr>
                    <w:rPr>
                      <w:rFonts w:ascii="Times New Roman" w:hAnsi="Times New Roman"/>
                    </w:rPr>
                  </w:pPr>
                  <w:r w:rsidRPr="001C7F55">
                    <w:rPr>
                      <w:rFonts w:ascii="Times New Roman" w:hAnsi="Times New Roman"/>
                    </w:rPr>
                    <w:t xml:space="preserve">Transmission oil suitable for manual gearshift transmission </w:t>
                  </w:r>
                </w:p>
              </w:tc>
            </w:tr>
            <w:tr w:rsidR="00213C58" w:rsidRPr="001C7F55" w14:paraId="1C22243A" w14:textId="77777777" w:rsidTr="00CE50C9">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65AFDF2A" w14:textId="77777777" w:rsidR="00213C58" w:rsidRPr="001C7F55" w:rsidRDefault="00213C58" w:rsidP="00CE50C9">
                  <w:pPr>
                    <w:jc w:val="center"/>
                    <w:rPr>
                      <w:rFonts w:ascii="Times New Roman" w:hAnsi="Times New Roman"/>
                    </w:rPr>
                  </w:pPr>
                  <w:r w:rsidRPr="001C7F55">
                    <w:rPr>
                      <w:rFonts w:ascii="Times New Roman" w:hAnsi="Times New Roman"/>
                    </w:rPr>
                    <w:t>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711391B" w14:textId="77777777" w:rsidR="00213C58" w:rsidRPr="001C7F55" w:rsidRDefault="00213C58" w:rsidP="00CE50C9">
                  <w:pPr>
                    <w:jc w:val="center"/>
                    <w:rPr>
                      <w:rFonts w:ascii="Times New Roman" w:hAnsi="Times New Roman"/>
                    </w:rPr>
                  </w:pPr>
                  <w:r w:rsidRPr="001C7F55">
                    <w:rPr>
                      <w:rFonts w:ascii="Times New Roman" w:hAnsi="Times New Roman"/>
                    </w:rPr>
                    <w:t>Hydraulic fluid</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AC89B65" w14:textId="77777777" w:rsidR="00213C58" w:rsidRPr="001C7F55" w:rsidRDefault="00213C58" w:rsidP="00CE50C9">
                  <w:pPr>
                    <w:jc w:val="center"/>
                    <w:rPr>
                      <w:rFonts w:ascii="Times New Roman" w:hAnsi="Times New Roman"/>
                    </w:rPr>
                  </w:pPr>
                </w:p>
                <w:p w14:paraId="5CFE62AF" w14:textId="77777777" w:rsidR="00213C58" w:rsidRPr="001C7F55" w:rsidRDefault="00213C58" w:rsidP="00CE50C9">
                  <w:pPr>
                    <w:jc w:val="center"/>
                    <w:rPr>
                      <w:rFonts w:ascii="Times New Roman" w:hAnsi="Times New Roman"/>
                    </w:rPr>
                  </w:pPr>
                  <w:r w:rsidRPr="001C7F55">
                    <w:rPr>
                      <w:rFonts w:ascii="Times New Roman" w:hAnsi="Times New Roman"/>
                    </w:rPr>
                    <w:t>DIN 51524-3</w:t>
                  </w:r>
                </w:p>
                <w:p w14:paraId="261CAA1E" w14:textId="77777777" w:rsidR="00213C58" w:rsidRPr="001C7F55" w:rsidRDefault="00213C58" w:rsidP="00CE50C9">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4B712DF" w14:textId="77777777" w:rsidR="00213C58" w:rsidRPr="001C7F55" w:rsidRDefault="00213C58" w:rsidP="00CE50C9">
                  <w:pPr>
                    <w:jc w:val="center"/>
                    <w:rPr>
                      <w:rFonts w:ascii="Times New Roman" w:hAnsi="Times New Roman"/>
                    </w:rPr>
                  </w:pPr>
                  <w:r w:rsidRPr="001C7F55">
                    <w:rPr>
                      <w:rFonts w:ascii="Times New Roman" w:hAnsi="Times New Roman"/>
                    </w:rPr>
                    <w:t>ISO VG46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E5BC3E9"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177A5BF" w14:textId="77777777" w:rsidR="00213C58" w:rsidRPr="001C7F55" w:rsidRDefault="00213C58" w:rsidP="00CE50C9">
                  <w:pPr>
                    <w:jc w:val="center"/>
                    <w:rPr>
                      <w:rFonts w:ascii="Times New Roman" w:hAnsi="Times New Roman"/>
                    </w:rPr>
                  </w:pPr>
                  <w:r w:rsidRPr="001C7F55">
                    <w:rPr>
                      <w:rFonts w:ascii="Times New Roman" w:hAnsi="Times New Roman"/>
                    </w:rPr>
                    <w:t>200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61E8400" w14:textId="77777777" w:rsidR="00213C58" w:rsidRPr="001C7F55" w:rsidRDefault="00213C58" w:rsidP="00CE50C9">
                  <w:pPr>
                    <w:jc w:val="center"/>
                    <w:rPr>
                      <w:rFonts w:ascii="Times New Roman" w:hAnsi="Times New Roman"/>
                    </w:rPr>
                  </w:pPr>
                  <w:r w:rsidRPr="001C7F55">
                    <w:rPr>
                      <w:rFonts w:ascii="Times New Roman" w:hAnsi="Times New Roman"/>
                    </w:rPr>
                    <w:t>200 lit. Drum</w:t>
                  </w:r>
                </w:p>
                <w:p w14:paraId="0BBAD842" w14:textId="77777777" w:rsidR="00213C58" w:rsidRPr="001C7F55" w:rsidRDefault="00213C58" w:rsidP="00CE50C9">
                  <w:pPr>
                    <w:jc w:val="center"/>
                    <w:rPr>
                      <w:rFonts w:ascii="Times New Roman" w:hAnsi="Times New Roman"/>
                    </w:rPr>
                  </w:pPr>
                  <w:r w:rsidRPr="001C7F55">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1A0710F4" w14:textId="77777777" w:rsidR="00213C58" w:rsidRPr="001C7F55" w:rsidRDefault="00213C58" w:rsidP="00CE50C9">
                  <w:pPr>
                    <w:rPr>
                      <w:rFonts w:ascii="Times New Roman" w:hAnsi="Times New Roman"/>
                      <w:b/>
                      <w:bCs/>
                    </w:rPr>
                  </w:pPr>
                  <w:r w:rsidRPr="001C7F55">
                    <w:rPr>
                      <w:rFonts w:ascii="Times New Roman" w:hAnsi="Times New Roman"/>
                    </w:rPr>
                    <w:t>Hydraulic fluid suitable for using as hydraulic oil and as lubricating oil for various applications like bearings and gear boxes</w:t>
                  </w:r>
                </w:p>
              </w:tc>
            </w:tr>
            <w:tr w:rsidR="00213C58" w:rsidRPr="001C7F55" w14:paraId="409F62B2" w14:textId="77777777" w:rsidTr="00CE50C9">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64D498C3" w14:textId="77777777" w:rsidR="00213C58" w:rsidRPr="001C7F55" w:rsidRDefault="00213C58" w:rsidP="00CE50C9">
                  <w:pPr>
                    <w:jc w:val="center"/>
                    <w:rPr>
                      <w:rFonts w:ascii="Times New Roman" w:hAnsi="Times New Roman"/>
                    </w:rPr>
                  </w:pPr>
                  <w:r w:rsidRPr="001C7F55">
                    <w:rPr>
                      <w:rFonts w:ascii="Times New Roman" w:hAnsi="Times New Roman"/>
                    </w:rPr>
                    <w:t>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AF56CEC" w14:textId="77777777" w:rsidR="00213C58" w:rsidRPr="001C7F55" w:rsidRDefault="00213C58" w:rsidP="00CE50C9">
                  <w:pPr>
                    <w:jc w:val="center"/>
                    <w:rPr>
                      <w:rFonts w:ascii="Times New Roman" w:hAnsi="Times New Roman"/>
                    </w:rPr>
                  </w:pPr>
                  <w:r w:rsidRPr="001C7F55">
                    <w:rPr>
                      <w:rFonts w:ascii="Times New Roman" w:hAnsi="Times New Roman"/>
                    </w:rPr>
                    <w:t>Brake fluid</w:t>
                  </w:r>
                </w:p>
                <w:p w14:paraId="44606BC8" w14:textId="77777777" w:rsidR="00213C58" w:rsidRPr="001C7F55" w:rsidRDefault="00213C58" w:rsidP="00CE50C9">
                  <w:pPr>
                    <w:jc w:val="center"/>
                    <w:rPr>
                      <w:rFonts w:ascii="Times New Roman" w:hAnsi="Times New Roman"/>
                    </w:rPr>
                  </w:pPr>
                  <w:r w:rsidRPr="001C7F55">
                    <w:rPr>
                      <w:rFonts w:ascii="Times New Roman" w:hAnsi="Times New Roman"/>
                    </w:rPr>
                    <w:t>Glycol based</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213AD86" w14:textId="77777777" w:rsidR="00213C58" w:rsidRPr="001C7F55" w:rsidRDefault="00213C58" w:rsidP="00CE50C9">
                  <w:pPr>
                    <w:jc w:val="center"/>
                    <w:rPr>
                      <w:rFonts w:ascii="Times New Roman" w:hAnsi="Times New Roman"/>
                    </w:rPr>
                  </w:pPr>
                  <w:r w:rsidRPr="001C7F55">
                    <w:rPr>
                      <w:rFonts w:ascii="Times New Roman" w:hAnsi="Times New Roman"/>
                    </w:rPr>
                    <w:t>DOT 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7F4CDAB" w14:textId="77777777" w:rsidR="00213C58" w:rsidRPr="001C7F55" w:rsidRDefault="00213C58" w:rsidP="00CE50C9">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582C062"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41B5056" w14:textId="77777777" w:rsidR="00213C58" w:rsidRPr="001C7F55" w:rsidRDefault="00213C58" w:rsidP="00CE50C9">
                  <w:pPr>
                    <w:jc w:val="center"/>
                    <w:rPr>
                      <w:rFonts w:ascii="Times New Roman" w:hAnsi="Times New Roman"/>
                    </w:rPr>
                  </w:pPr>
                  <w:r w:rsidRPr="001C7F55">
                    <w:rPr>
                      <w:rFonts w:ascii="Times New Roman" w:hAnsi="Times New Roman"/>
                    </w:rPr>
                    <w:t>100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6E5B9D2" w14:textId="77777777" w:rsidR="00213C58" w:rsidRPr="001C7F55" w:rsidRDefault="00213C58" w:rsidP="00CE50C9">
                  <w:pPr>
                    <w:jc w:val="center"/>
                    <w:rPr>
                      <w:rFonts w:ascii="Times New Roman" w:hAnsi="Times New Roman"/>
                    </w:rPr>
                  </w:pPr>
                  <w:r w:rsidRPr="001C7F55">
                    <w:rPr>
                      <w:rFonts w:ascii="Times New Roman" w:hAnsi="Times New Roman"/>
                    </w:rPr>
                    <w:t xml:space="preserve">0.5 lit. </w:t>
                  </w:r>
                </w:p>
                <w:p w14:paraId="6616B189" w14:textId="77777777" w:rsidR="00213C58" w:rsidRPr="001C7F55" w:rsidRDefault="00213C58" w:rsidP="00CE50C9">
                  <w:pPr>
                    <w:jc w:val="center"/>
                    <w:rPr>
                      <w:rFonts w:ascii="Times New Roman" w:hAnsi="Times New Roman"/>
                    </w:rPr>
                  </w:pPr>
                  <w:r w:rsidRPr="001C7F55">
                    <w:rPr>
                      <w:rFonts w:ascii="Times New Roman" w:hAnsi="Times New Roman"/>
                    </w:rPr>
                    <w:t>Container</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0FA5C58A" w14:textId="77777777" w:rsidR="00213C58" w:rsidRPr="001C7F55" w:rsidRDefault="00213C58" w:rsidP="00CE50C9">
                  <w:pPr>
                    <w:rPr>
                      <w:rFonts w:ascii="Times New Roman" w:hAnsi="Times New Roman"/>
                    </w:rPr>
                  </w:pPr>
                  <w:r w:rsidRPr="001C7F55">
                    <w:rPr>
                      <w:rFonts w:ascii="Times New Roman" w:hAnsi="Times New Roman"/>
                    </w:rPr>
                    <w:t>Brake fluid with enhanced stability during long usage for brake and hydraulic clutch systems.</w:t>
                  </w:r>
                </w:p>
                <w:p w14:paraId="659800C5" w14:textId="77777777" w:rsidR="00213C58" w:rsidRPr="001C7F55" w:rsidRDefault="00213C58" w:rsidP="00CE50C9">
                  <w:pPr>
                    <w:rPr>
                      <w:rFonts w:ascii="Times New Roman" w:hAnsi="Times New Roman"/>
                      <w:b/>
                      <w:bCs/>
                    </w:rPr>
                  </w:pPr>
                  <w:r w:rsidRPr="001C7F55">
                    <w:rPr>
                      <w:rFonts w:ascii="Times New Roman" w:hAnsi="Times New Roman"/>
                      <w:b/>
                      <w:bCs/>
                    </w:rPr>
                    <w:t>Boiling point min. 265°C</w:t>
                  </w:r>
                </w:p>
                <w:p w14:paraId="136263E7" w14:textId="77777777" w:rsidR="00213C58" w:rsidRPr="001C7F55" w:rsidRDefault="00213C58" w:rsidP="00CE50C9">
                  <w:pPr>
                    <w:rPr>
                      <w:rFonts w:ascii="Times New Roman" w:hAnsi="Times New Roman"/>
                    </w:rPr>
                  </w:pPr>
                  <w:r w:rsidRPr="001C7F55">
                    <w:rPr>
                      <w:rFonts w:ascii="Times New Roman" w:hAnsi="Times New Roman"/>
                      <w:b/>
                      <w:bCs/>
                    </w:rPr>
                    <w:t>Wet boiling point min. 175°C</w:t>
                  </w:r>
                </w:p>
              </w:tc>
            </w:tr>
            <w:tr w:rsidR="00213C58" w:rsidRPr="001C7F55" w14:paraId="68734E57" w14:textId="77777777" w:rsidTr="00CE50C9">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14:paraId="3D9A0EF8" w14:textId="77777777" w:rsidR="00213C58" w:rsidRPr="001C7F55" w:rsidRDefault="00213C58" w:rsidP="00CE50C9">
                  <w:pPr>
                    <w:jc w:val="center"/>
                    <w:rPr>
                      <w:rFonts w:ascii="Times New Roman" w:hAnsi="Times New Roman"/>
                    </w:rPr>
                  </w:pPr>
                  <w:r w:rsidRPr="001C7F55">
                    <w:rPr>
                      <w:rFonts w:ascii="Times New Roman" w:hAnsi="Times New Roman"/>
                    </w:rPr>
                    <w:t>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A3D24CC" w14:textId="77777777" w:rsidR="00213C58" w:rsidRPr="001C7F55" w:rsidRDefault="00213C58" w:rsidP="00CE50C9">
                  <w:pPr>
                    <w:jc w:val="center"/>
                    <w:rPr>
                      <w:rFonts w:ascii="Times New Roman" w:hAnsi="Times New Roman"/>
                    </w:rPr>
                  </w:pPr>
                </w:p>
                <w:p w14:paraId="76B984BE" w14:textId="77777777" w:rsidR="00213C58" w:rsidRPr="001C7F55" w:rsidRDefault="00213C58" w:rsidP="00CE50C9">
                  <w:pPr>
                    <w:jc w:val="center"/>
                    <w:rPr>
                      <w:rFonts w:ascii="Times New Roman" w:hAnsi="Times New Roman"/>
                    </w:rPr>
                  </w:pPr>
                  <w:r w:rsidRPr="001C7F55">
                    <w:rPr>
                      <w:rFonts w:ascii="Times New Roman" w:hAnsi="Times New Roman"/>
                    </w:rPr>
                    <w:t>Distilled water</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62656AC" w14:textId="77777777" w:rsidR="00213C58" w:rsidRPr="001C7F55" w:rsidRDefault="00213C58" w:rsidP="00CE50C9">
                  <w:pPr>
                    <w:jc w:val="center"/>
                    <w:rPr>
                      <w:rFonts w:ascii="Times New Roman" w:hAnsi="Times New Roman"/>
                    </w:rPr>
                  </w:pPr>
                </w:p>
                <w:p w14:paraId="47D7E2D2" w14:textId="77777777" w:rsidR="00213C58" w:rsidRPr="001C7F55" w:rsidRDefault="00213C58" w:rsidP="00CE50C9">
                  <w:pPr>
                    <w:jc w:val="center"/>
                    <w:rPr>
                      <w:rFonts w:ascii="Times New Roman" w:hAnsi="Times New Roman"/>
                    </w:rPr>
                  </w:pPr>
                  <w:r w:rsidRPr="001C7F55">
                    <w:rPr>
                      <w:rFonts w:ascii="Times New Roman" w:hAnsi="Times New Roman"/>
                    </w:rPr>
                    <w:t>De-ionized water</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0256011" w14:textId="77777777" w:rsidR="00213C58" w:rsidRPr="001C7F55" w:rsidRDefault="00213C58" w:rsidP="00CE50C9">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4E3347B"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B613763" w14:textId="77777777" w:rsidR="00213C58" w:rsidRPr="001C7F55" w:rsidRDefault="00213C58" w:rsidP="00CE50C9">
                  <w:pPr>
                    <w:jc w:val="center"/>
                    <w:rPr>
                      <w:rFonts w:ascii="Times New Roman" w:hAnsi="Times New Roman"/>
                    </w:rPr>
                  </w:pPr>
                  <w:r w:rsidRPr="001C7F55">
                    <w:rPr>
                      <w:rFonts w:ascii="Times New Roman" w:hAnsi="Times New Roman"/>
                    </w:rPr>
                    <w:t>150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B96AF99" w14:textId="77777777" w:rsidR="00213C58" w:rsidRPr="001C7F55" w:rsidRDefault="00213C58" w:rsidP="00CE50C9">
                  <w:pPr>
                    <w:jc w:val="center"/>
                    <w:rPr>
                      <w:rFonts w:ascii="Times New Roman" w:hAnsi="Times New Roman"/>
                    </w:rPr>
                  </w:pPr>
                  <w:r w:rsidRPr="001C7F55">
                    <w:rPr>
                      <w:rFonts w:ascii="Times New Roman" w:hAnsi="Times New Roman"/>
                    </w:rPr>
                    <w:t xml:space="preserve">1 lit. </w:t>
                  </w:r>
                </w:p>
                <w:p w14:paraId="0EDB6A3C" w14:textId="77777777" w:rsidR="00213C58" w:rsidRPr="001C7F55" w:rsidRDefault="00213C58" w:rsidP="00CE50C9">
                  <w:pPr>
                    <w:jc w:val="center"/>
                    <w:rPr>
                      <w:rFonts w:ascii="Times New Roman" w:hAnsi="Times New Roman"/>
                    </w:rPr>
                  </w:pPr>
                  <w:r w:rsidRPr="001C7F55">
                    <w:rPr>
                      <w:rFonts w:ascii="Times New Roman" w:hAnsi="Times New Roman"/>
                    </w:rPr>
                    <w:t>Container / bottle</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128737C5" w14:textId="77777777" w:rsidR="00213C58" w:rsidRPr="001C7F55" w:rsidRDefault="00213C58" w:rsidP="00CE50C9">
                  <w:pPr>
                    <w:rPr>
                      <w:rFonts w:ascii="Times New Roman" w:hAnsi="Times New Roman"/>
                    </w:rPr>
                  </w:pPr>
                  <w:r w:rsidRPr="001C7F55">
                    <w:rPr>
                      <w:rFonts w:ascii="Times New Roman" w:hAnsi="Times New Roman"/>
                    </w:rPr>
                    <w:t xml:space="preserve">To be used in lead acid batteries </w:t>
                  </w:r>
                </w:p>
              </w:tc>
            </w:tr>
            <w:tr w:rsidR="00213C58" w:rsidRPr="001C7F55" w14:paraId="0ED8FC55" w14:textId="77777777" w:rsidTr="00CE50C9">
              <w:trPr>
                <w:trHeight w:val="273"/>
              </w:trPr>
              <w:tc>
                <w:tcPr>
                  <w:tcW w:w="0" w:type="auto"/>
                  <w:tcBorders>
                    <w:top w:val="single" w:sz="2" w:space="0" w:color="auto"/>
                    <w:left w:val="single" w:sz="12" w:space="0" w:color="auto"/>
                    <w:bottom w:val="single" w:sz="4" w:space="0" w:color="auto"/>
                    <w:right w:val="single" w:sz="2" w:space="0" w:color="auto"/>
                  </w:tcBorders>
                  <w:shd w:val="clear" w:color="auto" w:fill="auto"/>
                  <w:vAlign w:val="center"/>
                </w:tcPr>
                <w:p w14:paraId="2A914E47" w14:textId="77777777" w:rsidR="00213C58" w:rsidRPr="001C7F55" w:rsidRDefault="00213C58" w:rsidP="00CE50C9">
                  <w:pPr>
                    <w:jc w:val="center"/>
                    <w:rPr>
                      <w:rFonts w:ascii="Times New Roman" w:hAnsi="Times New Roman"/>
                    </w:rPr>
                  </w:pPr>
                  <w:r w:rsidRPr="001C7F55">
                    <w:rPr>
                      <w:rFonts w:ascii="Times New Roman" w:hAnsi="Times New Roman"/>
                    </w:rPr>
                    <w:t>10.</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2374B823" w14:textId="77777777" w:rsidR="00213C58" w:rsidRPr="001C7F55" w:rsidRDefault="00213C58" w:rsidP="00CE50C9">
                  <w:pPr>
                    <w:jc w:val="center"/>
                    <w:rPr>
                      <w:rFonts w:ascii="Times New Roman" w:hAnsi="Times New Roman"/>
                    </w:rPr>
                  </w:pPr>
                  <w:r w:rsidRPr="001C7F55">
                    <w:rPr>
                      <w:rFonts w:ascii="Times New Roman" w:hAnsi="Times New Roman"/>
                    </w:rPr>
                    <w:t>Electrolyte</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4FC8CEFC" w14:textId="77777777" w:rsidR="00213C58" w:rsidRPr="001C7F55" w:rsidRDefault="00213C58" w:rsidP="00CE50C9">
                  <w:pPr>
                    <w:jc w:val="center"/>
                    <w:rPr>
                      <w:rFonts w:ascii="Times New Roman" w:hAnsi="Times New Roman"/>
                    </w:rPr>
                  </w:pPr>
                  <w:r w:rsidRPr="001C7F55">
                    <w:rPr>
                      <w:rFonts w:ascii="Times New Roman" w:hAnsi="Times New Roman"/>
                    </w:rPr>
                    <w:t>38% (+/-1)/ H2SO4</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65B98332" w14:textId="77777777" w:rsidR="00213C58" w:rsidRPr="001C7F55" w:rsidRDefault="00213C58" w:rsidP="00CE50C9">
                  <w:pPr>
                    <w:jc w:val="center"/>
                    <w:rPr>
                      <w:rFonts w:ascii="Times New Roman" w:hAnsi="Times New Roman"/>
                    </w:rPr>
                  </w:pPr>
                  <w:r w:rsidRPr="001C7F55">
                    <w:rPr>
                      <w:rFonts w:ascii="Times New Roman" w:hAnsi="Times New Roman"/>
                    </w:rPr>
                    <w:t>Acid density 1,28 g/cm³ (+/-0.01)</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18EAF35A"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0886838A" w14:textId="77777777" w:rsidR="00213C58" w:rsidRPr="001C7F55" w:rsidRDefault="00213C58" w:rsidP="00CE50C9">
                  <w:pPr>
                    <w:jc w:val="center"/>
                    <w:rPr>
                      <w:rFonts w:ascii="Times New Roman" w:hAnsi="Times New Roman"/>
                    </w:rPr>
                  </w:pPr>
                  <w:r w:rsidRPr="001C7F55">
                    <w:rPr>
                      <w:rFonts w:ascii="Times New Roman" w:hAnsi="Times New Roman"/>
                    </w:rPr>
                    <w:t>32 lit.</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2B70EF52" w14:textId="77777777" w:rsidR="00213C58" w:rsidRPr="001C7F55" w:rsidRDefault="00213C58" w:rsidP="00CE50C9">
                  <w:pPr>
                    <w:jc w:val="center"/>
                    <w:rPr>
                      <w:rFonts w:ascii="Times New Roman" w:hAnsi="Times New Roman"/>
                    </w:rPr>
                  </w:pPr>
                  <w:r w:rsidRPr="001C7F55">
                    <w:rPr>
                      <w:rFonts w:ascii="Times New Roman" w:hAnsi="Times New Roman"/>
                    </w:rPr>
                    <w:t>1 lit</w:t>
                  </w:r>
                </w:p>
                <w:p w14:paraId="2699DA62" w14:textId="77777777" w:rsidR="00213C58" w:rsidRPr="001C7F55" w:rsidRDefault="00213C58" w:rsidP="00CE50C9">
                  <w:pPr>
                    <w:jc w:val="center"/>
                    <w:rPr>
                      <w:rFonts w:ascii="Times New Roman" w:hAnsi="Times New Roman"/>
                    </w:rPr>
                  </w:pPr>
                  <w:r w:rsidRPr="001C7F55">
                    <w:rPr>
                      <w:rFonts w:ascii="Times New Roman" w:hAnsi="Times New Roman"/>
                    </w:rPr>
                    <w:t>bottle</w:t>
                  </w:r>
                  <w:r w:rsidRPr="001C7F55" w:rsidDel="004436E4">
                    <w:rPr>
                      <w:rFonts w:ascii="Times New Roman" w:hAnsi="Times New Roman"/>
                    </w:rPr>
                    <w:t xml:space="preserve"> </w:t>
                  </w:r>
                </w:p>
              </w:tc>
              <w:tc>
                <w:tcPr>
                  <w:tcW w:w="0" w:type="auto"/>
                  <w:tcBorders>
                    <w:top w:val="single" w:sz="2" w:space="0" w:color="auto"/>
                    <w:left w:val="single" w:sz="2" w:space="0" w:color="auto"/>
                    <w:bottom w:val="single" w:sz="4" w:space="0" w:color="auto"/>
                    <w:right w:val="single" w:sz="4" w:space="0" w:color="auto"/>
                  </w:tcBorders>
                  <w:shd w:val="clear" w:color="auto" w:fill="auto"/>
                  <w:vAlign w:val="center"/>
                </w:tcPr>
                <w:p w14:paraId="775BA0EA" w14:textId="77777777" w:rsidR="00213C58" w:rsidRPr="001C7F55" w:rsidRDefault="00213C58" w:rsidP="00CE50C9">
                  <w:pPr>
                    <w:rPr>
                      <w:rFonts w:ascii="Times New Roman" w:hAnsi="Times New Roman"/>
                    </w:rPr>
                  </w:pPr>
                  <w:r w:rsidRPr="001C7F55">
                    <w:rPr>
                      <w:rFonts w:ascii="Times New Roman" w:hAnsi="Times New Roman"/>
                    </w:rPr>
                    <w:t>Ready mixed to be used in lead acid batteries</w:t>
                  </w:r>
                </w:p>
                <w:p w14:paraId="11391D82" w14:textId="77777777" w:rsidR="00213C58" w:rsidRPr="001C7F55" w:rsidRDefault="00213C58" w:rsidP="00CE50C9">
                  <w:pPr>
                    <w:jc w:val="center"/>
                    <w:rPr>
                      <w:rFonts w:ascii="Times New Roman" w:hAnsi="Times New Roman"/>
                    </w:rPr>
                  </w:pPr>
                </w:p>
                <w:p w14:paraId="572DB84D" w14:textId="77777777" w:rsidR="00213C58" w:rsidRPr="001C7F55" w:rsidRDefault="00213C58" w:rsidP="00CE50C9">
                  <w:pPr>
                    <w:jc w:val="center"/>
                    <w:rPr>
                      <w:rFonts w:ascii="Times New Roman" w:hAnsi="Times New Roman"/>
                    </w:rPr>
                  </w:pPr>
                </w:p>
                <w:p w14:paraId="10044508" w14:textId="77777777" w:rsidR="00213C58" w:rsidRPr="001C7F55" w:rsidRDefault="00213C58" w:rsidP="00CE50C9">
                  <w:pPr>
                    <w:rPr>
                      <w:rFonts w:ascii="Times New Roman" w:hAnsi="Times New Roman"/>
                    </w:rPr>
                  </w:pPr>
                </w:p>
              </w:tc>
            </w:tr>
            <w:tr w:rsidR="00213C58" w:rsidRPr="001C7F55" w14:paraId="6ECC43D5" w14:textId="77777777" w:rsidTr="00CE50C9">
              <w:trPr>
                <w:trHeight w:val="273"/>
              </w:trPr>
              <w:tc>
                <w:tcPr>
                  <w:tcW w:w="0" w:type="auto"/>
                  <w:tcBorders>
                    <w:top w:val="single" w:sz="4" w:space="0" w:color="auto"/>
                    <w:left w:val="single" w:sz="12" w:space="0" w:color="auto"/>
                  </w:tcBorders>
                  <w:shd w:val="clear" w:color="auto" w:fill="auto"/>
                  <w:vAlign w:val="center"/>
                </w:tcPr>
                <w:p w14:paraId="3554F3BD" w14:textId="77777777" w:rsidR="00213C58" w:rsidRPr="001C7F55" w:rsidRDefault="00213C58" w:rsidP="00CE50C9">
                  <w:pPr>
                    <w:jc w:val="center"/>
                    <w:rPr>
                      <w:rFonts w:ascii="Times New Roman" w:hAnsi="Times New Roman"/>
                    </w:rPr>
                  </w:pPr>
                  <w:r w:rsidRPr="001C7F55">
                    <w:rPr>
                      <w:rFonts w:ascii="Times New Roman" w:hAnsi="Times New Roman"/>
                    </w:rPr>
                    <w:t>11.</w:t>
                  </w:r>
                </w:p>
              </w:tc>
              <w:tc>
                <w:tcPr>
                  <w:tcW w:w="0" w:type="auto"/>
                  <w:tcBorders>
                    <w:top w:val="single" w:sz="4" w:space="0" w:color="auto"/>
                  </w:tcBorders>
                  <w:shd w:val="clear" w:color="auto" w:fill="auto"/>
                  <w:vAlign w:val="center"/>
                </w:tcPr>
                <w:p w14:paraId="17176F9B" w14:textId="77777777" w:rsidR="00213C58" w:rsidRPr="001C7F55" w:rsidRDefault="00213C58" w:rsidP="00CE50C9">
                  <w:pPr>
                    <w:jc w:val="center"/>
                    <w:rPr>
                      <w:rFonts w:ascii="Times New Roman" w:hAnsi="Times New Roman"/>
                    </w:rPr>
                  </w:pPr>
                  <w:r w:rsidRPr="001C7F55">
                    <w:rPr>
                      <w:rFonts w:ascii="Times New Roman" w:hAnsi="Times New Roman"/>
                    </w:rPr>
                    <w:t>Grease (multipurpose – Wheel bearing grease)</w:t>
                  </w:r>
                </w:p>
              </w:tc>
              <w:tc>
                <w:tcPr>
                  <w:tcW w:w="0" w:type="auto"/>
                  <w:tcBorders>
                    <w:top w:val="single" w:sz="4" w:space="0" w:color="auto"/>
                  </w:tcBorders>
                  <w:shd w:val="clear" w:color="auto" w:fill="auto"/>
                  <w:vAlign w:val="center"/>
                </w:tcPr>
                <w:p w14:paraId="79214DE5" w14:textId="77777777" w:rsidR="00213C58" w:rsidRPr="001C7F55" w:rsidRDefault="00213C58" w:rsidP="00CE50C9">
                  <w:pPr>
                    <w:jc w:val="center"/>
                    <w:rPr>
                      <w:rFonts w:ascii="Times New Roman" w:hAnsi="Times New Roman"/>
                    </w:rPr>
                  </w:pPr>
                  <w:r w:rsidRPr="001C7F55">
                    <w:rPr>
                      <w:rFonts w:ascii="Times New Roman" w:hAnsi="Times New Roman"/>
                    </w:rPr>
                    <w:t>NLGI No.2</w:t>
                  </w:r>
                </w:p>
              </w:tc>
              <w:tc>
                <w:tcPr>
                  <w:tcW w:w="0" w:type="auto"/>
                  <w:tcBorders>
                    <w:top w:val="single" w:sz="4" w:space="0" w:color="auto"/>
                  </w:tcBorders>
                  <w:shd w:val="clear" w:color="auto" w:fill="auto"/>
                  <w:vAlign w:val="center"/>
                </w:tcPr>
                <w:p w14:paraId="0DB63A10" w14:textId="77777777" w:rsidR="00213C58" w:rsidRPr="001C7F55" w:rsidRDefault="00213C58" w:rsidP="00CE50C9">
                  <w:pPr>
                    <w:jc w:val="center"/>
                    <w:rPr>
                      <w:rFonts w:ascii="Times New Roman" w:hAnsi="Times New Roman"/>
                    </w:rPr>
                  </w:pPr>
                </w:p>
              </w:tc>
              <w:tc>
                <w:tcPr>
                  <w:tcW w:w="0" w:type="auto"/>
                  <w:tcBorders>
                    <w:top w:val="single" w:sz="4" w:space="0" w:color="auto"/>
                  </w:tcBorders>
                  <w:shd w:val="clear" w:color="auto" w:fill="auto"/>
                  <w:vAlign w:val="center"/>
                </w:tcPr>
                <w:p w14:paraId="22DE32A2" w14:textId="77777777" w:rsidR="00213C58" w:rsidRPr="001C7F55" w:rsidRDefault="00213C58" w:rsidP="00CE50C9">
                  <w:pPr>
                    <w:jc w:val="center"/>
                    <w:rPr>
                      <w:rFonts w:ascii="Times New Roman" w:hAnsi="Times New Roman"/>
                    </w:rPr>
                  </w:pPr>
                  <w:r w:rsidRPr="001C7F55">
                    <w:rPr>
                      <w:rFonts w:ascii="Times New Roman" w:hAnsi="Times New Roman"/>
                    </w:rPr>
                    <w:t>kg</w:t>
                  </w:r>
                </w:p>
              </w:tc>
              <w:tc>
                <w:tcPr>
                  <w:tcW w:w="0" w:type="auto"/>
                  <w:tcBorders>
                    <w:top w:val="single" w:sz="4" w:space="0" w:color="auto"/>
                  </w:tcBorders>
                  <w:shd w:val="clear" w:color="auto" w:fill="auto"/>
                  <w:vAlign w:val="center"/>
                </w:tcPr>
                <w:p w14:paraId="41493AE2" w14:textId="77777777" w:rsidR="00213C58" w:rsidRPr="001C7F55" w:rsidRDefault="00213C58" w:rsidP="00CE50C9">
                  <w:pPr>
                    <w:jc w:val="center"/>
                    <w:rPr>
                      <w:rFonts w:ascii="Times New Roman" w:hAnsi="Times New Roman"/>
                    </w:rPr>
                  </w:pPr>
                  <w:r w:rsidRPr="001C7F55">
                    <w:rPr>
                      <w:rFonts w:ascii="Times New Roman" w:hAnsi="Times New Roman"/>
                    </w:rPr>
                    <w:t>35 kg.</w:t>
                  </w:r>
                </w:p>
              </w:tc>
              <w:tc>
                <w:tcPr>
                  <w:tcW w:w="0" w:type="auto"/>
                  <w:tcBorders>
                    <w:top w:val="single" w:sz="4" w:space="0" w:color="auto"/>
                  </w:tcBorders>
                  <w:shd w:val="clear" w:color="auto" w:fill="auto"/>
                  <w:vAlign w:val="center"/>
                </w:tcPr>
                <w:p w14:paraId="3164B543" w14:textId="77777777" w:rsidR="00213C58" w:rsidRPr="001C7F55" w:rsidRDefault="00213C58" w:rsidP="00CE50C9">
                  <w:pPr>
                    <w:jc w:val="center"/>
                    <w:rPr>
                      <w:rFonts w:ascii="Times New Roman" w:hAnsi="Times New Roman"/>
                    </w:rPr>
                  </w:pPr>
                  <w:r w:rsidRPr="001C7F55">
                    <w:rPr>
                      <w:rFonts w:ascii="Times New Roman" w:hAnsi="Times New Roman"/>
                    </w:rPr>
                    <w:t xml:space="preserve">1 kg </w:t>
                  </w:r>
                </w:p>
                <w:p w14:paraId="7F8A97EA" w14:textId="77777777" w:rsidR="00213C58" w:rsidRPr="001C7F55" w:rsidRDefault="00213C58" w:rsidP="00CE50C9">
                  <w:pPr>
                    <w:jc w:val="center"/>
                    <w:rPr>
                      <w:rFonts w:ascii="Times New Roman" w:hAnsi="Times New Roman"/>
                    </w:rPr>
                  </w:pPr>
                </w:p>
              </w:tc>
              <w:tc>
                <w:tcPr>
                  <w:tcW w:w="0" w:type="auto"/>
                  <w:tcBorders>
                    <w:top w:val="single" w:sz="4" w:space="0" w:color="auto"/>
                  </w:tcBorders>
                  <w:shd w:val="clear" w:color="auto" w:fill="auto"/>
                  <w:vAlign w:val="center"/>
                </w:tcPr>
                <w:p w14:paraId="02F2DE47" w14:textId="77777777" w:rsidR="00213C58" w:rsidRPr="001C7F55" w:rsidRDefault="00213C58" w:rsidP="00CE50C9">
                  <w:pPr>
                    <w:rPr>
                      <w:rFonts w:ascii="Times New Roman" w:hAnsi="Times New Roman"/>
                    </w:rPr>
                  </w:pPr>
                  <w:r w:rsidRPr="001C7F55">
                    <w:rPr>
                      <w:rFonts w:ascii="Times New Roman" w:hAnsi="Times New Roman"/>
                    </w:rPr>
                    <w:t xml:space="preserve">Multipurpose grease must be suitable for the lubrication of wheel bearings on personal vehicles, light trucks and heavy commercial vehicles. </w:t>
                  </w:r>
                </w:p>
                <w:p w14:paraId="3A45FD6B" w14:textId="77777777" w:rsidR="00213C58" w:rsidRPr="001C7F55" w:rsidRDefault="00213C58" w:rsidP="00CE50C9">
                  <w:pPr>
                    <w:rPr>
                      <w:rFonts w:ascii="Times New Roman" w:hAnsi="Times New Roman"/>
                    </w:rPr>
                  </w:pPr>
                  <w:r w:rsidRPr="001C7F55">
                    <w:rPr>
                      <w:rFonts w:ascii="Times New Roman" w:hAnsi="Times New Roman"/>
                    </w:rPr>
                    <w:t>Temp. range: -30C to 130C</w:t>
                  </w:r>
                </w:p>
                <w:p w14:paraId="2A17D17C" w14:textId="77777777" w:rsidR="00213C58" w:rsidRPr="001C7F55" w:rsidRDefault="00213C58" w:rsidP="00CE50C9">
                  <w:pPr>
                    <w:rPr>
                      <w:rFonts w:ascii="Times New Roman" w:hAnsi="Times New Roman"/>
                    </w:rPr>
                  </w:pPr>
                  <w:r w:rsidRPr="001C7F55">
                    <w:rPr>
                      <w:rFonts w:ascii="Times New Roman" w:hAnsi="Times New Roman"/>
                    </w:rPr>
                    <w:lastRenderedPageBreak/>
                    <w:t>(DIN 51 502)</w:t>
                  </w:r>
                </w:p>
              </w:tc>
            </w:tr>
            <w:tr w:rsidR="00213C58" w:rsidRPr="001C7F55" w14:paraId="5C2BDCB3" w14:textId="77777777" w:rsidTr="00CE50C9">
              <w:trPr>
                <w:trHeight w:val="273"/>
              </w:trPr>
              <w:tc>
                <w:tcPr>
                  <w:tcW w:w="0" w:type="auto"/>
                  <w:tcBorders>
                    <w:left w:val="single" w:sz="12" w:space="0" w:color="auto"/>
                  </w:tcBorders>
                  <w:shd w:val="clear" w:color="auto" w:fill="auto"/>
                  <w:vAlign w:val="center"/>
                </w:tcPr>
                <w:p w14:paraId="2D532EA7"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12.</w:t>
                  </w:r>
                </w:p>
              </w:tc>
              <w:tc>
                <w:tcPr>
                  <w:tcW w:w="0" w:type="auto"/>
                  <w:shd w:val="clear" w:color="auto" w:fill="auto"/>
                  <w:vAlign w:val="center"/>
                </w:tcPr>
                <w:p w14:paraId="6B318246" w14:textId="77777777" w:rsidR="00213C58" w:rsidRPr="001C7F55" w:rsidRDefault="00213C58" w:rsidP="00CE50C9">
                  <w:pPr>
                    <w:jc w:val="center"/>
                    <w:rPr>
                      <w:rFonts w:ascii="Times New Roman" w:hAnsi="Times New Roman"/>
                    </w:rPr>
                  </w:pPr>
                  <w:r w:rsidRPr="001C7F55">
                    <w:rPr>
                      <w:rFonts w:ascii="Times New Roman" w:hAnsi="Times New Roman"/>
                    </w:rPr>
                    <w:t>Grease (multipurpose – Wheel bearing grease)</w:t>
                  </w:r>
                </w:p>
              </w:tc>
              <w:tc>
                <w:tcPr>
                  <w:tcW w:w="0" w:type="auto"/>
                  <w:shd w:val="clear" w:color="auto" w:fill="auto"/>
                  <w:vAlign w:val="center"/>
                </w:tcPr>
                <w:p w14:paraId="655FADD0" w14:textId="77777777" w:rsidR="00213C58" w:rsidRPr="001C7F55" w:rsidRDefault="00213C58" w:rsidP="00CE50C9">
                  <w:pPr>
                    <w:jc w:val="center"/>
                    <w:rPr>
                      <w:rFonts w:ascii="Times New Roman" w:hAnsi="Times New Roman"/>
                    </w:rPr>
                  </w:pPr>
                  <w:r w:rsidRPr="001C7F55">
                    <w:rPr>
                      <w:rFonts w:ascii="Times New Roman" w:hAnsi="Times New Roman"/>
                    </w:rPr>
                    <w:t>NLGI No.2</w:t>
                  </w:r>
                </w:p>
              </w:tc>
              <w:tc>
                <w:tcPr>
                  <w:tcW w:w="0" w:type="auto"/>
                  <w:shd w:val="clear" w:color="auto" w:fill="auto"/>
                  <w:vAlign w:val="center"/>
                </w:tcPr>
                <w:p w14:paraId="229C0478"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56642564" w14:textId="77777777" w:rsidR="00213C58" w:rsidRPr="001C7F55" w:rsidRDefault="00213C58" w:rsidP="00CE50C9">
                  <w:pPr>
                    <w:jc w:val="center"/>
                    <w:rPr>
                      <w:rFonts w:ascii="Times New Roman" w:hAnsi="Times New Roman"/>
                    </w:rPr>
                  </w:pPr>
                  <w:r w:rsidRPr="001C7F55">
                    <w:rPr>
                      <w:rFonts w:ascii="Times New Roman" w:hAnsi="Times New Roman"/>
                    </w:rPr>
                    <w:t>kg</w:t>
                  </w:r>
                </w:p>
              </w:tc>
              <w:tc>
                <w:tcPr>
                  <w:tcW w:w="0" w:type="auto"/>
                  <w:shd w:val="clear" w:color="auto" w:fill="auto"/>
                  <w:vAlign w:val="center"/>
                </w:tcPr>
                <w:p w14:paraId="5AFB5733" w14:textId="77777777" w:rsidR="00213C58" w:rsidRPr="001C7F55" w:rsidRDefault="00213C58" w:rsidP="00CE50C9">
                  <w:pPr>
                    <w:jc w:val="center"/>
                    <w:rPr>
                      <w:rFonts w:ascii="Times New Roman" w:hAnsi="Times New Roman"/>
                    </w:rPr>
                  </w:pPr>
                  <w:r w:rsidRPr="001C7F55">
                    <w:rPr>
                      <w:rFonts w:ascii="Times New Roman" w:hAnsi="Times New Roman"/>
                    </w:rPr>
                    <w:t>10 kg.</w:t>
                  </w:r>
                </w:p>
              </w:tc>
              <w:tc>
                <w:tcPr>
                  <w:tcW w:w="0" w:type="auto"/>
                  <w:shd w:val="clear" w:color="auto" w:fill="auto"/>
                  <w:vAlign w:val="center"/>
                </w:tcPr>
                <w:p w14:paraId="774D329D" w14:textId="77777777" w:rsidR="00213C58" w:rsidRPr="001C7F55" w:rsidRDefault="00213C58" w:rsidP="00CE50C9">
                  <w:pPr>
                    <w:jc w:val="center"/>
                    <w:rPr>
                      <w:rFonts w:ascii="Times New Roman" w:hAnsi="Times New Roman"/>
                    </w:rPr>
                  </w:pPr>
                  <w:r w:rsidRPr="001C7F55">
                    <w:rPr>
                      <w:rFonts w:ascii="Times New Roman" w:hAnsi="Times New Roman"/>
                    </w:rPr>
                    <w:t>400 gr. Cartridges</w:t>
                  </w:r>
                </w:p>
                <w:p w14:paraId="679BB13C" w14:textId="77777777" w:rsidR="00213C58" w:rsidRPr="001C7F55" w:rsidRDefault="00213C58" w:rsidP="00CE50C9">
                  <w:pPr>
                    <w:jc w:val="center"/>
                    <w:rPr>
                      <w:rFonts w:ascii="Times New Roman" w:hAnsi="Times New Roman"/>
                    </w:rPr>
                  </w:pPr>
                  <w:r w:rsidRPr="001C7F55">
                    <w:rPr>
                      <w:rFonts w:ascii="Times New Roman" w:hAnsi="Times New Roman"/>
                    </w:rPr>
                    <w:t>(used in hand grease guns)</w:t>
                  </w:r>
                </w:p>
              </w:tc>
              <w:tc>
                <w:tcPr>
                  <w:tcW w:w="0" w:type="auto"/>
                  <w:shd w:val="clear" w:color="auto" w:fill="auto"/>
                  <w:vAlign w:val="center"/>
                </w:tcPr>
                <w:p w14:paraId="5AEB42E8" w14:textId="77777777" w:rsidR="00213C58" w:rsidRPr="001C7F55" w:rsidRDefault="00213C58" w:rsidP="00CE50C9">
                  <w:pPr>
                    <w:rPr>
                      <w:rFonts w:ascii="Times New Roman" w:hAnsi="Times New Roman"/>
                    </w:rPr>
                  </w:pPr>
                  <w:r w:rsidRPr="001C7F55">
                    <w:rPr>
                      <w:rFonts w:ascii="Times New Roman" w:hAnsi="Times New Roman"/>
                    </w:rPr>
                    <w:t xml:space="preserve">Multipurpose grease must be suitable for the lubrication of wheel bearings on personal vehicles, light trucks and heavy commercial vehicles. </w:t>
                  </w:r>
                </w:p>
                <w:p w14:paraId="0E729EA4" w14:textId="77777777" w:rsidR="00213C58" w:rsidRPr="001C7F55" w:rsidRDefault="00213C58" w:rsidP="00CE50C9">
                  <w:pPr>
                    <w:rPr>
                      <w:rFonts w:ascii="Times New Roman" w:hAnsi="Times New Roman"/>
                    </w:rPr>
                  </w:pPr>
                  <w:r w:rsidRPr="001C7F55">
                    <w:rPr>
                      <w:rFonts w:ascii="Times New Roman" w:hAnsi="Times New Roman"/>
                    </w:rPr>
                    <w:t>Temp. range: -30C to 130C</w:t>
                  </w:r>
                </w:p>
                <w:p w14:paraId="5E3CC3AE" w14:textId="77777777" w:rsidR="00213C58" w:rsidRPr="001C7F55" w:rsidRDefault="00213C58" w:rsidP="00CE50C9">
                  <w:pPr>
                    <w:rPr>
                      <w:rFonts w:ascii="Times New Roman" w:hAnsi="Times New Roman"/>
                    </w:rPr>
                  </w:pPr>
                  <w:r w:rsidRPr="001C7F55">
                    <w:rPr>
                      <w:rFonts w:ascii="Times New Roman" w:hAnsi="Times New Roman"/>
                    </w:rPr>
                    <w:t>(DIN 51 502)</w:t>
                  </w:r>
                </w:p>
              </w:tc>
            </w:tr>
            <w:tr w:rsidR="00213C58" w:rsidRPr="001C7F55" w14:paraId="5002CE56" w14:textId="77777777" w:rsidTr="00CE50C9">
              <w:trPr>
                <w:trHeight w:val="273"/>
              </w:trPr>
              <w:tc>
                <w:tcPr>
                  <w:tcW w:w="0" w:type="auto"/>
                  <w:tcBorders>
                    <w:left w:val="single" w:sz="12" w:space="0" w:color="auto"/>
                  </w:tcBorders>
                  <w:shd w:val="clear" w:color="auto" w:fill="auto"/>
                  <w:vAlign w:val="center"/>
                </w:tcPr>
                <w:p w14:paraId="19BEADD9" w14:textId="77777777" w:rsidR="00213C58" w:rsidRPr="001C7F55" w:rsidRDefault="00213C58" w:rsidP="00CE50C9">
                  <w:pPr>
                    <w:jc w:val="center"/>
                    <w:rPr>
                      <w:rFonts w:ascii="Times New Roman" w:hAnsi="Times New Roman"/>
                    </w:rPr>
                  </w:pPr>
                  <w:r w:rsidRPr="001C7F55">
                    <w:rPr>
                      <w:rFonts w:ascii="Times New Roman" w:hAnsi="Times New Roman"/>
                    </w:rPr>
                    <w:t>13.</w:t>
                  </w:r>
                </w:p>
              </w:tc>
              <w:tc>
                <w:tcPr>
                  <w:tcW w:w="0" w:type="auto"/>
                  <w:shd w:val="clear" w:color="auto" w:fill="auto"/>
                  <w:vAlign w:val="center"/>
                </w:tcPr>
                <w:p w14:paraId="43202A1C" w14:textId="77777777" w:rsidR="00213C58" w:rsidRPr="001C7F55" w:rsidRDefault="00213C58" w:rsidP="00CE50C9">
                  <w:pPr>
                    <w:rPr>
                      <w:rFonts w:ascii="Times New Roman" w:hAnsi="Times New Roman"/>
                    </w:rPr>
                  </w:pPr>
                  <w:r w:rsidRPr="001C7F55">
                    <w:rPr>
                      <w:rFonts w:ascii="Times New Roman" w:hAnsi="Times New Roman"/>
                    </w:rPr>
                    <w:t>Degreaser/engine cleaner</w:t>
                  </w:r>
                </w:p>
              </w:tc>
              <w:tc>
                <w:tcPr>
                  <w:tcW w:w="0" w:type="auto"/>
                  <w:shd w:val="clear" w:color="auto" w:fill="auto"/>
                  <w:vAlign w:val="center"/>
                </w:tcPr>
                <w:p w14:paraId="43FC4A90"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40C560B6"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6F1BFD42"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1FCFB055" w14:textId="77777777" w:rsidR="00213C58" w:rsidRPr="001C7F55" w:rsidRDefault="00213C58" w:rsidP="00CE50C9">
                  <w:pPr>
                    <w:jc w:val="center"/>
                    <w:rPr>
                      <w:rFonts w:ascii="Times New Roman" w:hAnsi="Times New Roman"/>
                    </w:rPr>
                  </w:pPr>
                  <w:r w:rsidRPr="001C7F55">
                    <w:rPr>
                      <w:rFonts w:ascii="Times New Roman" w:hAnsi="Times New Roman"/>
                    </w:rPr>
                    <w:t>300 lit.</w:t>
                  </w:r>
                </w:p>
              </w:tc>
              <w:tc>
                <w:tcPr>
                  <w:tcW w:w="0" w:type="auto"/>
                  <w:shd w:val="clear" w:color="auto" w:fill="auto"/>
                  <w:vAlign w:val="center"/>
                </w:tcPr>
                <w:p w14:paraId="7DAC8152" w14:textId="77777777" w:rsidR="00213C58" w:rsidRPr="001C7F55" w:rsidRDefault="00213C58" w:rsidP="00CE50C9">
                  <w:pPr>
                    <w:jc w:val="center"/>
                    <w:rPr>
                      <w:rFonts w:ascii="Times New Roman" w:hAnsi="Times New Roman"/>
                    </w:rPr>
                  </w:pPr>
                  <w:r w:rsidRPr="001C7F55">
                    <w:rPr>
                      <w:rFonts w:ascii="Times New Roman" w:hAnsi="Times New Roman"/>
                    </w:rPr>
                    <w:t xml:space="preserve">1 lit. </w:t>
                  </w:r>
                </w:p>
              </w:tc>
              <w:tc>
                <w:tcPr>
                  <w:tcW w:w="0" w:type="auto"/>
                  <w:shd w:val="clear" w:color="auto" w:fill="auto"/>
                  <w:vAlign w:val="center"/>
                </w:tcPr>
                <w:p w14:paraId="5DEA1BD3" w14:textId="77777777" w:rsidR="00213C58" w:rsidRPr="001C7F55" w:rsidRDefault="00213C58" w:rsidP="00CE50C9">
                  <w:pPr>
                    <w:rPr>
                      <w:rFonts w:ascii="Times New Roman" w:hAnsi="Times New Roman"/>
                    </w:rPr>
                  </w:pPr>
                  <w:r w:rsidRPr="001C7F55">
                    <w:rPr>
                      <w:rFonts w:ascii="Times New Roman" w:hAnsi="Times New Roman"/>
                    </w:rPr>
                    <w:t>Must be suitable for cleaning/degreasing vehicle engines, diesel generators and garage workshop surface.</w:t>
                  </w:r>
                </w:p>
                <w:p w14:paraId="793A635D" w14:textId="77777777" w:rsidR="00213C58" w:rsidRPr="001C7F55" w:rsidRDefault="00213C58" w:rsidP="00CE50C9">
                  <w:pPr>
                    <w:rPr>
                      <w:rFonts w:ascii="Times New Roman" w:hAnsi="Times New Roman"/>
                    </w:rPr>
                  </w:pPr>
                  <w:r w:rsidRPr="001C7F55">
                    <w:rPr>
                      <w:rFonts w:ascii="Times New Roman" w:hAnsi="Times New Roman"/>
                    </w:rPr>
                    <w:t>Decomposes and dissolves and pastes in all greasy surfaces and material depending on the dilution rates</w:t>
                  </w:r>
                </w:p>
              </w:tc>
            </w:tr>
            <w:tr w:rsidR="00213C58" w:rsidRPr="001C7F55" w14:paraId="782C1D8C" w14:textId="77777777" w:rsidTr="00CE50C9">
              <w:trPr>
                <w:trHeight w:val="273"/>
              </w:trPr>
              <w:tc>
                <w:tcPr>
                  <w:tcW w:w="0" w:type="auto"/>
                  <w:tcBorders>
                    <w:left w:val="single" w:sz="12" w:space="0" w:color="auto"/>
                  </w:tcBorders>
                  <w:shd w:val="clear" w:color="auto" w:fill="auto"/>
                  <w:vAlign w:val="center"/>
                </w:tcPr>
                <w:p w14:paraId="16B29448" w14:textId="77777777" w:rsidR="00213C58" w:rsidRPr="001C7F55" w:rsidRDefault="00213C58" w:rsidP="00CE50C9">
                  <w:pPr>
                    <w:jc w:val="center"/>
                    <w:rPr>
                      <w:rFonts w:ascii="Times New Roman" w:hAnsi="Times New Roman"/>
                    </w:rPr>
                  </w:pPr>
                  <w:r w:rsidRPr="001C7F55">
                    <w:rPr>
                      <w:rFonts w:ascii="Times New Roman" w:hAnsi="Times New Roman"/>
                    </w:rPr>
                    <w:t>14.</w:t>
                  </w:r>
                </w:p>
              </w:tc>
              <w:tc>
                <w:tcPr>
                  <w:tcW w:w="0" w:type="auto"/>
                  <w:shd w:val="clear" w:color="auto" w:fill="auto"/>
                  <w:vAlign w:val="center"/>
                </w:tcPr>
                <w:p w14:paraId="5BEF5C3B" w14:textId="77777777" w:rsidR="00213C58" w:rsidRPr="001C7F55" w:rsidRDefault="00213C58" w:rsidP="00CE50C9">
                  <w:pPr>
                    <w:jc w:val="center"/>
                    <w:rPr>
                      <w:rFonts w:ascii="Times New Roman" w:hAnsi="Times New Roman"/>
                    </w:rPr>
                  </w:pPr>
                  <w:r w:rsidRPr="001C7F55">
                    <w:rPr>
                      <w:rFonts w:ascii="Times New Roman" w:hAnsi="Times New Roman"/>
                    </w:rPr>
                    <w:t>Windscreen Washing Fluid – winter type</w:t>
                  </w:r>
                </w:p>
                <w:p w14:paraId="08B2279E"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35A68641" w14:textId="77777777" w:rsidR="00213C58" w:rsidRPr="001C7F55" w:rsidRDefault="00213C58" w:rsidP="00CE50C9">
                  <w:pPr>
                    <w:jc w:val="center"/>
                    <w:rPr>
                      <w:rFonts w:ascii="Times New Roman" w:hAnsi="Times New Roman"/>
                    </w:rPr>
                  </w:pPr>
                  <w:r w:rsidRPr="001C7F55">
                    <w:rPr>
                      <w:rFonts w:ascii="Times New Roman" w:hAnsi="Times New Roman"/>
                    </w:rPr>
                    <w:t>Winter proof min till -25C</w:t>
                  </w:r>
                </w:p>
              </w:tc>
              <w:tc>
                <w:tcPr>
                  <w:tcW w:w="0" w:type="auto"/>
                  <w:shd w:val="clear" w:color="auto" w:fill="auto"/>
                  <w:vAlign w:val="center"/>
                </w:tcPr>
                <w:p w14:paraId="50794BBF"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585BB9F3"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51F977C4" w14:textId="77777777" w:rsidR="00213C58" w:rsidRPr="001C7F55" w:rsidRDefault="00213C58" w:rsidP="00CE50C9">
                  <w:pPr>
                    <w:jc w:val="center"/>
                    <w:rPr>
                      <w:rFonts w:ascii="Times New Roman" w:hAnsi="Times New Roman"/>
                    </w:rPr>
                  </w:pPr>
                  <w:r w:rsidRPr="001C7F55">
                    <w:rPr>
                      <w:rFonts w:ascii="Times New Roman" w:hAnsi="Times New Roman"/>
                    </w:rPr>
                    <w:t>4,000 lit.</w:t>
                  </w:r>
                </w:p>
              </w:tc>
              <w:tc>
                <w:tcPr>
                  <w:tcW w:w="0" w:type="auto"/>
                  <w:shd w:val="clear" w:color="auto" w:fill="auto"/>
                  <w:vAlign w:val="center"/>
                </w:tcPr>
                <w:p w14:paraId="6A7487E5" w14:textId="77777777" w:rsidR="00213C58" w:rsidRPr="001C7F55" w:rsidRDefault="00213C58" w:rsidP="00CE50C9">
                  <w:pPr>
                    <w:jc w:val="center"/>
                    <w:rPr>
                      <w:rFonts w:ascii="Times New Roman" w:hAnsi="Times New Roman"/>
                    </w:rPr>
                  </w:pPr>
                  <w:r w:rsidRPr="001C7F55">
                    <w:rPr>
                      <w:rFonts w:ascii="Times New Roman" w:hAnsi="Times New Roman"/>
                    </w:rPr>
                    <w:t xml:space="preserve"> </w:t>
                  </w:r>
                </w:p>
                <w:p w14:paraId="138E5966" w14:textId="77777777" w:rsidR="00213C58" w:rsidRPr="001C7F55" w:rsidRDefault="00213C58" w:rsidP="00CE50C9">
                  <w:pPr>
                    <w:jc w:val="center"/>
                    <w:rPr>
                      <w:rFonts w:ascii="Times New Roman" w:hAnsi="Times New Roman"/>
                    </w:rPr>
                  </w:pPr>
                  <w:r w:rsidRPr="001C7F55">
                    <w:rPr>
                      <w:rFonts w:ascii="Times New Roman" w:hAnsi="Times New Roman"/>
                    </w:rPr>
                    <w:t xml:space="preserve"> 1000 lit. Container</w:t>
                  </w:r>
                </w:p>
              </w:tc>
              <w:tc>
                <w:tcPr>
                  <w:tcW w:w="0" w:type="auto"/>
                  <w:shd w:val="clear" w:color="auto" w:fill="auto"/>
                  <w:vAlign w:val="center"/>
                </w:tcPr>
                <w:p w14:paraId="57086589" w14:textId="77777777" w:rsidR="00213C58" w:rsidRPr="001C7F55" w:rsidRDefault="00213C58" w:rsidP="00CE50C9">
                  <w:pPr>
                    <w:rPr>
                      <w:rFonts w:ascii="Times New Roman" w:hAnsi="Times New Roman"/>
                    </w:rPr>
                  </w:pPr>
                  <w:r w:rsidRPr="001C7F55">
                    <w:rPr>
                      <w:rFonts w:ascii="Times New Roman" w:hAnsi="Times New Roman"/>
                    </w:rPr>
                    <w:t>Winter windscreen washing liquid must be suitable for temperatures up to -25C, non-aggressive to vehicle paint.</w:t>
                  </w:r>
                </w:p>
              </w:tc>
            </w:tr>
            <w:tr w:rsidR="00213C58" w:rsidRPr="001C7F55" w14:paraId="6655911A" w14:textId="77777777" w:rsidTr="00CE50C9">
              <w:trPr>
                <w:trHeight w:val="273"/>
              </w:trPr>
              <w:tc>
                <w:tcPr>
                  <w:tcW w:w="0" w:type="auto"/>
                  <w:tcBorders>
                    <w:left w:val="single" w:sz="12" w:space="0" w:color="auto"/>
                  </w:tcBorders>
                  <w:shd w:val="clear" w:color="auto" w:fill="auto"/>
                  <w:vAlign w:val="center"/>
                </w:tcPr>
                <w:p w14:paraId="4F766976" w14:textId="77777777" w:rsidR="00213C58" w:rsidRPr="001C7F55" w:rsidRDefault="00213C58" w:rsidP="00CE50C9">
                  <w:pPr>
                    <w:jc w:val="center"/>
                    <w:rPr>
                      <w:rFonts w:ascii="Times New Roman" w:hAnsi="Times New Roman"/>
                    </w:rPr>
                  </w:pPr>
                  <w:r w:rsidRPr="001C7F55">
                    <w:rPr>
                      <w:rFonts w:ascii="Times New Roman" w:hAnsi="Times New Roman"/>
                    </w:rPr>
                    <w:t>15.</w:t>
                  </w:r>
                </w:p>
              </w:tc>
              <w:tc>
                <w:tcPr>
                  <w:tcW w:w="0" w:type="auto"/>
                  <w:shd w:val="clear" w:color="auto" w:fill="auto"/>
                </w:tcPr>
                <w:p w14:paraId="0CB8B966" w14:textId="77777777" w:rsidR="00213C58" w:rsidRPr="001C7F55" w:rsidRDefault="00213C58" w:rsidP="00CE50C9">
                  <w:pPr>
                    <w:jc w:val="center"/>
                    <w:rPr>
                      <w:rFonts w:ascii="Times New Roman" w:hAnsi="Times New Roman"/>
                    </w:rPr>
                  </w:pPr>
                </w:p>
                <w:p w14:paraId="25AD3641" w14:textId="77777777" w:rsidR="00213C58" w:rsidRPr="001C7F55" w:rsidRDefault="00213C58" w:rsidP="00CE50C9">
                  <w:pPr>
                    <w:jc w:val="center"/>
                    <w:rPr>
                      <w:rFonts w:ascii="Times New Roman" w:hAnsi="Times New Roman"/>
                    </w:rPr>
                  </w:pPr>
                </w:p>
                <w:p w14:paraId="010717EF" w14:textId="77777777" w:rsidR="00213C58" w:rsidRPr="001C7F55" w:rsidRDefault="00213C58" w:rsidP="00CE50C9">
                  <w:pPr>
                    <w:jc w:val="center"/>
                    <w:rPr>
                      <w:rFonts w:ascii="Times New Roman" w:hAnsi="Times New Roman"/>
                    </w:rPr>
                  </w:pPr>
                  <w:r w:rsidRPr="001C7F55">
                    <w:rPr>
                      <w:rFonts w:ascii="Times New Roman" w:hAnsi="Times New Roman"/>
                    </w:rPr>
                    <w:t>Windscreen Washing Fluid – winter type</w:t>
                  </w:r>
                </w:p>
                <w:p w14:paraId="082DE7C5" w14:textId="77777777" w:rsidR="00213C58" w:rsidRPr="001C7F55" w:rsidRDefault="00213C58" w:rsidP="00CE50C9">
                  <w:pPr>
                    <w:jc w:val="center"/>
                    <w:rPr>
                      <w:rFonts w:ascii="Times New Roman" w:hAnsi="Times New Roman"/>
                    </w:rPr>
                  </w:pPr>
                </w:p>
                <w:p w14:paraId="64213008"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683C827A" w14:textId="77777777" w:rsidR="00213C58" w:rsidRPr="001C7F55" w:rsidRDefault="00213C58" w:rsidP="00CE50C9">
                  <w:pPr>
                    <w:jc w:val="center"/>
                    <w:rPr>
                      <w:rFonts w:ascii="Times New Roman" w:hAnsi="Times New Roman"/>
                    </w:rPr>
                  </w:pPr>
                  <w:r w:rsidRPr="001C7F55">
                    <w:rPr>
                      <w:rFonts w:ascii="Times New Roman" w:hAnsi="Times New Roman"/>
                    </w:rPr>
                    <w:t>Winter proof min till -25C</w:t>
                  </w:r>
                </w:p>
              </w:tc>
              <w:tc>
                <w:tcPr>
                  <w:tcW w:w="0" w:type="auto"/>
                  <w:shd w:val="clear" w:color="auto" w:fill="auto"/>
                  <w:vAlign w:val="center"/>
                </w:tcPr>
                <w:p w14:paraId="74666320"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16F5B68B"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6B68A5F8" w14:textId="77777777" w:rsidR="00213C58" w:rsidRPr="001C7F55" w:rsidRDefault="00213C58" w:rsidP="00CE50C9">
                  <w:pPr>
                    <w:jc w:val="center"/>
                    <w:rPr>
                      <w:rFonts w:ascii="Times New Roman" w:hAnsi="Times New Roman"/>
                    </w:rPr>
                  </w:pPr>
                  <w:r w:rsidRPr="001C7F55">
                    <w:rPr>
                      <w:rFonts w:ascii="Times New Roman" w:hAnsi="Times New Roman"/>
                    </w:rPr>
                    <w:t>150 lit.</w:t>
                  </w:r>
                </w:p>
              </w:tc>
              <w:tc>
                <w:tcPr>
                  <w:tcW w:w="0" w:type="auto"/>
                  <w:shd w:val="clear" w:color="auto" w:fill="auto"/>
                  <w:vAlign w:val="center"/>
                </w:tcPr>
                <w:p w14:paraId="28B41321" w14:textId="77777777" w:rsidR="00213C58" w:rsidRPr="001C7F55" w:rsidRDefault="00213C58" w:rsidP="00CE50C9">
                  <w:pPr>
                    <w:jc w:val="center"/>
                    <w:rPr>
                      <w:rFonts w:ascii="Times New Roman" w:hAnsi="Times New Roman"/>
                    </w:rPr>
                  </w:pPr>
                  <w:r w:rsidRPr="001C7F55">
                    <w:rPr>
                      <w:rFonts w:ascii="Times New Roman" w:hAnsi="Times New Roman"/>
                    </w:rPr>
                    <w:t xml:space="preserve"> 1 lit. Container</w:t>
                  </w:r>
                </w:p>
              </w:tc>
              <w:tc>
                <w:tcPr>
                  <w:tcW w:w="0" w:type="auto"/>
                  <w:shd w:val="clear" w:color="auto" w:fill="auto"/>
                  <w:vAlign w:val="center"/>
                </w:tcPr>
                <w:p w14:paraId="1F4EB288" w14:textId="77777777" w:rsidR="00213C58" w:rsidRPr="001C7F55" w:rsidRDefault="00213C58" w:rsidP="00CE50C9">
                  <w:pPr>
                    <w:rPr>
                      <w:rFonts w:ascii="Times New Roman" w:hAnsi="Times New Roman"/>
                    </w:rPr>
                  </w:pPr>
                  <w:r w:rsidRPr="001C7F55">
                    <w:rPr>
                      <w:rFonts w:ascii="Times New Roman" w:hAnsi="Times New Roman"/>
                    </w:rPr>
                    <w:t>Winter windscreen washing liquid must be suitable for temperatures up to -25C, non-aggressive to vehicle paint.</w:t>
                  </w:r>
                </w:p>
                <w:p w14:paraId="2923C135" w14:textId="77777777" w:rsidR="00213C58" w:rsidRPr="001C7F55" w:rsidRDefault="00213C58" w:rsidP="00CE50C9">
                  <w:pPr>
                    <w:jc w:val="center"/>
                    <w:rPr>
                      <w:rFonts w:ascii="Times New Roman" w:hAnsi="Times New Roman"/>
                    </w:rPr>
                  </w:pPr>
                </w:p>
                <w:p w14:paraId="5BB7D1C3" w14:textId="77777777" w:rsidR="00213C58" w:rsidRPr="001C7F55" w:rsidRDefault="00213C58" w:rsidP="00CE50C9">
                  <w:pPr>
                    <w:jc w:val="center"/>
                    <w:rPr>
                      <w:rFonts w:ascii="Times New Roman" w:hAnsi="Times New Roman"/>
                    </w:rPr>
                  </w:pPr>
                </w:p>
                <w:p w14:paraId="35F718EE" w14:textId="77777777" w:rsidR="00213C58" w:rsidRPr="001C7F55" w:rsidRDefault="00213C58" w:rsidP="00CE50C9">
                  <w:pPr>
                    <w:jc w:val="center"/>
                    <w:rPr>
                      <w:rFonts w:ascii="Times New Roman" w:hAnsi="Times New Roman"/>
                    </w:rPr>
                  </w:pPr>
                </w:p>
                <w:p w14:paraId="63843C4C" w14:textId="77777777" w:rsidR="00213C58" w:rsidRPr="001C7F55" w:rsidRDefault="00213C58" w:rsidP="00CE50C9">
                  <w:pPr>
                    <w:jc w:val="center"/>
                    <w:rPr>
                      <w:rFonts w:ascii="Times New Roman" w:hAnsi="Times New Roman"/>
                    </w:rPr>
                  </w:pPr>
                </w:p>
                <w:p w14:paraId="630A27A5" w14:textId="77777777" w:rsidR="00213C58" w:rsidRPr="001C7F55" w:rsidRDefault="00213C58" w:rsidP="00CE50C9">
                  <w:pPr>
                    <w:jc w:val="center"/>
                    <w:rPr>
                      <w:rFonts w:ascii="Times New Roman" w:hAnsi="Times New Roman"/>
                    </w:rPr>
                  </w:pPr>
                </w:p>
                <w:p w14:paraId="179FBE55" w14:textId="77777777" w:rsidR="00213C58" w:rsidRPr="001C7F55" w:rsidRDefault="00213C58" w:rsidP="00CE50C9">
                  <w:pPr>
                    <w:rPr>
                      <w:rFonts w:ascii="Times New Roman" w:hAnsi="Times New Roman"/>
                    </w:rPr>
                  </w:pPr>
                </w:p>
              </w:tc>
            </w:tr>
            <w:tr w:rsidR="00213C58" w:rsidRPr="001C7F55" w14:paraId="2BB46575" w14:textId="77777777" w:rsidTr="00CE50C9">
              <w:trPr>
                <w:trHeight w:val="273"/>
              </w:trPr>
              <w:tc>
                <w:tcPr>
                  <w:tcW w:w="0" w:type="auto"/>
                  <w:tcBorders>
                    <w:left w:val="single" w:sz="12" w:space="0" w:color="auto"/>
                  </w:tcBorders>
                  <w:shd w:val="clear" w:color="auto" w:fill="auto"/>
                  <w:vAlign w:val="center"/>
                </w:tcPr>
                <w:p w14:paraId="7BAC848F" w14:textId="77777777" w:rsidR="00213C58" w:rsidRPr="001C7F55" w:rsidRDefault="00213C58" w:rsidP="00CE50C9">
                  <w:pPr>
                    <w:jc w:val="center"/>
                    <w:rPr>
                      <w:rFonts w:ascii="Times New Roman" w:hAnsi="Times New Roman"/>
                    </w:rPr>
                  </w:pPr>
                  <w:r w:rsidRPr="001C7F55">
                    <w:rPr>
                      <w:rFonts w:ascii="Times New Roman" w:hAnsi="Times New Roman"/>
                    </w:rPr>
                    <w:t>16.</w:t>
                  </w:r>
                </w:p>
              </w:tc>
              <w:tc>
                <w:tcPr>
                  <w:tcW w:w="0" w:type="auto"/>
                  <w:shd w:val="clear" w:color="auto" w:fill="auto"/>
                  <w:vAlign w:val="center"/>
                </w:tcPr>
                <w:p w14:paraId="2466544B" w14:textId="77777777" w:rsidR="00213C58" w:rsidRPr="001C7F55" w:rsidRDefault="00213C58" w:rsidP="00CE50C9">
                  <w:pPr>
                    <w:rPr>
                      <w:rFonts w:ascii="Times New Roman" w:hAnsi="Times New Roman"/>
                    </w:rPr>
                  </w:pPr>
                </w:p>
                <w:p w14:paraId="04BC7BEB" w14:textId="77777777" w:rsidR="00213C58" w:rsidRPr="001C7F55" w:rsidRDefault="00213C58" w:rsidP="00CE50C9">
                  <w:pPr>
                    <w:rPr>
                      <w:rFonts w:ascii="Times New Roman" w:hAnsi="Times New Roman"/>
                    </w:rPr>
                  </w:pPr>
                </w:p>
                <w:p w14:paraId="4DEAA277" w14:textId="77777777" w:rsidR="00213C58" w:rsidRPr="001C7F55" w:rsidRDefault="00213C58" w:rsidP="00CE50C9">
                  <w:pPr>
                    <w:rPr>
                      <w:rFonts w:ascii="Times New Roman" w:hAnsi="Times New Roman"/>
                    </w:rPr>
                  </w:pPr>
                </w:p>
                <w:p w14:paraId="3D677CA2" w14:textId="77777777" w:rsidR="00213C58" w:rsidRPr="001C7F55" w:rsidRDefault="00213C58" w:rsidP="00CE50C9">
                  <w:pPr>
                    <w:rPr>
                      <w:rFonts w:ascii="Times New Roman" w:hAnsi="Times New Roman"/>
                    </w:rPr>
                  </w:pPr>
                  <w:r w:rsidRPr="001C7F55">
                    <w:rPr>
                      <w:rFonts w:ascii="Times New Roman" w:hAnsi="Times New Roman"/>
                    </w:rPr>
                    <w:lastRenderedPageBreak/>
                    <w:t>Engine coolant/ antifreeze</w:t>
                  </w:r>
                </w:p>
                <w:p w14:paraId="46251EAE" w14:textId="77777777" w:rsidR="00213C58" w:rsidRPr="001C7F55" w:rsidRDefault="00213C58" w:rsidP="00CE50C9">
                  <w:pPr>
                    <w:rPr>
                      <w:rFonts w:ascii="Times New Roman" w:hAnsi="Times New Roman"/>
                    </w:rPr>
                  </w:pPr>
                </w:p>
                <w:p w14:paraId="1916CC29" w14:textId="77777777" w:rsidR="00213C58" w:rsidRPr="001C7F55" w:rsidRDefault="00213C58" w:rsidP="00CE50C9">
                  <w:pPr>
                    <w:jc w:val="center"/>
                    <w:rPr>
                      <w:rFonts w:ascii="Times New Roman" w:hAnsi="Times New Roman"/>
                      <w:lang w:val="en-GB"/>
                    </w:rPr>
                  </w:pPr>
                </w:p>
              </w:tc>
              <w:tc>
                <w:tcPr>
                  <w:tcW w:w="0" w:type="auto"/>
                  <w:shd w:val="clear" w:color="auto" w:fill="auto"/>
                  <w:vAlign w:val="center"/>
                </w:tcPr>
                <w:p w14:paraId="1AA2F74C" w14:textId="77777777" w:rsidR="00213C58" w:rsidRPr="001C7F55" w:rsidRDefault="00213C58" w:rsidP="00CE50C9">
                  <w:pPr>
                    <w:rPr>
                      <w:rFonts w:ascii="Times New Roman" w:hAnsi="Times New Roman"/>
                    </w:rPr>
                  </w:pPr>
                  <w:r w:rsidRPr="001C7F55">
                    <w:rPr>
                      <w:rFonts w:ascii="Times New Roman" w:hAnsi="Times New Roman"/>
                    </w:rPr>
                    <w:lastRenderedPageBreak/>
                    <w:t xml:space="preserve">VW approval  G12++ </w:t>
                  </w:r>
                </w:p>
                <w:p w14:paraId="78F5CD23" w14:textId="77777777" w:rsidR="00213C58" w:rsidRPr="001C7F55" w:rsidRDefault="00213C58" w:rsidP="00CE50C9">
                  <w:pPr>
                    <w:rPr>
                      <w:rFonts w:ascii="Times New Roman" w:hAnsi="Times New Roman"/>
                    </w:rPr>
                  </w:pPr>
                  <w:r w:rsidRPr="001C7F55">
                    <w:rPr>
                      <w:rFonts w:ascii="Times New Roman" w:hAnsi="Times New Roman"/>
                    </w:rPr>
                    <w:t>(BASF approval G40)</w:t>
                  </w:r>
                </w:p>
                <w:p w14:paraId="08CBB034" w14:textId="77777777" w:rsidR="00213C58" w:rsidRPr="001C7F55" w:rsidRDefault="00213C58" w:rsidP="00CE50C9">
                  <w:pPr>
                    <w:rPr>
                      <w:rFonts w:ascii="Times New Roman" w:hAnsi="Times New Roman"/>
                    </w:rPr>
                  </w:pPr>
                  <w:r w:rsidRPr="001C7F55">
                    <w:rPr>
                      <w:rFonts w:ascii="Times New Roman" w:hAnsi="Times New Roman"/>
                    </w:rPr>
                    <w:t>and</w:t>
                  </w:r>
                </w:p>
                <w:p w14:paraId="0933715E"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MB-approval 325.3</w:t>
                  </w:r>
                </w:p>
              </w:tc>
              <w:tc>
                <w:tcPr>
                  <w:tcW w:w="0" w:type="auto"/>
                  <w:shd w:val="clear" w:color="auto" w:fill="auto"/>
                  <w:vAlign w:val="center"/>
                </w:tcPr>
                <w:p w14:paraId="1590D8A6"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70D4264D"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15CE5B8D" w14:textId="77777777" w:rsidR="00213C58" w:rsidRPr="001C7F55" w:rsidRDefault="00213C58" w:rsidP="00CE50C9">
                  <w:pPr>
                    <w:jc w:val="center"/>
                    <w:rPr>
                      <w:rFonts w:ascii="Times New Roman" w:hAnsi="Times New Roman"/>
                    </w:rPr>
                  </w:pPr>
                  <w:r w:rsidRPr="001C7F55">
                    <w:rPr>
                      <w:rFonts w:ascii="Times New Roman" w:hAnsi="Times New Roman"/>
                    </w:rPr>
                    <w:t>700 lit.</w:t>
                  </w:r>
                </w:p>
              </w:tc>
              <w:tc>
                <w:tcPr>
                  <w:tcW w:w="0" w:type="auto"/>
                  <w:shd w:val="clear" w:color="auto" w:fill="auto"/>
                  <w:vAlign w:val="center"/>
                </w:tcPr>
                <w:p w14:paraId="289AE234" w14:textId="77777777" w:rsidR="00213C58" w:rsidRPr="001C7F55" w:rsidRDefault="00213C58" w:rsidP="00CE50C9">
                  <w:pPr>
                    <w:jc w:val="center"/>
                    <w:rPr>
                      <w:rFonts w:ascii="Times New Roman" w:hAnsi="Times New Roman"/>
                    </w:rPr>
                  </w:pPr>
                  <w:r w:rsidRPr="001C7F55">
                    <w:rPr>
                      <w:rFonts w:ascii="Times New Roman" w:hAnsi="Times New Roman"/>
                    </w:rPr>
                    <w:t xml:space="preserve">1lit.  </w:t>
                  </w:r>
                </w:p>
                <w:p w14:paraId="58E49E49" w14:textId="77777777" w:rsidR="00213C58" w:rsidRPr="001C7F55" w:rsidRDefault="00213C58" w:rsidP="00CE50C9">
                  <w:pPr>
                    <w:jc w:val="center"/>
                    <w:rPr>
                      <w:rFonts w:ascii="Times New Roman" w:hAnsi="Times New Roman"/>
                    </w:rPr>
                  </w:pPr>
                  <w:r w:rsidRPr="001C7F55">
                    <w:rPr>
                      <w:rFonts w:ascii="Times New Roman" w:hAnsi="Times New Roman"/>
                    </w:rPr>
                    <w:t>Container</w:t>
                  </w:r>
                </w:p>
              </w:tc>
              <w:tc>
                <w:tcPr>
                  <w:tcW w:w="0" w:type="auto"/>
                  <w:shd w:val="clear" w:color="auto" w:fill="auto"/>
                  <w:vAlign w:val="center"/>
                </w:tcPr>
                <w:p w14:paraId="5599359A" w14:textId="77777777" w:rsidR="00213C58" w:rsidRPr="001C7F55" w:rsidRDefault="00213C58" w:rsidP="00CE50C9">
                  <w:pPr>
                    <w:rPr>
                      <w:rFonts w:ascii="Times New Roman" w:hAnsi="Times New Roman"/>
                    </w:rPr>
                  </w:pPr>
                  <w:r w:rsidRPr="001C7F55">
                    <w:rPr>
                      <w:rFonts w:ascii="Times New Roman" w:hAnsi="Times New Roman"/>
                    </w:rPr>
                    <w:t xml:space="preserve">Long life antifreeze coolant </w:t>
                  </w:r>
                </w:p>
                <w:p w14:paraId="71AA420A" w14:textId="77777777" w:rsidR="00213C58" w:rsidRPr="001C7F55" w:rsidRDefault="00213C58" w:rsidP="00CE50C9">
                  <w:pPr>
                    <w:rPr>
                      <w:rFonts w:ascii="Times New Roman" w:hAnsi="Times New Roman"/>
                    </w:rPr>
                  </w:pPr>
                  <w:r w:rsidRPr="001C7F55">
                    <w:rPr>
                      <w:rFonts w:ascii="Times New Roman" w:hAnsi="Times New Roman"/>
                    </w:rPr>
                    <w:t>Violet color.</w:t>
                  </w:r>
                </w:p>
              </w:tc>
            </w:tr>
            <w:tr w:rsidR="00213C58" w:rsidRPr="001C7F55" w14:paraId="7247068D" w14:textId="77777777" w:rsidTr="00CE50C9">
              <w:trPr>
                <w:trHeight w:val="273"/>
              </w:trPr>
              <w:tc>
                <w:tcPr>
                  <w:tcW w:w="0" w:type="auto"/>
                  <w:tcBorders>
                    <w:left w:val="single" w:sz="12" w:space="0" w:color="auto"/>
                  </w:tcBorders>
                  <w:shd w:val="clear" w:color="auto" w:fill="auto"/>
                  <w:vAlign w:val="center"/>
                </w:tcPr>
                <w:p w14:paraId="42A4FBAA" w14:textId="77777777" w:rsidR="00213C58" w:rsidRPr="001C7F55" w:rsidRDefault="00213C58" w:rsidP="00CE50C9">
                  <w:pPr>
                    <w:jc w:val="center"/>
                    <w:rPr>
                      <w:rFonts w:ascii="Times New Roman" w:hAnsi="Times New Roman"/>
                    </w:rPr>
                  </w:pPr>
                  <w:r w:rsidRPr="001C7F55">
                    <w:rPr>
                      <w:rFonts w:ascii="Times New Roman" w:hAnsi="Times New Roman"/>
                    </w:rPr>
                    <w:t>17.</w:t>
                  </w:r>
                </w:p>
              </w:tc>
              <w:tc>
                <w:tcPr>
                  <w:tcW w:w="0" w:type="auto"/>
                  <w:shd w:val="clear" w:color="auto" w:fill="auto"/>
                  <w:vAlign w:val="center"/>
                </w:tcPr>
                <w:p w14:paraId="4E579182" w14:textId="77777777" w:rsidR="00213C58" w:rsidRPr="001C7F55" w:rsidRDefault="00213C58" w:rsidP="00CE50C9">
                  <w:pPr>
                    <w:jc w:val="center"/>
                    <w:rPr>
                      <w:rFonts w:ascii="Times New Roman" w:hAnsi="Times New Roman"/>
                    </w:rPr>
                  </w:pPr>
                  <w:r w:rsidRPr="001C7F55">
                    <w:rPr>
                      <w:rFonts w:ascii="Times New Roman" w:hAnsi="Times New Roman"/>
                    </w:rPr>
                    <w:t>Engine Coolant/ antifreeze</w:t>
                  </w:r>
                </w:p>
              </w:tc>
              <w:tc>
                <w:tcPr>
                  <w:tcW w:w="0" w:type="auto"/>
                  <w:shd w:val="clear" w:color="auto" w:fill="auto"/>
                  <w:vAlign w:val="center"/>
                </w:tcPr>
                <w:p w14:paraId="1075FF85" w14:textId="77777777" w:rsidR="00213C58" w:rsidRPr="001C7F55" w:rsidRDefault="00213C58" w:rsidP="00CE50C9">
                  <w:pPr>
                    <w:rPr>
                      <w:rFonts w:ascii="Times New Roman" w:hAnsi="Times New Roman"/>
                    </w:rPr>
                  </w:pPr>
                  <w:r w:rsidRPr="001C7F55">
                    <w:rPr>
                      <w:rFonts w:ascii="Times New Roman" w:hAnsi="Times New Roman"/>
                    </w:rPr>
                    <w:t xml:space="preserve">Nissan approval </w:t>
                  </w:r>
                </w:p>
                <w:p w14:paraId="19D85C3F" w14:textId="77777777" w:rsidR="00213C58" w:rsidRPr="001C7F55" w:rsidRDefault="00213C58" w:rsidP="00CE50C9">
                  <w:pPr>
                    <w:rPr>
                      <w:rFonts w:ascii="Times New Roman" w:hAnsi="Times New Roman"/>
                    </w:rPr>
                  </w:pPr>
                  <w:r w:rsidRPr="001C7F55">
                    <w:rPr>
                      <w:rFonts w:ascii="Times New Roman" w:hAnsi="Times New Roman"/>
                    </w:rPr>
                    <w:t>Toyota approval</w:t>
                  </w:r>
                </w:p>
                <w:p w14:paraId="1C57A8F1" w14:textId="77777777" w:rsidR="00213C58" w:rsidRPr="001C7F55" w:rsidRDefault="00213C58" w:rsidP="00CE50C9">
                  <w:pPr>
                    <w:jc w:val="center"/>
                    <w:rPr>
                      <w:rFonts w:ascii="Times New Roman" w:hAnsi="Times New Roman"/>
                    </w:rPr>
                  </w:pPr>
                  <w:r w:rsidRPr="001C7F55">
                    <w:rPr>
                      <w:rFonts w:ascii="Times New Roman" w:hAnsi="Times New Roman"/>
                    </w:rPr>
                    <w:t xml:space="preserve">(BASF approval G30) </w:t>
                  </w:r>
                </w:p>
              </w:tc>
              <w:tc>
                <w:tcPr>
                  <w:tcW w:w="0" w:type="auto"/>
                  <w:shd w:val="clear" w:color="auto" w:fill="auto"/>
                  <w:vAlign w:val="center"/>
                </w:tcPr>
                <w:p w14:paraId="69F8E709"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0CC43B09"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5F1977EC" w14:textId="77777777" w:rsidR="00213C58" w:rsidRPr="001C7F55" w:rsidRDefault="00213C58" w:rsidP="00CE50C9">
                  <w:pPr>
                    <w:jc w:val="center"/>
                    <w:rPr>
                      <w:rFonts w:ascii="Times New Roman" w:hAnsi="Times New Roman"/>
                    </w:rPr>
                  </w:pPr>
                  <w:r w:rsidRPr="001C7F55">
                    <w:rPr>
                      <w:rFonts w:ascii="Times New Roman" w:hAnsi="Times New Roman"/>
                    </w:rPr>
                    <w:t>200 lit.</w:t>
                  </w:r>
                </w:p>
              </w:tc>
              <w:tc>
                <w:tcPr>
                  <w:tcW w:w="0" w:type="auto"/>
                  <w:shd w:val="clear" w:color="auto" w:fill="auto"/>
                  <w:vAlign w:val="center"/>
                </w:tcPr>
                <w:p w14:paraId="6F1A86A7" w14:textId="77777777" w:rsidR="00213C58" w:rsidRPr="001C7F55" w:rsidRDefault="00213C58" w:rsidP="00CE50C9">
                  <w:pPr>
                    <w:jc w:val="center"/>
                    <w:rPr>
                      <w:rFonts w:ascii="Times New Roman" w:hAnsi="Times New Roman"/>
                    </w:rPr>
                  </w:pPr>
                  <w:r w:rsidRPr="001C7F55">
                    <w:rPr>
                      <w:rFonts w:ascii="Times New Roman" w:hAnsi="Times New Roman"/>
                    </w:rPr>
                    <w:t xml:space="preserve">1lit. </w:t>
                  </w:r>
                </w:p>
                <w:p w14:paraId="67ACA06A" w14:textId="77777777" w:rsidR="00213C58" w:rsidRPr="001C7F55" w:rsidRDefault="00213C58" w:rsidP="00CE50C9">
                  <w:pPr>
                    <w:jc w:val="center"/>
                    <w:rPr>
                      <w:rFonts w:ascii="Times New Roman" w:hAnsi="Times New Roman"/>
                    </w:rPr>
                  </w:pPr>
                  <w:r w:rsidRPr="001C7F55">
                    <w:rPr>
                      <w:rFonts w:ascii="Times New Roman" w:hAnsi="Times New Roman"/>
                    </w:rPr>
                    <w:t>Container</w:t>
                  </w:r>
                  <w:r w:rsidRPr="001C7F55" w:rsidDel="0042116E">
                    <w:rPr>
                      <w:rFonts w:ascii="Times New Roman" w:hAnsi="Times New Roman"/>
                    </w:rPr>
                    <w:t xml:space="preserve"> </w:t>
                  </w:r>
                </w:p>
              </w:tc>
              <w:tc>
                <w:tcPr>
                  <w:tcW w:w="0" w:type="auto"/>
                  <w:shd w:val="clear" w:color="auto" w:fill="auto"/>
                  <w:vAlign w:val="center"/>
                </w:tcPr>
                <w:p w14:paraId="6492E423" w14:textId="77777777" w:rsidR="00213C58" w:rsidRPr="001C7F55" w:rsidRDefault="00213C58" w:rsidP="00CE50C9">
                  <w:pPr>
                    <w:rPr>
                      <w:rFonts w:ascii="Times New Roman" w:hAnsi="Times New Roman"/>
                    </w:rPr>
                  </w:pPr>
                  <w:r w:rsidRPr="001C7F55">
                    <w:rPr>
                      <w:rFonts w:ascii="Times New Roman" w:hAnsi="Times New Roman"/>
                    </w:rPr>
                    <w:t>Long life antifreeze coolant concentrate based on ethylene glycol, non–silicate, non-amine, non-nitrite and non-borate coolant. Green color.</w:t>
                  </w:r>
                </w:p>
              </w:tc>
            </w:tr>
            <w:tr w:rsidR="00213C58" w:rsidRPr="001C7F55" w14:paraId="3F8BA602" w14:textId="77777777" w:rsidTr="00CE50C9">
              <w:trPr>
                <w:trHeight w:val="273"/>
              </w:trPr>
              <w:tc>
                <w:tcPr>
                  <w:tcW w:w="0" w:type="auto"/>
                  <w:tcBorders>
                    <w:left w:val="single" w:sz="12" w:space="0" w:color="auto"/>
                  </w:tcBorders>
                  <w:shd w:val="clear" w:color="auto" w:fill="auto"/>
                  <w:vAlign w:val="center"/>
                </w:tcPr>
                <w:p w14:paraId="29D34862" w14:textId="77777777" w:rsidR="00213C58" w:rsidRPr="001C7F55" w:rsidRDefault="00213C58" w:rsidP="00CE50C9">
                  <w:pPr>
                    <w:jc w:val="center"/>
                    <w:rPr>
                      <w:rFonts w:ascii="Times New Roman" w:hAnsi="Times New Roman"/>
                    </w:rPr>
                  </w:pPr>
                  <w:r w:rsidRPr="001C7F55">
                    <w:rPr>
                      <w:rFonts w:ascii="Times New Roman" w:hAnsi="Times New Roman"/>
                    </w:rPr>
                    <w:t>18.</w:t>
                  </w:r>
                </w:p>
              </w:tc>
              <w:tc>
                <w:tcPr>
                  <w:tcW w:w="0" w:type="auto"/>
                  <w:shd w:val="clear" w:color="auto" w:fill="auto"/>
                  <w:vAlign w:val="center"/>
                </w:tcPr>
                <w:p w14:paraId="298CA681" w14:textId="77777777" w:rsidR="00213C58" w:rsidRPr="001C7F55" w:rsidRDefault="00213C58" w:rsidP="00CE50C9">
                  <w:pPr>
                    <w:jc w:val="center"/>
                    <w:rPr>
                      <w:rFonts w:ascii="Times New Roman" w:hAnsi="Times New Roman"/>
                    </w:rPr>
                  </w:pPr>
                  <w:r w:rsidRPr="001C7F55">
                    <w:rPr>
                      <w:rFonts w:ascii="Times New Roman" w:hAnsi="Times New Roman"/>
                    </w:rPr>
                    <w:t>Antirust / lubrication spray</w:t>
                  </w:r>
                </w:p>
              </w:tc>
              <w:tc>
                <w:tcPr>
                  <w:tcW w:w="0" w:type="auto"/>
                  <w:shd w:val="clear" w:color="auto" w:fill="auto"/>
                  <w:vAlign w:val="center"/>
                </w:tcPr>
                <w:p w14:paraId="13DC609B" w14:textId="77777777" w:rsidR="00213C58" w:rsidRPr="001C7F55" w:rsidRDefault="00213C58" w:rsidP="00CE50C9">
                  <w:pPr>
                    <w:jc w:val="center"/>
                    <w:rPr>
                      <w:rFonts w:ascii="Times New Roman" w:hAnsi="Times New Roman"/>
                    </w:rPr>
                  </w:pPr>
                  <w:r w:rsidRPr="001C7F55">
                    <w:rPr>
                      <w:rFonts w:ascii="Times New Roman" w:hAnsi="Times New Roman"/>
                    </w:rPr>
                    <w:t>Multi-purpose:</w:t>
                  </w:r>
                </w:p>
                <w:p w14:paraId="0872E790" w14:textId="77777777" w:rsidR="00213C58" w:rsidRPr="001C7F55" w:rsidRDefault="00213C58" w:rsidP="00CE50C9">
                  <w:pPr>
                    <w:jc w:val="center"/>
                    <w:rPr>
                      <w:rFonts w:ascii="Times New Roman" w:hAnsi="Times New Roman"/>
                    </w:rPr>
                  </w:pPr>
                  <w:r w:rsidRPr="001C7F55">
                    <w:rPr>
                      <w:rFonts w:ascii="Times New Roman" w:hAnsi="Times New Roman"/>
                    </w:rPr>
                    <w:t>Rust remover, lubricant, contact spray, cleaner and anti-corrosive agent – all in one</w:t>
                  </w:r>
                </w:p>
              </w:tc>
              <w:tc>
                <w:tcPr>
                  <w:tcW w:w="0" w:type="auto"/>
                  <w:shd w:val="clear" w:color="auto" w:fill="auto"/>
                  <w:vAlign w:val="center"/>
                </w:tcPr>
                <w:p w14:paraId="3B2A3D34"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5E7ACF14"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28670E48" w14:textId="77777777" w:rsidR="00213C58" w:rsidRPr="001C7F55" w:rsidRDefault="00213C58" w:rsidP="00CE50C9">
                  <w:pPr>
                    <w:jc w:val="center"/>
                    <w:rPr>
                      <w:rFonts w:ascii="Times New Roman" w:hAnsi="Times New Roman"/>
                    </w:rPr>
                  </w:pPr>
                  <w:r w:rsidRPr="001C7F55">
                    <w:rPr>
                      <w:rFonts w:ascii="Times New Roman" w:hAnsi="Times New Roman"/>
                    </w:rPr>
                    <w:t>24 lit.</w:t>
                  </w:r>
                </w:p>
              </w:tc>
              <w:tc>
                <w:tcPr>
                  <w:tcW w:w="0" w:type="auto"/>
                  <w:shd w:val="clear" w:color="auto" w:fill="auto"/>
                  <w:vAlign w:val="center"/>
                </w:tcPr>
                <w:p w14:paraId="149B95BC" w14:textId="77777777" w:rsidR="00213C58" w:rsidRPr="001C7F55" w:rsidRDefault="00213C58" w:rsidP="00CE50C9">
                  <w:pPr>
                    <w:jc w:val="center"/>
                    <w:rPr>
                      <w:rFonts w:ascii="Times New Roman" w:hAnsi="Times New Roman"/>
                    </w:rPr>
                  </w:pPr>
                  <w:r w:rsidRPr="001C7F55">
                    <w:rPr>
                      <w:rFonts w:ascii="Times New Roman" w:hAnsi="Times New Roman"/>
                    </w:rPr>
                    <w:t xml:space="preserve"> 200 ml to     500 ml Spray / aerosol cans</w:t>
                  </w:r>
                </w:p>
              </w:tc>
              <w:tc>
                <w:tcPr>
                  <w:tcW w:w="0" w:type="auto"/>
                  <w:shd w:val="clear" w:color="auto" w:fill="auto"/>
                  <w:vAlign w:val="center"/>
                </w:tcPr>
                <w:p w14:paraId="2FCBFBE7" w14:textId="77777777" w:rsidR="00213C58" w:rsidRPr="001C7F55" w:rsidRDefault="00213C58" w:rsidP="00CE50C9">
                  <w:pPr>
                    <w:rPr>
                      <w:rFonts w:ascii="Times New Roman" w:hAnsi="Times New Roman"/>
                    </w:rPr>
                  </w:pPr>
                  <w:r w:rsidRPr="001C7F55">
                    <w:rPr>
                      <w:rFonts w:ascii="Times New Roman" w:hAnsi="Times New Roman"/>
                    </w:rPr>
                    <w:t>Must be suitable for lubricating moving parts, protection against corrosion. To easily penetrate to free stocked corroded parts like bolts, nuts, valves and locks and to displace moisture.</w:t>
                  </w:r>
                </w:p>
              </w:tc>
            </w:tr>
            <w:tr w:rsidR="00213C58" w:rsidRPr="001C7F55" w14:paraId="5137A819" w14:textId="77777777" w:rsidTr="00CE50C9">
              <w:trPr>
                <w:trHeight w:val="273"/>
              </w:trPr>
              <w:tc>
                <w:tcPr>
                  <w:tcW w:w="0" w:type="auto"/>
                  <w:tcBorders>
                    <w:left w:val="single" w:sz="12" w:space="0" w:color="auto"/>
                  </w:tcBorders>
                  <w:shd w:val="clear" w:color="auto" w:fill="auto"/>
                  <w:vAlign w:val="center"/>
                </w:tcPr>
                <w:p w14:paraId="6B6C7370" w14:textId="77777777" w:rsidR="00213C58" w:rsidRPr="001C7F55" w:rsidRDefault="00213C58" w:rsidP="00CE50C9">
                  <w:pPr>
                    <w:jc w:val="center"/>
                    <w:rPr>
                      <w:rFonts w:ascii="Times New Roman" w:hAnsi="Times New Roman"/>
                    </w:rPr>
                  </w:pPr>
                  <w:r w:rsidRPr="001C7F55">
                    <w:rPr>
                      <w:rFonts w:ascii="Times New Roman" w:hAnsi="Times New Roman"/>
                    </w:rPr>
                    <w:t>19.</w:t>
                  </w:r>
                </w:p>
              </w:tc>
              <w:tc>
                <w:tcPr>
                  <w:tcW w:w="0" w:type="auto"/>
                  <w:shd w:val="clear" w:color="auto" w:fill="auto"/>
                  <w:vAlign w:val="center"/>
                </w:tcPr>
                <w:p w14:paraId="3A95924A" w14:textId="77777777" w:rsidR="00213C58" w:rsidRPr="001C7F55" w:rsidRDefault="00213C58" w:rsidP="00CE50C9">
                  <w:pPr>
                    <w:jc w:val="center"/>
                    <w:rPr>
                      <w:rFonts w:ascii="Times New Roman" w:hAnsi="Times New Roman"/>
                    </w:rPr>
                  </w:pPr>
                  <w:r w:rsidRPr="001C7F55">
                    <w:rPr>
                      <w:rFonts w:ascii="Times New Roman" w:hAnsi="Times New Roman"/>
                    </w:rPr>
                    <w:t>ATF</w:t>
                  </w:r>
                </w:p>
              </w:tc>
              <w:tc>
                <w:tcPr>
                  <w:tcW w:w="0" w:type="auto"/>
                  <w:shd w:val="clear" w:color="auto" w:fill="auto"/>
                  <w:vAlign w:val="center"/>
                </w:tcPr>
                <w:p w14:paraId="1719EB70" w14:textId="77777777" w:rsidR="00213C58" w:rsidRPr="001C7F55" w:rsidRDefault="00213C58" w:rsidP="00CE50C9">
                  <w:pPr>
                    <w:autoSpaceDE w:val="0"/>
                    <w:autoSpaceDN w:val="0"/>
                    <w:jc w:val="center"/>
                    <w:rPr>
                      <w:rFonts w:ascii="Times New Roman" w:hAnsi="Times New Roman"/>
                    </w:rPr>
                  </w:pPr>
                  <w:r w:rsidRPr="001C7F55">
                    <w:rPr>
                      <w:rFonts w:ascii="Times New Roman" w:hAnsi="Times New Roman"/>
                    </w:rPr>
                    <w:t>Dexron IV</w:t>
                  </w:r>
                </w:p>
              </w:tc>
              <w:tc>
                <w:tcPr>
                  <w:tcW w:w="0" w:type="auto"/>
                  <w:shd w:val="clear" w:color="auto" w:fill="auto"/>
                  <w:vAlign w:val="center"/>
                </w:tcPr>
                <w:p w14:paraId="5869F743"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743F9B6E"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473ABFD9" w14:textId="77777777" w:rsidR="00213C58" w:rsidRPr="001C7F55" w:rsidRDefault="00213C58" w:rsidP="00CE50C9">
                  <w:pPr>
                    <w:jc w:val="center"/>
                    <w:rPr>
                      <w:rFonts w:ascii="Times New Roman" w:hAnsi="Times New Roman"/>
                    </w:rPr>
                  </w:pPr>
                  <w:r w:rsidRPr="001C7F55">
                    <w:rPr>
                      <w:rFonts w:ascii="Times New Roman" w:hAnsi="Times New Roman"/>
                    </w:rPr>
                    <w:t>100 lit.</w:t>
                  </w:r>
                </w:p>
              </w:tc>
              <w:tc>
                <w:tcPr>
                  <w:tcW w:w="0" w:type="auto"/>
                  <w:shd w:val="clear" w:color="auto" w:fill="auto"/>
                  <w:vAlign w:val="center"/>
                </w:tcPr>
                <w:p w14:paraId="33DECF75" w14:textId="77777777" w:rsidR="00213C58" w:rsidRPr="001C7F55" w:rsidRDefault="00213C58" w:rsidP="00CE50C9">
                  <w:pPr>
                    <w:jc w:val="center"/>
                    <w:rPr>
                      <w:rFonts w:ascii="Times New Roman" w:hAnsi="Times New Roman"/>
                    </w:rPr>
                  </w:pPr>
                  <w:r w:rsidRPr="001C7F55">
                    <w:rPr>
                      <w:rFonts w:ascii="Times New Roman" w:hAnsi="Times New Roman"/>
                    </w:rPr>
                    <w:t>0.5 lit. to 2 lit.</w:t>
                  </w:r>
                </w:p>
                <w:p w14:paraId="05C99D5D" w14:textId="77777777" w:rsidR="00213C58" w:rsidRPr="001C7F55" w:rsidRDefault="00213C58" w:rsidP="00CE50C9">
                  <w:pPr>
                    <w:jc w:val="center"/>
                    <w:rPr>
                      <w:rFonts w:ascii="Times New Roman" w:hAnsi="Times New Roman"/>
                    </w:rPr>
                  </w:pPr>
                  <w:r w:rsidRPr="001C7F55">
                    <w:rPr>
                      <w:rFonts w:ascii="Times New Roman" w:hAnsi="Times New Roman"/>
                    </w:rPr>
                    <w:t>Container</w:t>
                  </w:r>
                </w:p>
              </w:tc>
              <w:tc>
                <w:tcPr>
                  <w:tcW w:w="0" w:type="auto"/>
                  <w:shd w:val="clear" w:color="auto" w:fill="auto"/>
                  <w:vAlign w:val="center"/>
                </w:tcPr>
                <w:p w14:paraId="22A6B4CE" w14:textId="77777777" w:rsidR="00213C58" w:rsidRPr="001C7F55" w:rsidRDefault="00213C58" w:rsidP="00CE50C9">
                  <w:pPr>
                    <w:rPr>
                      <w:rFonts w:ascii="Times New Roman" w:hAnsi="Times New Roman"/>
                    </w:rPr>
                  </w:pPr>
                  <w:r w:rsidRPr="001C7F55">
                    <w:rPr>
                      <w:rFonts w:ascii="Times New Roman" w:hAnsi="Times New Roman"/>
                    </w:rPr>
                    <w:t>Automatic transmission fluid for automatic transmissions of various types and certain manual transmissions, mainly in power steering systems.</w:t>
                  </w:r>
                </w:p>
                <w:p w14:paraId="70730944" w14:textId="77777777" w:rsidR="00213C58" w:rsidRPr="001C7F55" w:rsidRDefault="00213C58" w:rsidP="00CE50C9">
                  <w:pPr>
                    <w:jc w:val="center"/>
                    <w:rPr>
                      <w:rFonts w:ascii="Times New Roman" w:hAnsi="Times New Roman"/>
                    </w:rPr>
                  </w:pPr>
                </w:p>
                <w:p w14:paraId="08376C05" w14:textId="77777777" w:rsidR="00213C58" w:rsidRPr="001C7F55" w:rsidRDefault="00213C58" w:rsidP="00CE50C9">
                  <w:pPr>
                    <w:autoSpaceDE w:val="0"/>
                    <w:autoSpaceDN w:val="0"/>
                    <w:rPr>
                      <w:rFonts w:ascii="Times New Roman" w:hAnsi="Times New Roman"/>
                    </w:rPr>
                  </w:pPr>
                </w:p>
              </w:tc>
            </w:tr>
            <w:tr w:rsidR="00213C58" w:rsidRPr="001C7F55" w14:paraId="5724AC9E" w14:textId="77777777" w:rsidTr="00CE50C9">
              <w:trPr>
                <w:trHeight w:val="273"/>
              </w:trPr>
              <w:tc>
                <w:tcPr>
                  <w:tcW w:w="0" w:type="auto"/>
                  <w:tcBorders>
                    <w:left w:val="single" w:sz="12" w:space="0" w:color="auto"/>
                  </w:tcBorders>
                  <w:shd w:val="clear" w:color="auto" w:fill="auto"/>
                  <w:vAlign w:val="center"/>
                </w:tcPr>
                <w:p w14:paraId="5F38AE55" w14:textId="77777777" w:rsidR="00213C58" w:rsidRPr="001C7F55" w:rsidRDefault="00213C58" w:rsidP="00CE50C9">
                  <w:pPr>
                    <w:jc w:val="center"/>
                    <w:rPr>
                      <w:rFonts w:ascii="Times New Roman" w:hAnsi="Times New Roman"/>
                    </w:rPr>
                  </w:pPr>
                  <w:r w:rsidRPr="001C7F55">
                    <w:rPr>
                      <w:rFonts w:ascii="Times New Roman" w:hAnsi="Times New Roman"/>
                    </w:rPr>
                    <w:t>20.</w:t>
                  </w:r>
                </w:p>
              </w:tc>
              <w:tc>
                <w:tcPr>
                  <w:tcW w:w="0" w:type="auto"/>
                  <w:shd w:val="clear" w:color="auto" w:fill="auto"/>
                  <w:vAlign w:val="center"/>
                </w:tcPr>
                <w:p w14:paraId="1C84D842" w14:textId="77777777" w:rsidR="00213C58" w:rsidRPr="001C7F55" w:rsidRDefault="00213C58" w:rsidP="00CE50C9">
                  <w:pPr>
                    <w:jc w:val="center"/>
                    <w:rPr>
                      <w:rFonts w:ascii="Times New Roman" w:hAnsi="Times New Roman"/>
                    </w:rPr>
                  </w:pPr>
                  <w:r w:rsidRPr="001C7F55">
                    <w:rPr>
                      <w:rFonts w:ascii="Times New Roman" w:hAnsi="Times New Roman"/>
                    </w:rPr>
                    <w:t>Oil for vehicle AC</w:t>
                  </w:r>
                </w:p>
                <w:p w14:paraId="2F692C9A" w14:textId="77777777" w:rsidR="00213C58" w:rsidRPr="001C7F55" w:rsidRDefault="00213C58" w:rsidP="00CE50C9">
                  <w:pPr>
                    <w:jc w:val="center"/>
                    <w:rPr>
                      <w:rFonts w:ascii="Times New Roman" w:hAnsi="Times New Roman"/>
                    </w:rPr>
                  </w:pPr>
                </w:p>
                <w:p w14:paraId="70E0D481"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7C453A6B"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Must be suitable for refrigerant 134 - A</w:t>
                  </w:r>
                </w:p>
              </w:tc>
              <w:tc>
                <w:tcPr>
                  <w:tcW w:w="0" w:type="auto"/>
                  <w:shd w:val="clear" w:color="auto" w:fill="auto"/>
                  <w:vAlign w:val="center"/>
                </w:tcPr>
                <w:p w14:paraId="06DF07E5" w14:textId="77777777" w:rsidR="00213C58" w:rsidRPr="001C7F55" w:rsidRDefault="00213C58" w:rsidP="00CE50C9">
                  <w:pPr>
                    <w:rPr>
                      <w:rFonts w:ascii="Times New Roman" w:hAnsi="Times New Roman"/>
                    </w:rPr>
                  </w:pPr>
                </w:p>
              </w:tc>
              <w:tc>
                <w:tcPr>
                  <w:tcW w:w="0" w:type="auto"/>
                  <w:shd w:val="clear" w:color="auto" w:fill="auto"/>
                  <w:vAlign w:val="center"/>
                </w:tcPr>
                <w:p w14:paraId="353E9AC2"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3DC3D1A7" w14:textId="77777777" w:rsidR="00213C58" w:rsidRPr="001C7F55" w:rsidRDefault="00213C58" w:rsidP="00CE50C9">
                  <w:pPr>
                    <w:jc w:val="center"/>
                    <w:rPr>
                      <w:rFonts w:ascii="Times New Roman" w:hAnsi="Times New Roman"/>
                    </w:rPr>
                  </w:pPr>
                  <w:r w:rsidRPr="001C7F55">
                    <w:rPr>
                      <w:rFonts w:ascii="Times New Roman" w:hAnsi="Times New Roman"/>
                    </w:rPr>
                    <w:t>10 lit.</w:t>
                  </w:r>
                </w:p>
              </w:tc>
              <w:tc>
                <w:tcPr>
                  <w:tcW w:w="0" w:type="auto"/>
                  <w:shd w:val="clear" w:color="auto" w:fill="auto"/>
                  <w:vAlign w:val="center"/>
                </w:tcPr>
                <w:p w14:paraId="1C4ED0F5" w14:textId="77777777" w:rsidR="00213C58" w:rsidRPr="001C7F55" w:rsidRDefault="00213C58" w:rsidP="00CE50C9">
                  <w:pPr>
                    <w:jc w:val="center"/>
                    <w:rPr>
                      <w:rFonts w:ascii="Times New Roman" w:hAnsi="Times New Roman"/>
                    </w:rPr>
                  </w:pPr>
                  <w:r w:rsidRPr="001C7F55">
                    <w:rPr>
                      <w:rFonts w:ascii="Times New Roman" w:hAnsi="Times New Roman"/>
                    </w:rPr>
                    <w:t>1 lit.</w:t>
                  </w:r>
                </w:p>
                <w:p w14:paraId="16B2FFF4" w14:textId="77777777" w:rsidR="00213C58" w:rsidRPr="001C7F55" w:rsidRDefault="00213C58" w:rsidP="00CE50C9">
                  <w:pPr>
                    <w:jc w:val="center"/>
                    <w:rPr>
                      <w:rFonts w:ascii="Times New Roman" w:hAnsi="Times New Roman"/>
                    </w:rPr>
                  </w:pPr>
                  <w:r w:rsidRPr="001C7F55">
                    <w:rPr>
                      <w:rFonts w:ascii="Times New Roman" w:hAnsi="Times New Roman"/>
                    </w:rPr>
                    <w:t>Container</w:t>
                  </w:r>
                </w:p>
              </w:tc>
              <w:tc>
                <w:tcPr>
                  <w:tcW w:w="0" w:type="auto"/>
                  <w:shd w:val="clear" w:color="auto" w:fill="auto"/>
                  <w:vAlign w:val="center"/>
                </w:tcPr>
                <w:p w14:paraId="6C11E8EA" w14:textId="77777777" w:rsidR="00213C58" w:rsidRPr="001C7F55" w:rsidRDefault="00213C58" w:rsidP="00CE50C9">
                  <w:pPr>
                    <w:rPr>
                      <w:rFonts w:ascii="Times New Roman" w:hAnsi="Times New Roman"/>
                    </w:rPr>
                  </w:pPr>
                </w:p>
                <w:p w14:paraId="06213878" w14:textId="77777777" w:rsidR="00213C58" w:rsidRPr="001C7F55" w:rsidRDefault="00213C58" w:rsidP="00CE50C9">
                  <w:pPr>
                    <w:rPr>
                      <w:rFonts w:ascii="Times New Roman" w:hAnsi="Times New Roman"/>
                    </w:rPr>
                  </w:pPr>
                  <w:r w:rsidRPr="001C7F55">
                    <w:rPr>
                      <w:rFonts w:ascii="Times New Roman" w:hAnsi="Times New Roman"/>
                    </w:rPr>
                    <w:t>Oil must be mixable with</w:t>
                  </w:r>
                </w:p>
                <w:p w14:paraId="438016F4" w14:textId="77777777" w:rsidR="00213C58" w:rsidRPr="001C7F55" w:rsidRDefault="00213C58" w:rsidP="00CE50C9">
                  <w:pPr>
                    <w:rPr>
                      <w:rFonts w:ascii="Times New Roman" w:hAnsi="Times New Roman"/>
                    </w:rPr>
                  </w:pPr>
                  <w:r w:rsidRPr="001C7F55">
                    <w:rPr>
                      <w:rFonts w:ascii="Times New Roman" w:hAnsi="Times New Roman"/>
                    </w:rPr>
                    <w:t>Nissan (oil type S) and</w:t>
                  </w:r>
                </w:p>
                <w:p w14:paraId="23FD73CC" w14:textId="77777777" w:rsidR="00213C58" w:rsidRPr="001C7F55" w:rsidRDefault="00213C58" w:rsidP="00CE50C9">
                  <w:pPr>
                    <w:rPr>
                      <w:rFonts w:ascii="Times New Roman" w:hAnsi="Times New Roman"/>
                    </w:rPr>
                  </w:pPr>
                  <w:r w:rsidRPr="001C7F55">
                    <w:rPr>
                      <w:rFonts w:ascii="Times New Roman" w:hAnsi="Times New Roman"/>
                    </w:rPr>
                    <w:t>Toyota (ND oil 8).</w:t>
                  </w:r>
                </w:p>
                <w:p w14:paraId="4D5014D4" w14:textId="77777777" w:rsidR="00213C58" w:rsidRPr="001C7F55" w:rsidRDefault="00213C58" w:rsidP="00CE50C9">
                  <w:pPr>
                    <w:rPr>
                      <w:rFonts w:ascii="Times New Roman" w:hAnsi="Times New Roman"/>
                    </w:rPr>
                  </w:pPr>
                </w:p>
                <w:p w14:paraId="143BD9F1" w14:textId="77777777" w:rsidR="00213C58" w:rsidRPr="001C7F55" w:rsidRDefault="00213C58" w:rsidP="00CE50C9">
                  <w:pPr>
                    <w:rPr>
                      <w:rFonts w:ascii="Times New Roman" w:hAnsi="Times New Roman"/>
                    </w:rPr>
                  </w:pPr>
                </w:p>
              </w:tc>
            </w:tr>
            <w:tr w:rsidR="00213C58" w:rsidRPr="001C7F55" w14:paraId="3F115D7A" w14:textId="77777777" w:rsidTr="00CE50C9">
              <w:trPr>
                <w:trHeight w:val="273"/>
              </w:trPr>
              <w:tc>
                <w:tcPr>
                  <w:tcW w:w="0" w:type="auto"/>
                  <w:tcBorders>
                    <w:left w:val="single" w:sz="12" w:space="0" w:color="auto"/>
                  </w:tcBorders>
                  <w:shd w:val="clear" w:color="auto" w:fill="auto"/>
                  <w:vAlign w:val="center"/>
                </w:tcPr>
                <w:p w14:paraId="34FF20D6" w14:textId="77777777" w:rsidR="00213C58" w:rsidRPr="001C7F55" w:rsidRDefault="00213C58" w:rsidP="00CE50C9">
                  <w:pPr>
                    <w:jc w:val="center"/>
                    <w:rPr>
                      <w:rFonts w:ascii="Times New Roman" w:hAnsi="Times New Roman"/>
                    </w:rPr>
                  </w:pPr>
                  <w:r w:rsidRPr="001C7F55">
                    <w:rPr>
                      <w:rFonts w:ascii="Times New Roman" w:hAnsi="Times New Roman"/>
                    </w:rPr>
                    <w:lastRenderedPageBreak/>
                    <w:t>21.</w:t>
                  </w:r>
                </w:p>
              </w:tc>
              <w:tc>
                <w:tcPr>
                  <w:tcW w:w="0" w:type="auto"/>
                  <w:shd w:val="clear" w:color="auto" w:fill="auto"/>
                  <w:vAlign w:val="center"/>
                </w:tcPr>
                <w:p w14:paraId="3A9B79C0" w14:textId="77777777" w:rsidR="00213C58" w:rsidRPr="001C7F55" w:rsidRDefault="00213C58" w:rsidP="00CE50C9">
                  <w:pPr>
                    <w:jc w:val="center"/>
                    <w:rPr>
                      <w:rFonts w:ascii="Times New Roman" w:hAnsi="Times New Roman"/>
                    </w:rPr>
                  </w:pPr>
                  <w:r w:rsidRPr="001C7F55">
                    <w:rPr>
                      <w:rFonts w:ascii="Times New Roman" w:hAnsi="Times New Roman"/>
                    </w:rPr>
                    <w:t>Copper Paste</w:t>
                  </w:r>
                  <w:r w:rsidRPr="001C7F55" w:rsidDel="004A6C6A">
                    <w:rPr>
                      <w:rFonts w:ascii="Times New Roman" w:hAnsi="Times New Roman"/>
                    </w:rPr>
                    <w:t xml:space="preserve"> </w:t>
                  </w:r>
                </w:p>
              </w:tc>
              <w:tc>
                <w:tcPr>
                  <w:tcW w:w="0" w:type="auto"/>
                  <w:shd w:val="clear" w:color="auto" w:fill="auto"/>
                  <w:vAlign w:val="center"/>
                </w:tcPr>
                <w:p w14:paraId="799A8394" w14:textId="77777777" w:rsidR="00213C58" w:rsidRPr="001C7F55" w:rsidRDefault="00213C58" w:rsidP="00CE50C9">
                  <w:pPr>
                    <w:autoSpaceDE w:val="0"/>
                    <w:autoSpaceDN w:val="0"/>
                    <w:jc w:val="center"/>
                    <w:rPr>
                      <w:rFonts w:ascii="Times New Roman" w:hAnsi="Times New Roman"/>
                    </w:rPr>
                  </w:pPr>
                  <w:r w:rsidRPr="001C7F55">
                    <w:rPr>
                      <w:rFonts w:ascii="Times New Roman" w:hAnsi="Times New Roman"/>
                    </w:rPr>
                    <w:t>NLGI classification: 2</w:t>
                  </w:r>
                </w:p>
                <w:p w14:paraId="37B6B3E3" w14:textId="77777777" w:rsidR="00213C58" w:rsidRPr="001C7F55" w:rsidRDefault="00213C58" w:rsidP="00CE50C9">
                  <w:pPr>
                    <w:autoSpaceDE w:val="0"/>
                    <w:autoSpaceDN w:val="0"/>
                    <w:jc w:val="center"/>
                    <w:rPr>
                      <w:rFonts w:ascii="Times New Roman" w:hAnsi="Times New Roman"/>
                    </w:rPr>
                  </w:pPr>
                </w:p>
              </w:tc>
              <w:tc>
                <w:tcPr>
                  <w:tcW w:w="0" w:type="auto"/>
                  <w:shd w:val="clear" w:color="auto" w:fill="auto"/>
                  <w:vAlign w:val="center"/>
                </w:tcPr>
                <w:p w14:paraId="771FCD53"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1A14DC65" w14:textId="77777777" w:rsidR="00213C58" w:rsidRPr="001C7F55" w:rsidRDefault="00213C58" w:rsidP="00CE50C9">
                  <w:pPr>
                    <w:jc w:val="center"/>
                    <w:rPr>
                      <w:rFonts w:ascii="Times New Roman" w:hAnsi="Times New Roman"/>
                    </w:rPr>
                  </w:pPr>
                  <w:r w:rsidRPr="001C7F55">
                    <w:rPr>
                      <w:rFonts w:ascii="Times New Roman" w:hAnsi="Times New Roman"/>
                    </w:rPr>
                    <w:t>kg</w:t>
                  </w:r>
                </w:p>
              </w:tc>
              <w:tc>
                <w:tcPr>
                  <w:tcW w:w="0" w:type="auto"/>
                  <w:shd w:val="clear" w:color="auto" w:fill="auto"/>
                  <w:vAlign w:val="center"/>
                </w:tcPr>
                <w:p w14:paraId="2D57D041" w14:textId="77777777" w:rsidR="00213C58" w:rsidRPr="001C7F55" w:rsidRDefault="00213C58" w:rsidP="00CE50C9">
                  <w:pPr>
                    <w:jc w:val="center"/>
                    <w:rPr>
                      <w:rFonts w:ascii="Times New Roman" w:hAnsi="Times New Roman"/>
                    </w:rPr>
                  </w:pPr>
                  <w:r w:rsidRPr="001C7F55">
                    <w:rPr>
                      <w:rFonts w:ascii="Times New Roman" w:hAnsi="Times New Roman"/>
                    </w:rPr>
                    <w:t>8 kg.</w:t>
                  </w:r>
                </w:p>
              </w:tc>
              <w:tc>
                <w:tcPr>
                  <w:tcW w:w="0" w:type="auto"/>
                  <w:shd w:val="clear" w:color="auto" w:fill="auto"/>
                  <w:vAlign w:val="center"/>
                </w:tcPr>
                <w:p w14:paraId="1CDD24FB" w14:textId="77777777" w:rsidR="00213C58" w:rsidRPr="001C7F55" w:rsidRDefault="00213C58" w:rsidP="00CE50C9">
                  <w:pPr>
                    <w:jc w:val="center"/>
                    <w:rPr>
                      <w:rFonts w:ascii="Times New Roman" w:hAnsi="Times New Roman"/>
                    </w:rPr>
                  </w:pPr>
                  <w:r w:rsidRPr="001C7F55">
                    <w:rPr>
                      <w:rFonts w:ascii="Times New Roman" w:hAnsi="Times New Roman"/>
                    </w:rPr>
                    <w:t>1 kg.</w:t>
                  </w:r>
                </w:p>
                <w:p w14:paraId="6AE08314" w14:textId="77777777" w:rsidR="00213C58" w:rsidRPr="001C7F55" w:rsidRDefault="00213C58" w:rsidP="00CE50C9">
                  <w:pPr>
                    <w:jc w:val="center"/>
                    <w:rPr>
                      <w:rFonts w:ascii="Times New Roman" w:hAnsi="Times New Roman"/>
                    </w:rPr>
                  </w:pPr>
                  <w:r w:rsidRPr="001C7F55">
                    <w:rPr>
                      <w:rFonts w:ascii="Times New Roman" w:hAnsi="Times New Roman"/>
                    </w:rPr>
                    <w:t>Container</w:t>
                  </w:r>
                </w:p>
              </w:tc>
              <w:tc>
                <w:tcPr>
                  <w:tcW w:w="0" w:type="auto"/>
                  <w:shd w:val="clear" w:color="auto" w:fill="auto"/>
                  <w:vAlign w:val="center"/>
                </w:tcPr>
                <w:p w14:paraId="4211848F"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 xml:space="preserve">Operating temperature range: -30°C to +1100°C, Melting point: None (Infusible product), Worked penetration: 280-320, NLGI classification: 2, </w:t>
                  </w:r>
                  <w:r w:rsidRPr="001C7F55">
                    <w:rPr>
                      <w:rFonts w:ascii="Times New Roman" w:hAnsi="Times New Roman"/>
                      <w:b/>
                      <w:bCs/>
                    </w:rPr>
                    <w:t xml:space="preserve">Appearance: </w:t>
                  </w:r>
                  <w:r w:rsidRPr="001C7F55">
                    <w:rPr>
                      <w:rFonts w:ascii="Times New Roman" w:hAnsi="Times New Roman"/>
                    </w:rPr>
                    <w:t>Gold/Copper smooth grease</w:t>
                  </w:r>
                </w:p>
                <w:p w14:paraId="35174A2D" w14:textId="77777777" w:rsidR="00213C58" w:rsidRPr="001C7F55" w:rsidRDefault="00213C58" w:rsidP="00CE50C9">
                  <w:pPr>
                    <w:autoSpaceDE w:val="0"/>
                    <w:autoSpaceDN w:val="0"/>
                    <w:rPr>
                      <w:rFonts w:ascii="Times New Roman" w:hAnsi="Times New Roman"/>
                    </w:rPr>
                  </w:pPr>
                  <w:r w:rsidRPr="001C7F55">
                    <w:rPr>
                      <w:rFonts w:ascii="Times New Roman" w:hAnsi="Times New Roman"/>
                      <w:b/>
                      <w:bCs/>
                    </w:rPr>
                    <w:t xml:space="preserve">Solubility: </w:t>
                  </w:r>
                  <w:r w:rsidRPr="001C7F55">
                    <w:rPr>
                      <w:rFonts w:ascii="Times New Roman" w:hAnsi="Times New Roman"/>
                    </w:rPr>
                    <w:t>Insoluble in water</w:t>
                  </w:r>
                </w:p>
                <w:p w14:paraId="59856D39" w14:textId="77777777" w:rsidR="00213C58" w:rsidRPr="001C7F55" w:rsidRDefault="00213C58" w:rsidP="00CE50C9">
                  <w:pPr>
                    <w:autoSpaceDE w:val="0"/>
                    <w:autoSpaceDN w:val="0"/>
                    <w:rPr>
                      <w:rFonts w:ascii="Times New Roman" w:hAnsi="Times New Roman"/>
                    </w:rPr>
                  </w:pPr>
                  <w:r w:rsidRPr="001C7F55">
                    <w:rPr>
                      <w:rFonts w:ascii="Times New Roman" w:hAnsi="Times New Roman"/>
                      <w:b/>
                      <w:bCs/>
                    </w:rPr>
                    <w:t xml:space="preserve">Flashpoint: </w:t>
                  </w:r>
                  <w:r w:rsidRPr="001C7F55">
                    <w:rPr>
                      <w:rFonts w:ascii="Times New Roman" w:hAnsi="Times New Roman"/>
                    </w:rPr>
                    <w:t>&gt;200°C</w:t>
                  </w:r>
                </w:p>
                <w:p w14:paraId="6EBC0B7B" w14:textId="77777777" w:rsidR="00213C58" w:rsidRPr="001C7F55" w:rsidRDefault="00213C58" w:rsidP="00CE50C9">
                  <w:pPr>
                    <w:rPr>
                      <w:rFonts w:ascii="Times New Roman" w:hAnsi="Times New Roman"/>
                    </w:rPr>
                  </w:pPr>
                  <w:r w:rsidRPr="001C7F55">
                    <w:rPr>
                      <w:rFonts w:ascii="Times New Roman" w:hAnsi="Times New Roman"/>
                      <w:b/>
                      <w:bCs/>
                    </w:rPr>
                    <w:t xml:space="preserve">Kinematic Viscosity @ 40°C: </w:t>
                  </w:r>
                  <w:r w:rsidRPr="001C7F55">
                    <w:rPr>
                      <w:rFonts w:ascii="Times New Roman" w:hAnsi="Times New Roman"/>
                    </w:rPr>
                    <w:t>Base Oil - 98.7 cSt</w:t>
                  </w:r>
                </w:p>
              </w:tc>
            </w:tr>
            <w:tr w:rsidR="00213C58" w:rsidRPr="001C7F55" w14:paraId="251526BD" w14:textId="77777777" w:rsidTr="00CE50C9">
              <w:trPr>
                <w:trHeight w:val="258"/>
              </w:trPr>
              <w:tc>
                <w:tcPr>
                  <w:tcW w:w="0" w:type="auto"/>
                  <w:tcBorders>
                    <w:left w:val="single" w:sz="12" w:space="0" w:color="auto"/>
                  </w:tcBorders>
                  <w:shd w:val="clear" w:color="auto" w:fill="auto"/>
                  <w:vAlign w:val="center"/>
                </w:tcPr>
                <w:p w14:paraId="183BEB76" w14:textId="77777777" w:rsidR="00213C58" w:rsidRPr="001C7F55" w:rsidRDefault="00213C58" w:rsidP="00CE50C9">
                  <w:pPr>
                    <w:jc w:val="center"/>
                    <w:rPr>
                      <w:rFonts w:ascii="Times New Roman" w:hAnsi="Times New Roman"/>
                    </w:rPr>
                  </w:pPr>
                  <w:r w:rsidRPr="001C7F55">
                    <w:rPr>
                      <w:rFonts w:ascii="Times New Roman" w:hAnsi="Times New Roman"/>
                    </w:rPr>
                    <w:t>22.</w:t>
                  </w:r>
                </w:p>
              </w:tc>
              <w:tc>
                <w:tcPr>
                  <w:tcW w:w="0" w:type="auto"/>
                  <w:shd w:val="clear" w:color="auto" w:fill="auto"/>
                  <w:vAlign w:val="center"/>
                </w:tcPr>
                <w:p w14:paraId="4DC4D50C" w14:textId="77777777" w:rsidR="00213C58" w:rsidRPr="001C7F55" w:rsidRDefault="00213C58" w:rsidP="00CE50C9">
                  <w:pPr>
                    <w:jc w:val="center"/>
                    <w:rPr>
                      <w:rFonts w:ascii="Times New Roman" w:hAnsi="Times New Roman"/>
                    </w:rPr>
                  </w:pPr>
                  <w:r w:rsidRPr="001C7F55">
                    <w:rPr>
                      <w:rFonts w:ascii="Times New Roman" w:hAnsi="Times New Roman"/>
                    </w:rPr>
                    <w:t xml:space="preserve">Brake cleaner </w:t>
                  </w:r>
                </w:p>
              </w:tc>
              <w:tc>
                <w:tcPr>
                  <w:tcW w:w="0" w:type="auto"/>
                  <w:shd w:val="clear" w:color="auto" w:fill="auto"/>
                  <w:vAlign w:val="center"/>
                </w:tcPr>
                <w:p w14:paraId="132E1CA2" w14:textId="77777777" w:rsidR="00213C58" w:rsidRPr="001C7F55" w:rsidRDefault="00213C58" w:rsidP="00CE50C9">
                  <w:pPr>
                    <w:autoSpaceDE w:val="0"/>
                    <w:autoSpaceDN w:val="0"/>
                    <w:jc w:val="center"/>
                    <w:rPr>
                      <w:rFonts w:ascii="Times New Roman" w:hAnsi="Times New Roman"/>
                    </w:rPr>
                  </w:pPr>
                </w:p>
              </w:tc>
              <w:tc>
                <w:tcPr>
                  <w:tcW w:w="0" w:type="auto"/>
                  <w:shd w:val="clear" w:color="auto" w:fill="auto"/>
                  <w:vAlign w:val="center"/>
                </w:tcPr>
                <w:p w14:paraId="6B0D1C36"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710027A5" w14:textId="77777777" w:rsidR="00213C58" w:rsidRPr="001C7F55" w:rsidRDefault="00213C58" w:rsidP="00CE50C9">
                  <w:pPr>
                    <w:jc w:val="center"/>
                    <w:rPr>
                      <w:rFonts w:ascii="Times New Roman" w:hAnsi="Times New Roman"/>
                    </w:rPr>
                  </w:pPr>
                  <w:r w:rsidRPr="001C7F55">
                    <w:rPr>
                      <w:rFonts w:ascii="Times New Roman" w:hAnsi="Times New Roman"/>
                    </w:rPr>
                    <w:t>L</w:t>
                  </w:r>
                </w:p>
              </w:tc>
              <w:tc>
                <w:tcPr>
                  <w:tcW w:w="0" w:type="auto"/>
                  <w:shd w:val="clear" w:color="auto" w:fill="auto"/>
                  <w:vAlign w:val="center"/>
                </w:tcPr>
                <w:p w14:paraId="2DFDD1AA" w14:textId="77777777" w:rsidR="00213C58" w:rsidRPr="001C7F55" w:rsidRDefault="00213C58" w:rsidP="00CE50C9">
                  <w:pPr>
                    <w:jc w:val="center"/>
                    <w:rPr>
                      <w:rFonts w:ascii="Times New Roman" w:hAnsi="Times New Roman"/>
                    </w:rPr>
                  </w:pPr>
                  <w:r w:rsidRPr="001C7F55">
                    <w:rPr>
                      <w:rFonts w:ascii="Times New Roman" w:hAnsi="Times New Roman"/>
                    </w:rPr>
                    <w:t>120 lit.</w:t>
                  </w:r>
                </w:p>
              </w:tc>
              <w:tc>
                <w:tcPr>
                  <w:tcW w:w="0" w:type="auto"/>
                  <w:shd w:val="clear" w:color="auto" w:fill="auto"/>
                  <w:vAlign w:val="center"/>
                </w:tcPr>
                <w:p w14:paraId="7D612FCF" w14:textId="77777777" w:rsidR="00213C58" w:rsidRPr="001C7F55" w:rsidRDefault="00213C58" w:rsidP="00CE50C9">
                  <w:pPr>
                    <w:jc w:val="center"/>
                    <w:rPr>
                      <w:rFonts w:ascii="Times New Roman" w:hAnsi="Times New Roman"/>
                    </w:rPr>
                  </w:pPr>
                  <w:r w:rsidRPr="001C7F55">
                    <w:rPr>
                      <w:rFonts w:ascii="Times New Roman" w:hAnsi="Times New Roman"/>
                    </w:rPr>
                    <w:t>5 lit. to 60 lit</w:t>
                  </w:r>
                </w:p>
                <w:p w14:paraId="14741C3A" w14:textId="77777777" w:rsidR="00213C58" w:rsidRPr="001C7F55" w:rsidRDefault="00213C58" w:rsidP="00CE50C9">
                  <w:pPr>
                    <w:jc w:val="center"/>
                    <w:rPr>
                      <w:rFonts w:ascii="Times New Roman" w:hAnsi="Times New Roman"/>
                    </w:rPr>
                  </w:pPr>
                  <w:r w:rsidRPr="001C7F55">
                    <w:rPr>
                      <w:rFonts w:ascii="Times New Roman" w:hAnsi="Times New Roman"/>
                    </w:rPr>
                    <w:t xml:space="preserve">Container </w:t>
                  </w:r>
                </w:p>
              </w:tc>
              <w:tc>
                <w:tcPr>
                  <w:tcW w:w="0" w:type="auto"/>
                  <w:shd w:val="clear" w:color="auto" w:fill="auto"/>
                  <w:vAlign w:val="center"/>
                </w:tcPr>
                <w:p w14:paraId="456B92A5"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Promotes uniform braking action</w:t>
                  </w:r>
                </w:p>
                <w:p w14:paraId="4AE598E9"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Quickly removes brake and clutch dust, oil, grease and dirt residues</w:t>
                  </w:r>
                </w:p>
                <w:p w14:paraId="6527FBBB"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Non-corrosive</w:t>
                  </w:r>
                </w:p>
                <w:p w14:paraId="49F13403"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Free of lead, cadmium, acetone, toxic and corrosive substances</w:t>
                  </w:r>
                </w:p>
                <w:p w14:paraId="45653354"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Technical data</w:t>
                  </w:r>
                </w:p>
                <w:p w14:paraId="566EE7FE"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Ignition temperature: 200 ° C</w:t>
                  </w:r>
                </w:p>
                <w:p w14:paraId="77C6EA3D" w14:textId="77777777" w:rsidR="00213C58" w:rsidRPr="001C7F55" w:rsidRDefault="00213C58" w:rsidP="00CE50C9">
                  <w:pPr>
                    <w:rPr>
                      <w:rFonts w:ascii="Times New Roman" w:hAnsi="Times New Roman"/>
                    </w:rPr>
                  </w:pPr>
                  <w:r w:rsidRPr="001C7F55">
                    <w:rPr>
                      <w:rFonts w:ascii="Times New Roman" w:hAnsi="Times New Roman"/>
                    </w:rPr>
                    <w:t>Color: colorless</w:t>
                  </w:r>
                </w:p>
              </w:tc>
            </w:tr>
            <w:tr w:rsidR="00213C58" w:rsidRPr="001C7F55" w14:paraId="22A8765D" w14:textId="77777777" w:rsidTr="00CE50C9">
              <w:trPr>
                <w:trHeight w:val="258"/>
              </w:trPr>
              <w:tc>
                <w:tcPr>
                  <w:tcW w:w="0" w:type="auto"/>
                  <w:tcBorders>
                    <w:left w:val="single" w:sz="12" w:space="0" w:color="auto"/>
                  </w:tcBorders>
                  <w:shd w:val="clear" w:color="auto" w:fill="auto"/>
                  <w:vAlign w:val="center"/>
                </w:tcPr>
                <w:p w14:paraId="377BEED0" w14:textId="77777777" w:rsidR="00213C58" w:rsidRPr="001C7F55" w:rsidRDefault="00213C58" w:rsidP="00CE50C9">
                  <w:pPr>
                    <w:jc w:val="center"/>
                    <w:rPr>
                      <w:rFonts w:ascii="Times New Roman" w:hAnsi="Times New Roman"/>
                    </w:rPr>
                  </w:pPr>
                  <w:r w:rsidRPr="001C7F55">
                    <w:rPr>
                      <w:rFonts w:ascii="Times New Roman" w:hAnsi="Times New Roman"/>
                    </w:rPr>
                    <w:t>23</w:t>
                  </w:r>
                </w:p>
              </w:tc>
              <w:tc>
                <w:tcPr>
                  <w:tcW w:w="0" w:type="auto"/>
                  <w:shd w:val="clear" w:color="auto" w:fill="auto"/>
                  <w:vAlign w:val="center"/>
                </w:tcPr>
                <w:p w14:paraId="28856659" w14:textId="77777777" w:rsidR="00213C58" w:rsidRPr="001C7F55" w:rsidRDefault="00213C58" w:rsidP="00CE50C9">
                  <w:pPr>
                    <w:jc w:val="center"/>
                    <w:rPr>
                      <w:rFonts w:ascii="Times New Roman" w:hAnsi="Times New Roman"/>
                    </w:rPr>
                  </w:pPr>
                  <w:r w:rsidRPr="001C7F55">
                    <w:rPr>
                      <w:rFonts w:ascii="Times New Roman" w:hAnsi="Times New Roman"/>
                    </w:rPr>
                    <w:t xml:space="preserve">Pump spray can for  </w:t>
                  </w:r>
                </w:p>
                <w:p w14:paraId="20B4346F" w14:textId="77777777" w:rsidR="00213C58" w:rsidRPr="001C7F55" w:rsidRDefault="00213C58" w:rsidP="00CE50C9">
                  <w:pPr>
                    <w:jc w:val="center"/>
                    <w:rPr>
                      <w:rFonts w:ascii="Times New Roman" w:hAnsi="Times New Roman"/>
                    </w:rPr>
                  </w:pPr>
                  <w:r w:rsidRPr="001C7F55">
                    <w:rPr>
                      <w:rFonts w:ascii="Times New Roman" w:hAnsi="Times New Roman"/>
                    </w:rPr>
                    <w:t xml:space="preserve">    pos. 21</w:t>
                  </w:r>
                </w:p>
              </w:tc>
              <w:tc>
                <w:tcPr>
                  <w:tcW w:w="0" w:type="auto"/>
                  <w:shd w:val="clear" w:color="auto" w:fill="auto"/>
                  <w:vAlign w:val="center"/>
                </w:tcPr>
                <w:p w14:paraId="3C4C4078" w14:textId="77777777" w:rsidR="00213C58" w:rsidRPr="001C7F55" w:rsidRDefault="00213C58" w:rsidP="00CE50C9">
                  <w:pPr>
                    <w:autoSpaceDE w:val="0"/>
                    <w:autoSpaceDN w:val="0"/>
                    <w:jc w:val="center"/>
                    <w:rPr>
                      <w:rFonts w:ascii="Times New Roman" w:hAnsi="Times New Roman"/>
                    </w:rPr>
                  </w:pPr>
                </w:p>
              </w:tc>
              <w:tc>
                <w:tcPr>
                  <w:tcW w:w="0" w:type="auto"/>
                  <w:shd w:val="clear" w:color="auto" w:fill="auto"/>
                  <w:vAlign w:val="center"/>
                </w:tcPr>
                <w:p w14:paraId="545213A2" w14:textId="77777777" w:rsidR="00213C58" w:rsidRPr="001C7F55" w:rsidRDefault="00213C58" w:rsidP="00CE50C9">
                  <w:pPr>
                    <w:jc w:val="center"/>
                    <w:rPr>
                      <w:rFonts w:ascii="Times New Roman" w:hAnsi="Times New Roman"/>
                    </w:rPr>
                  </w:pPr>
                </w:p>
              </w:tc>
              <w:tc>
                <w:tcPr>
                  <w:tcW w:w="0" w:type="auto"/>
                  <w:shd w:val="clear" w:color="auto" w:fill="auto"/>
                  <w:vAlign w:val="center"/>
                </w:tcPr>
                <w:p w14:paraId="6BC81819" w14:textId="77777777" w:rsidR="00213C58" w:rsidRPr="001C7F55" w:rsidRDefault="00213C58" w:rsidP="00CE50C9">
                  <w:pPr>
                    <w:jc w:val="center"/>
                    <w:rPr>
                      <w:rFonts w:ascii="Times New Roman" w:hAnsi="Times New Roman"/>
                    </w:rPr>
                  </w:pPr>
                  <w:r w:rsidRPr="001C7F55">
                    <w:rPr>
                      <w:rFonts w:ascii="Times New Roman" w:hAnsi="Times New Roman"/>
                    </w:rPr>
                    <w:t>Pc.</w:t>
                  </w:r>
                </w:p>
              </w:tc>
              <w:tc>
                <w:tcPr>
                  <w:tcW w:w="0" w:type="auto"/>
                  <w:shd w:val="clear" w:color="auto" w:fill="auto"/>
                  <w:vAlign w:val="center"/>
                </w:tcPr>
                <w:p w14:paraId="765166A6" w14:textId="77777777" w:rsidR="00213C58" w:rsidRPr="001C7F55" w:rsidRDefault="00213C58" w:rsidP="00CE50C9">
                  <w:pPr>
                    <w:jc w:val="center"/>
                    <w:rPr>
                      <w:rFonts w:ascii="Times New Roman" w:hAnsi="Times New Roman"/>
                    </w:rPr>
                  </w:pPr>
                  <w:r w:rsidRPr="001C7F55">
                    <w:rPr>
                      <w:rFonts w:ascii="Times New Roman" w:hAnsi="Times New Roman"/>
                    </w:rPr>
                    <w:t>15</w:t>
                  </w:r>
                </w:p>
              </w:tc>
              <w:tc>
                <w:tcPr>
                  <w:tcW w:w="0" w:type="auto"/>
                  <w:shd w:val="clear" w:color="auto" w:fill="auto"/>
                  <w:vAlign w:val="center"/>
                </w:tcPr>
                <w:p w14:paraId="2BDBD9FA" w14:textId="77777777" w:rsidR="00213C58" w:rsidRPr="001C7F55" w:rsidRDefault="00213C58" w:rsidP="00CE50C9">
                  <w:pPr>
                    <w:jc w:val="center"/>
                    <w:rPr>
                      <w:rFonts w:ascii="Times New Roman" w:hAnsi="Times New Roman"/>
                    </w:rPr>
                  </w:pPr>
                  <w:r w:rsidRPr="001C7F55">
                    <w:rPr>
                      <w:rFonts w:ascii="Times New Roman" w:hAnsi="Times New Roman"/>
                    </w:rPr>
                    <w:t xml:space="preserve">0.75 lit. to </w:t>
                  </w:r>
                </w:p>
                <w:p w14:paraId="2C462669" w14:textId="77777777" w:rsidR="00213C58" w:rsidRPr="001C7F55" w:rsidRDefault="00213C58" w:rsidP="00CE50C9">
                  <w:pPr>
                    <w:jc w:val="center"/>
                    <w:rPr>
                      <w:rFonts w:ascii="Times New Roman" w:hAnsi="Times New Roman"/>
                    </w:rPr>
                  </w:pPr>
                  <w:r w:rsidRPr="001C7F55">
                    <w:rPr>
                      <w:rFonts w:ascii="Times New Roman" w:hAnsi="Times New Roman"/>
                    </w:rPr>
                    <w:t xml:space="preserve">      1.5 lit. pump spray bottle</w:t>
                  </w:r>
                </w:p>
              </w:tc>
              <w:tc>
                <w:tcPr>
                  <w:tcW w:w="0" w:type="auto"/>
                  <w:shd w:val="clear" w:color="auto" w:fill="auto"/>
                  <w:vAlign w:val="center"/>
                </w:tcPr>
                <w:p w14:paraId="1A3C54C7" w14:textId="77777777" w:rsidR="00213C58" w:rsidRPr="001C7F55" w:rsidRDefault="00213C58" w:rsidP="00CE50C9">
                  <w:pPr>
                    <w:autoSpaceDE w:val="0"/>
                    <w:autoSpaceDN w:val="0"/>
                    <w:rPr>
                      <w:rFonts w:ascii="Times New Roman" w:hAnsi="Times New Roman"/>
                    </w:rPr>
                  </w:pPr>
                  <w:r w:rsidRPr="001C7F55">
                    <w:rPr>
                      <w:rFonts w:ascii="Times New Roman" w:hAnsi="Times New Roman"/>
                      <w:noProof/>
                      <w:lang w:val="en-US"/>
                    </w:rPr>
                    <w:drawing>
                      <wp:inline distT="0" distB="0" distL="0" distR="0" wp14:anchorId="07551D5D" wp14:editId="67541CD3">
                        <wp:extent cx="952500" cy="876300"/>
                        <wp:effectExtent l="0" t="0" r="0" b="0"/>
                        <wp:docPr id="7" name="Picture 7" descr="C:\Users\mwald\Pictures\16497466-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ld\Pictures\16497466-1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r w:rsidRPr="001C7F55">
                    <w:rPr>
                      <w:rFonts w:ascii="Times New Roman" w:hAnsi="Times New Roman"/>
                    </w:rPr>
                    <w:t xml:space="preserve">  must be suitable /</w:t>
                  </w:r>
                </w:p>
                <w:p w14:paraId="178D067A"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 xml:space="preserve">                    resistant for / to break cleaner   </w:t>
                  </w:r>
                </w:p>
                <w:p w14:paraId="183E21EE" w14:textId="77777777" w:rsidR="00213C58" w:rsidRPr="001C7F55" w:rsidRDefault="00213C58" w:rsidP="00CE50C9">
                  <w:pPr>
                    <w:autoSpaceDE w:val="0"/>
                    <w:autoSpaceDN w:val="0"/>
                    <w:rPr>
                      <w:rFonts w:ascii="Times New Roman" w:hAnsi="Times New Roman"/>
                    </w:rPr>
                  </w:pPr>
                  <w:r w:rsidRPr="001C7F55">
                    <w:rPr>
                      <w:rFonts w:ascii="Times New Roman" w:hAnsi="Times New Roman"/>
                    </w:rPr>
                    <w:t xml:space="preserve">                                     (pos. 21.)</w:t>
                  </w:r>
                </w:p>
              </w:tc>
            </w:tr>
          </w:tbl>
          <w:p w14:paraId="33D18B87" w14:textId="77777777" w:rsidR="00213C58" w:rsidRPr="001C7F55" w:rsidRDefault="00213C58" w:rsidP="00CE50C9">
            <w:pPr>
              <w:spacing w:before="0" w:after="0"/>
              <w:rPr>
                <w:rFonts w:ascii="Times New Roman" w:hAnsi="Times New Roman"/>
                <w:b/>
                <w:sz w:val="16"/>
                <w:szCs w:val="16"/>
              </w:rPr>
            </w:pPr>
            <w:r w:rsidRPr="001C7F55">
              <w:rPr>
                <w:rFonts w:ascii="Times New Roman" w:hAnsi="Times New Roman"/>
                <w:b/>
                <w:sz w:val="16"/>
                <w:szCs w:val="16"/>
              </w:rPr>
              <w:t>Notes.</w:t>
            </w:r>
          </w:p>
          <w:p w14:paraId="08E2874C" w14:textId="77777777" w:rsidR="00213C58" w:rsidRPr="001C7F55" w:rsidRDefault="00213C58" w:rsidP="00213C58">
            <w:pPr>
              <w:numPr>
                <w:ilvl w:val="0"/>
                <w:numId w:val="21"/>
              </w:numPr>
              <w:rPr>
                <w:rFonts w:ascii="Times New Roman" w:hAnsi="Times New Roman"/>
                <w:b/>
                <w:sz w:val="16"/>
                <w:szCs w:val="16"/>
              </w:rPr>
            </w:pPr>
            <w:r w:rsidRPr="001C7F55">
              <w:rPr>
                <w:rFonts w:ascii="Times New Roman" w:hAnsi="Times New Roman"/>
                <w:b/>
                <w:sz w:val="16"/>
                <w:szCs w:val="16"/>
              </w:rPr>
              <w:t>Cost of products delivered to the Contracted Authority Logistic Base</w:t>
            </w:r>
          </w:p>
          <w:p w14:paraId="756D2C7F" w14:textId="77777777" w:rsidR="00213C58" w:rsidRPr="001C7F55" w:rsidRDefault="00213C58" w:rsidP="00213C58">
            <w:pPr>
              <w:numPr>
                <w:ilvl w:val="0"/>
                <w:numId w:val="21"/>
              </w:numPr>
              <w:rPr>
                <w:rFonts w:ascii="Times New Roman" w:hAnsi="Times New Roman"/>
                <w:b/>
                <w:sz w:val="16"/>
                <w:szCs w:val="16"/>
              </w:rPr>
            </w:pPr>
            <w:r w:rsidRPr="001C7F55">
              <w:rPr>
                <w:rFonts w:ascii="Times New Roman" w:hAnsi="Times New Roman"/>
                <w:b/>
                <w:sz w:val="16"/>
                <w:szCs w:val="16"/>
              </w:rPr>
              <w:t>Packing size can very (+- 10%)</w:t>
            </w:r>
          </w:p>
          <w:p w14:paraId="785105AF" w14:textId="77777777" w:rsidR="00213C58" w:rsidRPr="001C7F55" w:rsidRDefault="00213C58" w:rsidP="00CE50C9">
            <w:pPr>
              <w:ind w:left="567" w:hanging="567"/>
              <w:rPr>
                <w:rFonts w:ascii="Times New Roman" w:hAnsi="Times New Roman"/>
                <w:b/>
                <w:sz w:val="16"/>
                <w:szCs w:val="16"/>
              </w:rPr>
            </w:pPr>
            <w:r w:rsidRPr="001C7F55">
              <w:rPr>
                <w:rFonts w:ascii="Times New Roman" w:hAnsi="Times New Roman"/>
                <w:b/>
                <w:sz w:val="16"/>
                <w:szCs w:val="16"/>
                <w:u w:val="single"/>
              </w:rPr>
              <w:t>Lubricants Specification:</w:t>
            </w:r>
          </w:p>
          <w:p w14:paraId="57540D06" w14:textId="77777777" w:rsidR="00213C58" w:rsidRPr="001C7F55" w:rsidRDefault="00213C58" w:rsidP="00CE50C9">
            <w:pPr>
              <w:ind w:left="567" w:hanging="567"/>
              <w:rPr>
                <w:rFonts w:ascii="Times New Roman" w:hAnsi="Times New Roman"/>
                <w:sz w:val="16"/>
                <w:szCs w:val="16"/>
              </w:rPr>
            </w:pPr>
            <w:r w:rsidRPr="001C7F55">
              <w:rPr>
                <w:rFonts w:ascii="Times New Roman" w:hAnsi="Times New Roman"/>
                <w:sz w:val="16"/>
                <w:szCs w:val="16"/>
              </w:rPr>
              <w:t xml:space="preserve">All oils, lubricants and associated products are to be of a recognised commercially acceptable </w:t>
            </w:r>
          </w:p>
          <w:p w14:paraId="4E848229" w14:textId="77777777" w:rsidR="00213C58" w:rsidRPr="001C7F55" w:rsidRDefault="00213C58" w:rsidP="00CE50C9">
            <w:pPr>
              <w:ind w:left="567" w:hanging="567"/>
              <w:rPr>
                <w:rFonts w:ascii="Times New Roman" w:hAnsi="Times New Roman"/>
                <w:sz w:val="16"/>
                <w:szCs w:val="16"/>
              </w:rPr>
            </w:pPr>
            <w:r w:rsidRPr="001C7F55">
              <w:rPr>
                <w:rFonts w:ascii="Times New Roman" w:hAnsi="Times New Roman"/>
                <w:sz w:val="16"/>
                <w:szCs w:val="16"/>
              </w:rPr>
              <w:lastRenderedPageBreak/>
              <w:t>and International Standard and are to confirm to the requirements of one or more of following authorities:</w:t>
            </w:r>
          </w:p>
          <w:p w14:paraId="4C8236B6" w14:textId="77777777" w:rsidR="00213C58" w:rsidRPr="001C7F55" w:rsidRDefault="00213C58" w:rsidP="00213C58">
            <w:pPr>
              <w:numPr>
                <w:ilvl w:val="0"/>
                <w:numId w:val="20"/>
              </w:numPr>
              <w:spacing w:before="0" w:after="0"/>
              <w:rPr>
                <w:rFonts w:ascii="Times New Roman" w:hAnsi="Times New Roman"/>
                <w:sz w:val="16"/>
                <w:szCs w:val="16"/>
              </w:rPr>
            </w:pPr>
            <w:r w:rsidRPr="001C7F55">
              <w:rPr>
                <w:rFonts w:ascii="Times New Roman" w:hAnsi="Times New Roman"/>
                <w:sz w:val="16"/>
                <w:szCs w:val="16"/>
              </w:rPr>
              <w:t>The European Automobile manufacturers Association</w:t>
            </w:r>
          </w:p>
          <w:p w14:paraId="3A79B976" w14:textId="77777777" w:rsidR="00213C58" w:rsidRPr="001C7F55" w:rsidRDefault="00213C58" w:rsidP="00213C58">
            <w:pPr>
              <w:numPr>
                <w:ilvl w:val="0"/>
                <w:numId w:val="20"/>
              </w:numPr>
              <w:rPr>
                <w:rFonts w:ascii="Times New Roman" w:hAnsi="Times New Roman"/>
                <w:sz w:val="16"/>
                <w:szCs w:val="16"/>
              </w:rPr>
            </w:pPr>
            <w:r w:rsidRPr="001C7F55">
              <w:rPr>
                <w:rFonts w:ascii="Times New Roman" w:hAnsi="Times New Roman"/>
                <w:sz w:val="16"/>
                <w:szCs w:val="16"/>
              </w:rPr>
              <w:t>The British Standard Institute</w:t>
            </w:r>
          </w:p>
          <w:p w14:paraId="6ACCB96F" w14:textId="77777777" w:rsidR="00213C58" w:rsidRPr="001C7F55" w:rsidRDefault="00213C58" w:rsidP="00CE50C9">
            <w:pPr>
              <w:ind w:left="720"/>
              <w:rPr>
                <w:rFonts w:ascii="Times New Roman" w:hAnsi="Times New Roman"/>
                <w:sz w:val="16"/>
                <w:szCs w:val="16"/>
              </w:rPr>
            </w:pPr>
          </w:p>
          <w:p w14:paraId="4AF2C1CC" w14:textId="77777777" w:rsidR="00213C58" w:rsidRPr="001C7F55" w:rsidRDefault="00213C58" w:rsidP="00CE50C9">
            <w:pPr>
              <w:rPr>
                <w:rFonts w:ascii="Times New Roman" w:hAnsi="Times New Roman"/>
                <w:b/>
                <w:sz w:val="24"/>
                <w:szCs w:val="24"/>
              </w:rPr>
            </w:pPr>
            <w:r w:rsidRPr="001C7F55">
              <w:rPr>
                <w:rFonts w:ascii="Times New Roman" w:hAnsi="Times New Roman"/>
                <w:b/>
                <w:sz w:val="24"/>
                <w:szCs w:val="24"/>
              </w:rPr>
              <w:t>Appendix 5.</w:t>
            </w:r>
          </w:p>
          <w:p w14:paraId="5E018D4B" w14:textId="77777777" w:rsidR="00213C58" w:rsidRPr="001C7F55" w:rsidRDefault="00213C58" w:rsidP="00CE50C9">
            <w:pPr>
              <w:spacing w:after="0"/>
              <w:rPr>
                <w:rFonts w:ascii="Times New Roman" w:hAnsi="Times New Roman"/>
                <w:b/>
                <w:bCs/>
                <w:sz w:val="24"/>
                <w:szCs w:val="24"/>
              </w:rPr>
            </w:pPr>
            <w:r w:rsidRPr="001C7F55">
              <w:rPr>
                <w:rFonts w:ascii="Times New Roman" w:hAnsi="Times New Roman"/>
                <w:b/>
                <w:bCs/>
                <w:sz w:val="24"/>
                <w:szCs w:val="24"/>
              </w:rPr>
              <w:t>General technical specification of required fuel tanks:</w:t>
            </w:r>
          </w:p>
          <w:p w14:paraId="7C965C72" w14:textId="77777777" w:rsidR="00213C58" w:rsidRPr="001C7F55" w:rsidRDefault="00213C58" w:rsidP="00CE50C9">
            <w:pPr>
              <w:spacing w:after="0"/>
              <w:rPr>
                <w:rFonts w:ascii="Times New Roman" w:hAnsi="Times New Roman"/>
                <w:sz w:val="24"/>
                <w:szCs w:val="24"/>
              </w:rPr>
            </w:pPr>
          </w:p>
          <w:p w14:paraId="2F657854" w14:textId="77777777" w:rsidR="00213C58" w:rsidRPr="001C7F55" w:rsidRDefault="00213C58" w:rsidP="00213C58">
            <w:pPr>
              <w:numPr>
                <w:ilvl w:val="0"/>
                <w:numId w:val="22"/>
              </w:numPr>
              <w:spacing w:after="0"/>
              <w:rPr>
                <w:rFonts w:ascii="Times New Roman" w:hAnsi="Times New Roman"/>
                <w:sz w:val="24"/>
                <w:szCs w:val="24"/>
              </w:rPr>
            </w:pPr>
            <w:r w:rsidRPr="001C7F55">
              <w:rPr>
                <w:rFonts w:ascii="Times New Roman" w:hAnsi="Times New Roman"/>
                <w:sz w:val="24"/>
                <w:szCs w:val="24"/>
              </w:rPr>
              <w:t>Self-sustained cylindrical metallic tank of 30.000 litres.</w:t>
            </w:r>
            <w:r w:rsidRPr="001C7F55">
              <w:rPr>
                <w:rFonts w:ascii="Times New Roman" w:hAnsi="Times New Roman"/>
                <w:sz w:val="24"/>
                <w:szCs w:val="24"/>
                <w:lang w:val="en-US"/>
              </w:rPr>
              <w:t xml:space="preserve"> </w:t>
            </w:r>
          </w:p>
          <w:p w14:paraId="62C5EC2E" w14:textId="77777777" w:rsidR="00213C58" w:rsidRPr="001C7F55" w:rsidRDefault="00213C58" w:rsidP="00213C58">
            <w:pPr>
              <w:numPr>
                <w:ilvl w:val="0"/>
                <w:numId w:val="22"/>
              </w:numPr>
              <w:spacing w:after="0"/>
              <w:rPr>
                <w:rFonts w:ascii="Times New Roman" w:hAnsi="Times New Roman"/>
                <w:sz w:val="24"/>
                <w:szCs w:val="24"/>
              </w:rPr>
            </w:pPr>
            <w:r w:rsidRPr="001C7F55">
              <w:rPr>
                <w:rFonts w:ascii="Times New Roman" w:hAnsi="Times New Roman"/>
                <w:sz w:val="24"/>
                <w:szCs w:val="24"/>
              </w:rPr>
              <w:t xml:space="preserve">Positioned on metallic frame. </w:t>
            </w:r>
          </w:p>
          <w:p w14:paraId="5E028D5B" w14:textId="77777777" w:rsidR="00213C58" w:rsidRPr="001C7F55" w:rsidRDefault="00213C58" w:rsidP="00213C58">
            <w:pPr>
              <w:numPr>
                <w:ilvl w:val="0"/>
                <w:numId w:val="22"/>
              </w:numPr>
              <w:spacing w:after="0"/>
              <w:rPr>
                <w:rFonts w:ascii="Times New Roman" w:hAnsi="Times New Roman"/>
                <w:sz w:val="24"/>
                <w:szCs w:val="24"/>
              </w:rPr>
            </w:pPr>
            <w:r w:rsidRPr="001C7F55">
              <w:rPr>
                <w:rFonts w:ascii="Times New Roman" w:hAnsi="Times New Roman"/>
                <w:sz w:val="24"/>
                <w:szCs w:val="24"/>
              </w:rPr>
              <w:t>Tank must be placed in such a way that fuel spillage of the maximum total content of the tank will be collected in a safe matter in case of leakage.  </w:t>
            </w:r>
            <w:r w:rsidRPr="001C7F55">
              <w:rPr>
                <w:rFonts w:ascii="Times New Roman" w:hAnsi="Times New Roman"/>
                <w:sz w:val="24"/>
                <w:szCs w:val="24"/>
                <w:lang w:val="en-US"/>
              </w:rPr>
              <w:t xml:space="preserve"> </w:t>
            </w:r>
          </w:p>
          <w:p w14:paraId="22F5C470" w14:textId="77777777" w:rsidR="00213C58" w:rsidRPr="001C7F55" w:rsidRDefault="00213C58" w:rsidP="00213C58">
            <w:pPr>
              <w:numPr>
                <w:ilvl w:val="0"/>
                <w:numId w:val="22"/>
              </w:numPr>
              <w:spacing w:after="0"/>
              <w:rPr>
                <w:rFonts w:ascii="Times New Roman" w:hAnsi="Times New Roman"/>
                <w:sz w:val="24"/>
                <w:szCs w:val="24"/>
              </w:rPr>
            </w:pPr>
            <w:r w:rsidRPr="001C7F55">
              <w:rPr>
                <w:rFonts w:ascii="Times New Roman" w:hAnsi="Times New Roman"/>
                <w:sz w:val="24"/>
                <w:szCs w:val="24"/>
              </w:rPr>
              <w:t>Fuel Tanks need to be protected by concrete pillars or simular on the corners to prevent vehicles hitting the tank.</w:t>
            </w:r>
            <w:r w:rsidRPr="001C7F55">
              <w:rPr>
                <w:rFonts w:ascii="Times New Roman" w:hAnsi="Times New Roman"/>
                <w:sz w:val="24"/>
                <w:szCs w:val="24"/>
                <w:lang w:val="en-US"/>
              </w:rPr>
              <w:t xml:space="preserve"> </w:t>
            </w:r>
          </w:p>
          <w:p w14:paraId="497DB123" w14:textId="77777777" w:rsidR="00213C58" w:rsidRPr="001C7F55" w:rsidRDefault="00213C58" w:rsidP="00CE50C9">
            <w:pPr>
              <w:spacing w:after="0"/>
              <w:rPr>
                <w:rFonts w:ascii="Times New Roman" w:hAnsi="Times New Roman"/>
                <w:sz w:val="24"/>
                <w:szCs w:val="24"/>
                <w:lang w:val="en-US"/>
              </w:rPr>
            </w:pPr>
          </w:p>
          <w:p w14:paraId="76016B3F" w14:textId="77777777" w:rsidR="00213C58" w:rsidRPr="001C7F55" w:rsidRDefault="00213C58" w:rsidP="00CE50C9">
            <w:pPr>
              <w:spacing w:after="0"/>
              <w:rPr>
                <w:rFonts w:ascii="Times New Roman" w:hAnsi="Times New Roman"/>
                <w:sz w:val="24"/>
                <w:szCs w:val="24"/>
              </w:rPr>
            </w:pPr>
          </w:p>
          <w:p w14:paraId="2F7C406E" w14:textId="77777777" w:rsidR="00213C58" w:rsidRPr="001C7F55" w:rsidRDefault="00213C58" w:rsidP="00CE50C9">
            <w:pPr>
              <w:spacing w:after="0"/>
              <w:rPr>
                <w:rFonts w:ascii="Times New Roman" w:hAnsi="Times New Roman"/>
                <w:sz w:val="24"/>
                <w:szCs w:val="24"/>
              </w:rPr>
            </w:pPr>
            <w:r w:rsidRPr="001C7F55">
              <w:rPr>
                <w:rFonts w:ascii="Times New Roman" w:hAnsi="Times New Roman"/>
                <w:sz w:val="24"/>
                <w:szCs w:val="24"/>
              </w:rPr>
              <w:t>  </w:t>
            </w:r>
          </w:p>
          <w:p w14:paraId="4CC08F35" w14:textId="77777777" w:rsidR="00213C58" w:rsidRPr="001C7F55" w:rsidRDefault="00213C58" w:rsidP="00CE50C9">
            <w:pPr>
              <w:spacing w:after="0"/>
              <w:rPr>
                <w:rFonts w:ascii="Times New Roman" w:hAnsi="Times New Roman"/>
                <w:b/>
                <w:bCs/>
                <w:sz w:val="24"/>
                <w:szCs w:val="24"/>
              </w:rPr>
            </w:pPr>
            <w:r w:rsidRPr="001C7F55">
              <w:rPr>
                <w:rFonts w:ascii="Times New Roman" w:hAnsi="Times New Roman"/>
                <w:sz w:val="24"/>
                <w:szCs w:val="24"/>
              </w:rPr>
              <w:t> </w:t>
            </w:r>
            <w:r w:rsidRPr="001C7F55">
              <w:rPr>
                <w:rFonts w:ascii="Times New Roman" w:hAnsi="Times New Roman"/>
                <w:b/>
                <w:bCs/>
                <w:sz w:val="24"/>
                <w:szCs w:val="24"/>
              </w:rPr>
              <w:t>Equipped with:</w:t>
            </w:r>
          </w:p>
          <w:p w14:paraId="1242B687"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Fuel dispenser, with calibrated fuel counter, frame fitted</w:t>
            </w:r>
          </w:p>
          <w:p w14:paraId="24611D74"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Fuel Inlet – for refuelling tank with fuel. Inlet not more than 1 m above ground level and equipped with separate valve.</w:t>
            </w:r>
          </w:p>
          <w:p w14:paraId="3CB3BEC3"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Measuring hole with calibrated measuring tape</w:t>
            </w:r>
          </w:p>
          <w:p w14:paraId="56AA0D97"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Grounding cable &amp; connection</w:t>
            </w:r>
          </w:p>
          <w:p w14:paraId="54D83006"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Ball valves – located at minimum 2 corners of metallic bund wall for draining rain water</w:t>
            </w:r>
          </w:p>
          <w:p w14:paraId="04B72BAD" w14:textId="77777777" w:rsidR="00213C58" w:rsidRPr="001C7F55" w:rsidRDefault="00213C58" w:rsidP="00213C58">
            <w:pPr>
              <w:numPr>
                <w:ilvl w:val="1"/>
                <w:numId w:val="22"/>
              </w:numPr>
              <w:spacing w:after="0"/>
              <w:rPr>
                <w:rFonts w:ascii="Times New Roman" w:hAnsi="Times New Roman"/>
                <w:sz w:val="24"/>
                <w:szCs w:val="24"/>
              </w:rPr>
            </w:pPr>
            <w:r w:rsidRPr="001C7F55">
              <w:rPr>
                <w:rFonts w:ascii="Times New Roman" w:hAnsi="Times New Roman"/>
                <w:sz w:val="24"/>
                <w:szCs w:val="24"/>
              </w:rPr>
              <w:t>Air breather on the top – for releasing the gas pressure in the tank during receiving &amp; issuing of fuel  </w:t>
            </w:r>
          </w:p>
          <w:p w14:paraId="021348FE" w14:textId="77777777" w:rsidR="00213C58" w:rsidRPr="001C7F55" w:rsidRDefault="00213C58" w:rsidP="00213C58">
            <w:pPr>
              <w:numPr>
                <w:ilvl w:val="1"/>
                <w:numId w:val="22"/>
              </w:numPr>
              <w:spacing w:after="0"/>
              <w:rPr>
                <w:rFonts w:ascii="Times New Roman" w:hAnsi="Times New Roman"/>
                <w:lang w:val="en-US"/>
              </w:rPr>
            </w:pPr>
            <w:r w:rsidRPr="001C7F55">
              <w:rPr>
                <w:rFonts w:ascii="Times New Roman" w:hAnsi="Times New Roman"/>
                <w:sz w:val="24"/>
                <w:szCs w:val="24"/>
              </w:rPr>
              <w:lastRenderedPageBreak/>
              <w:t>At least 2 Fire extinguishers per tank. Powder for ABC not less than 12 kg.</w:t>
            </w:r>
            <w:r w:rsidRPr="001C7F55">
              <w:rPr>
                <w:rFonts w:ascii="Times New Roman" w:hAnsi="Times New Roman"/>
                <w:noProof/>
                <w:snapToGrid/>
                <w:lang w:val="en-US"/>
              </w:rPr>
              <w:drawing>
                <wp:inline distT="0" distB="0" distL="0" distR="0" wp14:anchorId="20E2B2A8" wp14:editId="33EC8F01">
                  <wp:extent cx="5143500" cy="521017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5210175"/>
                          </a:xfrm>
                          <a:prstGeom prst="rect">
                            <a:avLst/>
                          </a:prstGeom>
                          <a:noFill/>
                          <a:ln>
                            <a:noFill/>
                          </a:ln>
                        </pic:spPr>
                      </pic:pic>
                    </a:graphicData>
                  </a:graphic>
                </wp:inline>
              </w:drawing>
            </w:r>
          </w:p>
          <w:p w14:paraId="38E3F424" w14:textId="77777777" w:rsidR="00213C58" w:rsidRPr="001C7F55" w:rsidRDefault="00213C58" w:rsidP="00CE50C9">
            <w:pPr>
              <w:spacing w:after="0"/>
              <w:rPr>
                <w:rFonts w:ascii="Times New Roman" w:hAnsi="Times New Roman"/>
                <w:lang w:val="en-US"/>
              </w:rPr>
            </w:pPr>
            <w:r w:rsidRPr="001C7F55">
              <w:rPr>
                <w:rFonts w:ascii="Times New Roman" w:hAnsi="Times New Roman"/>
                <w:b/>
                <w:noProof/>
                <w:snapToGrid/>
                <w:sz w:val="24"/>
                <w:szCs w:val="24"/>
                <w:lang w:val="en-US"/>
              </w:rPr>
              <w:lastRenderedPageBreak/>
              <w:drawing>
                <wp:inline distT="0" distB="0" distL="0" distR="0" wp14:anchorId="1536E724" wp14:editId="764E1862">
                  <wp:extent cx="9477375" cy="391477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77375" cy="3914775"/>
                          </a:xfrm>
                          <a:prstGeom prst="rect">
                            <a:avLst/>
                          </a:prstGeom>
                          <a:noFill/>
                          <a:ln>
                            <a:noFill/>
                          </a:ln>
                        </pic:spPr>
                      </pic:pic>
                    </a:graphicData>
                  </a:graphic>
                </wp:inline>
              </w:drawing>
            </w:r>
          </w:p>
          <w:p w14:paraId="1C19E7F1" w14:textId="77777777" w:rsidR="00213C58" w:rsidRPr="001C7F55" w:rsidRDefault="00213C58" w:rsidP="00CE50C9">
            <w:pPr>
              <w:spacing w:after="0"/>
              <w:rPr>
                <w:rFonts w:ascii="Times New Roman" w:hAnsi="Times New Roman"/>
                <w:lang w:val="en-US"/>
              </w:rPr>
            </w:pPr>
          </w:p>
          <w:p w14:paraId="28E3D162" w14:textId="77777777" w:rsidR="00213C58" w:rsidRPr="001C7F55" w:rsidRDefault="00213C58" w:rsidP="00CE50C9">
            <w:pPr>
              <w:spacing w:after="0"/>
              <w:rPr>
                <w:rFonts w:ascii="Times New Roman" w:hAnsi="Times New Roman"/>
                <w:lang w:val="en-US"/>
              </w:rPr>
            </w:pPr>
          </w:p>
          <w:p w14:paraId="46E4655B" w14:textId="77777777" w:rsidR="00213C58" w:rsidRPr="001C7F55" w:rsidRDefault="00213C58" w:rsidP="00CE50C9">
            <w:pPr>
              <w:spacing w:after="0"/>
              <w:rPr>
                <w:rFonts w:ascii="Times New Roman" w:hAnsi="Times New Roman"/>
                <w:lang w:val="en-US"/>
              </w:rPr>
            </w:pPr>
          </w:p>
          <w:p w14:paraId="43113C36" w14:textId="77777777" w:rsidR="00213C58" w:rsidRPr="001C7F55" w:rsidRDefault="00213C58" w:rsidP="00CE50C9">
            <w:pPr>
              <w:spacing w:after="0"/>
              <w:rPr>
                <w:rFonts w:ascii="Times New Roman" w:hAnsi="Times New Roman"/>
                <w:lang w:val="en-US"/>
              </w:rPr>
            </w:pPr>
          </w:p>
          <w:p w14:paraId="073FA987" w14:textId="77777777" w:rsidR="00213C58" w:rsidRPr="001C7F55" w:rsidRDefault="00213C58" w:rsidP="00CE50C9">
            <w:pPr>
              <w:spacing w:after="0"/>
              <w:rPr>
                <w:rFonts w:ascii="Times New Roman" w:hAnsi="Times New Roman"/>
                <w:lang w:val="en-US"/>
              </w:rPr>
            </w:pPr>
          </w:p>
          <w:p w14:paraId="30576594" w14:textId="77777777" w:rsidR="00213C58" w:rsidRPr="001C7F55" w:rsidRDefault="00213C58" w:rsidP="00CE50C9">
            <w:pPr>
              <w:spacing w:after="0"/>
              <w:rPr>
                <w:rFonts w:ascii="Times New Roman" w:hAnsi="Times New Roman"/>
                <w:lang w:val="en-US"/>
              </w:rPr>
            </w:pPr>
          </w:p>
          <w:p w14:paraId="23E0A7D3" w14:textId="77777777" w:rsidR="00213C58" w:rsidRPr="001C7F55" w:rsidRDefault="00213C58" w:rsidP="00CE50C9">
            <w:pPr>
              <w:rPr>
                <w:rFonts w:ascii="Times New Roman" w:hAnsi="Times New Roman"/>
                <w:b/>
                <w:color w:val="C00000"/>
                <w:sz w:val="32"/>
                <w:szCs w:val="32"/>
              </w:rPr>
            </w:pPr>
            <w:r w:rsidRPr="001C7F55">
              <w:rPr>
                <w:rFonts w:ascii="Times New Roman" w:hAnsi="Times New Roman"/>
                <w:lang w:val="en-US"/>
              </w:rPr>
              <w:lastRenderedPageBreak/>
              <w:t xml:space="preserve">              </w:t>
            </w:r>
          </w:p>
        </w:tc>
      </w:tr>
    </w:tbl>
    <w:p w14:paraId="2E984611" w14:textId="77777777" w:rsidR="00213C58" w:rsidRPr="008047E5" w:rsidRDefault="00213C58" w:rsidP="00213C58">
      <w:pPr>
        <w:tabs>
          <w:tab w:val="left" w:pos="10800"/>
        </w:tabs>
        <w:outlineLvl w:val="0"/>
        <w:rPr>
          <w:rFonts w:ascii="Times New Roman" w:hAnsi="Times New Roman"/>
          <w:b/>
          <w:i/>
          <w:sz w:val="28"/>
          <w:szCs w:val="28"/>
          <w:highlight w:val="red"/>
          <w:lang w:val="en-GB"/>
        </w:rPr>
      </w:pPr>
    </w:p>
    <w:p w14:paraId="22C4C149" w14:textId="77777777" w:rsidR="00213C58" w:rsidRPr="001C7F55" w:rsidRDefault="00213C58" w:rsidP="00213C58">
      <w:pPr>
        <w:tabs>
          <w:tab w:val="left" w:pos="10800"/>
        </w:tabs>
        <w:jc w:val="center"/>
        <w:outlineLvl w:val="0"/>
        <w:rPr>
          <w:rFonts w:ascii="Times New Roman" w:hAnsi="Times New Roman"/>
          <w:b/>
          <w:sz w:val="28"/>
          <w:szCs w:val="28"/>
          <w:lang w:val="en-GB"/>
        </w:rPr>
      </w:pPr>
      <w:r w:rsidRPr="001C7F55">
        <w:rPr>
          <w:rFonts w:ascii="Times New Roman" w:hAnsi="Times New Roman"/>
          <w:b/>
          <w:i/>
          <w:sz w:val="28"/>
          <w:szCs w:val="28"/>
          <w:lang w:val="en-GB"/>
        </w:rPr>
        <w:t>PART B. ANNEX IV</w:t>
      </w:r>
      <w:r w:rsidRPr="001C7F55">
        <w:rPr>
          <w:rFonts w:ascii="Times New Roman" w:hAnsi="Times New Roman"/>
          <w:b/>
          <w:sz w:val="28"/>
          <w:szCs w:val="28"/>
          <w:lang w:val="en-GB"/>
        </w:rPr>
        <w:t xml:space="preserve">: Budget breakdown (Model financial offer) – </w:t>
      </w:r>
    </w:p>
    <w:p w14:paraId="7137CF74" w14:textId="77777777" w:rsidR="00213C58" w:rsidRPr="001C7F55" w:rsidRDefault="00213C58" w:rsidP="00213C58">
      <w:pPr>
        <w:tabs>
          <w:tab w:val="left" w:pos="10800"/>
        </w:tabs>
        <w:jc w:val="center"/>
        <w:outlineLvl w:val="0"/>
        <w:rPr>
          <w:rFonts w:ascii="Times New Roman" w:hAnsi="Times New Roman"/>
          <w:b/>
          <w:sz w:val="24"/>
          <w:szCs w:val="24"/>
          <w:u w:val="single"/>
          <w:lang w:val="en-GB"/>
        </w:rPr>
      </w:pPr>
      <w:r w:rsidRPr="001C7F55">
        <w:rPr>
          <w:rFonts w:ascii="Times New Roman" w:hAnsi="Times New Roman"/>
          <w:sz w:val="24"/>
          <w:szCs w:val="24"/>
          <w:lang w:val="en-GB"/>
        </w:rPr>
        <w:br/>
      </w:r>
      <w:r w:rsidRPr="001C7F55">
        <w:rPr>
          <w:rFonts w:ascii="Times New Roman" w:hAnsi="Times New Roman"/>
          <w:b/>
          <w:sz w:val="24"/>
          <w:szCs w:val="24"/>
        </w:rPr>
        <w:t xml:space="preserve">Contract title: </w:t>
      </w:r>
      <w:r w:rsidRPr="001C7F55">
        <w:rPr>
          <w:rFonts w:ascii="Times New Roman" w:hAnsi="Times New Roman"/>
          <w:b/>
          <w:sz w:val="24"/>
          <w:szCs w:val="24"/>
          <w:u w:val="single"/>
          <w:lang w:val="en-GB"/>
        </w:rPr>
        <w:t>LOT 1: SUPPLY OF FUEL FOR VEHICLES, CENTRAL HEATING AND GENERATORS (DIESEL AND PETROL)</w:t>
      </w:r>
    </w:p>
    <w:p w14:paraId="051E8F5A" w14:textId="77777777" w:rsidR="00213C58" w:rsidRPr="001C7F55" w:rsidRDefault="00213C58" w:rsidP="00213C58">
      <w:pPr>
        <w:tabs>
          <w:tab w:val="left" w:pos="10800"/>
        </w:tabs>
        <w:jc w:val="center"/>
        <w:outlineLvl w:val="0"/>
        <w:rPr>
          <w:rFonts w:ascii="Times New Roman" w:hAnsi="Times New Roman"/>
          <w:b/>
          <w:sz w:val="24"/>
          <w:szCs w:val="24"/>
          <w:lang w:val="en-GB"/>
        </w:rPr>
      </w:pPr>
      <w:r w:rsidRPr="001C7F55">
        <w:rPr>
          <w:rFonts w:ascii="Times New Roman" w:hAnsi="Times New Roman"/>
          <w:b/>
          <w:sz w:val="24"/>
          <w:szCs w:val="24"/>
          <w:lang w:val="en-GB"/>
        </w:rPr>
        <w:t xml:space="preserve">PUBLICATION REFERENCE: </w:t>
      </w:r>
    </w:p>
    <w:p w14:paraId="006E2D11" w14:textId="5E64A04B" w:rsidR="00213C58" w:rsidRPr="001C7F55" w:rsidRDefault="00FA228E" w:rsidP="00213C58">
      <w:pPr>
        <w:tabs>
          <w:tab w:val="left" w:pos="10800"/>
        </w:tabs>
        <w:jc w:val="center"/>
        <w:outlineLvl w:val="0"/>
        <w:rPr>
          <w:rFonts w:ascii="Times New Roman" w:hAnsi="Times New Roman"/>
          <w:b/>
          <w:sz w:val="24"/>
          <w:szCs w:val="24"/>
        </w:rPr>
      </w:pPr>
      <w:r w:rsidRPr="00FA228E">
        <w:rPr>
          <w:rFonts w:ascii="Times New Roman" w:hAnsi="Times New Roman"/>
          <w:b/>
          <w:sz w:val="24"/>
          <w:szCs w:val="24"/>
          <w:lang w:val="en-GB"/>
        </w:rPr>
        <w:t>EuropeAid/140537/IH/SUP/XK</w:t>
      </w:r>
      <w:r w:rsidRPr="001C7F55">
        <w:rPr>
          <w:rFonts w:ascii="Times New Roman" w:hAnsi="Times New Roman"/>
          <w:b/>
          <w:sz w:val="24"/>
          <w:szCs w:val="24"/>
          <w:lang w:val="en-GB"/>
        </w:rPr>
        <w:t xml:space="preserve"> </w:t>
      </w:r>
      <w:r w:rsidR="00213C58" w:rsidRPr="001C7F55">
        <w:rPr>
          <w:rFonts w:ascii="Times New Roman" w:hAnsi="Times New Roman"/>
          <w:b/>
          <w:sz w:val="24"/>
          <w:szCs w:val="24"/>
          <w:lang w:val="en-GB"/>
        </w:rPr>
        <w:t>/Fuel Supply no.7 (PROC/916/19) – Lot 1: Supply of fuel for vehicles, central heating and generators (diesel and petrol)</w:t>
      </w:r>
    </w:p>
    <w:p w14:paraId="1DC38F96" w14:textId="77777777" w:rsidR="00213C58" w:rsidRPr="001C7F55" w:rsidRDefault="00213C58" w:rsidP="00213C58">
      <w:pPr>
        <w:spacing w:before="0" w:after="0"/>
        <w:outlineLvl w:val="0"/>
        <w:rPr>
          <w:rFonts w:ascii="Times New Roman" w:hAnsi="Times New Roman"/>
          <w:sz w:val="22"/>
          <w:szCs w:val="22"/>
          <w:lang w:val="en-GB"/>
        </w:rPr>
      </w:pPr>
    </w:p>
    <w:p w14:paraId="72683FFD" w14:textId="77777777" w:rsidR="00213C58" w:rsidRPr="001C7F55" w:rsidRDefault="00213C58" w:rsidP="00213C58">
      <w:pPr>
        <w:spacing w:before="0" w:after="0"/>
        <w:outlineLvl w:val="0"/>
        <w:rPr>
          <w:rFonts w:ascii="Times New Roman" w:hAnsi="Times New Roman"/>
          <w:sz w:val="24"/>
          <w:szCs w:val="24"/>
          <w:lang w:val="en-GB"/>
        </w:rPr>
      </w:pPr>
      <w:r w:rsidRPr="001C7F55">
        <w:rPr>
          <w:rFonts w:ascii="Times New Roman" w:hAnsi="Times New Roman"/>
          <w:sz w:val="24"/>
          <w:szCs w:val="24"/>
          <w:lang w:val="en-GB"/>
        </w:rPr>
        <w:t>NAME OF TENDERER: [………………]</w:t>
      </w:r>
    </w:p>
    <w:p w14:paraId="246BB1BA" w14:textId="77777777" w:rsidR="00213C58" w:rsidRPr="001C7F55" w:rsidRDefault="00213C58" w:rsidP="00213C58">
      <w:pPr>
        <w:spacing w:before="0" w:after="0"/>
        <w:outlineLvl w:val="0"/>
        <w:rPr>
          <w:rFonts w:ascii="Times New Roman" w:hAnsi="Times New Roman"/>
          <w:sz w:val="24"/>
          <w:szCs w:val="24"/>
          <w:lang w:val="en-GB"/>
        </w:rPr>
      </w:pPr>
    </w:p>
    <w:p w14:paraId="528E0283" w14:textId="77777777" w:rsidR="008C1AC1" w:rsidRPr="001C7F55" w:rsidRDefault="008C1AC1" w:rsidP="00213C58">
      <w:pPr>
        <w:spacing w:before="0" w:after="0"/>
        <w:outlineLvl w:val="0"/>
        <w:rPr>
          <w:rFonts w:ascii="Times New Roman" w:hAnsi="Times New Roman"/>
          <w:sz w:val="24"/>
          <w:szCs w:val="24"/>
          <w:lang w:val="en-GB"/>
        </w:rPr>
      </w:pPr>
    </w:p>
    <w:p w14:paraId="2D03428B" w14:textId="77777777" w:rsidR="008C1AC1" w:rsidRPr="001C7F55" w:rsidRDefault="008C1AC1" w:rsidP="00213C58">
      <w:pPr>
        <w:spacing w:before="0" w:after="0"/>
        <w:outlineLvl w:val="0"/>
        <w:rPr>
          <w:rFonts w:ascii="Times New Roman" w:hAnsi="Times New Roman"/>
          <w:sz w:val="24"/>
          <w:szCs w:val="24"/>
          <w:lang w:val="en-GB"/>
        </w:rPr>
      </w:pPr>
    </w:p>
    <w:p w14:paraId="711C9800" w14:textId="77777777" w:rsidR="008C1AC1" w:rsidRPr="001C7F55" w:rsidRDefault="008C1AC1" w:rsidP="00213C58">
      <w:pPr>
        <w:spacing w:before="0" w:after="0"/>
        <w:rPr>
          <w:rFonts w:ascii="Times New Roman" w:hAnsi="Times New Roman"/>
          <w:sz w:val="24"/>
          <w:szCs w:val="24"/>
          <w:lang w:val="en-GB"/>
        </w:rPr>
      </w:pPr>
    </w:p>
    <w:p w14:paraId="7100191B" w14:textId="77777777" w:rsidR="008C1AC1" w:rsidRPr="001C7F55" w:rsidRDefault="00213C58" w:rsidP="00213C58">
      <w:pPr>
        <w:spacing w:before="0" w:after="0"/>
        <w:rPr>
          <w:rFonts w:ascii="Times New Roman" w:hAnsi="Times New Roman"/>
          <w:b/>
          <w:sz w:val="24"/>
          <w:szCs w:val="24"/>
          <w:u w:val="single"/>
          <w:lang w:val="en-GB"/>
        </w:rPr>
      </w:pPr>
      <w:r w:rsidRPr="001C7F55">
        <w:rPr>
          <w:rFonts w:ascii="Times New Roman" w:hAnsi="Times New Roman"/>
          <w:b/>
          <w:sz w:val="24"/>
          <w:szCs w:val="24"/>
          <w:u w:val="single"/>
          <w:lang w:val="en-GB"/>
        </w:rPr>
        <w:t>NOTE:</w:t>
      </w:r>
      <w:r w:rsidRPr="001C7F55">
        <w:rPr>
          <w:rFonts w:ascii="Times New Roman" w:hAnsi="Times New Roman"/>
          <w:sz w:val="24"/>
          <w:szCs w:val="24"/>
          <w:lang w:val="en-GB"/>
        </w:rPr>
        <w:t xml:space="preserve"> </w:t>
      </w:r>
      <w:r w:rsidR="008C1AC1" w:rsidRPr="001C7F55">
        <w:rPr>
          <w:rFonts w:ascii="Times New Roman" w:hAnsi="Times New Roman"/>
          <w:sz w:val="24"/>
          <w:szCs w:val="24"/>
          <w:lang w:val="en-GB"/>
        </w:rPr>
        <w:t xml:space="preserve">The reference price for Fuel is the ex-refinery price defined by the Government of the Republic of North Macedonia in dependence to the world-market price of fuel. The same is adjusted every week and published in the Official Gazette of Republic of North Macedonia. </w:t>
      </w:r>
      <w:r w:rsidRPr="001C7F55">
        <w:rPr>
          <w:rFonts w:ascii="Times New Roman" w:hAnsi="Times New Roman"/>
          <w:sz w:val="24"/>
          <w:szCs w:val="24"/>
          <w:lang w:val="en-GB"/>
        </w:rPr>
        <w:t xml:space="preserve"> </w:t>
      </w:r>
      <w:r w:rsidRPr="001C7F55">
        <w:rPr>
          <w:rFonts w:ascii="Times New Roman" w:hAnsi="Times New Roman"/>
          <w:b/>
          <w:sz w:val="24"/>
          <w:szCs w:val="24"/>
          <w:lang w:val="en-GB"/>
        </w:rPr>
        <w:t xml:space="preserve">Therefore, the rate for fuel is fixed by the gazette; however Tenderers may offer a Discount </w:t>
      </w:r>
      <w:r w:rsidRPr="001C7F55">
        <w:rPr>
          <w:rFonts w:ascii="Times New Roman" w:hAnsi="Times New Roman"/>
          <w:b/>
          <w:sz w:val="24"/>
          <w:szCs w:val="24"/>
          <w:u w:val="single"/>
          <w:lang w:val="en-GB"/>
        </w:rPr>
        <w:t>OR</w:t>
      </w:r>
      <w:r w:rsidRPr="001C7F55">
        <w:rPr>
          <w:rFonts w:ascii="Times New Roman" w:hAnsi="Times New Roman"/>
          <w:b/>
          <w:sz w:val="24"/>
          <w:szCs w:val="24"/>
          <w:lang w:val="en-GB"/>
        </w:rPr>
        <w:t xml:space="preserve"> Mark-up on the aforesaid reference price.</w:t>
      </w:r>
      <w:r w:rsidRPr="001C7F55">
        <w:rPr>
          <w:rFonts w:ascii="Times New Roman" w:hAnsi="Times New Roman"/>
          <w:b/>
          <w:sz w:val="24"/>
          <w:szCs w:val="24"/>
          <w:u w:val="single"/>
          <w:lang w:val="en-GB"/>
        </w:rPr>
        <w:t xml:space="preserve"> </w:t>
      </w:r>
    </w:p>
    <w:p w14:paraId="2BD00A3C" w14:textId="77777777" w:rsidR="00213C58" w:rsidRPr="001C7F55" w:rsidRDefault="00213C58" w:rsidP="00213C58">
      <w:pPr>
        <w:spacing w:before="0" w:after="0"/>
        <w:rPr>
          <w:rFonts w:ascii="Times New Roman" w:hAnsi="Times New Roman"/>
          <w:sz w:val="24"/>
          <w:szCs w:val="24"/>
          <w:lang w:val="en-GB"/>
        </w:rPr>
      </w:pPr>
      <w:r w:rsidRPr="001C7F55">
        <w:rPr>
          <w:rFonts w:ascii="Times New Roman" w:hAnsi="Times New Roman"/>
          <w:b/>
          <w:sz w:val="24"/>
          <w:szCs w:val="24"/>
          <w:u w:val="single"/>
          <w:lang w:val="en-GB"/>
        </w:rPr>
        <w:br/>
      </w:r>
      <w:r w:rsidRPr="001C7F55">
        <w:rPr>
          <w:rFonts w:ascii="Times New Roman" w:hAnsi="Times New Roman"/>
          <w:sz w:val="24"/>
          <w:szCs w:val="24"/>
          <w:lang w:val="en-GB"/>
        </w:rPr>
        <w:t xml:space="preserve">Tenderers must take into consideration that the Service element of this contract (i.e. which covers inter alia the operational cost for fuel stations, the bulk delivery, bank commission, dues levied during the export-import process, invoicing, profit) is included in the price per liter of fuel. </w:t>
      </w:r>
      <w:r w:rsidRPr="001C7F55">
        <w:rPr>
          <w:rFonts w:ascii="Times New Roman" w:hAnsi="Times New Roman"/>
          <w:b/>
          <w:sz w:val="24"/>
          <w:szCs w:val="24"/>
          <w:lang w:val="en-GB"/>
        </w:rPr>
        <w:t>The cost of providing these services must be included in the price for fuel as there will be no additional remuneration for services.</w:t>
      </w:r>
      <w:r w:rsidRPr="001C7F55">
        <w:rPr>
          <w:rFonts w:ascii="Times New Roman" w:hAnsi="Times New Roman"/>
          <w:b/>
          <w:sz w:val="24"/>
          <w:szCs w:val="24"/>
          <w:u w:val="single"/>
          <w:lang w:val="en-GB"/>
        </w:rPr>
        <w:br/>
      </w:r>
    </w:p>
    <w:p w14:paraId="67256926" w14:textId="77777777" w:rsidR="008C1AC1" w:rsidRPr="001C7F55" w:rsidRDefault="008C1AC1" w:rsidP="00213C58">
      <w:pPr>
        <w:spacing w:before="0" w:after="0"/>
        <w:rPr>
          <w:rFonts w:ascii="Times New Roman" w:hAnsi="Times New Roman"/>
          <w:lang w:val="en-GB"/>
        </w:rPr>
      </w:pPr>
    </w:p>
    <w:p w14:paraId="213FD057" w14:textId="77777777" w:rsidR="008C1AC1" w:rsidRPr="001C7F55" w:rsidRDefault="008C1AC1" w:rsidP="00213C58">
      <w:pPr>
        <w:spacing w:before="0" w:after="0"/>
        <w:rPr>
          <w:rFonts w:ascii="Times New Roman" w:hAnsi="Times New Roman"/>
          <w:lang w:val="en-GB"/>
        </w:rPr>
      </w:pPr>
    </w:p>
    <w:p w14:paraId="282864E9" w14:textId="77777777" w:rsidR="008C1AC1" w:rsidRPr="001C7F55" w:rsidRDefault="008C1AC1" w:rsidP="00213C58">
      <w:pPr>
        <w:spacing w:before="0" w:after="0"/>
        <w:rPr>
          <w:rFonts w:ascii="Times New Roman" w:hAnsi="Times New Roman"/>
          <w:lang w:val="en-GB"/>
        </w:rPr>
      </w:pPr>
    </w:p>
    <w:p w14:paraId="30B4072D" w14:textId="77777777" w:rsidR="008C1AC1" w:rsidRPr="001C7F55" w:rsidRDefault="008C1AC1" w:rsidP="00213C58">
      <w:pPr>
        <w:spacing w:before="0" w:after="0"/>
        <w:rPr>
          <w:rFonts w:ascii="Times New Roman" w:hAnsi="Times New Roman"/>
          <w:lang w:val="en-GB"/>
        </w:rPr>
      </w:pPr>
    </w:p>
    <w:p w14:paraId="05841C99" w14:textId="77777777" w:rsidR="008C1AC1" w:rsidRPr="001C7F55" w:rsidRDefault="008C1AC1" w:rsidP="00213C58">
      <w:pPr>
        <w:spacing w:before="0" w:after="0"/>
        <w:rPr>
          <w:rFonts w:ascii="Times New Roman" w:hAnsi="Times New Roman"/>
          <w:lang w:val="en-GB"/>
        </w:rPr>
      </w:pPr>
    </w:p>
    <w:p w14:paraId="3849C57E" w14:textId="77777777" w:rsidR="008C1AC1" w:rsidRPr="001C7F55" w:rsidRDefault="008C1AC1" w:rsidP="00213C58">
      <w:pPr>
        <w:spacing w:before="0" w:after="0"/>
        <w:rPr>
          <w:rFonts w:ascii="Times New Roman" w:hAnsi="Times New Roman"/>
          <w:lang w:val="en-GB"/>
        </w:rPr>
      </w:pPr>
    </w:p>
    <w:p w14:paraId="012A3730" w14:textId="77777777" w:rsidR="008C1AC1" w:rsidRPr="001C7F55" w:rsidRDefault="008C1AC1" w:rsidP="00213C58">
      <w:pPr>
        <w:spacing w:before="0" w:after="0"/>
        <w:rPr>
          <w:rFonts w:ascii="Times New Roman" w:hAnsi="Times New Roman"/>
          <w:lang w:val="en-GB"/>
        </w:rPr>
      </w:pPr>
    </w:p>
    <w:p w14:paraId="4B93D9B2" w14:textId="77777777" w:rsidR="008C1AC1" w:rsidRPr="001C7F55" w:rsidRDefault="008C1AC1" w:rsidP="00213C58">
      <w:pPr>
        <w:spacing w:before="0" w:after="0"/>
        <w:rPr>
          <w:rFonts w:ascii="Times New Roman" w:hAnsi="Times New Roman"/>
          <w:lang w:val="en-G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3235"/>
        <w:gridCol w:w="2693"/>
        <w:gridCol w:w="7622"/>
      </w:tblGrid>
      <w:tr w:rsidR="00213C58" w:rsidRPr="001C7F55" w14:paraId="7754CF62" w14:textId="77777777" w:rsidTr="00CB4B9F">
        <w:trPr>
          <w:trHeight w:val="863"/>
          <w:jc w:val="center"/>
        </w:trPr>
        <w:tc>
          <w:tcPr>
            <w:tcW w:w="3235" w:type="dxa"/>
            <w:vAlign w:val="center"/>
          </w:tcPr>
          <w:p w14:paraId="0213506B" w14:textId="77777777" w:rsidR="00213C58" w:rsidRPr="001C7F55" w:rsidRDefault="00213C58" w:rsidP="00CE50C9">
            <w:pPr>
              <w:spacing w:after="0"/>
              <w:jc w:val="center"/>
              <w:rPr>
                <w:rFonts w:ascii="Times New Roman" w:hAnsi="Times New Roman"/>
                <w:b/>
                <w:lang w:val="en-GB"/>
              </w:rPr>
            </w:pPr>
            <w:r w:rsidRPr="001C7F55">
              <w:rPr>
                <w:rFonts w:ascii="Times New Roman" w:hAnsi="Times New Roman"/>
                <w:b/>
                <w:lang w:val="en-GB"/>
              </w:rPr>
              <w:t>A</w:t>
            </w:r>
          </w:p>
        </w:tc>
        <w:tc>
          <w:tcPr>
            <w:tcW w:w="2693" w:type="dxa"/>
          </w:tcPr>
          <w:p w14:paraId="3A00D424" w14:textId="77777777" w:rsidR="00213C58" w:rsidRPr="001C7F55" w:rsidRDefault="00213C58" w:rsidP="00CE50C9">
            <w:pPr>
              <w:jc w:val="center"/>
              <w:rPr>
                <w:rFonts w:ascii="Times New Roman" w:hAnsi="Times New Roman"/>
                <w:b/>
                <w:lang w:val="en-GB"/>
              </w:rPr>
            </w:pPr>
            <w:r w:rsidRPr="001C7F55">
              <w:rPr>
                <w:rFonts w:ascii="Times New Roman" w:hAnsi="Times New Roman"/>
                <w:b/>
                <w:lang w:val="en-GB"/>
              </w:rPr>
              <w:br/>
              <w:t>B</w:t>
            </w:r>
          </w:p>
        </w:tc>
        <w:tc>
          <w:tcPr>
            <w:tcW w:w="7622" w:type="dxa"/>
            <w:vAlign w:val="center"/>
          </w:tcPr>
          <w:p w14:paraId="4CD7368E" w14:textId="77777777" w:rsidR="00213C58" w:rsidRPr="001C7F55" w:rsidRDefault="00213C58" w:rsidP="00CE50C9">
            <w:pPr>
              <w:spacing w:after="0"/>
              <w:jc w:val="center"/>
              <w:rPr>
                <w:rFonts w:ascii="Times New Roman" w:hAnsi="Times New Roman"/>
                <w:b/>
                <w:lang w:val="en-GB"/>
              </w:rPr>
            </w:pPr>
            <w:r w:rsidRPr="001C7F55">
              <w:rPr>
                <w:rFonts w:ascii="Times New Roman" w:hAnsi="Times New Roman"/>
                <w:b/>
                <w:lang w:val="en-GB"/>
              </w:rPr>
              <w:t>C</w:t>
            </w:r>
          </w:p>
        </w:tc>
      </w:tr>
      <w:tr w:rsidR="00213C58" w:rsidRPr="001C7F55" w14:paraId="6D28193C" w14:textId="77777777" w:rsidTr="00CB4B9F">
        <w:trPr>
          <w:trHeight w:val="660"/>
          <w:jc w:val="center"/>
        </w:trPr>
        <w:tc>
          <w:tcPr>
            <w:tcW w:w="3235" w:type="dxa"/>
            <w:vAlign w:val="center"/>
          </w:tcPr>
          <w:p w14:paraId="0BA4CEBA" w14:textId="77777777" w:rsidR="00213C58" w:rsidRPr="001C7F55" w:rsidRDefault="00213C58" w:rsidP="00CE50C9">
            <w:pPr>
              <w:spacing w:after="0"/>
              <w:jc w:val="center"/>
              <w:rPr>
                <w:rFonts w:ascii="Times New Roman" w:hAnsi="Times New Roman"/>
                <w:smallCaps/>
                <w:lang w:val="en-GB"/>
              </w:rPr>
            </w:pPr>
            <w:r w:rsidRPr="001C7F55">
              <w:rPr>
                <w:rFonts w:ascii="Times New Roman" w:hAnsi="Times New Roman"/>
                <w:lang w:val="en-GB"/>
              </w:rPr>
              <w:t xml:space="preserve">Specifications </w:t>
            </w:r>
          </w:p>
        </w:tc>
        <w:tc>
          <w:tcPr>
            <w:tcW w:w="2693" w:type="dxa"/>
          </w:tcPr>
          <w:p w14:paraId="4C9B6D3E" w14:textId="77777777" w:rsidR="00213C58" w:rsidRPr="001C7F55" w:rsidRDefault="00213C58" w:rsidP="00CE50C9">
            <w:pPr>
              <w:jc w:val="center"/>
              <w:rPr>
                <w:rFonts w:ascii="Times New Roman" w:hAnsi="Times New Roman"/>
                <w:b/>
                <w:lang w:val="en-GB"/>
              </w:rPr>
            </w:pPr>
            <w:r w:rsidRPr="001C7F55">
              <w:rPr>
                <w:rFonts w:ascii="Times New Roman" w:hAnsi="Times New Roman"/>
                <w:b/>
                <w:lang w:val="en-GB"/>
              </w:rPr>
              <w:br/>
              <w:t>Estimated Quantities (liters)</w:t>
            </w:r>
          </w:p>
          <w:p w14:paraId="01BABBCB" w14:textId="77777777" w:rsidR="00213C58" w:rsidRPr="001C7F55" w:rsidRDefault="00213C58" w:rsidP="00CE50C9">
            <w:pPr>
              <w:jc w:val="center"/>
              <w:rPr>
                <w:rFonts w:ascii="Times New Roman" w:hAnsi="Times New Roman"/>
                <w:b/>
                <w:lang w:val="en-GB"/>
              </w:rPr>
            </w:pPr>
          </w:p>
          <w:p w14:paraId="73C30D2C" w14:textId="77777777" w:rsidR="00213C58" w:rsidRPr="001C7F55" w:rsidRDefault="00213C58" w:rsidP="00CE50C9">
            <w:pPr>
              <w:jc w:val="center"/>
              <w:rPr>
                <w:rFonts w:ascii="Times New Roman" w:hAnsi="Times New Roman"/>
                <w:b/>
                <w:lang w:val="en-GB"/>
              </w:rPr>
            </w:pPr>
          </w:p>
        </w:tc>
        <w:tc>
          <w:tcPr>
            <w:tcW w:w="7622" w:type="dxa"/>
            <w:vAlign w:val="center"/>
          </w:tcPr>
          <w:p w14:paraId="1CDD3432" w14:textId="77777777" w:rsidR="00213C58" w:rsidRPr="001C7F55" w:rsidRDefault="00213C58" w:rsidP="00CE50C9">
            <w:pPr>
              <w:spacing w:after="0"/>
              <w:jc w:val="center"/>
              <w:rPr>
                <w:rFonts w:ascii="Times New Roman" w:hAnsi="Times New Roman"/>
                <w:b/>
                <w:lang w:val="en-GB"/>
              </w:rPr>
            </w:pPr>
            <w:r w:rsidRPr="001C7F55">
              <w:rPr>
                <w:rFonts w:ascii="Times New Roman" w:hAnsi="Times New Roman"/>
                <w:b/>
                <w:lang w:val="en-GB"/>
              </w:rPr>
              <w:t>Discount/ Mark-up</w:t>
            </w:r>
          </w:p>
        </w:tc>
      </w:tr>
      <w:tr w:rsidR="00213C58" w:rsidRPr="001C7F55" w14:paraId="5FF82B14" w14:textId="77777777" w:rsidTr="00CB4B9F">
        <w:trPr>
          <w:trHeight w:val="1203"/>
          <w:jc w:val="center"/>
        </w:trPr>
        <w:tc>
          <w:tcPr>
            <w:tcW w:w="3235" w:type="dxa"/>
            <w:vAlign w:val="center"/>
          </w:tcPr>
          <w:p w14:paraId="365D000B" w14:textId="77777777" w:rsidR="00213C58" w:rsidRPr="001C7F55" w:rsidRDefault="00213C58" w:rsidP="00CE50C9">
            <w:pPr>
              <w:spacing w:after="0"/>
              <w:jc w:val="center"/>
              <w:rPr>
                <w:rFonts w:ascii="Times New Roman" w:hAnsi="Times New Roman"/>
                <w:lang w:val="en-GB"/>
              </w:rPr>
            </w:pPr>
            <w:r w:rsidRPr="001C7F55">
              <w:rPr>
                <w:rFonts w:ascii="Times New Roman" w:hAnsi="Times New Roman"/>
                <w:lang w:val="en-GB"/>
              </w:rPr>
              <w:t>Diesel</w:t>
            </w:r>
          </w:p>
        </w:tc>
        <w:tc>
          <w:tcPr>
            <w:tcW w:w="2693" w:type="dxa"/>
          </w:tcPr>
          <w:p w14:paraId="28D7798B" w14:textId="77777777" w:rsidR="00213C58" w:rsidRPr="001C7F55" w:rsidRDefault="00213C58" w:rsidP="00CE50C9">
            <w:pPr>
              <w:jc w:val="center"/>
              <w:rPr>
                <w:rFonts w:ascii="Times New Roman" w:hAnsi="Times New Roman"/>
                <w:b/>
                <w:smallCaps/>
                <w:lang w:val="en-GB"/>
              </w:rPr>
            </w:pPr>
            <w:r w:rsidRPr="001C7F55">
              <w:rPr>
                <w:rFonts w:ascii="Times New Roman" w:hAnsi="Times New Roman"/>
                <w:b/>
                <w:lang w:val="en-GB"/>
              </w:rPr>
              <w:br/>
            </w:r>
            <w:r w:rsidRPr="001C7F55">
              <w:rPr>
                <w:rFonts w:ascii="Times New Roman" w:hAnsi="Times New Roman"/>
                <w:b/>
                <w:lang w:val="en-GB"/>
              </w:rPr>
              <w:br/>
              <w:t>915,000</w:t>
            </w:r>
          </w:p>
        </w:tc>
        <w:tc>
          <w:tcPr>
            <w:tcW w:w="7622" w:type="dxa"/>
            <w:vAlign w:val="center"/>
          </w:tcPr>
          <w:p w14:paraId="6D5E9146" w14:textId="77777777" w:rsidR="00213C58" w:rsidRPr="001C7F55" w:rsidRDefault="00213C58" w:rsidP="00CE50C9">
            <w:pPr>
              <w:spacing w:after="0"/>
              <w:jc w:val="center"/>
              <w:rPr>
                <w:rFonts w:ascii="Times New Roman" w:hAnsi="Times New Roman"/>
              </w:rPr>
            </w:pPr>
            <w:r w:rsidRPr="001C7F55">
              <w:rPr>
                <w:rFonts w:ascii="Times New Roman" w:hAnsi="Times New Roman"/>
                <w:b/>
                <w:smallCaps/>
                <w:lang w:val="en-GB"/>
              </w:rPr>
              <w:t>&lt;</w:t>
            </w:r>
            <w:r w:rsidRPr="001C7F55">
              <w:rPr>
                <w:rFonts w:ascii="Times New Roman" w:hAnsi="Times New Roman"/>
                <w:lang w:val="en-GB"/>
              </w:rPr>
              <w:t>Please choose Discount or Mark-up</w:t>
            </w:r>
            <w:r w:rsidRPr="001C7F55">
              <w:rPr>
                <w:rFonts w:ascii="Times New Roman" w:hAnsi="Times New Roman"/>
                <w:b/>
                <w:smallCaps/>
                <w:lang w:val="en-GB"/>
              </w:rPr>
              <w:t>&gt;</w:t>
            </w:r>
            <w:r w:rsidRPr="001C7F55">
              <w:rPr>
                <w:rFonts w:ascii="Times New Roman" w:hAnsi="Times New Roman"/>
                <w:lang w:val="en-GB"/>
              </w:rPr>
              <w:t xml:space="preserve"> </w:t>
            </w:r>
            <w:r w:rsidRPr="001C7F55">
              <w:rPr>
                <w:rFonts w:ascii="Times New Roman" w:hAnsi="Times New Roman"/>
                <w:lang w:val="en-GB"/>
              </w:rPr>
              <w:br/>
              <w:t xml:space="preserve">offered in percentage (%) on ex-refinery price defined by the Government of the Republic of North Macedonia for </w:t>
            </w:r>
            <w:r w:rsidRPr="001C7F55">
              <w:rPr>
                <w:rFonts w:ascii="Times New Roman" w:hAnsi="Times New Roman"/>
                <w:b/>
                <w:u w:val="single"/>
                <w:lang w:val="en-GB"/>
              </w:rPr>
              <w:t>DIESEL.</w:t>
            </w:r>
            <w:r w:rsidRPr="001C7F55">
              <w:rPr>
                <w:rFonts w:ascii="Times New Roman" w:hAnsi="Times New Roman"/>
                <w:b/>
                <w:smallCaps/>
                <w:lang w:val="en-GB"/>
              </w:rPr>
              <w:br/>
              <w:t xml:space="preserve">&lt;% &gt; </w:t>
            </w:r>
          </w:p>
        </w:tc>
      </w:tr>
      <w:tr w:rsidR="00213C58" w:rsidRPr="001C7F55" w14:paraId="4A8FADA9" w14:textId="77777777" w:rsidTr="00CB4B9F">
        <w:trPr>
          <w:trHeight w:val="1354"/>
          <w:jc w:val="center"/>
        </w:trPr>
        <w:tc>
          <w:tcPr>
            <w:tcW w:w="3235" w:type="dxa"/>
            <w:vAlign w:val="center"/>
          </w:tcPr>
          <w:p w14:paraId="4E9999D2" w14:textId="77777777" w:rsidR="00213C58" w:rsidRPr="001C7F55" w:rsidRDefault="00213C58" w:rsidP="00CE50C9">
            <w:pPr>
              <w:spacing w:after="0"/>
              <w:jc w:val="center"/>
              <w:rPr>
                <w:rFonts w:ascii="Times New Roman" w:hAnsi="Times New Roman"/>
                <w:lang w:val="en-GB"/>
              </w:rPr>
            </w:pPr>
            <w:r w:rsidRPr="001C7F55">
              <w:rPr>
                <w:rFonts w:ascii="Times New Roman" w:hAnsi="Times New Roman"/>
                <w:lang w:val="en-GB"/>
              </w:rPr>
              <w:t>Petrol</w:t>
            </w:r>
          </w:p>
        </w:tc>
        <w:tc>
          <w:tcPr>
            <w:tcW w:w="2693" w:type="dxa"/>
            <w:vAlign w:val="center"/>
          </w:tcPr>
          <w:p w14:paraId="75AEFB48" w14:textId="77777777" w:rsidR="00213C58" w:rsidRPr="001C7F55" w:rsidRDefault="00213C58" w:rsidP="00CE50C9">
            <w:pPr>
              <w:jc w:val="center"/>
              <w:rPr>
                <w:rFonts w:ascii="Times New Roman" w:hAnsi="Times New Roman"/>
                <w:b/>
                <w:smallCaps/>
                <w:lang w:val="en-GB"/>
              </w:rPr>
            </w:pPr>
            <w:r w:rsidRPr="001C7F55">
              <w:rPr>
                <w:rFonts w:ascii="Times New Roman" w:hAnsi="Times New Roman"/>
                <w:b/>
                <w:lang w:val="en-GB"/>
              </w:rPr>
              <w:br/>
              <w:t>5,000.00</w:t>
            </w:r>
          </w:p>
        </w:tc>
        <w:tc>
          <w:tcPr>
            <w:tcW w:w="7622" w:type="dxa"/>
            <w:vAlign w:val="center"/>
          </w:tcPr>
          <w:p w14:paraId="54EAEBDF" w14:textId="77777777" w:rsidR="00213C58" w:rsidRPr="001C7F55" w:rsidRDefault="00213C58" w:rsidP="00CE50C9">
            <w:pPr>
              <w:spacing w:after="0"/>
              <w:jc w:val="center"/>
              <w:rPr>
                <w:rFonts w:ascii="Times New Roman" w:hAnsi="Times New Roman"/>
                <w:lang w:val="en-GB"/>
              </w:rPr>
            </w:pPr>
            <w:r w:rsidRPr="001C7F55">
              <w:rPr>
                <w:rFonts w:ascii="Times New Roman" w:hAnsi="Times New Roman"/>
                <w:b/>
                <w:smallCaps/>
                <w:lang w:val="en-GB"/>
              </w:rPr>
              <w:t>&lt;</w:t>
            </w:r>
            <w:r w:rsidRPr="001C7F55">
              <w:rPr>
                <w:rFonts w:ascii="Times New Roman" w:hAnsi="Times New Roman"/>
                <w:lang w:val="en-GB"/>
              </w:rPr>
              <w:t>Please choose Discount or Mark-up</w:t>
            </w:r>
            <w:r w:rsidRPr="001C7F55">
              <w:rPr>
                <w:rFonts w:ascii="Times New Roman" w:hAnsi="Times New Roman"/>
                <w:b/>
                <w:smallCaps/>
                <w:lang w:val="en-GB"/>
              </w:rPr>
              <w:t>&gt;</w:t>
            </w:r>
          </w:p>
          <w:p w14:paraId="5367A772" w14:textId="77777777" w:rsidR="00213C58" w:rsidRPr="001C7F55" w:rsidRDefault="00213C58" w:rsidP="00CE50C9">
            <w:pPr>
              <w:spacing w:after="0"/>
              <w:jc w:val="center"/>
              <w:rPr>
                <w:rFonts w:ascii="Times New Roman" w:hAnsi="Times New Roman"/>
              </w:rPr>
            </w:pPr>
            <w:r w:rsidRPr="001C7F55">
              <w:rPr>
                <w:rFonts w:ascii="Times New Roman" w:hAnsi="Times New Roman"/>
                <w:lang w:val="en-GB"/>
              </w:rPr>
              <w:t>Discount/ Mark-up offered in percentage (%) on ex-refinery price defined by the Government of the Republic of</w:t>
            </w:r>
            <w:r w:rsidR="008C1AC1" w:rsidRPr="001C7F55">
              <w:rPr>
                <w:rFonts w:ascii="Times New Roman" w:hAnsi="Times New Roman"/>
                <w:lang w:val="en-GB"/>
              </w:rPr>
              <w:t xml:space="preserve"> </w:t>
            </w:r>
            <w:r w:rsidRPr="001C7F55">
              <w:rPr>
                <w:rFonts w:ascii="Times New Roman" w:hAnsi="Times New Roman"/>
                <w:lang w:val="en-GB"/>
              </w:rPr>
              <w:t xml:space="preserve">North Macedonia for </w:t>
            </w:r>
            <w:r w:rsidRPr="001C7F55">
              <w:rPr>
                <w:rFonts w:ascii="Times New Roman" w:hAnsi="Times New Roman"/>
                <w:b/>
                <w:u w:val="single"/>
                <w:lang w:val="en-GB"/>
              </w:rPr>
              <w:t>PETROL</w:t>
            </w:r>
            <w:r w:rsidRPr="001C7F55">
              <w:rPr>
                <w:rFonts w:ascii="Times New Roman" w:hAnsi="Times New Roman"/>
                <w:b/>
                <w:smallCaps/>
                <w:lang w:val="en-GB"/>
              </w:rPr>
              <w:br/>
              <w:t>&lt;% &gt;</w:t>
            </w:r>
          </w:p>
        </w:tc>
      </w:tr>
    </w:tbl>
    <w:p w14:paraId="0505FFCB" w14:textId="77777777" w:rsidR="008C1AC1" w:rsidRPr="001C7F55" w:rsidRDefault="008C1AC1" w:rsidP="00213C58">
      <w:pPr>
        <w:rPr>
          <w:rFonts w:ascii="Times New Roman" w:eastAsia="Calibri" w:hAnsi="Times New Roman"/>
          <w:i/>
          <w:sz w:val="16"/>
          <w:szCs w:val="16"/>
          <w:lang w:val="en-US"/>
        </w:rPr>
      </w:pPr>
    </w:p>
    <w:p w14:paraId="5232C897" w14:textId="77777777" w:rsidR="00213C58" w:rsidRPr="00046057" w:rsidRDefault="00213C58" w:rsidP="00213C58">
      <w:pPr>
        <w:rPr>
          <w:rFonts w:ascii="Times New Roman" w:hAnsi="Times New Roman"/>
          <w:b/>
          <w:i/>
          <w:sz w:val="16"/>
          <w:szCs w:val="16"/>
          <w:u w:val="single"/>
          <w:lang w:val="en-GB"/>
        </w:rPr>
      </w:pPr>
      <w:r w:rsidRPr="001C7F55">
        <w:rPr>
          <w:rFonts w:ascii="Times New Roman" w:eastAsia="Calibri" w:hAnsi="Times New Roman"/>
          <w:i/>
          <w:sz w:val="16"/>
          <w:szCs w:val="16"/>
          <w:lang w:val="en-US"/>
        </w:rPr>
        <w:t xml:space="preserve">For the purposes of evaluation the Financal Offer shall by calculated as follows: </w:t>
      </w:r>
      <w:r w:rsidRPr="001C7F55">
        <w:rPr>
          <w:rFonts w:ascii="Times New Roman" w:hAnsi="Times New Roman"/>
          <w:i/>
          <w:sz w:val="16"/>
          <w:szCs w:val="16"/>
          <w:lang w:val="en-US"/>
        </w:rPr>
        <w:br/>
        <w:t>Total I–is the reference price</w:t>
      </w:r>
      <w:r w:rsidRPr="001C7F55">
        <w:rPr>
          <w:rFonts w:ascii="Times New Roman" w:hAnsi="Times New Roman"/>
          <w:i/>
          <w:sz w:val="16"/>
          <w:szCs w:val="16"/>
          <w:lang w:val="en-GB"/>
        </w:rPr>
        <w:t xml:space="preserve"> in the official gazette for diesel on the date of submission of tenders– Tenderers Discount on diesel </w:t>
      </w:r>
      <w:r w:rsidRPr="001C7F55">
        <w:rPr>
          <w:rFonts w:ascii="Times New Roman" w:hAnsi="Times New Roman"/>
          <w:b/>
          <w:i/>
          <w:sz w:val="16"/>
          <w:szCs w:val="16"/>
          <w:u w:val="single"/>
          <w:lang w:val="en-GB"/>
        </w:rPr>
        <w:t>OR</w:t>
      </w:r>
      <w:r w:rsidRPr="001C7F55">
        <w:rPr>
          <w:rFonts w:ascii="Times New Roman" w:hAnsi="Times New Roman"/>
          <w:b/>
          <w:i/>
          <w:sz w:val="16"/>
          <w:szCs w:val="16"/>
          <w:lang w:val="en-GB"/>
        </w:rPr>
        <w:t xml:space="preserve"> </w:t>
      </w:r>
      <w:r w:rsidRPr="001C7F55">
        <w:rPr>
          <w:rFonts w:ascii="Times New Roman" w:hAnsi="Times New Roman"/>
          <w:i/>
          <w:sz w:val="16"/>
          <w:szCs w:val="16"/>
          <w:lang w:val="en-GB"/>
        </w:rPr>
        <w:t>+Tenderers Mark-up on diesel * estimated quantities (see colum B)= total price per liter of Diesel</w:t>
      </w:r>
      <w:r w:rsidRPr="001C7F55">
        <w:rPr>
          <w:rFonts w:ascii="Times New Roman" w:hAnsi="Times New Roman"/>
          <w:i/>
          <w:sz w:val="16"/>
          <w:szCs w:val="16"/>
          <w:lang w:val="en-GB"/>
        </w:rPr>
        <w:br/>
      </w:r>
      <w:r w:rsidRPr="001C7F55">
        <w:rPr>
          <w:rFonts w:ascii="Times New Roman" w:hAnsi="Times New Roman"/>
          <w:i/>
          <w:sz w:val="16"/>
          <w:szCs w:val="16"/>
          <w:lang w:val="en-US"/>
        </w:rPr>
        <w:t>Total II</w:t>
      </w:r>
      <w:r w:rsidRPr="001C7F55">
        <w:rPr>
          <w:rFonts w:ascii="Times New Roman" w:hAnsi="Times New Roman"/>
          <w:i/>
          <w:sz w:val="16"/>
          <w:szCs w:val="16"/>
          <w:lang w:val="en-GB"/>
        </w:rPr>
        <w:t xml:space="preserve"> is the </w:t>
      </w:r>
      <w:r w:rsidRPr="001C7F55">
        <w:rPr>
          <w:rFonts w:ascii="Times New Roman" w:hAnsi="Times New Roman"/>
          <w:i/>
          <w:sz w:val="16"/>
          <w:szCs w:val="16"/>
          <w:lang w:val="en-US"/>
        </w:rPr>
        <w:t>reference price</w:t>
      </w:r>
      <w:r w:rsidRPr="001C7F55">
        <w:rPr>
          <w:rFonts w:ascii="Times New Roman" w:hAnsi="Times New Roman"/>
          <w:i/>
          <w:sz w:val="16"/>
          <w:szCs w:val="16"/>
          <w:lang w:val="en-GB"/>
        </w:rPr>
        <w:t xml:space="preserve"> in the official gazette for petrol on the date of submission of tenders – Tenderers Discount on petrol  </w:t>
      </w:r>
      <w:r w:rsidRPr="001C7F55">
        <w:rPr>
          <w:rFonts w:ascii="Times New Roman" w:hAnsi="Times New Roman"/>
          <w:b/>
          <w:i/>
          <w:sz w:val="16"/>
          <w:szCs w:val="16"/>
          <w:u w:val="single"/>
          <w:lang w:val="en-GB"/>
        </w:rPr>
        <w:t xml:space="preserve">OR </w:t>
      </w:r>
      <w:r w:rsidRPr="001C7F55">
        <w:rPr>
          <w:rFonts w:ascii="Times New Roman" w:hAnsi="Times New Roman"/>
          <w:b/>
          <w:i/>
          <w:sz w:val="16"/>
          <w:szCs w:val="16"/>
          <w:lang w:val="en-GB"/>
        </w:rPr>
        <w:t xml:space="preserve">+ </w:t>
      </w:r>
      <w:r w:rsidRPr="001C7F55">
        <w:rPr>
          <w:rFonts w:ascii="Times New Roman" w:hAnsi="Times New Roman"/>
          <w:i/>
          <w:sz w:val="16"/>
          <w:szCs w:val="16"/>
          <w:lang w:val="en-GB"/>
        </w:rPr>
        <w:t xml:space="preserve"> Tenderers Mark-up on petrol * estimated quantities (see colum B)= total price per liter of Petrol</w:t>
      </w:r>
      <w:r w:rsidRPr="001C7F55">
        <w:rPr>
          <w:rFonts w:ascii="Times New Roman" w:hAnsi="Times New Roman"/>
          <w:i/>
          <w:sz w:val="16"/>
          <w:szCs w:val="16"/>
          <w:lang w:val="en-GB"/>
        </w:rPr>
        <w:br/>
      </w:r>
      <w:r w:rsidRPr="001C7F55">
        <w:rPr>
          <w:rFonts w:ascii="Times New Roman" w:hAnsi="Times New Roman"/>
          <w:b/>
          <w:i/>
          <w:sz w:val="16"/>
          <w:szCs w:val="16"/>
          <w:u w:val="single"/>
          <w:lang w:val="en-GB"/>
        </w:rPr>
        <w:t xml:space="preserve">Grand total for Lot one is establised by </w:t>
      </w:r>
      <w:r w:rsidRPr="00046057">
        <w:rPr>
          <w:rFonts w:ascii="Times New Roman" w:hAnsi="Times New Roman"/>
          <w:b/>
          <w:i/>
          <w:sz w:val="16"/>
          <w:szCs w:val="16"/>
          <w:u w:val="single"/>
          <w:lang w:val="en-GB"/>
        </w:rPr>
        <w:t>adding Total I and Total II.</w:t>
      </w:r>
    </w:p>
    <w:p w14:paraId="01462B64" w14:textId="77777777" w:rsidR="00213C58" w:rsidRPr="001C7F55" w:rsidRDefault="00213C58" w:rsidP="00213C58">
      <w:pPr>
        <w:rPr>
          <w:rFonts w:ascii="Times New Roman" w:hAnsi="Times New Roman"/>
          <w:b/>
          <w:i/>
          <w:sz w:val="16"/>
          <w:szCs w:val="16"/>
          <w:u w:val="single"/>
          <w:lang w:val="en-GB"/>
        </w:rPr>
      </w:pPr>
    </w:p>
    <w:p w14:paraId="7BFB4955" w14:textId="77777777" w:rsidR="00213C58" w:rsidRPr="001C7F55" w:rsidRDefault="00213C58" w:rsidP="00213C58">
      <w:pPr>
        <w:rPr>
          <w:rFonts w:ascii="Times New Roman" w:hAnsi="Times New Roman"/>
          <w:b/>
          <w:i/>
          <w:sz w:val="16"/>
          <w:szCs w:val="16"/>
          <w:u w:val="single"/>
          <w:lang w:val="en-GB"/>
        </w:rPr>
      </w:pPr>
    </w:p>
    <w:p w14:paraId="72392FF2" w14:textId="77777777" w:rsidR="00213C58" w:rsidRPr="001C7F55" w:rsidRDefault="00213C58" w:rsidP="00213C58">
      <w:pPr>
        <w:rPr>
          <w:rFonts w:ascii="Times New Roman" w:hAnsi="Times New Roman"/>
          <w:b/>
          <w:i/>
          <w:sz w:val="16"/>
          <w:szCs w:val="16"/>
          <w:u w:val="single"/>
          <w:lang w:val="en-GB"/>
        </w:rPr>
      </w:pPr>
    </w:p>
    <w:p w14:paraId="16F15C37" w14:textId="77777777" w:rsidR="00213C58" w:rsidRPr="001C7F55" w:rsidRDefault="00213C58" w:rsidP="00213C58">
      <w:pPr>
        <w:rPr>
          <w:rFonts w:ascii="Times New Roman" w:hAnsi="Times New Roman"/>
          <w:b/>
          <w:i/>
          <w:sz w:val="16"/>
          <w:szCs w:val="16"/>
          <w:u w:val="single"/>
          <w:lang w:val="en-GB"/>
        </w:rPr>
      </w:pPr>
    </w:p>
    <w:p w14:paraId="446B62DA" w14:textId="77777777" w:rsidR="00213C58" w:rsidRPr="001C7F55" w:rsidRDefault="00213C58" w:rsidP="00213C58">
      <w:pPr>
        <w:rPr>
          <w:rFonts w:ascii="Times New Roman" w:hAnsi="Times New Roman"/>
          <w:b/>
          <w:i/>
          <w:sz w:val="16"/>
          <w:szCs w:val="16"/>
          <w:u w:val="single"/>
          <w:lang w:val="en-GB"/>
        </w:rPr>
      </w:pPr>
    </w:p>
    <w:p w14:paraId="66BC19DD" w14:textId="77777777" w:rsidR="00213C58" w:rsidRPr="001C7F55" w:rsidRDefault="00213C58" w:rsidP="00213C58">
      <w:pPr>
        <w:rPr>
          <w:rFonts w:ascii="Times New Roman" w:hAnsi="Times New Roman"/>
          <w:b/>
          <w:i/>
          <w:sz w:val="16"/>
          <w:szCs w:val="16"/>
          <w:u w:val="single"/>
          <w:lang w:val="en-GB"/>
        </w:rPr>
      </w:pPr>
    </w:p>
    <w:p w14:paraId="593916DD" w14:textId="77777777" w:rsidR="00213C58" w:rsidRPr="001C7F55" w:rsidRDefault="00213C58" w:rsidP="00213C58">
      <w:pPr>
        <w:rPr>
          <w:rFonts w:ascii="Times New Roman" w:hAnsi="Times New Roman"/>
          <w:b/>
          <w:i/>
          <w:sz w:val="16"/>
          <w:szCs w:val="16"/>
          <w:u w:val="single"/>
          <w:lang w:val="en-GB"/>
        </w:rPr>
      </w:pPr>
    </w:p>
    <w:p w14:paraId="7E2F057B" w14:textId="77777777" w:rsidR="00213C58" w:rsidRPr="001C7F55" w:rsidRDefault="00213C58" w:rsidP="00213C58">
      <w:pPr>
        <w:rPr>
          <w:rFonts w:ascii="Times New Roman" w:hAnsi="Times New Roman"/>
          <w:b/>
          <w:i/>
          <w:sz w:val="16"/>
          <w:szCs w:val="16"/>
          <w:u w:val="single"/>
          <w:lang w:val="en-GB"/>
        </w:rPr>
      </w:pPr>
    </w:p>
    <w:p w14:paraId="6CF240C8" w14:textId="77777777" w:rsidR="00213C58" w:rsidRPr="001C7F55" w:rsidRDefault="00213C58" w:rsidP="00213C58">
      <w:pPr>
        <w:pStyle w:val="Heading1"/>
        <w:numPr>
          <w:ilvl w:val="0"/>
          <w:numId w:val="0"/>
        </w:numPr>
        <w:jc w:val="center"/>
        <w:rPr>
          <w:rFonts w:ascii="Times New Roman" w:hAnsi="Times New Roman"/>
          <w:b w:val="0"/>
          <w:i/>
          <w:sz w:val="28"/>
          <w:szCs w:val="28"/>
          <w:lang w:val="en-GB"/>
        </w:rPr>
      </w:pPr>
    </w:p>
    <w:p w14:paraId="24AC37A9" w14:textId="77777777" w:rsidR="00213C58" w:rsidRPr="001C7F55" w:rsidRDefault="00213C58" w:rsidP="00213C58">
      <w:pPr>
        <w:pStyle w:val="Heading1"/>
        <w:numPr>
          <w:ilvl w:val="0"/>
          <w:numId w:val="0"/>
        </w:numPr>
        <w:jc w:val="center"/>
        <w:rPr>
          <w:rFonts w:ascii="Times New Roman" w:hAnsi="Times New Roman"/>
          <w:b w:val="0"/>
          <w:sz w:val="24"/>
          <w:szCs w:val="24"/>
          <w:lang w:val="en-GB"/>
        </w:rPr>
      </w:pPr>
      <w:r w:rsidRPr="001C7F55">
        <w:rPr>
          <w:rFonts w:ascii="Times New Roman" w:hAnsi="Times New Roman"/>
          <w:b w:val="0"/>
          <w:i/>
          <w:sz w:val="28"/>
          <w:szCs w:val="28"/>
          <w:lang w:val="en-GB"/>
        </w:rPr>
        <w:t>PART B. ANNEX IV</w:t>
      </w:r>
      <w:r w:rsidRPr="001C7F55">
        <w:rPr>
          <w:rFonts w:ascii="Times New Roman" w:hAnsi="Times New Roman"/>
          <w:b w:val="0"/>
          <w:sz w:val="28"/>
          <w:szCs w:val="28"/>
          <w:lang w:val="en-GB"/>
        </w:rPr>
        <w:t xml:space="preserve">: Budget breakdown (Model financial offer) </w:t>
      </w:r>
      <w:r w:rsidRPr="001C7F55">
        <w:rPr>
          <w:rFonts w:ascii="Times New Roman" w:hAnsi="Times New Roman"/>
          <w:b w:val="0"/>
          <w:sz w:val="24"/>
          <w:szCs w:val="24"/>
          <w:lang w:val="en-GB"/>
        </w:rPr>
        <w:br/>
      </w:r>
      <w:r w:rsidRPr="001C7F55">
        <w:rPr>
          <w:rFonts w:ascii="Times New Roman" w:hAnsi="Times New Roman"/>
          <w:sz w:val="24"/>
          <w:szCs w:val="24"/>
          <w:u w:val="single"/>
          <w:lang w:val="en-GB"/>
        </w:rPr>
        <w:t>LOT 2: SUPPLY OF LPG, OILS &amp; LUBRICANTS AND ASSOCIATED PRODUCTS</w:t>
      </w:r>
    </w:p>
    <w:p w14:paraId="7DE023BC" w14:textId="34D9835F" w:rsidR="00213C58" w:rsidRPr="001C7F55" w:rsidRDefault="00213C58" w:rsidP="00213C58">
      <w:pPr>
        <w:spacing w:before="0" w:after="0"/>
        <w:outlineLvl w:val="0"/>
        <w:rPr>
          <w:rFonts w:ascii="Times New Roman" w:hAnsi="Times New Roman"/>
          <w:b/>
          <w:sz w:val="24"/>
          <w:szCs w:val="24"/>
          <w:lang w:val="en-GB"/>
        </w:rPr>
      </w:pPr>
      <w:r w:rsidRPr="001C7F55">
        <w:rPr>
          <w:rFonts w:ascii="Times New Roman" w:hAnsi="Times New Roman"/>
          <w:sz w:val="24"/>
          <w:szCs w:val="24"/>
          <w:lang w:val="en-GB"/>
        </w:rPr>
        <w:t xml:space="preserve">PUBLICATION REFERENCE: </w:t>
      </w:r>
      <w:r w:rsidR="00FA228E" w:rsidRPr="00FA228E">
        <w:rPr>
          <w:rFonts w:ascii="Times New Roman" w:hAnsi="Times New Roman"/>
          <w:b/>
          <w:sz w:val="24"/>
          <w:szCs w:val="24"/>
          <w:lang w:val="en-GB"/>
        </w:rPr>
        <w:t>EuropeAid/140537/IH/SUP/XK</w:t>
      </w:r>
      <w:r w:rsidR="00FA228E" w:rsidRPr="001C7F55">
        <w:rPr>
          <w:rFonts w:ascii="Times New Roman" w:hAnsi="Times New Roman"/>
          <w:b/>
          <w:sz w:val="24"/>
          <w:szCs w:val="24"/>
          <w:lang w:val="en-GB"/>
        </w:rPr>
        <w:t xml:space="preserve"> </w:t>
      </w:r>
      <w:r w:rsidRPr="001C7F55">
        <w:rPr>
          <w:rFonts w:ascii="Times New Roman" w:hAnsi="Times New Roman"/>
          <w:b/>
          <w:sz w:val="24"/>
          <w:szCs w:val="24"/>
          <w:lang w:val="en-GB"/>
        </w:rPr>
        <w:t xml:space="preserve">/Fuel Supply no.7 (PROC/916/19) </w:t>
      </w:r>
    </w:p>
    <w:p w14:paraId="1AC7DF3B" w14:textId="77777777" w:rsidR="00213C58" w:rsidRPr="001C7F55" w:rsidRDefault="00213C58" w:rsidP="00213C58">
      <w:pPr>
        <w:spacing w:before="0" w:after="0"/>
        <w:outlineLvl w:val="0"/>
        <w:rPr>
          <w:rFonts w:ascii="Times New Roman" w:hAnsi="Times New Roman"/>
          <w:b/>
          <w:sz w:val="24"/>
          <w:szCs w:val="24"/>
          <w:lang w:val="en-GB"/>
        </w:rPr>
      </w:pPr>
    </w:p>
    <w:p w14:paraId="00CB9EB3" w14:textId="77777777" w:rsidR="00213C58" w:rsidRPr="001C7F55" w:rsidRDefault="00213C58" w:rsidP="00213C58">
      <w:pPr>
        <w:spacing w:before="0" w:after="0"/>
        <w:outlineLvl w:val="0"/>
        <w:rPr>
          <w:rFonts w:ascii="Times New Roman" w:hAnsi="Times New Roman"/>
          <w:sz w:val="24"/>
          <w:szCs w:val="24"/>
          <w:lang w:val="en-GB"/>
        </w:rPr>
      </w:pPr>
      <w:r w:rsidRPr="001C7F55">
        <w:rPr>
          <w:rFonts w:ascii="Times New Roman" w:hAnsi="Times New Roman"/>
          <w:sz w:val="24"/>
          <w:szCs w:val="24"/>
          <w:lang w:val="en-GB"/>
        </w:rPr>
        <w:t>NAME OF TENDERER: [………………]</w:t>
      </w:r>
    </w:p>
    <w:p w14:paraId="1E93D85A" w14:textId="77777777" w:rsidR="00213C58" w:rsidRPr="001C7F55" w:rsidRDefault="00213C58" w:rsidP="00213C58">
      <w:pPr>
        <w:spacing w:before="0" w:after="0"/>
        <w:outlineLvl w:val="0"/>
        <w:rPr>
          <w:rFonts w:ascii="Times New Roman" w:hAnsi="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842"/>
        <w:gridCol w:w="2552"/>
        <w:gridCol w:w="3827"/>
        <w:gridCol w:w="2920"/>
      </w:tblGrid>
      <w:tr w:rsidR="00213C58" w:rsidRPr="001C7F55" w14:paraId="7566CCD9" w14:textId="77777777" w:rsidTr="00CE50C9">
        <w:trPr>
          <w:trHeight w:val="473"/>
          <w:jc w:val="center"/>
        </w:trPr>
        <w:tc>
          <w:tcPr>
            <w:tcW w:w="1301" w:type="dxa"/>
            <w:tcBorders>
              <w:top w:val="threeDEngrave" w:sz="24" w:space="0" w:color="auto"/>
              <w:left w:val="threeDEngrave" w:sz="24" w:space="0" w:color="auto"/>
            </w:tcBorders>
            <w:vAlign w:val="center"/>
          </w:tcPr>
          <w:p w14:paraId="28DFA554" w14:textId="77777777" w:rsidR="00213C58" w:rsidRPr="001C7F55" w:rsidRDefault="00213C58" w:rsidP="00CE50C9">
            <w:pPr>
              <w:spacing w:after="0"/>
              <w:jc w:val="center"/>
              <w:rPr>
                <w:rFonts w:ascii="Times New Roman" w:hAnsi="Times New Roman"/>
                <w:b/>
                <w:smallCaps/>
                <w:sz w:val="28"/>
                <w:szCs w:val="28"/>
                <w:lang w:val="en-GB"/>
              </w:rPr>
            </w:pPr>
            <w:r w:rsidRPr="001C7F55">
              <w:rPr>
                <w:rFonts w:ascii="Times New Roman" w:hAnsi="Times New Roman"/>
                <w:b/>
                <w:smallCaps/>
                <w:sz w:val="28"/>
                <w:szCs w:val="28"/>
                <w:lang w:val="en-GB"/>
              </w:rPr>
              <w:t>A</w:t>
            </w:r>
          </w:p>
        </w:tc>
        <w:tc>
          <w:tcPr>
            <w:tcW w:w="1842" w:type="dxa"/>
            <w:tcBorders>
              <w:top w:val="threeDEngrave" w:sz="24" w:space="0" w:color="auto"/>
            </w:tcBorders>
            <w:vAlign w:val="center"/>
          </w:tcPr>
          <w:p w14:paraId="26D64213" w14:textId="77777777" w:rsidR="00213C58" w:rsidRPr="001C7F55" w:rsidRDefault="00213C58" w:rsidP="00CE50C9">
            <w:pPr>
              <w:spacing w:after="0"/>
              <w:jc w:val="center"/>
              <w:rPr>
                <w:rFonts w:ascii="Times New Roman" w:hAnsi="Times New Roman"/>
                <w:b/>
                <w:smallCaps/>
                <w:sz w:val="28"/>
                <w:szCs w:val="28"/>
                <w:lang w:val="en-GB"/>
              </w:rPr>
            </w:pPr>
            <w:r w:rsidRPr="001C7F55">
              <w:rPr>
                <w:rFonts w:ascii="Times New Roman" w:hAnsi="Times New Roman"/>
                <w:b/>
                <w:smallCaps/>
                <w:sz w:val="28"/>
                <w:szCs w:val="28"/>
                <w:lang w:val="en-GB"/>
              </w:rPr>
              <w:t>B</w:t>
            </w:r>
          </w:p>
        </w:tc>
        <w:tc>
          <w:tcPr>
            <w:tcW w:w="2552" w:type="dxa"/>
            <w:tcBorders>
              <w:top w:val="threeDEngrave" w:sz="24" w:space="0" w:color="auto"/>
            </w:tcBorders>
            <w:vAlign w:val="center"/>
          </w:tcPr>
          <w:p w14:paraId="04B197BA" w14:textId="77777777" w:rsidR="00213C58" w:rsidRPr="001C7F55" w:rsidRDefault="00213C58" w:rsidP="00CE50C9">
            <w:pPr>
              <w:spacing w:after="0"/>
              <w:jc w:val="center"/>
              <w:rPr>
                <w:rFonts w:ascii="Times New Roman" w:hAnsi="Times New Roman"/>
                <w:b/>
                <w:smallCaps/>
                <w:sz w:val="28"/>
                <w:szCs w:val="28"/>
                <w:lang w:val="en-GB"/>
              </w:rPr>
            </w:pPr>
            <w:r w:rsidRPr="001C7F55">
              <w:rPr>
                <w:rFonts w:ascii="Times New Roman" w:hAnsi="Times New Roman"/>
                <w:b/>
                <w:smallCaps/>
                <w:sz w:val="28"/>
                <w:szCs w:val="28"/>
                <w:lang w:val="en-GB"/>
              </w:rPr>
              <w:t>C</w:t>
            </w:r>
          </w:p>
        </w:tc>
        <w:tc>
          <w:tcPr>
            <w:tcW w:w="3827" w:type="dxa"/>
            <w:tcBorders>
              <w:top w:val="threeDEngrave" w:sz="24" w:space="0" w:color="auto"/>
            </w:tcBorders>
            <w:vAlign w:val="center"/>
          </w:tcPr>
          <w:p w14:paraId="2C167AF9" w14:textId="77777777" w:rsidR="00213C58" w:rsidRPr="001C7F55" w:rsidRDefault="00213C58" w:rsidP="00CE50C9">
            <w:pPr>
              <w:spacing w:after="0"/>
              <w:jc w:val="center"/>
              <w:rPr>
                <w:rFonts w:ascii="Times New Roman" w:hAnsi="Times New Roman"/>
                <w:b/>
                <w:smallCaps/>
                <w:sz w:val="28"/>
                <w:szCs w:val="28"/>
                <w:lang w:val="en-GB"/>
              </w:rPr>
            </w:pPr>
            <w:r w:rsidRPr="001C7F55">
              <w:rPr>
                <w:rFonts w:ascii="Times New Roman" w:hAnsi="Times New Roman"/>
                <w:b/>
                <w:smallCaps/>
                <w:sz w:val="28"/>
                <w:szCs w:val="28"/>
                <w:lang w:val="en-GB"/>
              </w:rPr>
              <w:t>D</w:t>
            </w:r>
          </w:p>
        </w:tc>
        <w:tc>
          <w:tcPr>
            <w:tcW w:w="2920" w:type="dxa"/>
            <w:tcBorders>
              <w:top w:val="threeDEngrave" w:sz="24" w:space="0" w:color="auto"/>
              <w:right w:val="threeDEmboss" w:sz="24" w:space="0" w:color="auto"/>
            </w:tcBorders>
            <w:vAlign w:val="center"/>
          </w:tcPr>
          <w:p w14:paraId="75786DB8" w14:textId="77777777" w:rsidR="00213C58" w:rsidRPr="001C7F55" w:rsidRDefault="00213C58" w:rsidP="00CE50C9">
            <w:pPr>
              <w:spacing w:after="0"/>
              <w:jc w:val="center"/>
              <w:rPr>
                <w:rFonts w:ascii="Times New Roman" w:hAnsi="Times New Roman"/>
                <w:b/>
                <w:smallCaps/>
                <w:sz w:val="28"/>
                <w:szCs w:val="28"/>
                <w:lang w:val="en-GB"/>
              </w:rPr>
            </w:pPr>
            <w:r w:rsidRPr="001C7F55">
              <w:rPr>
                <w:rFonts w:ascii="Times New Roman" w:hAnsi="Times New Roman"/>
                <w:b/>
                <w:smallCaps/>
                <w:sz w:val="28"/>
                <w:szCs w:val="28"/>
                <w:lang w:val="en-GB"/>
              </w:rPr>
              <w:t>E</w:t>
            </w:r>
          </w:p>
          <w:p w14:paraId="28162A70" w14:textId="77777777" w:rsidR="00213C58" w:rsidRPr="001C7F55" w:rsidRDefault="00213C58" w:rsidP="00CE50C9">
            <w:pPr>
              <w:spacing w:after="0"/>
              <w:jc w:val="center"/>
              <w:rPr>
                <w:rFonts w:ascii="Times New Roman" w:hAnsi="Times New Roman"/>
                <w:b/>
                <w:smallCaps/>
                <w:sz w:val="28"/>
                <w:szCs w:val="28"/>
                <w:lang w:val="en-GB"/>
              </w:rPr>
            </w:pPr>
          </w:p>
        </w:tc>
      </w:tr>
      <w:tr w:rsidR="00213C58" w:rsidRPr="001C7F55" w14:paraId="42B48C06" w14:textId="77777777" w:rsidTr="00CE50C9">
        <w:trPr>
          <w:jc w:val="center"/>
        </w:trPr>
        <w:tc>
          <w:tcPr>
            <w:tcW w:w="1301" w:type="dxa"/>
            <w:tcBorders>
              <w:left w:val="threeDEngrave" w:sz="24" w:space="0" w:color="auto"/>
            </w:tcBorders>
            <w:vAlign w:val="center"/>
          </w:tcPr>
          <w:p w14:paraId="03CD8996"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Item  number</w:t>
            </w:r>
          </w:p>
        </w:tc>
        <w:tc>
          <w:tcPr>
            <w:tcW w:w="1842" w:type="dxa"/>
            <w:vAlign w:val="center"/>
          </w:tcPr>
          <w:p w14:paraId="7F23F091"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Quantity per Contractual timeframe (Estimation)</w:t>
            </w:r>
          </w:p>
        </w:tc>
        <w:tc>
          <w:tcPr>
            <w:tcW w:w="2552" w:type="dxa"/>
            <w:vAlign w:val="center"/>
          </w:tcPr>
          <w:p w14:paraId="20D0E9E8"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specifications offered (incl brand/model)</w:t>
            </w:r>
          </w:p>
        </w:tc>
        <w:tc>
          <w:tcPr>
            <w:tcW w:w="3827" w:type="dxa"/>
            <w:vAlign w:val="center"/>
          </w:tcPr>
          <w:p w14:paraId="09AA2D3F"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Unit costs with delivery &lt;DAP&gt;</w:t>
            </w:r>
            <w:r w:rsidRPr="001C7F55">
              <w:rPr>
                <w:rFonts w:ascii="Times New Roman" w:hAnsi="Times New Roman"/>
                <w:b/>
                <w:smallCaps/>
                <w:sz w:val="24"/>
                <w:szCs w:val="24"/>
                <w:vertAlign w:val="superscript"/>
                <w:lang w:val="en-GB"/>
              </w:rPr>
              <w:footnoteReference w:id="14"/>
            </w:r>
            <w:r w:rsidRPr="001C7F55">
              <w:rPr>
                <w:rFonts w:ascii="Times New Roman" w:hAnsi="Times New Roman"/>
                <w:b/>
                <w:smallCaps/>
                <w:sz w:val="24"/>
                <w:szCs w:val="24"/>
                <w:lang w:val="en-GB"/>
              </w:rPr>
              <w:t>Kosovo in Euros per Kilogram/Litre</w:t>
            </w:r>
          </w:p>
          <w:p w14:paraId="609673B2"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(as per article 3.2 of the framework Contract)</w:t>
            </w:r>
          </w:p>
        </w:tc>
        <w:tc>
          <w:tcPr>
            <w:tcW w:w="2920" w:type="dxa"/>
            <w:tcBorders>
              <w:right w:val="threeDEmboss" w:sz="24" w:space="0" w:color="auto"/>
            </w:tcBorders>
            <w:vAlign w:val="center"/>
          </w:tcPr>
          <w:p w14:paraId="06E15B25"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total Per Year</w:t>
            </w:r>
          </w:p>
          <w:p w14:paraId="0E724800"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&lt;EUROS &gt;</w:t>
            </w:r>
          </w:p>
          <w:p w14:paraId="5140EC42" w14:textId="77777777" w:rsidR="00213C58" w:rsidRPr="001C7F55" w:rsidRDefault="00213C58" w:rsidP="00CE50C9">
            <w:pPr>
              <w:spacing w:after="0"/>
              <w:jc w:val="center"/>
              <w:rPr>
                <w:rFonts w:ascii="Times New Roman" w:hAnsi="Times New Roman"/>
                <w:b/>
                <w:smallCaps/>
                <w:sz w:val="24"/>
                <w:szCs w:val="24"/>
                <w:lang w:val="en-GB"/>
              </w:rPr>
            </w:pPr>
            <w:r w:rsidRPr="001C7F55">
              <w:rPr>
                <w:rFonts w:ascii="Times New Roman" w:hAnsi="Times New Roman"/>
                <w:b/>
                <w:smallCaps/>
                <w:sz w:val="24"/>
                <w:szCs w:val="24"/>
                <w:lang w:val="en-GB"/>
              </w:rPr>
              <w:t>(B*D)</w:t>
            </w:r>
          </w:p>
        </w:tc>
      </w:tr>
      <w:tr w:rsidR="00213C58" w:rsidRPr="001C7F55" w14:paraId="7CB9E2ED" w14:textId="77777777" w:rsidTr="00CE50C9">
        <w:trPr>
          <w:trHeight w:val="698"/>
          <w:jc w:val="center"/>
        </w:trPr>
        <w:tc>
          <w:tcPr>
            <w:tcW w:w="1301" w:type="dxa"/>
            <w:tcBorders>
              <w:left w:val="threeDEngrave" w:sz="24" w:space="0" w:color="auto"/>
            </w:tcBorders>
            <w:vAlign w:val="center"/>
          </w:tcPr>
          <w:p w14:paraId="236C992C"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1.</w:t>
            </w:r>
          </w:p>
        </w:tc>
        <w:tc>
          <w:tcPr>
            <w:tcW w:w="1842" w:type="dxa"/>
            <w:vAlign w:val="center"/>
          </w:tcPr>
          <w:p w14:paraId="183D0268" w14:textId="77777777" w:rsidR="00213C58" w:rsidRPr="001C7F55" w:rsidRDefault="00213C58" w:rsidP="00CE50C9">
            <w:pPr>
              <w:jc w:val="center"/>
              <w:rPr>
                <w:rFonts w:ascii="Times New Roman" w:hAnsi="Times New Roman"/>
                <w:sz w:val="22"/>
                <w:szCs w:val="22"/>
              </w:rPr>
            </w:pPr>
            <w:r w:rsidRPr="001C7F55">
              <w:rPr>
                <w:rFonts w:ascii="Times New Roman" w:hAnsi="Times New Roman"/>
                <w:b/>
                <w:sz w:val="22"/>
                <w:szCs w:val="22"/>
                <w:lang w:val="en-GB"/>
              </w:rPr>
              <w:t>200.00</w:t>
            </w:r>
          </w:p>
        </w:tc>
        <w:tc>
          <w:tcPr>
            <w:tcW w:w="2552" w:type="dxa"/>
            <w:vAlign w:val="center"/>
          </w:tcPr>
          <w:p w14:paraId="779205F4"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sz w:val="22"/>
                <w:szCs w:val="22"/>
                <w:lang w:val="en-GB"/>
              </w:rPr>
              <w:t>LPG</w:t>
            </w:r>
          </w:p>
        </w:tc>
        <w:tc>
          <w:tcPr>
            <w:tcW w:w="3827" w:type="dxa"/>
            <w:vAlign w:val="center"/>
          </w:tcPr>
          <w:p w14:paraId="37FB47FE" w14:textId="77777777" w:rsidR="00213C58" w:rsidRPr="001C7F55" w:rsidRDefault="00213C58" w:rsidP="00CE50C9">
            <w:pPr>
              <w:rPr>
                <w:rFonts w:ascii="Times New Roman" w:hAnsi="Times New Roman"/>
                <w:sz w:val="22"/>
                <w:szCs w:val="22"/>
                <w:lang w:val="en-GB"/>
              </w:rPr>
            </w:pPr>
            <w:r w:rsidRPr="001C7F55">
              <w:rPr>
                <w:rFonts w:ascii="Times New Roman" w:hAnsi="Times New Roman"/>
                <w:smallCaps/>
                <w:sz w:val="22"/>
                <w:szCs w:val="22"/>
                <w:lang w:val="en-GB"/>
              </w:rPr>
              <w:t>Per Kg</w:t>
            </w:r>
          </w:p>
        </w:tc>
        <w:tc>
          <w:tcPr>
            <w:tcW w:w="2920" w:type="dxa"/>
            <w:tcBorders>
              <w:right w:val="threeDEmboss" w:sz="24" w:space="0" w:color="auto"/>
            </w:tcBorders>
            <w:vAlign w:val="center"/>
          </w:tcPr>
          <w:p w14:paraId="3E05B9E9"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35A427A3" w14:textId="77777777" w:rsidTr="00CE50C9">
        <w:trPr>
          <w:trHeight w:val="679"/>
          <w:jc w:val="center"/>
        </w:trPr>
        <w:tc>
          <w:tcPr>
            <w:tcW w:w="1301" w:type="dxa"/>
            <w:tcBorders>
              <w:left w:val="threeDEngrave" w:sz="24" w:space="0" w:color="auto"/>
            </w:tcBorders>
            <w:vAlign w:val="center"/>
          </w:tcPr>
          <w:p w14:paraId="0243A2A6"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2.</w:t>
            </w:r>
          </w:p>
        </w:tc>
        <w:tc>
          <w:tcPr>
            <w:tcW w:w="1842" w:type="dxa"/>
            <w:vAlign w:val="center"/>
          </w:tcPr>
          <w:p w14:paraId="77C37A37" w14:textId="77777777" w:rsidR="00213C58" w:rsidRPr="001C7F55" w:rsidRDefault="00213C58" w:rsidP="00CE50C9">
            <w:pPr>
              <w:jc w:val="center"/>
              <w:rPr>
                <w:rFonts w:ascii="Times New Roman" w:hAnsi="Times New Roman"/>
                <w:b/>
                <w:sz w:val="22"/>
                <w:szCs w:val="22"/>
              </w:rPr>
            </w:pPr>
            <w:r w:rsidRPr="001C7F55">
              <w:rPr>
                <w:rFonts w:ascii="Times New Roman" w:hAnsi="Times New Roman"/>
                <w:b/>
                <w:sz w:val="22"/>
                <w:szCs w:val="22"/>
              </w:rPr>
              <w:t>3,000</w:t>
            </w:r>
          </w:p>
          <w:p w14:paraId="21348DDD" w14:textId="77777777" w:rsidR="00213C58" w:rsidRPr="001C7F55" w:rsidRDefault="00213C58" w:rsidP="00CE50C9">
            <w:pPr>
              <w:jc w:val="center"/>
              <w:rPr>
                <w:rFonts w:ascii="Times New Roman" w:hAnsi="Times New Roman"/>
                <w:b/>
                <w:sz w:val="22"/>
                <w:szCs w:val="22"/>
                <w:lang w:val="en-GB"/>
              </w:rPr>
            </w:pPr>
          </w:p>
        </w:tc>
        <w:tc>
          <w:tcPr>
            <w:tcW w:w="2552" w:type="dxa"/>
            <w:vAlign w:val="center"/>
          </w:tcPr>
          <w:p w14:paraId="783327D4" w14:textId="77777777" w:rsidR="00213C58" w:rsidRPr="001C7F55" w:rsidRDefault="00213C58" w:rsidP="00CE50C9">
            <w:pPr>
              <w:jc w:val="center"/>
              <w:rPr>
                <w:rFonts w:ascii="Times New Roman" w:hAnsi="Times New Roman"/>
              </w:rPr>
            </w:pPr>
            <w:r w:rsidRPr="001C7F55">
              <w:rPr>
                <w:rFonts w:ascii="Times New Roman" w:hAnsi="Times New Roman"/>
              </w:rPr>
              <w:t>Engine Oil</w:t>
            </w:r>
          </w:p>
          <w:p w14:paraId="5D8BFA55" w14:textId="77777777" w:rsidR="00213C58" w:rsidRPr="001C7F55" w:rsidRDefault="00213C58" w:rsidP="00CE50C9">
            <w:pPr>
              <w:spacing w:before="0" w:after="0"/>
              <w:jc w:val="center"/>
              <w:rPr>
                <w:rFonts w:ascii="Times New Roman" w:hAnsi="Times New Roman"/>
                <w:sz w:val="22"/>
                <w:szCs w:val="22"/>
                <w:lang w:val="en-GB"/>
              </w:rPr>
            </w:pPr>
            <w:r w:rsidRPr="001C7F55">
              <w:rPr>
                <w:rFonts w:ascii="Times New Roman" w:hAnsi="Times New Roman"/>
              </w:rPr>
              <w:t>(4x4 Light Vehicles)</w:t>
            </w:r>
            <w:r w:rsidRPr="001C7F55">
              <w:rPr>
                <w:rFonts w:ascii="Times New Roman" w:hAnsi="Times New Roman"/>
                <w:sz w:val="22"/>
                <w:szCs w:val="22"/>
                <w:lang w:val="en-GB"/>
              </w:rPr>
              <w:t xml:space="preserve"> </w:t>
            </w:r>
          </w:p>
          <w:p w14:paraId="5E0F74B4" w14:textId="77777777" w:rsidR="00213C58" w:rsidRPr="001C7F55" w:rsidRDefault="00213C58" w:rsidP="00CE50C9">
            <w:pPr>
              <w:spacing w:before="0" w:after="0"/>
              <w:jc w:val="center"/>
              <w:rPr>
                <w:rFonts w:ascii="Times New Roman" w:hAnsi="Times New Roman"/>
                <w:sz w:val="22"/>
                <w:szCs w:val="22"/>
                <w:lang w:val="en-GB"/>
              </w:rPr>
            </w:pPr>
            <w:r w:rsidRPr="001C7F55">
              <w:rPr>
                <w:rFonts w:ascii="Times New Roman" w:hAnsi="Times New Roman"/>
                <w:sz w:val="22"/>
                <w:szCs w:val="22"/>
                <w:lang w:val="en-GB"/>
              </w:rPr>
              <w:t>5W30</w:t>
            </w:r>
          </w:p>
        </w:tc>
        <w:tc>
          <w:tcPr>
            <w:tcW w:w="3827" w:type="dxa"/>
            <w:vAlign w:val="center"/>
          </w:tcPr>
          <w:p w14:paraId="11FD17D4"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3587CBDA"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53F53606" w14:textId="77777777" w:rsidTr="00CE50C9">
        <w:trPr>
          <w:trHeight w:val="846"/>
          <w:jc w:val="center"/>
        </w:trPr>
        <w:tc>
          <w:tcPr>
            <w:tcW w:w="1301" w:type="dxa"/>
            <w:tcBorders>
              <w:left w:val="threeDEngrave" w:sz="24" w:space="0" w:color="auto"/>
            </w:tcBorders>
            <w:vAlign w:val="center"/>
          </w:tcPr>
          <w:p w14:paraId="75916FF4"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lastRenderedPageBreak/>
              <w:t>3.</w:t>
            </w:r>
          </w:p>
        </w:tc>
        <w:tc>
          <w:tcPr>
            <w:tcW w:w="1842" w:type="dxa"/>
            <w:vAlign w:val="center"/>
          </w:tcPr>
          <w:p w14:paraId="6780D860"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1,000</w:t>
            </w:r>
            <w:r w:rsidRPr="001C7F55">
              <w:rPr>
                <w:rFonts w:ascii="Times New Roman" w:hAnsi="Times New Roman"/>
              </w:rPr>
              <w:t xml:space="preserve"> </w:t>
            </w:r>
          </w:p>
        </w:tc>
        <w:tc>
          <w:tcPr>
            <w:tcW w:w="2552" w:type="dxa"/>
            <w:vAlign w:val="center"/>
          </w:tcPr>
          <w:p w14:paraId="54F9DB14" w14:textId="77777777" w:rsidR="00213C58" w:rsidRPr="001C7F55" w:rsidRDefault="00213C58" w:rsidP="00CE50C9">
            <w:pPr>
              <w:jc w:val="center"/>
              <w:rPr>
                <w:rFonts w:ascii="Times New Roman" w:hAnsi="Times New Roman"/>
              </w:rPr>
            </w:pPr>
            <w:r w:rsidRPr="001C7F55">
              <w:rPr>
                <w:rFonts w:ascii="Times New Roman" w:hAnsi="Times New Roman"/>
              </w:rPr>
              <w:t>Engine Oil</w:t>
            </w:r>
          </w:p>
          <w:p w14:paraId="10565FF1"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(for generators and trucks) 15W40</w:t>
            </w:r>
          </w:p>
        </w:tc>
        <w:tc>
          <w:tcPr>
            <w:tcW w:w="3827" w:type="dxa"/>
            <w:vAlign w:val="center"/>
          </w:tcPr>
          <w:p w14:paraId="5CAB5393"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33B222FE"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79ACA843" w14:textId="77777777" w:rsidTr="00CE50C9">
        <w:trPr>
          <w:trHeight w:val="688"/>
          <w:jc w:val="center"/>
        </w:trPr>
        <w:tc>
          <w:tcPr>
            <w:tcW w:w="1301" w:type="dxa"/>
            <w:tcBorders>
              <w:left w:val="threeDEngrave" w:sz="24" w:space="0" w:color="auto"/>
            </w:tcBorders>
            <w:vAlign w:val="center"/>
          </w:tcPr>
          <w:p w14:paraId="01267686"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4.</w:t>
            </w:r>
          </w:p>
        </w:tc>
        <w:tc>
          <w:tcPr>
            <w:tcW w:w="1842" w:type="dxa"/>
            <w:vAlign w:val="center"/>
          </w:tcPr>
          <w:p w14:paraId="3B9DAD33"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600</w:t>
            </w:r>
          </w:p>
        </w:tc>
        <w:tc>
          <w:tcPr>
            <w:tcW w:w="2552" w:type="dxa"/>
            <w:vAlign w:val="center"/>
          </w:tcPr>
          <w:p w14:paraId="2B0A520D" w14:textId="77777777" w:rsidR="00213C58" w:rsidRPr="001C7F55" w:rsidRDefault="00213C58" w:rsidP="00CE50C9">
            <w:pPr>
              <w:spacing w:after="0"/>
              <w:jc w:val="center"/>
              <w:rPr>
                <w:rFonts w:ascii="Times New Roman" w:hAnsi="Times New Roman"/>
              </w:rPr>
            </w:pPr>
            <w:r w:rsidRPr="001C7F55">
              <w:rPr>
                <w:rFonts w:ascii="Times New Roman" w:hAnsi="Times New Roman"/>
              </w:rPr>
              <w:t>Motor Oil</w:t>
            </w:r>
          </w:p>
          <w:p w14:paraId="45FA7777"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10W40</w:t>
            </w:r>
          </w:p>
        </w:tc>
        <w:tc>
          <w:tcPr>
            <w:tcW w:w="3827" w:type="dxa"/>
            <w:vAlign w:val="center"/>
          </w:tcPr>
          <w:p w14:paraId="34C5F9A8"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2A076B50"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790B2FE4" w14:textId="77777777" w:rsidTr="00CE50C9">
        <w:trPr>
          <w:trHeight w:val="684"/>
          <w:jc w:val="center"/>
        </w:trPr>
        <w:tc>
          <w:tcPr>
            <w:tcW w:w="1301" w:type="dxa"/>
            <w:tcBorders>
              <w:left w:val="threeDEngrave" w:sz="24" w:space="0" w:color="auto"/>
            </w:tcBorders>
            <w:vAlign w:val="center"/>
          </w:tcPr>
          <w:p w14:paraId="6FC00820"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5.</w:t>
            </w:r>
          </w:p>
        </w:tc>
        <w:tc>
          <w:tcPr>
            <w:tcW w:w="1842" w:type="dxa"/>
            <w:vAlign w:val="center"/>
          </w:tcPr>
          <w:p w14:paraId="3504A225"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400</w:t>
            </w:r>
          </w:p>
        </w:tc>
        <w:tc>
          <w:tcPr>
            <w:tcW w:w="2552" w:type="dxa"/>
            <w:vAlign w:val="center"/>
          </w:tcPr>
          <w:p w14:paraId="0DCD3C49"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Transmission oil (75W90)</w:t>
            </w:r>
          </w:p>
        </w:tc>
        <w:tc>
          <w:tcPr>
            <w:tcW w:w="3827" w:type="dxa"/>
            <w:vAlign w:val="center"/>
          </w:tcPr>
          <w:p w14:paraId="158E8401"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176AD8C8"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6B49DF2F" w14:textId="77777777" w:rsidTr="00CE50C9">
        <w:trPr>
          <w:trHeight w:val="273"/>
          <w:jc w:val="center"/>
        </w:trPr>
        <w:tc>
          <w:tcPr>
            <w:tcW w:w="1301" w:type="dxa"/>
            <w:tcBorders>
              <w:left w:val="threeDEngrave" w:sz="24" w:space="0" w:color="auto"/>
            </w:tcBorders>
            <w:vAlign w:val="center"/>
          </w:tcPr>
          <w:p w14:paraId="3D3949B8"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6.</w:t>
            </w:r>
          </w:p>
        </w:tc>
        <w:tc>
          <w:tcPr>
            <w:tcW w:w="1842" w:type="dxa"/>
            <w:vAlign w:val="center"/>
          </w:tcPr>
          <w:p w14:paraId="59CDF67A"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400</w:t>
            </w:r>
          </w:p>
        </w:tc>
        <w:tc>
          <w:tcPr>
            <w:tcW w:w="2552" w:type="dxa"/>
            <w:vAlign w:val="center"/>
          </w:tcPr>
          <w:p w14:paraId="4D758FF8"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Transmission oil (75W85)</w:t>
            </w:r>
          </w:p>
        </w:tc>
        <w:tc>
          <w:tcPr>
            <w:tcW w:w="3827" w:type="dxa"/>
            <w:vAlign w:val="center"/>
          </w:tcPr>
          <w:p w14:paraId="3220FB48"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3654B8FF"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218477BF" w14:textId="77777777" w:rsidTr="00CE50C9">
        <w:trPr>
          <w:trHeight w:val="632"/>
          <w:jc w:val="center"/>
        </w:trPr>
        <w:tc>
          <w:tcPr>
            <w:tcW w:w="1301" w:type="dxa"/>
            <w:tcBorders>
              <w:left w:val="threeDEngrave" w:sz="24" w:space="0" w:color="auto"/>
            </w:tcBorders>
            <w:vAlign w:val="center"/>
          </w:tcPr>
          <w:p w14:paraId="0C03F208"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7.</w:t>
            </w:r>
          </w:p>
        </w:tc>
        <w:tc>
          <w:tcPr>
            <w:tcW w:w="1842" w:type="dxa"/>
            <w:vAlign w:val="center"/>
          </w:tcPr>
          <w:p w14:paraId="0E68DC60"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200</w:t>
            </w:r>
          </w:p>
        </w:tc>
        <w:tc>
          <w:tcPr>
            <w:tcW w:w="2552" w:type="dxa"/>
            <w:vAlign w:val="center"/>
          </w:tcPr>
          <w:p w14:paraId="67DAFC94"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Hydraulic fluid</w:t>
            </w:r>
          </w:p>
        </w:tc>
        <w:tc>
          <w:tcPr>
            <w:tcW w:w="3827" w:type="dxa"/>
            <w:vAlign w:val="center"/>
          </w:tcPr>
          <w:p w14:paraId="5718B253"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697DFDF4"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5054A184" w14:textId="77777777" w:rsidTr="00CE50C9">
        <w:trPr>
          <w:trHeight w:val="698"/>
          <w:jc w:val="center"/>
        </w:trPr>
        <w:tc>
          <w:tcPr>
            <w:tcW w:w="1301" w:type="dxa"/>
            <w:tcBorders>
              <w:left w:val="threeDEngrave" w:sz="24" w:space="0" w:color="auto"/>
            </w:tcBorders>
            <w:vAlign w:val="center"/>
          </w:tcPr>
          <w:p w14:paraId="71F2A8C2"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8.</w:t>
            </w:r>
          </w:p>
        </w:tc>
        <w:tc>
          <w:tcPr>
            <w:tcW w:w="1842" w:type="dxa"/>
            <w:vAlign w:val="center"/>
          </w:tcPr>
          <w:p w14:paraId="05411A88"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200 x CANs=100 litres</w:t>
            </w:r>
          </w:p>
        </w:tc>
        <w:tc>
          <w:tcPr>
            <w:tcW w:w="2552" w:type="dxa"/>
            <w:vAlign w:val="center"/>
          </w:tcPr>
          <w:p w14:paraId="2DA39738" w14:textId="77777777" w:rsidR="00213C58" w:rsidRPr="001C7F55" w:rsidRDefault="00213C58" w:rsidP="00CE50C9">
            <w:pPr>
              <w:jc w:val="center"/>
              <w:rPr>
                <w:rFonts w:ascii="Times New Roman" w:hAnsi="Times New Roman"/>
              </w:rPr>
            </w:pPr>
            <w:r w:rsidRPr="001C7F55">
              <w:rPr>
                <w:rFonts w:ascii="Times New Roman" w:hAnsi="Times New Roman"/>
              </w:rPr>
              <w:t>Brake fluid</w:t>
            </w:r>
          </w:p>
          <w:p w14:paraId="77ED0194"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Glycol based</w:t>
            </w:r>
          </w:p>
        </w:tc>
        <w:tc>
          <w:tcPr>
            <w:tcW w:w="3827" w:type="dxa"/>
            <w:vAlign w:val="center"/>
          </w:tcPr>
          <w:p w14:paraId="5A627A7C"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0.5 Litre cAN</w:t>
            </w:r>
          </w:p>
        </w:tc>
        <w:tc>
          <w:tcPr>
            <w:tcW w:w="2920" w:type="dxa"/>
            <w:tcBorders>
              <w:right w:val="threeDEmboss" w:sz="24" w:space="0" w:color="auto"/>
            </w:tcBorders>
            <w:vAlign w:val="center"/>
          </w:tcPr>
          <w:p w14:paraId="0F01BA4C"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082CED2F" w14:textId="77777777" w:rsidTr="00CE50C9">
        <w:trPr>
          <w:trHeight w:val="273"/>
          <w:jc w:val="center"/>
        </w:trPr>
        <w:tc>
          <w:tcPr>
            <w:tcW w:w="1301" w:type="dxa"/>
            <w:tcBorders>
              <w:left w:val="threeDEngrave" w:sz="24" w:space="0" w:color="auto"/>
            </w:tcBorders>
            <w:vAlign w:val="center"/>
          </w:tcPr>
          <w:p w14:paraId="59C52FBA"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9.</w:t>
            </w:r>
          </w:p>
        </w:tc>
        <w:tc>
          <w:tcPr>
            <w:tcW w:w="1842" w:type="dxa"/>
            <w:vAlign w:val="center"/>
          </w:tcPr>
          <w:p w14:paraId="7CC4C630"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150</w:t>
            </w:r>
          </w:p>
        </w:tc>
        <w:tc>
          <w:tcPr>
            <w:tcW w:w="2552" w:type="dxa"/>
            <w:vAlign w:val="center"/>
          </w:tcPr>
          <w:p w14:paraId="23F4148D" w14:textId="77777777" w:rsidR="00213C58" w:rsidRPr="001C7F55" w:rsidRDefault="00213C58" w:rsidP="00CE50C9">
            <w:pPr>
              <w:jc w:val="center"/>
              <w:rPr>
                <w:rFonts w:ascii="Times New Roman" w:hAnsi="Times New Roman"/>
              </w:rPr>
            </w:pPr>
          </w:p>
          <w:p w14:paraId="65C53B77"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Distilled water</w:t>
            </w:r>
          </w:p>
        </w:tc>
        <w:tc>
          <w:tcPr>
            <w:tcW w:w="3827" w:type="dxa"/>
            <w:vAlign w:val="center"/>
          </w:tcPr>
          <w:p w14:paraId="5A8720B1"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0CFE05B0"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5D45A81A" w14:textId="77777777" w:rsidTr="00CE50C9">
        <w:trPr>
          <w:trHeight w:val="735"/>
          <w:jc w:val="center"/>
        </w:trPr>
        <w:tc>
          <w:tcPr>
            <w:tcW w:w="1301" w:type="dxa"/>
            <w:tcBorders>
              <w:left w:val="threeDEngrave" w:sz="24" w:space="0" w:color="auto"/>
            </w:tcBorders>
            <w:vAlign w:val="center"/>
          </w:tcPr>
          <w:p w14:paraId="3E93D90D"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10.</w:t>
            </w:r>
          </w:p>
        </w:tc>
        <w:tc>
          <w:tcPr>
            <w:tcW w:w="1842" w:type="dxa"/>
            <w:vAlign w:val="center"/>
          </w:tcPr>
          <w:p w14:paraId="48FA8B4F"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32</w:t>
            </w:r>
          </w:p>
        </w:tc>
        <w:tc>
          <w:tcPr>
            <w:tcW w:w="2552" w:type="dxa"/>
            <w:vAlign w:val="center"/>
          </w:tcPr>
          <w:p w14:paraId="4EBF2965" w14:textId="77777777" w:rsidR="00213C58" w:rsidRPr="001C7F55" w:rsidRDefault="00213C58" w:rsidP="00CE50C9">
            <w:pPr>
              <w:jc w:val="center"/>
              <w:rPr>
                <w:rFonts w:ascii="Times New Roman" w:hAnsi="Times New Roman"/>
              </w:rPr>
            </w:pPr>
          </w:p>
          <w:p w14:paraId="16A3DD6A"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Electrolyte</w:t>
            </w:r>
          </w:p>
        </w:tc>
        <w:tc>
          <w:tcPr>
            <w:tcW w:w="3827" w:type="dxa"/>
            <w:vAlign w:val="center"/>
          </w:tcPr>
          <w:p w14:paraId="2771D731"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Litre</w:t>
            </w:r>
          </w:p>
        </w:tc>
        <w:tc>
          <w:tcPr>
            <w:tcW w:w="2920" w:type="dxa"/>
            <w:tcBorders>
              <w:right w:val="threeDEmboss" w:sz="24" w:space="0" w:color="auto"/>
            </w:tcBorders>
            <w:vAlign w:val="center"/>
          </w:tcPr>
          <w:p w14:paraId="555948AB" w14:textId="77777777" w:rsidR="00213C58" w:rsidRPr="001C7F55" w:rsidRDefault="00213C58" w:rsidP="00CE50C9">
            <w:pPr>
              <w:spacing w:after="0"/>
              <w:jc w:val="center"/>
              <w:rPr>
                <w:rFonts w:ascii="Times New Roman" w:hAnsi="Times New Roman"/>
                <w:sz w:val="22"/>
                <w:szCs w:val="22"/>
                <w:lang w:val="en-GB"/>
              </w:rPr>
            </w:pPr>
          </w:p>
        </w:tc>
      </w:tr>
      <w:tr w:rsidR="00213C58" w:rsidRPr="001C7F55" w14:paraId="513819B7" w14:textId="77777777" w:rsidTr="00CE50C9">
        <w:trPr>
          <w:trHeight w:val="732"/>
          <w:jc w:val="center"/>
        </w:trPr>
        <w:tc>
          <w:tcPr>
            <w:tcW w:w="1301" w:type="dxa"/>
            <w:tcBorders>
              <w:left w:val="threeDEngrave" w:sz="24" w:space="0" w:color="auto"/>
            </w:tcBorders>
            <w:vAlign w:val="center"/>
          </w:tcPr>
          <w:p w14:paraId="544EE16F" w14:textId="77777777" w:rsidR="00213C58" w:rsidRPr="001C7F55" w:rsidRDefault="00213C58" w:rsidP="00CE50C9">
            <w:pPr>
              <w:spacing w:before="0" w:after="0"/>
              <w:ind w:left="360"/>
              <w:jc w:val="center"/>
              <w:rPr>
                <w:rFonts w:ascii="Times New Roman" w:hAnsi="Times New Roman"/>
                <w:b/>
                <w:sz w:val="22"/>
                <w:szCs w:val="22"/>
              </w:rPr>
            </w:pPr>
            <w:r w:rsidRPr="001C7F55">
              <w:rPr>
                <w:rFonts w:ascii="Times New Roman" w:hAnsi="Times New Roman"/>
                <w:b/>
                <w:sz w:val="22"/>
                <w:szCs w:val="22"/>
              </w:rPr>
              <w:t>11.</w:t>
            </w:r>
          </w:p>
        </w:tc>
        <w:tc>
          <w:tcPr>
            <w:tcW w:w="1842" w:type="dxa"/>
            <w:vAlign w:val="center"/>
          </w:tcPr>
          <w:p w14:paraId="712B400E" w14:textId="77777777" w:rsidR="00213C58" w:rsidRPr="001C7F55" w:rsidRDefault="00213C58" w:rsidP="00CE50C9">
            <w:pPr>
              <w:jc w:val="center"/>
              <w:rPr>
                <w:rFonts w:ascii="Times New Roman" w:hAnsi="Times New Roman"/>
                <w:b/>
                <w:sz w:val="22"/>
                <w:szCs w:val="22"/>
                <w:lang w:val="en-GB"/>
              </w:rPr>
            </w:pPr>
            <w:r w:rsidRPr="001C7F55">
              <w:rPr>
                <w:rFonts w:ascii="Times New Roman" w:hAnsi="Times New Roman"/>
                <w:b/>
                <w:sz w:val="22"/>
                <w:szCs w:val="22"/>
              </w:rPr>
              <w:t>35</w:t>
            </w:r>
          </w:p>
        </w:tc>
        <w:tc>
          <w:tcPr>
            <w:tcW w:w="2552" w:type="dxa"/>
            <w:vAlign w:val="center"/>
          </w:tcPr>
          <w:p w14:paraId="23454609" w14:textId="77777777" w:rsidR="00213C58" w:rsidRPr="001C7F55" w:rsidRDefault="00213C58" w:rsidP="00CE50C9">
            <w:pPr>
              <w:spacing w:after="0"/>
              <w:jc w:val="center"/>
              <w:rPr>
                <w:rFonts w:ascii="Times New Roman" w:hAnsi="Times New Roman"/>
                <w:sz w:val="22"/>
                <w:szCs w:val="22"/>
                <w:lang w:val="en-GB"/>
              </w:rPr>
            </w:pPr>
            <w:r w:rsidRPr="001C7F55">
              <w:rPr>
                <w:rFonts w:ascii="Times New Roman" w:hAnsi="Times New Roman"/>
              </w:rPr>
              <w:t>Grease (multipurpose – Wheel bearing grease)</w:t>
            </w:r>
          </w:p>
        </w:tc>
        <w:tc>
          <w:tcPr>
            <w:tcW w:w="3827" w:type="dxa"/>
            <w:vAlign w:val="center"/>
          </w:tcPr>
          <w:p w14:paraId="339C7EF1" w14:textId="77777777" w:rsidR="00213C58" w:rsidRPr="001C7F55" w:rsidRDefault="00213C58" w:rsidP="00CE50C9">
            <w:pPr>
              <w:rPr>
                <w:rFonts w:ascii="Times New Roman" w:hAnsi="Times New Roman"/>
                <w:smallCaps/>
                <w:sz w:val="22"/>
                <w:szCs w:val="22"/>
                <w:lang w:val="en-GB"/>
              </w:rPr>
            </w:pPr>
            <w:r w:rsidRPr="001C7F55">
              <w:rPr>
                <w:rFonts w:ascii="Times New Roman" w:hAnsi="Times New Roman"/>
                <w:smallCaps/>
                <w:sz w:val="22"/>
                <w:szCs w:val="22"/>
                <w:lang w:val="en-GB"/>
              </w:rPr>
              <w:t>Per Kg</w:t>
            </w:r>
          </w:p>
        </w:tc>
        <w:tc>
          <w:tcPr>
            <w:tcW w:w="2920" w:type="dxa"/>
            <w:tcBorders>
              <w:right w:val="threeDEmboss" w:sz="24" w:space="0" w:color="auto"/>
            </w:tcBorders>
            <w:vAlign w:val="center"/>
          </w:tcPr>
          <w:p w14:paraId="15BEBBD2" w14:textId="77777777" w:rsidR="00213C58" w:rsidRPr="001C7F55" w:rsidRDefault="00213C58" w:rsidP="00CE50C9">
            <w:pPr>
              <w:spacing w:after="0"/>
              <w:jc w:val="center"/>
              <w:rPr>
                <w:rFonts w:ascii="Times New Roman" w:hAnsi="Times New Roman"/>
                <w:sz w:val="22"/>
                <w:szCs w:val="22"/>
                <w:lang w:val="en-GB"/>
              </w:rPr>
            </w:pPr>
          </w:p>
        </w:tc>
      </w:tr>
      <w:tr w:rsidR="00213C58" w:rsidRPr="008047E5" w14:paraId="100AB36E" w14:textId="77777777" w:rsidTr="00CE50C9">
        <w:trPr>
          <w:trHeight w:val="700"/>
          <w:jc w:val="center"/>
        </w:trPr>
        <w:tc>
          <w:tcPr>
            <w:tcW w:w="1301" w:type="dxa"/>
            <w:tcBorders>
              <w:left w:val="threeDEngrave" w:sz="24" w:space="0" w:color="auto"/>
            </w:tcBorders>
            <w:vAlign w:val="center"/>
          </w:tcPr>
          <w:p w14:paraId="703F64AF"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12.</w:t>
            </w:r>
          </w:p>
        </w:tc>
        <w:tc>
          <w:tcPr>
            <w:tcW w:w="1842" w:type="dxa"/>
            <w:vAlign w:val="center"/>
          </w:tcPr>
          <w:p w14:paraId="4B067A4B" w14:textId="5B9E5C36" w:rsidR="00213C58" w:rsidRPr="00113413" w:rsidRDefault="008C1AC1" w:rsidP="00CE50C9">
            <w:pPr>
              <w:jc w:val="center"/>
              <w:rPr>
                <w:rFonts w:ascii="Times New Roman" w:hAnsi="Times New Roman"/>
                <w:b/>
                <w:sz w:val="22"/>
                <w:szCs w:val="22"/>
                <w:lang w:val="en-GB"/>
              </w:rPr>
            </w:pPr>
            <w:r w:rsidRPr="00113413">
              <w:rPr>
                <w:rFonts w:ascii="Times New Roman" w:hAnsi="Times New Roman"/>
                <w:b/>
                <w:sz w:val="22"/>
                <w:szCs w:val="22"/>
              </w:rPr>
              <w:t xml:space="preserve">400g </w:t>
            </w:r>
            <w:r w:rsidR="00213C58" w:rsidRPr="00113413">
              <w:rPr>
                <w:rFonts w:ascii="Times New Roman" w:hAnsi="Times New Roman"/>
                <w:b/>
                <w:sz w:val="22"/>
                <w:szCs w:val="22"/>
              </w:rPr>
              <w:t>cartridges</w:t>
            </w:r>
            <w:r w:rsidR="00BE603C" w:rsidRPr="00113413">
              <w:rPr>
                <w:rFonts w:ascii="Times New Roman" w:hAnsi="Times New Roman"/>
                <w:b/>
                <w:sz w:val="22"/>
                <w:szCs w:val="22"/>
              </w:rPr>
              <w:t xml:space="preserve"> x 25 pcs.</w:t>
            </w:r>
            <w:r w:rsidR="00213C58" w:rsidRPr="00113413">
              <w:rPr>
                <w:rFonts w:ascii="Times New Roman" w:hAnsi="Times New Roman"/>
                <w:b/>
                <w:sz w:val="22"/>
                <w:szCs w:val="22"/>
              </w:rPr>
              <w:t xml:space="preserve"> = 10Kg</w:t>
            </w:r>
          </w:p>
        </w:tc>
        <w:tc>
          <w:tcPr>
            <w:tcW w:w="2552" w:type="dxa"/>
            <w:vAlign w:val="center"/>
          </w:tcPr>
          <w:p w14:paraId="528E7EAA" w14:textId="77777777" w:rsidR="00213C58" w:rsidRPr="00113413" w:rsidRDefault="00213C58" w:rsidP="00CE50C9">
            <w:pPr>
              <w:spacing w:after="0"/>
              <w:jc w:val="center"/>
              <w:rPr>
                <w:rFonts w:ascii="Times New Roman" w:hAnsi="Times New Roman"/>
                <w:sz w:val="22"/>
                <w:szCs w:val="22"/>
                <w:lang w:val="en-GB"/>
              </w:rPr>
            </w:pPr>
            <w:r w:rsidRPr="00113413">
              <w:rPr>
                <w:rFonts w:ascii="Times New Roman" w:hAnsi="Times New Roman"/>
              </w:rPr>
              <w:t>Grease (multipurpose – Wheel bearing grease) (400g Cartridges)</w:t>
            </w:r>
            <w:r w:rsidRPr="00113413" w:rsidDel="00203075">
              <w:rPr>
                <w:rFonts w:ascii="Times New Roman" w:hAnsi="Times New Roman"/>
                <w:sz w:val="22"/>
                <w:szCs w:val="22"/>
                <w:lang w:val="en-GB"/>
              </w:rPr>
              <w:t xml:space="preserve"> </w:t>
            </w:r>
          </w:p>
        </w:tc>
        <w:tc>
          <w:tcPr>
            <w:tcW w:w="3827" w:type="dxa"/>
            <w:vAlign w:val="center"/>
          </w:tcPr>
          <w:p w14:paraId="3F9E1D6B"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Cartridge (400g)</w:t>
            </w:r>
          </w:p>
        </w:tc>
        <w:tc>
          <w:tcPr>
            <w:tcW w:w="2920" w:type="dxa"/>
            <w:tcBorders>
              <w:right w:val="threeDEmboss" w:sz="24" w:space="0" w:color="auto"/>
            </w:tcBorders>
            <w:vAlign w:val="center"/>
          </w:tcPr>
          <w:p w14:paraId="2FDB6DA9" w14:textId="77777777" w:rsidR="00213C58" w:rsidRPr="001C7F55" w:rsidRDefault="00213C58" w:rsidP="00CE50C9">
            <w:pPr>
              <w:spacing w:after="0"/>
              <w:jc w:val="center"/>
              <w:rPr>
                <w:rFonts w:ascii="Times New Roman" w:hAnsi="Times New Roman"/>
                <w:sz w:val="22"/>
                <w:szCs w:val="22"/>
                <w:lang w:val="en-GB"/>
              </w:rPr>
            </w:pPr>
          </w:p>
        </w:tc>
      </w:tr>
      <w:tr w:rsidR="00213C58" w:rsidRPr="008047E5" w14:paraId="1DC4BD57" w14:textId="77777777" w:rsidTr="00CE50C9">
        <w:trPr>
          <w:trHeight w:val="682"/>
          <w:jc w:val="center"/>
        </w:trPr>
        <w:tc>
          <w:tcPr>
            <w:tcW w:w="1301" w:type="dxa"/>
            <w:tcBorders>
              <w:left w:val="threeDEngrave" w:sz="24" w:space="0" w:color="auto"/>
            </w:tcBorders>
            <w:vAlign w:val="center"/>
          </w:tcPr>
          <w:p w14:paraId="05923DEF"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13.</w:t>
            </w:r>
          </w:p>
        </w:tc>
        <w:tc>
          <w:tcPr>
            <w:tcW w:w="1842" w:type="dxa"/>
            <w:vAlign w:val="center"/>
          </w:tcPr>
          <w:p w14:paraId="565EAB6D" w14:textId="77777777" w:rsidR="00213C58" w:rsidRPr="00113413" w:rsidRDefault="00213C58" w:rsidP="00CE50C9">
            <w:pPr>
              <w:jc w:val="center"/>
              <w:rPr>
                <w:rFonts w:ascii="Times New Roman" w:hAnsi="Times New Roman"/>
                <w:b/>
                <w:sz w:val="22"/>
                <w:szCs w:val="22"/>
                <w:lang w:val="en-GB"/>
              </w:rPr>
            </w:pPr>
            <w:r w:rsidRPr="00113413">
              <w:rPr>
                <w:rFonts w:ascii="Times New Roman" w:hAnsi="Times New Roman"/>
                <w:b/>
                <w:sz w:val="22"/>
                <w:szCs w:val="22"/>
              </w:rPr>
              <w:t>300</w:t>
            </w:r>
          </w:p>
        </w:tc>
        <w:tc>
          <w:tcPr>
            <w:tcW w:w="2552" w:type="dxa"/>
            <w:vAlign w:val="center"/>
          </w:tcPr>
          <w:p w14:paraId="08E357E2" w14:textId="77777777" w:rsidR="00213C58" w:rsidRPr="00113413" w:rsidRDefault="00213C58" w:rsidP="00CE50C9">
            <w:pPr>
              <w:spacing w:after="0"/>
              <w:jc w:val="center"/>
              <w:rPr>
                <w:rFonts w:ascii="Times New Roman" w:hAnsi="Times New Roman"/>
                <w:sz w:val="22"/>
                <w:szCs w:val="22"/>
                <w:lang w:val="en-GB"/>
              </w:rPr>
            </w:pPr>
            <w:r w:rsidRPr="00113413">
              <w:rPr>
                <w:rFonts w:ascii="Times New Roman" w:hAnsi="Times New Roman"/>
              </w:rPr>
              <w:t>Degreaser/engine cleaner</w:t>
            </w:r>
          </w:p>
        </w:tc>
        <w:tc>
          <w:tcPr>
            <w:tcW w:w="3827" w:type="dxa"/>
            <w:vAlign w:val="center"/>
          </w:tcPr>
          <w:p w14:paraId="14AF2011"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right w:val="threeDEmboss" w:sz="24" w:space="0" w:color="auto"/>
            </w:tcBorders>
            <w:vAlign w:val="center"/>
          </w:tcPr>
          <w:p w14:paraId="1D6DF10A"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3EE4CD18" w14:textId="77777777" w:rsidTr="00CE50C9">
        <w:trPr>
          <w:trHeight w:val="692"/>
          <w:jc w:val="center"/>
        </w:trPr>
        <w:tc>
          <w:tcPr>
            <w:tcW w:w="1301" w:type="dxa"/>
            <w:tcBorders>
              <w:left w:val="threeDEngrave" w:sz="24" w:space="0" w:color="auto"/>
            </w:tcBorders>
            <w:vAlign w:val="center"/>
          </w:tcPr>
          <w:p w14:paraId="1FA068A2"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14.</w:t>
            </w:r>
          </w:p>
        </w:tc>
        <w:tc>
          <w:tcPr>
            <w:tcW w:w="1842" w:type="dxa"/>
            <w:vAlign w:val="center"/>
          </w:tcPr>
          <w:p w14:paraId="67DAC0E7" w14:textId="77777777" w:rsidR="00213C58" w:rsidRPr="00113413" w:rsidRDefault="00213C58" w:rsidP="00CE50C9">
            <w:pPr>
              <w:jc w:val="center"/>
              <w:rPr>
                <w:rFonts w:ascii="Times New Roman" w:hAnsi="Times New Roman"/>
                <w:b/>
                <w:sz w:val="22"/>
                <w:szCs w:val="22"/>
                <w:lang w:val="en-GB"/>
              </w:rPr>
            </w:pPr>
            <w:r w:rsidRPr="00113413">
              <w:rPr>
                <w:rFonts w:ascii="Times New Roman" w:hAnsi="Times New Roman"/>
                <w:b/>
                <w:sz w:val="22"/>
                <w:szCs w:val="22"/>
              </w:rPr>
              <w:t>4,000</w:t>
            </w:r>
          </w:p>
        </w:tc>
        <w:tc>
          <w:tcPr>
            <w:tcW w:w="2552" w:type="dxa"/>
            <w:vAlign w:val="center"/>
          </w:tcPr>
          <w:p w14:paraId="4E2744A5" w14:textId="77777777" w:rsidR="00213C58" w:rsidRPr="00113413" w:rsidRDefault="00213C58" w:rsidP="00CE50C9">
            <w:pPr>
              <w:jc w:val="center"/>
              <w:rPr>
                <w:rFonts w:ascii="Times New Roman" w:hAnsi="Times New Roman"/>
              </w:rPr>
            </w:pPr>
          </w:p>
          <w:p w14:paraId="538148E7" w14:textId="77777777" w:rsidR="00213C58" w:rsidRPr="00113413" w:rsidRDefault="00213C58" w:rsidP="00CE50C9">
            <w:pPr>
              <w:jc w:val="center"/>
              <w:rPr>
                <w:rFonts w:ascii="Times New Roman" w:hAnsi="Times New Roman"/>
              </w:rPr>
            </w:pPr>
          </w:p>
          <w:p w14:paraId="21D6B364" w14:textId="77777777" w:rsidR="00213C58" w:rsidRPr="00113413" w:rsidRDefault="00213C58" w:rsidP="00CE50C9">
            <w:pPr>
              <w:jc w:val="center"/>
              <w:rPr>
                <w:rFonts w:ascii="Times New Roman" w:hAnsi="Times New Roman"/>
              </w:rPr>
            </w:pPr>
            <w:r w:rsidRPr="00113413">
              <w:rPr>
                <w:rFonts w:ascii="Times New Roman" w:hAnsi="Times New Roman"/>
              </w:rPr>
              <w:t>Windscreen Washing Fluid – winter type</w:t>
            </w:r>
          </w:p>
          <w:p w14:paraId="44ACC544" w14:textId="77777777" w:rsidR="00213C58" w:rsidRPr="00113413" w:rsidRDefault="00213C58" w:rsidP="00CE50C9">
            <w:pPr>
              <w:jc w:val="center"/>
              <w:rPr>
                <w:rFonts w:ascii="Times New Roman" w:hAnsi="Times New Roman"/>
              </w:rPr>
            </w:pPr>
          </w:p>
          <w:p w14:paraId="3318958D" w14:textId="77777777" w:rsidR="00213C58" w:rsidRPr="00113413" w:rsidRDefault="00213C58" w:rsidP="00CE50C9">
            <w:pPr>
              <w:spacing w:after="0"/>
              <w:jc w:val="center"/>
              <w:rPr>
                <w:rFonts w:ascii="Times New Roman" w:hAnsi="Times New Roman"/>
                <w:sz w:val="22"/>
                <w:szCs w:val="22"/>
                <w:lang w:val="en-GB"/>
              </w:rPr>
            </w:pPr>
          </w:p>
        </w:tc>
        <w:tc>
          <w:tcPr>
            <w:tcW w:w="3827" w:type="dxa"/>
            <w:vAlign w:val="center"/>
          </w:tcPr>
          <w:p w14:paraId="512DFF83"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lastRenderedPageBreak/>
              <w:t>PER LITRE</w:t>
            </w:r>
          </w:p>
        </w:tc>
        <w:tc>
          <w:tcPr>
            <w:tcW w:w="2920" w:type="dxa"/>
            <w:tcBorders>
              <w:right w:val="threeDEmboss" w:sz="24" w:space="0" w:color="auto"/>
            </w:tcBorders>
            <w:vAlign w:val="center"/>
          </w:tcPr>
          <w:p w14:paraId="6CB034C1"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5BB1ABCB" w14:textId="77777777" w:rsidTr="00CE50C9">
        <w:trPr>
          <w:trHeight w:val="701"/>
          <w:jc w:val="center"/>
        </w:trPr>
        <w:tc>
          <w:tcPr>
            <w:tcW w:w="1301" w:type="dxa"/>
            <w:tcBorders>
              <w:left w:val="threeDEngrave" w:sz="24" w:space="0" w:color="auto"/>
            </w:tcBorders>
            <w:vAlign w:val="center"/>
          </w:tcPr>
          <w:p w14:paraId="6A9CEAA8"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15.</w:t>
            </w:r>
          </w:p>
        </w:tc>
        <w:tc>
          <w:tcPr>
            <w:tcW w:w="1842" w:type="dxa"/>
            <w:vAlign w:val="center"/>
          </w:tcPr>
          <w:p w14:paraId="20E3202D" w14:textId="77777777" w:rsidR="00213C58" w:rsidRPr="00113413" w:rsidRDefault="00213C58" w:rsidP="00CE50C9">
            <w:pPr>
              <w:jc w:val="center"/>
              <w:rPr>
                <w:rFonts w:ascii="Times New Roman" w:hAnsi="Times New Roman"/>
                <w:b/>
                <w:sz w:val="22"/>
                <w:szCs w:val="22"/>
                <w:lang w:val="en-GB"/>
              </w:rPr>
            </w:pPr>
            <w:r w:rsidRPr="00113413">
              <w:rPr>
                <w:rFonts w:ascii="Times New Roman" w:hAnsi="Times New Roman"/>
                <w:b/>
                <w:sz w:val="22"/>
                <w:szCs w:val="22"/>
              </w:rPr>
              <w:t>150</w:t>
            </w:r>
          </w:p>
        </w:tc>
        <w:tc>
          <w:tcPr>
            <w:tcW w:w="2552" w:type="dxa"/>
            <w:vAlign w:val="center"/>
          </w:tcPr>
          <w:p w14:paraId="44561C77" w14:textId="77777777" w:rsidR="00213C58" w:rsidRPr="00113413" w:rsidRDefault="00213C58" w:rsidP="00CE50C9">
            <w:pPr>
              <w:jc w:val="center"/>
              <w:rPr>
                <w:rFonts w:ascii="Times New Roman" w:hAnsi="Times New Roman"/>
              </w:rPr>
            </w:pPr>
          </w:p>
          <w:p w14:paraId="368ECAF6" w14:textId="77777777" w:rsidR="00213C58" w:rsidRPr="00113413" w:rsidRDefault="00213C58" w:rsidP="00CE50C9">
            <w:pPr>
              <w:jc w:val="center"/>
              <w:rPr>
                <w:rFonts w:ascii="Times New Roman" w:hAnsi="Times New Roman"/>
              </w:rPr>
            </w:pPr>
          </w:p>
          <w:p w14:paraId="1F0D0F05" w14:textId="77777777" w:rsidR="00213C58" w:rsidRPr="00113413" w:rsidRDefault="00213C58" w:rsidP="00CE50C9">
            <w:pPr>
              <w:jc w:val="center"/>
              <w:rPr>
                <w:rFonts w:ascii="Times New Roman" w:hAnsi="Times New Roman"/>
              </w:rPr>
            </w:pPr>
            <w:r w:rsidRPr="00113413">
              <w:rPr>
                <w:rFonts w:ascii="Times New Roman" w:hAnsi="Times New Roman"/>
              </w:rPr>
              <w:t>Windscreen Washing Fluid – winter type</w:t>
            </w:r>
          </w:p>
          <w:p w14:paraId="5305E983" w14:textId="77777777" w:rsidR="00213C58" w:rsidRPr="00113413" w:rsidRDefault="00213C58" w:rsidP="00CE50C9">
            <w:pPr>
              <w:jc w:val="center"/>
              <w:rPr>
                <w:rFonts w:ascii="Times New Roman" w:hAnsi="Times New Roman"/>
              </w:rPr>
            </w:pPr>
            <w:r w:rsidRPr="00113413">
              <w:rPr>
                <w:rFonts w:ascii="Times New Roman" w:hAnsi="Times New Roman"/>
              </w:rPr>
              <w:t>1 L CAN</w:t>
            </w:r>
          </w:p>
          <w:p w14:paraId="24DC375C" w14:textId="77777777" w:rsidR="00213C58" w:rsidRPr="00113413" w:rsidRDefault="00213C58" w:rsidP="00CE50C9">
            <w:pPr>
              <w:spacing w:after="0"/>
              <w:jc w:val="center"/>
              <w:rPr>
                <w:rFonts w:ascii="Times New Roman" w:hAnsi="Times New Roman"/>
                <w:sz w:val="22"/>
                <w:szCs w:val="22"/>
                <w:lang w:val="en-GB"/>
              </w:rPr>
            </w:pPr>
          </w:p>
        </w:tc>
        <w:tc>
          <w:tcPr>
            <w:tcW w:w="3827" w:type="dxa"/>
            <w:vAlign w:val="center"/>
          </w:tcPr>
          <w:p w14:paraId="2F44860F"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right w:val="threeDEmboss" w:sz="24" w:space="0" w:color="auto"/>
            </w:tcBorders>
            <w:vAlign w:val="center"/>
          </w:tcPr>
          <w:p w14:paraId="72D7CBC8"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228EE625" w14:textId="77777777" w:rsidTr="00CE50C9">
        <w:trPr>
          <w:trHeight w:val="698"/>
          <w:jc w:val="center"/>
        </w:trPr>
        <w:tc>
          <w:tcPr>
            <w:tcW w:w="1301" w:type="dxa"/>
            <w:tcBorders>
              <w:left w:val="threeDEngrave" w:sz="24" w:space="0" w:color="auto"/>
            </w:tcBorders>
            <w:vAlign w:val="center"/>
          </w:tcPr>
          <w:p w14:paraId="4A187991"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16.</w:t>
            </w:r>
          </w:p>
        </w:tc>
        <w:tc>
          <w:tcPr>
            <w:tcW w:w="1842" w:type="dxa"/>
            <w:vAlign w:val="center"/>
          </w:tcPr>
          <w:p w14:paraId="27FC7BF4" w14:textId="77777777" w:rsidR="00213C58" w:rsidRPr="00113413" w:rsidRDefault="00213C58" w:rsidP="00CE50C9">
            <w:pPr>
              <w:jc w:val="center"/>
              <w:rPr>
                <w:rFonts w:ascii="Times New Roman" w:hAnsi="Times New Roman"/>
                <w:b/>
                <w:sz w:val="22"/>
                <w:szCs w:val="22"/>
                <w:lang w:val="en-GB"/>
              </w:rPr>
            </w:pPr>
            <w:r w:rsidRPr="00113413">
              <w:rPr>
                <w:rFonts w:ascii="Times New Roman" w:hAnsi="Times New Roman"/>
                <w:b/>
                <w:sz w:val="22"/>
                <w:szCs w:val="22"/>
              </w:rPr>
              <w:t>700</w:t>
            </w:r>
          </w:p>
        </w:tc>
        <w:tc>
          <w:tcPr>
            <w:tcW w:w="2552" w:type="dxa"/>
            <w:vAlign w:val="center"/>
          </w:tcPr>
          <w:p w14:paraId="1C2C1609" w14:textId="77777777" w:rsidR="00213C58" w:rsidRPr="00113413" w:rsidRDefault="00213C58" w:rsidP="00CE50C9">
            <w:pPr>
              <w:rPr>
                <w:rFonts w:ascii="Times New Roman" w:hAnsi="Times New Roman"/>
              </w:rPr>
            </w:pPr>
            <w:r w:rsidRPr="00113413">
              <w:rPr>
                <w:rFonts w:ascii="Times New Roman" w:hAnsi="Times New Roman"/>
              </w:rPr>
              <w:t>Engine coolant/ antifreeze</w:t>
            </w:r>
          </w:p>
          <w:p w14:paraId="62561B4D" w14:textId="77777777" w:rsidR="00213C58" w:rsidRPr="00113413" w:rsidRDefault="00213C58" w:rsidP="00CE50C9">
            <w:pPr>
              <w:rPr>
                <w:rFonts w:ascii="Times New Roman" w:hAnsi="Times New Roman"/>
              </w:rPr>
            </w:pPr>
            <w:r w:rsidRPr="00113413">
              <w:rPr>
                <w:rFonts w:ascii="Times New Roman" w:hAnsi="Times New Roman"/>
              </w:rPr>
              <w:t>VW approval  G12++ (BASF approval G40) and MB-approval 325.3</w:t>
            </w:r>
          </w:p>
        </w:tc>
        <w:tc>
          <w:tcPr>
            <w:tcW w:w="3827" w:type="dxa"/>
            <w:vAlign w:val="center"/>
          </w:tcPr>
          <w:p w14:paraId="1C62567B"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right w:val="threeDEmboss" w:sz="24" w:space="0" w:color="auto"/>
            </w:tcBorders>
            <w:vAlign w:val="center"/>
          </w:tcPr>
          <w:p w14:paraId="039C69AE"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49B78101" w14:textId="77777777" w:rsidTr="00CE50C9">
        <w:trPr>
          <w:trHeight w:val="698"/>
          <w:jc w:val="center"/>
        </w:trPr>
        <w:tc>
          <w:tcPr>
            <w:tcW w:w="1301" w:type="dxa"/>
            <w:tcBorders>
              <w:left w:val="threeDEngrave" w:sz="24" w:space="0" w:color="auto"/>
            </w:tcBorders>
            <w:vAlign w:val="center"/>
          </w:tcPr>
          <w:p w14:paraId="5F1FDA2E"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17.</w:t>
            </w:r>
          </w:p>
        </w:tc>
        <w:tc>
          <w:tcPr>
            <w:tcW w:w="1842" w:type="dxa"/>
            <w:vAlign w:val="center"/>
          </w:tcPr>
          <w:p w14:paraId="6401EE26" w14:textId="77777777" w:rsidR="00213C58" w:rsidRPr="00113413" w:rsidRDefault="00213C58" w:rsidP="00CE50C9">
            <w:pPr>
              <w:jc w:val="center"/>
              <w:rPr>
                <w:rFonts w:ascii="Times New Roman" w:hAnsi="Times New Roman"/>
                <w:b/>
                <w:sz w:val="22"/>
                <w:szCs w:val="22"/>
                <w:lang w:val="en-GB"/>
              </w:rPr>
            </w:pPr>
            <w:r w:rsidRPr="00113413">
              <w:rPr>
                <w:rFonts w:ascii="Times New Roman" w:hAnsi="Times New Roman"/>
                <w:b/>
                <w:sz w:val="22"/>
                <w:szCs w:val="22"/>
              </w:rPr>
              <w:t>200</w:t>
            </w:r>
          </w:p>
        </w:tc>
        <w:tc>
          <w:tcPr>
            <w:tcW w:w="2552" w:type="dxa"/>
            <w:vAlign w:val="center"/>
          </w:tcPr>
          <w:p w14:paraId="391A2709" w14:textId="77777777" w:rsidR="00213C58" w:rsidRPr="00113413" w:rsidRDefault="00213C58" w:rsidP="00CE50C9">
            <w:pPr>
              <w:rPr>
                <w:rFonts w:ascii="Times New Roman" w:hAnsi="Times New Roman"/>
              </w:rPr>
            </w:pPr>
            <w:r w:rsidRPr="00113413">
              <w:rPr>
                <w:rFonts w:ascii="Times New Roman" w:hAnsi="Times New Roman"/>
              </w:rPr>
              <w:t>Engine Coolant/ antifreeze Nissan approval  Toyota approval (BASF approval G30)</w:t>
            </w:r>
          </w:p>
        </w:tc>
        <w:tc>
          <w:tcPr>
            <w:tcW w:w="3827" w:type="dxa"/>
            <w:vAlign w:val="center"/>
          </w:tcPr>
          <w:p w14:paraId="3B584815"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right w:val="threeDEmboss" w:sz="24" w:space="0" w:color="auto"/>
            </w:tcBorders>
            <w:vAlign w:val="center"/>
          </w:tcPr>
          <w:p w14:paraId="44D20FDE"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7111AB78" w14:textId="77777777" w:rsidTr="00CE50C9">
        <w:trPr>
          <w:trHeight w:val="698"/>
          <w:jc w:val="center"/>
        </w:trPr>
        <w:tc>
          <w:tcPr>
            <w:tcW w:w="1301" w:type="dxa"/>
            <w:tcBorders>
              <w:left w:val="threeDEngrave" w:sz="24" w:space="0" w:color="auto"/>
              <w:bottom w:val="single" w:sz="4" w:space="0" w:color="auto"/>
            </w:tcBorders>
            <w:vAlign w:val="center"/>
          </w:tcPr>
          <w:p w14:paraId="1FDCD689" w14:textId="77777777" w:rsidR="00213C58" w:rsidRPr="00113413" w:rsidRDefault="00213C58" w:rsidP="00CE50C9">
            <w:pPr>
              <w:spacing w:before="0" w:after="0"/>
              <w:ind w:left="360"/>
              <w:jc w:val="center"/>
              <w:rPr>
                <w:rFonts w:ascii="Times New Roman" w:hAnsi="Times New Roman"/>
                <w:b/>
                <w:sz w:val="22"/>
                <w:szCs w:val="22"/>
              </w:rPr>
            </w:pPr>
            <w:r w:rsidRPr="00113413">
              <w:rPr>
                <w:rFonts w:ascii="Times New Roman" w:hAnsi="Times New Roman"/>
                <w:b/>
                <w:sz w:val="22"/>
                <w:szCs w:val="22"/>
              </w:rPr>
              <w:t>18.</w:t>
            </w:r>
          </w:p>
        </w:tc>
        <w:tc>
          <w:tcPr>
            <w:tcW w:w="1842" w:type="dxa"/>
            <w:tcBorders>
              <w:bottom w:val="single" w:sz="4" w:space="0" w:color="auto"/>
            </w:tcBorders>
            <w:vAlign w:val="center"/>
          </w:tcPr>
          <w:p w14:paraId="761F1112" w14:textId="77777777" w:rsidR="00213C58" w:rsidRPr="00113413" w:rsidRDefault="00213C58" w:rsidP="00CE50C9">
            <w:pPr>
              <w:jc w:val="center"/>
              <w:rPr>
                <w:rFonts w:ascii="Times New Roman" w:hAnsi="Times New Roman"/>
                <w:sz w:val="22"/>
                <w:szCs w:val="22"/>
                <w:lang w:val="en-GB"/>
              </w:rPr>
            </w:pPr>
            <w:r w:rsidRPr="00113413">
              <w:rPr>
                <w:rFonts w:ascii="Times New Roman" w:hAnsi="Times New Roman"/>
                <w:b/>
                <w:sz w:val="22"/>
                <w:szCs w:val="22"/>
                <w:lang w:val="en-GB"/>
              </w:rPr>
              <w:t>24</w:t>
            </w:r>
          </w:p>
        </w:tc>
        <w:tc>
          <w:tcPr>
            <w:tcW w:w="2552" w:type="dxa"/>
            <w:tcBorders>
              <w:bottom w:val="single" w:sz="4" w:space="0" w:color="auto"/>
            </w:tcBorders>
            <w:vAlign w:val="center"/>
          </w:tcPr>
          <w:p w14:paraId="20DECE6F" w14:textId="77777777" w:rsidR="00213C58" w:rsidRPr="00113413" w:rsidRDefault="00213C58" w:rsidP="00CE50C9">
            <w:pPr>
              <w:spacing w:after="0"/>
              <w:jc w:val="center"/>
              <w:rPr>
                <w:rFonts w:ascii="Times New Roman" w:hAnsi="Times New Roman"/>
                <w:sz w:val="22"/>
                <w:szCs w:val="22"/>
                <w:lang w:val="en-GB"/>
              </w:rPr>
            </w:pPr>
            <w:r w:rsidRPr="00113413">
              <w:rPr>
                <w:rFonts w:ascii="Times New Roman" w:hAnsi="Times New Roman"/>
              </w:rPr>
              <w:t>Antirust/ Lubrication Spray</w:t>
            </w:r>
          </w:p>
        </w:tc>
        <w:tc>
          <w:tcPr>
            <w:tcW w:w="3827" w:type="dxa"/>
            <w:tcBorders>
              <w:bottom w:val="single" w:sz="4" w:space="0" w:color="auto"/>
            </w:tcBorders>
            <w:vAlign w:val="center"/>
          </w:tcPr>
          <w:p w14:paraId="1EA24B92" w14:textId="77777777" w:rsidR="00213C58" w:rsidRPr="00113413" w:rsidRDefault="00213C58" w:rsidP="00CE50C9">
            <w:pPr>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bottom w:val="single" w:sz="4" w:space="0" w:color="auto"/>
              <w:right w:val="threeDEmboss" w:sz="24" w:space="0" w:color="auto"/>
            </w:tcBorders>
            <w:vAlign w:val="center"/>
          </w:tcPr>
          <w:p w14:paraId="5339F24F" w14:textId="77777777" w:rsidR="00213C58" w:rsidRPr="008047E5" w:rsidRDefault="00213C58" w:rsidP="00CE50C9">
            <w:pPr>
              <w:spacing w:after="0"/>
              <w:jc w:val="center"/>
              <w:rPr>
                <w:rFonts w:ascii="Times New Roman" w:hAnsi="Times New Roman"/>
                <w:sz w:val="22"/>
                <w:szCs w:val="22"/>
                <w:highlight w:val="red"/>
                <w:lang w:val="en-GB"/>
              </w:rPr>
            </w:pPr>
          </w:p>
        </w:tc>
      </w:tr>
      <w:tr w:rsidR="00213C58" w:rsidRPr="008047E5" w14:paraId="4AABB669" w14:textId="77777777" w:rsidTr="00CE50C9">
        <w:trPr>
          <w:trHeight w:val="845"/>
          <w:jc w:val="center"/>
        </w:trPr>
        <w:tc>
          <w:tcPr>
            <w:tcW w:w="1301" w:type="dxa"/>
            <w:tcBorders>
              <w:left w:val="threeDEngrave" w:sz="24" w:space="0" w:color="auto"/>
              <w:bottom w:val="single" w:sz="4" w:space="0" w:color="auto"/>
            </w:tcBorders>
            <w:vAlign w:val="center"/>
          </w:tcPr>
          <w:p w14:paraId="4DEC1494" w14:textId="77777777" w:rsidR="00213C58" w:rsidRPr="00113413" w:rsidRDefault="00213C58" w:rsidP="00CE50C9">
            <w:pPr>
              <w:spacing w:before="0" w:after="0"/>
              <w:jc w:val="center"/>
              <w:rPr>
                <w:rFonts w:ascii="Times New Roman" w:hAnsi="Times New Roman"/>
                <w:b/>
                <w:sz w:val="22"/>
                <w:szCs w:val="22"/>
              </w:rPr>
            </w:pPr>
            <w:r w:rsidRPr="00113413">
              <w:rPr>
                <w:rFonts w:ascii="Times New Roman" w:hAnsi="Times New Roman"/>
                <w:b/>
                <w:sz w:val="22"/>
                <w:szCs w:val="22"/>
              </w:rPr>
              <w:t xml:space="preserve">      19.</w:t>
            </w:r>
          </w:p>
        </w:tc>
        <w:tc>
          <w:tcPr>
            <w:tcW w:w="1842" w:type="dxa"/>
            <w:tcBorders>
              <w:bottom w:val="single" w:sz="4" w:space="0" w:color="auto"/>
            </w:tcBorders>
            <w:vAlign w:val="center"/>
          </w:tcPr>
          <w:p w14:paraId="74DE4083" w14:textId="77777777" w:rsidR="00213C58" w:rsidRPr="00113413" w:rsidRDefault="00213C58" w:rsidP="00CE50C9">
            <w:pPr>
              <w:jc w:val="center"/>
              <w:rPr>
                <w:rFonts w:ascii="Times New Roman" w:hAnsi="Times New Roman"/>
              </w:rPr>
            </w:pPr>
            <w:r w:rsidRPr="00113413">
              <w:rPr>
                <w:rFonts w:ascii="Times New Roman" w:hAnsi="Times New Roman"/>
                <w:b/>
                <w:sz w:val="22"/>
                <w:szCs w:val="22"/>
              </w:rPr>
              <w:t>100</w:t>
            </w:r>
          </w:p>
        </w:tc>
        <w:tc>
          <w:tcPr>
            <w:tcW w:w="2552" w:type="dxa"/>
            <w:tcBorders>
              <w:bottom w:val="single" w:sz="4" w:space="0" w:color="auto"/>
            </w:tcBorders>
            <w:vAlign w:val="center"/>
          </w:tcPr>
          <w:p w14:paraId="0D5DDE20" w14:textId="77777777" w:rsidR="00213C58" w:rsidRPr="00113413" w:rsidRDefault="00213C58" w:rsidP="00CE50C9">
            <w:pPr>
              <w:spacing w:after="0"/>
              <w:jc w:val="center"/>
              <w:rPr>
                <w:rFonts w:ascii="Times New Roman" w:hAnsi="Times New Roman"/>
                <w:szCs w:val="24"/>
                <w:lang w:val="en-GB"/>
              </w:rPr>
            </w:pPr>
            <w:r w:rsidRPr="00113413">
              <w:rPr>
                <w:rFonts w:ascii="Times New Roman" w:hAnsi="Times New Roman"/>
              </w:rPr>
              <w:t>ATF</w:t>
            </w:r>
          </w:p>
        </w:tc>
        <w:tc>
          <w:tcPr>
            <w:tcW w:w="3827" w:type="dxa"/>
            <w:tcBorders>
              <w:bottom w:val="single" w:sz="4" w:space="0" w:color="auto"/>
            </w:tcBorders>
            <w:vAlign w:val="center"/>
          </w:tcPr>
          <w:p w14:paraId="651F20E7" w14:textId="77777777" w:rsidR="00213C58" w:rsidRPr="00113413" w:rsidRDefault="00213C58" w:rsidP="00CE50C9">
            <w:pPr>
              <w:spacing w:after="0"/>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bottom w:val="single" w:sz="4" w:space="0" w:color="auto"/>
              <w:right w:val="threeDEmboss" w:sz="24" w:space="0" w:color="auto"/>
            </w:tcBorders>
            <w:vAlign w:val="center"/>
          </w:tcPr>
          <w:p w14:paraId="763E2F5B" w14:textId="77777777" w:rsidR="00213C58" w:rsidRPr="008047E5" w:rsidRDefault="00213C58" w:rsidP="00CE50C9">
            <w:pPr>
              <w:spacing w:after="0"/>
              <w:jc w:val="center"/>
              <w:rPr>
                <w:rFonts w:ascii="Times New Roman" w:hAnsi="Times New Roman"/>
                <w:szCs w:val="24"/>
                <w:highlight w:val="red"/>
                <w:lang w:val="en-GB"/>
              </w:rPr>
            </w:pPr>
          </w:p>
        </w:tc>
      </w:tr>
      <w:tr w:rsidR="00213C58" w:rsidRPr="008047E5" w14:paraId="4E0D0814" w14:textId="77777777" w:rsidTr="00CE50C9">
        <w:trPr>
          <w:trHeight w:val="845"/>
          <w:jc w:val="center"/>
        </w:trPr>
        <w:tc>
          <w:tcPr>
            <w:tcW w:w="1301" w:type="dxa"/>
            <w:tcBorders>
              <w:left w:val="threeDEngrave" w:sz="24" w:space="0" w:color="auto"/>
              <w:bottom w:val="single" w:sz="4" w:space="0" w:color="auto"/>
            </w:tcBorders>
            <w:vAlign w:val="center"/>
          </w:tcPr>
          <w:p w14:paraId="3881B9D4" w14:textId="77777777" w:rsidR="00213C58" w:rsidRPr="00113413" w:rsidRDefault="00213C58" w:rsidP="00CE50C9">
            <w:pPr>
              <w:spacing w:before="0" w:after="0"/>
              <w:jc w:val="center"/>
              <w:rPr>
                <w:rFonts w:ascii="Times New Roman" w:hAnsi="Times New Roman"/>
                <w:b/>
                <w:sz w:val="22"/>
                <w:szCs w:val="22"/>
              </w:rPr>
            </w:pPr>
            <w:r w:rsidRPr="00113413">
              <w:rPr>
                <w:rFonts w:ascii="Times New Roman" w:hAnsi="Times New Roman"/>
                <w:b/>
                <w:sz w:val="22"/>
                <w:szCs w:val="22"/>
              </w:rPr>
              <w:t xml:space="preserve">     20.</w:t>
            </w:r>
          </w:p>
        </w:tc>
        <w:tc>
          <w:tcPr>
            <w:tcW w:w="1842" w:type="dxa"/>
            <w:tcBorders>
              <w:bottom w:val="single" w:sz="4" w:space="0" w:color="auto"/>
            </w:tcBorders>
            <w:vAlign w:val="center"/>
          </w:tcPr>
          <w:p w14:paraId="63C2D221" w14:textId="77777777" w:rsidR="00213C58" w:rsidRPr="00113413" w:rsidRDefault="00213C58" w:rsidP="00CE50C9">
            <w:pPr>
              <w:jc w:val="center"/>
              <w:rPr>
                <w:rFonts w:ascii="Times New Roman" w:hAnsi="Times New Roman"/>
                <w:sz w:val="22"/>
                <w:szCs w:val="22"/>
              </w:rPr>
            </w:pPr>
            <w:r w:rsidRPr="00113413">
              <w:rPr>
                <w:rFonts w:ascii="Times New Roman" w:hAnsi="Times New Roman"/>
                <w:b/>
                <w:sz w:val="22"/>
                <w:szCs w:val="22"/>
              </w:rPr>
              <w:t>10</w:t>
            </w:r>
          </w:p>
        </w:tc>
        <w:tc>
          <w:tcPr>
            <w:tcW w:w="2552" w:type="dxa"/>
            <w:tcBorders>
              <w:bottom w:val="single" w:sz="4" w:space="0" w:color="auto"/>
            </w:tcBorders>
            <w:vAlign w:val="center"/>
          </w:tcPr>
          <w:p w14:paraId="44042D34" w14:textId="77777777" w:rsidR="00213C58" w:rsidRPr="00113413" w:rsidRDefault="00213C58" w:rsidP="00CE50C9">
            <w:pPr>
              <w:spacing w:after="0"/>
              <w:jc w:val="center"/>
              <w:rPr>
                <w:rFonts w:ascii="Times New Roman" w:hAnsi="Times New Roman"/>
              </w:rPr>
            </w:pPr>
            <w:r w:rsidRPr="00113413">
              <w:rPr>
                <w:rFonts w:ascii="Times New Roman" w:hAnsi="Times New Roman"/>
              </w:rPr>
              <w:t>Oil for Vehicle AC</w:t>
            </w:r>
          </w:p>
        </w:tc>
        <w:tc>
          <w:tcPr>
            <w:tcW w:w="3827" w:type="dxa"/>
            <w:tcBorders>
              <w:bottom w:val="single" w:sz="4" w:space="0" w:color="auto"/>
            </w:tcBorders>
            <w:vAlign w:val="center"/>
          </w:tcPr>
          <w:p w14:paraId="6F470F56" w14:textId="77777777" w:rsidR="00213C58" w:rsidRPr="00113413" w:rsidRDefault="00213C58" w:rsidP="00CE50C9">
            <w:pPr>
              <w:spacing w:after="0"/>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bottom w:val="single" w:sz="4" w:space="0" w:color="auto"/>
              <w:right w:val="threeDEmboss" w:sz="24" w:space="0" w:color="auto"/>
            </w:tcBorders>
            <w:vAlign w:val="center"/>
          </w:tcPr>
          <w:p w14:paraId="14244238" w14:textId="77777777" w:rsidR="00213C58" w:rsidRPr="008047E5" w:rsidRDefault="00213C58" w:rsidP="00CE50C9">
            <w:pPr>
              <w:spacing w:after="0"/>
              <w:jc w:val="center"/>
              <w:rPr>
                <w:rFonts w:ascii="Times New Roman" w:hAnsi="Times New Roman"/>
                <w:szCs w:val="24"/>
                <w:highlight w:val="red"/>
                <w:lang w:val="en-GB"/>
              </w:rPr>
            </w:pPr>
          </w:p>
        </w:tc>
      </w:tr>
      <w:tr w:rsidR="00213C58" w:rsidRPr="008047E5" w14:paraId="0327B18C" w14:textId="77777777" w:rsidTr="00CE50C9">
        <w:trPr>
          <w:trHeight w:val="845"/>
          <w:jc w:val="center"/>
        </w:trPr>
        <w:tc>
          <w:tcPr>
            <w:tcW w:w="1301" w:type="dxa"/>
            <w:tcBorders>
              <w:left w:val="threeDEngrave" w:sz="24" w:space="0" w:color="auto"/>
              <w:bottom w:val="single" w:sz="4" w:space="0" w:color="auto"/>
            </w:tcBorders>
            <w:vAlign w:val="center"/>
          </w:tcPr>
          <w:p w14:paraId="64FBC7C5" w14:textId="77777777" w:rsidR="00213C58" w:rsidRPr="00113413" w:rsidRDefault="00213C58" w:rsidP="00CE50C9">
            <w:pPr>
              <w:spacing w:before="0" w:after="0"/>
              <w:jc w:val="center"/>
              <w:rPr>
                <w:rFonts w:ascii="Times New Roman" w:hAnsi="Times New Roman"/>
                <w:b/>
                <w:sz w:val="22"/>
                <w:szCs w:val="22"/>
              </w:rPr>
            </w:pPr>
            <w:r w:rsidRPr="00113413">
              <w:rPr>
                <w:rFonts w:ascii="Times New Roman" w:hAnsi="Times New Roman"/>
                <w:b/>
                <w:sz w:val="22"/>
                <w:szCs w:val="22"/>
              </w:rPr>
              <w:lastRenderedPageBreak/>
              <w:t xml:space="preserve">     21.</w:t>
            </w:r>
          </w:p>
        </w:tc>
        <w:tc>
          <w:tcPr>
            <w:tcW w:w="1842" w:type="dxa"/>
            <w:tcBorders>
              <w:bottom w:val="single" w:sz="4" w:space="0" w:color="auto"/>
            </w:tcBorders>
            <w:vAlign w:val="center"/>
          </w:tcPr>
          <w:p w14:paraId="2A2BCEF9" w14:textId="77777777" w:rsidR="00213C58" w:rsidRPr="00113413" w:rsidRDefault="00213C58" w:rsidP="00CE50C9">
            <w:pPr>
              <w:jc w:val="center"/>
              <w:rPr>
                <w:rFonts w:ascii="Times New Roman" w:hAnsi="Times New Roman"/>
              </w:rPr>
            </w:pPr>
            <w:r w:rsidRPr="00113413">
              <w:rPr>
                <w:rFonts w:ascii="Times New Roman" w:hAnsi="Times New Roman"/>
                <w:b/>
                <w:sz w:val="22"/>
                <w:szCs w:val="22"/>
              </w:rPr>
              <w:t>8</w:t>
            </w:r>
          </w:p>
        </w:tc>
        <w:tc>
          <w:tcPr>
            <w:tcW w:w="2552" w:type="dxa"/>
            <w:tcBorders>
              <w:bottom w:val="single" w:sz="4" w:space="0" w:color="auto"/>
            </w:tcBorders>
            <w:vAlign w:val="center"/>
          </w:tcPr>
          <w:p w14:paraId="6DAFEA57" w14:textId="77777777" w:rsidR="00213C58" w:rsidRPr="00113413" w:rsidRDefault="00213C58" w:rsidP="00CE50C9">
            <w:pPr>
              <w:spacing w:after="0"/>
              <w:jc w:val="center"/>
              <w:rPr>
                <w:rFonts w:ascii="Times New Roman" w:hAnsi="Times New Roman"/>
              </w:rPr>
            </w:pPr>
            <w:r w:rsidRPr="00113413">
              <w:rPr>
                <w:rFonts w:ascii="Times New Roman" w:hAnsi="Times New Roman"/>
              </w:rPr>
              <w:t>Copper Paste</w:t>
            </w:r>
          </w:p>
        </w:tc>
        <w:tc>
          <w:tcPr>
            <w:tcW w:w="3827" w:type="dxa"/>
            <w:tcBorders>
              <w:bottom w:val="single" w:sz="4" w:space="0" w:color="auto"/>
            </w:tcBorders>
            <w:vAlign w:val="center"/>
          </w:tcPr>
          <w:p w14:paraId="10BDFB2D" w14:textId="77777777" w:rsidR="00213C58" w:rsidRPr="00113413" w:rsidRDefault="00213C58" w:rsidP="00CE50C9">
            <w:pPr>
              <w:spacing w:after="0"/>
              <w:rPr>
                <w:rFonts w:ascii="Times New Roman" w:hAnsi="Times New Roman"/>
                <w:smallCaps/>
                <w:sz w:val="22"/>
                <w:szCs w:val="22"/>
                <w:lang w:val="en-GB"/>
              </w:rPr>
            </w:pPr>
            <w:r w:rsidRPr="00113413">
              <w:rPr>
                <w:rFonts w:ascii="Times New Roman" w:hAnsi="Times New Roman"/>
                <w:smallCaps/>
                <w:sz w:val="22"/>
                <w:szCs w:val="22"/>
                <w:lang w:val="en-GB"/>
              </w:rPr>
              <w:t>PER Kg</w:t>
            </w:r>
          </w:p>
        </w:tc>
        <w:tc>
          <w:tcPr>
            <w:tcW w:w="2920" w:type="dxa"/>
            <w:tcBorders>
              <w:bottom w:val="single" w:sz="4" w:space="0" w:color="auto"/>
              <w:right w:val="threeDEmboss" w:sz="24" w:space="0" w:color="auto"/>
            </w:tcBorders>
            <w:vAlign w:val="center"/>
          </w:tcPr>
          <w:p w14:paraId="6359B2A8" w14:textId="77777777" w:rsidR="00213C58" w:rsidRPr="008047E5" w:rsidRDefault="00213C58" w:rsidP="00CE50C9">
            <w:pPr>
              <w:spacing w:after="0"/>
              <w:jc w:val="center"/>
              <w:rPr>
                <w:rFonts w:ascii="Times New Roman" w:hAnsi="Times New Roman"/>
                <w:szCs w:val="24"/>
                <w:highlight w:val="red"/>
                <w:lang w:val="en-GB"/>
              </w:rPr>
            </w:pPr>
          </w:p>
        </w:tc>
      </w:tr>
      <w:tr w:rsidR="00213C58" w:rsidRPr="008047E5" w14:paraId="1A826DAA" w14:textId="77777777" w:rsidTr="00CE50C9">
        <w:trPr>
          <w:trHeight w:val="845"/>
          <w:jc w:val="center"/>
        </w:trPr>
        <w:tc>
          <w:tcPr>
            <w:tcW w:w="1301" w:type="dxa"/>
            <w:tcBorders>
              <w:left w:val="threeDEngrave" w:sz="24" w:space="0" w:color="auto"/>
              <w:bottom w:val="single" w:sz="4" w:space="0" w:color="auto"/>
            </w:tcBorders>
            <w:vAlign w:val="center"/>
          </w:tcPr>
          <w:p w14:paraId="24D30B86" w14:textId="77777777" w:rsidR="00213C58" w:rsidRPr="00113413" w:rsidRDefault="00213C58" w:rsidP="00CE50C9">
            <w:pPr>
              <w:spacing w:before="0" w:after="0"/>
              <w:jc w:val="center"/>
              <w:rPr>
                <w:rFonts w:ascii="Times New Roman" w:hAnsi="Times New Roman"/>
                <w:b/>
                <w:sz w:val="22"/>
                <w:szCs w:val="22"/>
              </w:rPr>
            </w:pPr>
            <w:r w:rsidRPr="00113413">
              <w:rPr>
                <w:rFonts w:ascii="Times New Roman" w:hAnsi="Times New Roman"/>
                <w:b/>
                <w:sz w:val="22"/>
                <w:szCs w:val="22"/>
              </w:rPr>
              <w:t xml:space="preserve">    22.</w:t>
            </w:r>
          </w:p>
        </w:tc>
        <w:tc>
          <w:tcPr>
            <w:tcW w:w="1842" w:type="dxa"/>
            <w:tcBorders>
              <w:bottom w:val="single" w:sz="4" w:space="0" w:color="auto"/>
            </w:tcBorders>
            <w:vAlign w:val="center"/>
          </w:tcPr>
          <w:p w14:paraId="4F6DC7FB" w14:textId="77777777" w:rsidR="00213C58" w:rsidRPr="00113413" w:rsidRDefault="00213C58" w:rsidP="00CE50C9">
            <w:pPr>
              <w:jc w:val="center"/>
              <w:rPr>
                <w:rFonts w:ascii="Times New Roman" w:hAnsi="Times New Roman"/>
                <w:sz w:val="22"/>
                <w:szCs w:val="22"/>
              </w:rPr>
            </w:pPr>
            <w:r w:rsidRPr="00113413">
              <w:rPr>
                <w:rFonts w:ascii="Times New Roman" w:hAnsi="Times New Roman"/>
                <w:b/>
                <w:sz w:val="22"/>
                <w:szCs w:val="22"/>
              </w:rPr>
              <w:t>120</w:t>
            </w:r>
          </w:p>
        </w:tc>
        <w:tc>
          <w:tcPr>
            <w:tcW w:w="2552" w:type="dxa"/>
            <w:tcBorders>
              <w:bottom w:val="single" w:sz="4" w:space="0" w:color="auto"/>
            </w:tcBorders>
            <w:vAlign w:val="center"/>
          </w:tcPr>
          <w:p w14:paraId="419DD0C9" w14:textId="77777777" w:rsidR="00213C58" w:rsidRPr="00113413" w:rsidRDefault="00213C58" w:rsidP="00CE50C9">
            <w:pPr>
              <w:spacing w:after="0"/>
              <w:jc w:val="center"/>
              <w:rPr>
                <w:rFonts w:ascii="Times New Roman" w:hAnsi="Times New Roman"/>
              </w:rPr>
            </w:pPr>
            <w:r w:rsidRPr="00113413">
              <w:rPr>
                <w:rFonts w:ascii="Times New Roman" w:hAnsi="Times New Roman"/>
              </w:rPr>
              <w:t>Brake cleaner</w:t>
            </w:r>
          </w:p>
        </w:tc>
        <w:tc>
          <w:tcPr>
            <w:tcW w:w="3827" w:type="dxa"/>
            <w:tcBorders>
              <w:bottom w:val="single" w:sz="4" w:space="0" w:color="auto"/>
            </w:tcBorders>
            <w:vAlign w:val="center"/>
          </w:tcPr>
          <w:p w14:paraId="5E5F785F" w14:textId="77777777" w:rsidR="00213C58" w:rsidRPr="00113413" w:rsidRDefault="00213C58" w:rsidP="00CE50C9">
            <w:pPr>
              <w:spacing w:after="0"/>
              <w:rPr>
                <w:rFonts w:ascii="Times New Roman" w:hAnsi="Times New Roman"/>
                <w:smallCaps/>
                <w:sz w:val="22"/>
                <w:szCs w:val="22"/>
                <w:lang w:val="en-GB"/>
              </w:rPr>
            </w:pPr>
            <w:r w:rsidRPr="00113413">
              <w:rPr>
                <w:rFonts w:ascii="Times New Roman" w:hAnsi="Times New Roman"/>
                <w:smallCaps/>
                <w:sz w:val="22"/>
                <w:szCs w:val="22"/>
                <w:lang w:val="en-GB"/>
              </w:rPr>
              <w:t>PER Litre</w:t>
            </w:r>
          </w:p>
        </w:tc>
        <w:tc>
          <w:tcPr>
            <w:tcW w:w="2920" w:type="dxa"/>
            <w:tcBorders>
              <w:bottom w:val="single" w:sz="4" w:space="0" w:color="auto"/>
              <w:right w:val="threeDEmboss" w:sz="24" w:space="0" w:color="auto"/>
            </w:tcBorders>
            <w:vAlign w:val="center"/>
          </w:tcPr>
          <w:p w14:paraId="0F99CE0C" w14:textId="77777777" w:rsidR="00213C58" w:rsidRPr="008047E5" w:rsidRDefault="00213C58" w:rsidP="00CE50C9">
            <w:pPr>
              <w:spacing w:after="0"/>
              <w:jc w:val="center"/>
              <w:rPr>
                <w:rFonts w:ascii="Times New Roman" w:hAnsi="Times New Roman"/>
                <w:szCs w:val="24"/>
                <w:highlight w:val="red"/>
                <w:lang w:val="en-GB"/>
              </w:rPr>
            </w:pPr>
          </w:p>
        </w:tc>
      </w:tr>
      <w:tr w:rsidR="00213C58" w:rsidRPr="008047E5" w14:paraId="2C3FFB43" w14:textId="77777777" w:rsidTr="00CE50C9">
        <w:trPr>
          <w:trHeight w:val="845"/>
          <w:jc w:val="center"/>
        </w:trPr>
        <w:tc>
          <w:tcPr>
            <w:tcW w:w="1301" w:type="dxa"/>
            <w:tcBorders>
              <w:left w:val="threeDEngrave" w:sz="24" w:space="0" w:color="auto"/>
              <w:bottom w:val="threeDEmboss" w:sz="24" w:space="0" w:color="auto"/>
            </w:tcBorders>
            <w:vAlign w:val="center"/>
          </w:tcPr>
          <w:p w14:paraId="18B5DB4B" w14:textId="77777777" w:rsidR="00213C58" w:rsidRPr="00113413" w:rsidRDefault="00213C58" w:rsidP="00CE50C9">
            <w:pPr>
              <w:spacing w:before="0" w:after="0"/>
              <w:jc w:val="center"/>
              <w:rPr>
                <w:rFonts w:ascii="Times New Roman" w:hAnsi="Times New Roman"/>
                <w:b/>
                <w:sz w:val="22"/>
                <w:szCs w:val="22"/>
              </w:rPr>
            </w:pPr>
            <w:r w:rsidRPr="00113413">
              <w:rPr>
                <w:rFonts w:ascii="Times New Roman" w:hAnsi="Times New Roman"/>
                <w:b/>
                <w:sz w:val="22"/>
                <w:szCs w:val="22"/>
              </w:rPr>
              <w:t xml:space="preserve">  23.</w:t>
            </w:r>
          </w:p>
        </w:tc>
        <w:tc>
          <w:tcPr>
            <w:tcW w:w="1842" w:type="dxa"/>
            <w:tcBorders>
              <w:bottom w:val="threeDEmboss" w:sz="24" w:space="0" w:color="auto"/>
            </w:tcBorders>
            <w:vAlign w:val="center"/>
          </w:tcPr>
          <w:p w14:paraId="13AA7922" w14:textId="77777777" w:rsidR="00213C58" w:rsidRPr="00113413" w:rsidRDefault="00213C58" w:rsidP="00CE50C9">
            <w:pPr>
              <w:jc w:val="center"/>
              <w:rPr>
                <w:rFonts w:ascii="Times New Roman" w:hAnsi="Times New Roman"/>
                <w:b/>
                <w:sz w:val="22"/>
                <w:szCs w:val="22"/>
              </w:rPr>
            </w:pPr>
            <w:r w:rsidRPr="00113413">
              <w:rPr>
                <w:rFonts w:ascii="Times New Roman" w:hAnsi="Times New Roman"/>
                <w:b/>
                <w:sz w:val="22"/>
                <w:szCs w:val="22"/>
              </w:rPr>
              <w:t>15</w:t>
            </w:r>
          </w:p>
        </w:tc>
        <w:tc>
          <w:tcPr>
            <w:tcW w:w="2552" w:type="dxa"/>
            <w:tcBorders>
              <w:bottom w:val="threeDEmboss" w:sz="24" w:space="0" w:color="auto"/>
            </w:tcBorders>
            <w:vAlign w:val="center"/>
          </w:tcPr>
          <w:p w14:paraId="0DF5B943" w14:textId="77777777" w:rsidR="00213C58" w:rsidRPr="00113413" w:rsidRDefault="00213C58" w:rsidP="00CE50C9">
            <w:pPr>
              <w:spacing w:after="0"/>
              <w:jc w:val="center"/>
              <w:rPr>
                <w:rFonts w:ascii="Times New Roman" w:hAnsi="Times New Roman"/>
              </w:rPr>
            </w:pPr>
            <w:r w:rsidRPr="00113413">
              <w:rPr>
                <w:rFonts w:ascii="Times New Roman" w:hAnsi="Times New Roman"/>
              </w:rPr>
              <w:t>Pump spray can</w:t>
            </w:r>
          </w:p>
        </w:tc>
        <w:tc>
          <w:tcPr>
            <w:tcW w:w="3827" w:type="dxa"/>
            <w:tcBorders>
              <w:bottom w:val="threeDEmboss" w:sz="24" w:space="0" w:color="auto"/>
            </w:tcBorders>
            <w:vAlign w:val="center"/>
          </w:tcPr>
          <w:p w14:paraId="26D103C0" w14:textId="77777777" w:rsidR="00213C58" w:rsidRPr="00113413" w:rsidRDefault="00213C58" w:rsidP="00CE50C9">
            <w:pPr>
              <w:spacing w:after="0"/>
              <w:rPr>
                <w:rFonts w:ascii="Times New Roman" w:hAnsi="Times New Roman"/>
                <w:smallCaps/>
                <w:sz w:val="22"/>
                <w:szCs w:val="22"/>
                <w:lang w:val="en-GB"/>
              </w:rPr>
            </w:pPr>
            <w:r w:rsidRPr="00113413">
              <w:rPr>
                <w:rFonts w:ascii="Times New Roman" w:hAnsi="Times New Roman"/>
                <w:smallCaps/>
                <w:sz w:val="22"/>
                <w:szCs w:val="22"/>
                <w:lang w:val="en-GB"/>
              </w:rPr>
              <w:t>PER Each</w:t>
            </w:r>
          </w:p>
        </w:tc>
        <w:tc>
          <w:tcPr>
            <w:tcW w:w="2920" w:type="dxa"/>
            <w:tcBorders>
              <w:bottom w:val="threeDEmboss" w:sz="24" w:space="0" w:color="auto"/>
              <w:right w:val="threeDEmboss" w:sz="24" w:space="0" w:color="auto"/>
            </w:tcBorders>
            <w:vAlign w:val="center"/>
          </w:tcPr>
          <w:p w14:paraId="3B89B05F" w14:textId="77777777" w:rsidR="00213C58" w:rsidRPr="008047E5" w:rsidRDefault="00213C58" w:rsidP="00CE50C9">
            <w:pPr>
              <w:spacing w:after="0"/>
              <w:jc w:val="center"/>
              <w:rPr>
                <w:rFonts w:ascii="Times New Roman" w:hAnsi="Times New Roman"/>
                <w:szCs w:val="24"/>
                <w:highlight w:val="red"/>
                <w:lang w:val="en-GB"/>
              </w:rPr>
            </w:pPr>
          </w:p>
        </w:tc>
      </w:tr>
      <w:tr w:rsidR="00213C58" w:rsidRPr="008047E5" w14:paraId="4D3FD8F2" w14:textId="77777777" w:rsidTr="00CE50C9">
        <w:trPr>
          <w:trHeight w:val="845"/>
          <w:jc w:val="center"/>
        </w:trPr>
        <w:tc>
          <w:tcPr>
            <w:tcW w:w="1301" w:type="dxa"/>
            <w:tcBorders>
              <w:left w:val="threeDEngrave" w:sz="24" w:space="0" w:color="auto"/>
              <w:bottom w:val="threeDEmboss" w:sz="24" w:space="0" w:color="auto"/>
            </w:tcBorders>
            <w:vAlign w:val="center"/>
          </w:tcPr>
          <w:p w14:paraId="2D970F82" w14:textId="77777777" w:rsidR="00213C58" w:rsidRPr="00113413" w:rsidRDefault="00213C58" w:rsidP="00CE50C9">
            <w:pPr>
              <w:spacing w:before="0" w:after="0"/>
              <w:ind w:left="720"/>
              <w:jc w:val="center"/>
              <w:rPr>
                <w:rFonts w:ascii="Times New Roman" w:hAnsi="Times New Roman"/>
                <w:b/>
                <w:sz w:val="24"/>
                <w:szCs w:val="24"/>
              </w:rPr>
            </w:pPr>
          </w:p>
        </w:tc>
        <w:tc>
          <w:tcPr>
            <w:tcW w:w="1842" w:type="dxa"/>
            <w:tcBorders>
              <w:bottom w:val="threeDEmboss" w:sz="24" w:space="0" w:color="auto"/>
            </w:tcBorders>
            <w:vAlign w:val="center"/>
          </w:tcPr>
          <w:p w14:paraId="173AC3B9" w14:textId="77777777" w:rsidR="00213C58" w:rsidRPr="00113413" w:rsidRDefault="00213C58" w:rsidP="00CE50C9">
            <w:pPr>
              <w:jc w:val="center"/>
              <w:rPr>
                <w:rFonts w:ascii="Times New Roman" w:hAnsi="Times New Roman"/>
              </w:rPr>
            </w:pPr>
          </w:p>
        </w:tc>
        <w:tc>
          <w:tcPr>
            <w:tcW w:w="2552" w:type="dxa"/>
            <w:tcBorders>
              <w:bottom w:val="threeDEmboss" w:sz="24" w:space="0" w:color="auto"/>
            </w:tcBorders>
            <w:vAlign w:val="center"/>
          </w:tcPr>
          <w:p w14:paraId="44734D59" w14:textId="77777777" w:rsidR="00213C58" w:rsidRPr="00113413" w:rsidRDefault="00213C58" w:rsidP="00CE50C9">
            <w:pPr>
              <w:spacing w:after="0"/>
              <w:jc w:val="center"/>
              <w:rPr>
                <w:rFonts w:ascii="Times New Roman" w:hAnsi="Times New Roman"/>
                <w:szCs w:val="24"/>
                <w:lang w:val="en-GB"/>
              </w:rPr>
            </w:pPr>
          </w:p>
        </w:tc>
        <w:tc>
          <w:tcPr>
            <w:tcW w:w="3827" w:type="dxa"/>
            <w:tcBorders>
              <w:bottom w:val="threeDEmboss" w:sz="24" w:space="0" w:color="auto"/>
            </w:tcBorders>
            <w:vAlign w:val="center"/>
          </w:tcPr>
          <w:p w14:paraId="166B3191" w14:textId="77777777" w:rsidR="00213C58" w:rsidRPr="00113413" w:rsidRDefault="00213C58" w:rsidP="00CE50C9">
            <w:pPr>
              <w:spacing w:after="0"/>
              <w:jc w:val="center"/>
              <w:rPr>
                <w:rFonts w:ascii="Times New Roman" w:hAnsi="Times New Roman"/>
                <w:b/>
                <w:smallCaps/>
                <w:sz w:val="22"/>
                <w:szCs w:val="22"/>
                <w:lang w:val="en-GB"/>
              </w:rPr>
            </w:pPr>
          </w:p>
          <w:p w14:paraId="2959402C" w14:textId="77777777" w:rsidR="00213C58" w:rsidRPr="00113413" w:rsidRDefault="00213C58" w:rsidP="00CE50C9">
            <w:pPr>
              <w:spacing w:after="0"/>
              <w:jc w:val="center"/>
              <w:rPr>
                <w:rFonts w:ascii="Times New Roman" w:hAnsi="Times New Roman"/>
                <w:b/>
                <w:smallCaps/>
                <w:sz w:val="22"/>
                <w:szCs w:val="22"/>
                <w:lang w:val="en-GB"/>
              </w:rPr>
            </w:pPr>
            <w:r w:rsidRPr="00113413">
              <w:rPr>
                <w:rFonts w:ascii="Times New Roman" w:hAnsi="Times New Roman"/>
                <w:b/>
                <w:smallCaps/>
                <w:sz w:val="22"/>
                <w:szCs w:val="22"/>
                <w:lang w:val="en-GB"/>
              </w:rPr>
              <w:t>TOTAL II (∑E3 to E25)</w:t>
            </w:r>
          </w:p>
          <w:p w14:paraId="5FFFB02C" w14:textId="77777777" w:rsidR="00213C58" w:rsidRPr="00113413" w:rsidRDefault="00213C58" w:rsidP="00CE50C9">
            <w:pPr>
              <w:spacing w:after="0"/>
              <w:jc w:val="center"/>
              <w:rPr>
                <w:rFonts w:ascii="Times New Roman" w:hAnsi="Times New Roman"/>
                <w:b/>
                <w:sz w:val="22"/>
                <w:szCs w:val="22"/>
                <w:lang w:val="en-GB"/>
              </w:rPr>
            </w:pPr>
          </w:p>
        </w:tc>
        <w:tc>
          <w:tcPr>
            <w:tcW w:w="2920" w:type="dxa"/>
            <w:tcBorders>
              <w:bottom w:val="threeDEmboss" w:sz="24" w:space="0" w:color="auto"/>
              <w:right w:val="threeDEmboss" w:sz="24" w:space="0" w:color="auto"/>
            </w:tcBorders>
            <w:vAlign w:val="center"/>
          </w:tcPr>
          <w:p w14:paraId="6F16802B" w14:textId="77777777" w:rsidR="00213C58" w:rsidRPr="008047E5" w:rsidRDefault="00213C58" w:rsidP="00CE50C9">
            <w:pPr>
              <w:spacing w:after="0"/>
              <w:jc w:val="center"/>
              <w:rPr>
                <w:rFonts w:ascii="Times New Roman" w:hAnsi="Times New Roman"/>
                <w:szCs w:val="24"/>
                <w:highlight w:val="red"/>
                <w:lang w:val="en-GB"/>
              </w:rPr>
            </w:pPr>
          </w:p>
        </w:tc>
      </w:tr>
    </w:tbl>
    <w:p w14:paraId="2572A856" w14:textId="77777777" w:rsidR="00213C58" w:rsidRPr="008047E5" w:rsidRDefault="00213C58" w:rsidP="00213C58">
      <w:pPr>
        <w:spacing w:after="0"/>
        <w:rPr>
          <w:rFonts w:ascii="Times New Roman" w:hAnsi="Times New Roman"/>
          <w:highlight w:val="red"/>
          <w:lang w:val="en-GB"/>
        </w:rPr>
      </w:pPr>
    </w:p>
    <w:p w14:paraId="3AB0BEB7" w14:textId="77777777" w:rsidR="00213C58" w:rsidRPr="008047E5" w:rsidRDefault="00213C58" w:rsidP="00213C58">
      <w:pPr>
        <w:spacing w:after="0"/>
        <w:rPr>
          <w:rFonts w:ascii="Times New Roman" w:hAnsi="Times New Roman"/>
          <w:highlight w:val="red"/>
          <w:lang w:val="en-GB"/>
        </w:rPr>
      </w:pPr>
    </w:p>
    <w:p w14:paraId="2991334C" w14:textId="77777777" w:rsidR="00213C58" w:rsidRPr="00337DE4" w:rsidRDefault="00213C58" w:rsidP="00213C58">
      <w:pPr>
        <w:rPr>
          <w:rFonts w:ascii="Times New Roman" w:hAnsi="Times New Roman"/>
          <w:b/>
          <w:sz w:val="24"/>
          <w:szCs w:val="24"/>
          <w:highlight w:val="yellow"/>
          <w:lang w:val="en-US"/>
        </w:rPr>
      </w:pPr>
    </w:p>
    <w:p w14:paraId="4269A2A8" w14:textId="77777777" w:rsidR="00213C58" w:rsidRPr="00337DE4" w:rsidRDefault="00213C58" w:rsidP="00213C58">
      <w:pPr>
        <w:rPr>
          <w:highlight w:val="yellow"/>
        </w:rPr>
      </w:pPr>
    </w:p>
    <w:p w14:paraId="6991DBC6" w14:textId="77777777" w:rsidR="00213C58" w:rsidRPr="00337DE4" w:rsidRDefault="00213C58" w:rsidP="00213C58">
      <w:pPr>
        <w:spacing w:before="0" w:after="0"/>
        <w:outlineLvl w:val="0"/>
        <w:rPr>
          <w:rFonts w:ascii="Times New Roman" w:hAnsi="Times New Roman"/>
          <w:b/>
          <w:sz w:val="24"/>
          <w:szCs w:val="24"/>
          <w:highlight w:val="yellow"/>
          <w:lang w:val="en-GB"/>
        </w:rPr>
      </w:pPr>
    </w:p>
    <w:p w14:paraId="1BA9257B" w14:textId="77777777" w:rsidR="00213C58" w:rsidRPr="006D4441" w:rsidRDefault="00213C58" w:rsidP="00213C58">
      <w:pPr>
        <w:spacing w:after="0"/>
        <w:rPr>
          <w:rFonts w:ascii="Times New Roman" w:hAnsi="Times New Roman"/>
          <w:sz w:val="24"/>
          <w:szCs w:val="24"/>
          <w:lang w:val="en-GB"/>
        </w:rPr>
      </w:pPr>
    </w:p>
    <w:p w14:paraId="430F9E66" w14:textId="77777777" w:rsidR="00213C58" w:rsidRDefault="00213C58" w:rsidP="00213C58"/>
    <w:p w14:paraId="493C8A2B" w14:textId="77777777" w:rsidR="00213C58" w:rsidRDefault="00213C58" w:rsidP="00213C58">
      <w:pPr>
        <w:spacing w:before="0"/>
        <w:rPr>
          <w:rFonts w:ascii="Times New Roman" w:hAnsi="Times New Roman"/>
          <w:sz w:val="24"/>
          <w:szCs w:val="24"/>
          <w:lang w:val="en-GB"/>
        </w:rPr>
        <w:sectPr w:rsidR="00213C58" w:rsidSect="00CE50C9">
          <w:footerReference w:type="even" r:id="rId21"/>
          <w:footerReference w:type="default" r:id="rId22"/>
          <w:footerReference w:type="first" r:id="rId23"/>
          <w:footnotePr>
            <w:pos w:val="beneathText"/>
            <w:numRestart w:val="eachPage"/>
          </w:footnotePr>
          <w:endnotePr>
            <w:numFmt w:val="decimal"/>
          </w:endnotePr>
          <w:type w:val="oddPage"/>
          <w:pgSz w:w="16840" w:h="11907" w:orient="landscape" w:code="9"/>
          <w:pgMar w:top="1134" w:right="425" w:bottom="1418" w:left="1134" w:header="720" w:footer="720" w:gutter="567"/>
          <w:cols w:space="720"/>
          <w:titlePg/>
        </w:sectPr>
      </w:pPr>
    </w:p>
    <w:p w14:paraId="328D68AA" w14:textId="77777777" w:rsidR="00213C58" w:rsidRPr="006D4441" w:rsidRDefault="00213C58" w:rsidP="00213C58">
      <w:pPr>
        <w:spacing w:after="0"/>
        <w:rPr>
          <w:rFonts w:ascii="Times New Roman" w:hAnsi="Times New Roman"/>
          <w:sz w:val="24"/>
          <w:szCs w:val="24"/>
          <w:lang w:val="en-GB"/>
        </w:rPr>
      </w:pPr>
    </w:p>
    <w:p w14:paraId="75F521D0" w14:textId="77777777" w:rsidR="00213C58" w:rsidRPr="006D4441" w:rsidRDefault="00213C58" w:rsidP="00213C58">
      <w:pPr>
        <w:jc w:val="center"/>
        <w:rPr>
          <w:rFonts w:ascii="Times New Roman" w:hAnsi="Times New Roman"/>
          <w:b/>
          <w:sz w:val="24"/>
          <w:szCs w:val="24"/>
          <w:u w:val="single"/>
        </w:rPr>
      </w:pPr>
      <w:r w:rsidRPr="006D4441">
        <w:rPr>
          <w:rFonts w:ascii="Times New Roman" w:hAnsi="Times New Roman"/>
          <w:b/>
          <w:sz w:val="24"/>
          <w:szCs w:val="24"/>
          <w:u w:val="single"/>
        </w:rPr>
        <w:t>PART B: Annex V - Purchase Order</w:t>
      </w:r>
    </w:p>
    <w:p w14:paraId="581F2385" w14:textId="77777777" w:rsidR="00213C58" w:rsidRPr="006D4441" w:rsidRDefault="00213C58" w:rsidP="00213C58">
      <w:pPr>
        <w:pStyle w:val="Default"/>
        <w:rPr>
          <w:rFonts w:ascii="Times New Roman" w:hAnsi="Times New Roman" w:cs="Times New Roman"/>
          <w:sz w:val="22"/>
          <w:szCs w:val="22"/>
        </w:rPr>
      </w:pPr>
    </w:p>
    <w:p w14:paraId="3DA28201" w14:textId="5F64A13C" w:rsidR="00213C58" w:rsidRPr="00593EDC" w:rsidRDefault="00213C58" w:rsidP="00213C58">
      <w:pPr>
        <w:pStyle w:val="Default"/>
        <w:rPr>
          <w:rFonts w:ascii="Times New Roman" w:hAnsi="Times New Roman" w:cs="Times New Roman"/>
          <w:sz w:val="22"/>
          <w:szCs w:val="22"/>
        </w:rPr>
      </w:pPr>
      <w:r w:rsidRPr="006D4441">
        <w:rPr>
          <w:rFonts w:ascii="Times New Roman" w:hAnsi="Times New Roman" w:cs="Times New Roman"/>
          <w:sz w:val="22"/>
          <w:szCs w:val="22"/>
        </w:rPr>
        <w:t>Reference</w:t>
      </w:r>
      <w:r w:rsidRPr="00FA228E">
        <w:rPr>
          <w:rFonts w:ascii="Times New Roman" w:hAnsi="Times New Roman"/>
          <w:b/>
          <w:sz w:val="22"/>
          <w:szCs w:val="22"/>
          <w:lang w:val="en-GB"/>
        </w:rPr>
        <w:t xml:space="preserve">: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Pr>
          <w:rFonts w:ascii="Times New Roman" w:hAnsi="Times New Roman"/>
          <w:b/>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213C58" w14:paraId="76B519F0" w14:textId="77777777" w:rsidTr="00CE50C9">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14:paraId="1E622E4B" w14:textId="77777777" w:rsidR="00213C58" w:rsidRPr="00672558" w:rsidRDefault="00213C58" w:rsidP="00CE50C9">
            <w:pPr>
              <w:spacing w:after="0" w:line="168" w:lineRule="exact"/>
              <w:ind w:left="100" w:right="-20"/>
              <w:rPr>
                <w:rFonts w:ascii="Times New Roman" w:hAnsi="Times New Roman"/>
                <w:sz w:val="24"/>
                <w:szCs w:val="24"/>
              </w:rPr>
            </w:pPr>
          </w:p>
          <w:p w14:paraId="3796A320" w14:textId="77777777" w:rsidR="00213C58" w:rsidRPr="00672558" w:rsidRDefault="00213C58" w:rsidP="00CE50C9">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p>
          <w:p w14:paraId="28FCDF17" w14:textId="77777777" w:rsidR="00213C58" w:rsidRPr="00672558" w:rsidRDefault="00213C58" w:rsidP="00CE50C9">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 Ndertesa Farmed,  </w:t>
            </w:r>
          </w:p>
          <w:p w14:paraId="08072E61" w14:textId="77777777" w:rsidR="00213C58" w:rsidRPr="00672558" w:rsidRDefault="00213C58" w:rsidP="00CE50C9">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“Muharrem Fejza” p.n. </w:t>
            </w:r>
          </w:p>
          <w:p w14:paraId="168AFB7C" w14:textId="77777777" w:rsidR="00213C58" w:rsidRPr="00672558" w:rsidRDefault="00213C58" w:rsidP="00CE50C9">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Lagja e Spitalit</w:t>
            </w:r>
          </w:p>
          <w:p w14:paraId="6CDE7905" w14:textId="77777777" w:rsidR="00213C58" w:rsidRPr="00672558" w:rsidRDefault="00213C58" w:rsidP="00CE50C9">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10000 Pristina, Kosovo,</w:t>
            </w:r>
          </w:p>
          <w:p w14:paraId="2DD59EC4" w14:textId="77777777" w:rsidR="00213C58" w:rsidRPr="00672558" w:rsidRDefault="00213C58" w:rsidP="00CE50C9">
            <w:pPr>
              <w:spacing w:after="0"/>
              <w:rPr>
                <w:rFonts w:ascii="Times New Roman" w:hAnsi="Times New Roman"/>
                <w:sz w:val="24"/>
                <w:szCs w:val="24"/>
                <w:lang w:val="en-GB" w:eastAsia="ko-KR"/>
              </w:rPr>
            </w:pPr>
            <w:r w:rsidRPr="00672558">
              <w:rPr>
                <w:rFonts w:ascii="Times New Roman" w:hAnsi="Times New Roman"/>
                <w:sz w:val="24"/>
                <w:szCs w:val="24"/>
                <w:lang w:val="en-GB" w:eastAsia="ko-KR"/>
              </w:rPr>
              <w:t>("The Contracting Authority")</w:t>
            </w:r>
          </w:p>
          <w:p w14:paraId="7738990B" w14:textId="77777777" w:rsidR="00213C58" w:rsidRPr="00672558" w:rsidRDefault="00213C58" w:rsidP="00CE50C9">
            <w:pPr>
              <w:widowControl w:val="0"/>
              <w:spacing w:before="81" w:after="0"/>
              <w:ind w:right="331"/>
              <w:jc w:val="center"/>
              <w:rPr>
                <w:rFonts w:ascii="Times New Roman" w:hAnsi="Times New Roman"/>
                <w:i/>
                <w:color w:val="161616"/>
                <w:spacing w:val="-10"/>
                <w:sz w:val="24"/>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544503"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14:paraId="28E87469" w14:textId="77777777" w:rsidR="00213C58" w:rsidRPr="00672558" w:rsidRDefault="00213C58" w:rsidP="00CE50C9">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p w14:paraId="78C69E55"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p>
        </w:tc>
      </w:tr>
      <w:tr w:rsidR="00213C58" w14:paraId="6D596408" w14:textId="77777777" w:rsidTr="00CE50C9">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0FE28" w14:textId="77777777" w:rsidR="00213C58" w:rsidRPr="00672558" w:rsidRDefault="00213C58" w:rsidP="00CE50C9">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14:paraId="4D1302A5"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sidRPr="00672558">
              <w:rPr>
                <w:rFonts w:ascii="Times New Roman" w:hAnsi="Times New Roman"/>
                <w:i/>
                <w:color w:val="161616"/>
                <w:spacing w:val="-10"/>
                <w:sz w:val="24"/>
                <w:szCs w:val="24"/>
              </w:rPr>
              <w:br/>
            </w:r>
            <w:r w:rsidRPr="00672558">
              <w:rPr>
                <w:rFonts w:ascii="Times New Roman" w:hAnsi="Times New Roman"/>
                <w:sz w:val="24"/>
                <w:szCs w:val="24"/>
                <w:lang w:val="en-GB" w:eastAsia="ko-KR"/>
              </w:rPr>
              <w:t>(“the Contractor”)</w:t>
            </w:r>
          </w:p>
        </w:tc>
      </w:tr>
      <w:tr w:rsidR="00213C58" w14:paraId="0D13EC9A" w14:textId="77777777" w:rsidTr="00CE50C9">
        <w:tc>
          <w:tcPr>
            <w:tcW w:w="3192" w:type="dxa"/>
            <w:tcBorders>
              <w:top w:val="single" w:sz="4" w:space="0" w:color="auto"/>
              <w:left w:val="single" w:sz="4" w:space="0" w:color="auto"/>
              <w:bottom w:val="single" w:sz="4" w:space="0" w:color="auto"/>
              <w:right w:val="single" w:sz="4" w:space="0" w:color="auto"/>
            </w:tcBorders>
            <w:shd w:val="clear" w:color="auto" w:fill="auto"/>
          </w:tcPr>
          <w:p w14:paraId="195F7CEC"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14:paraId="7F482081"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213C58" w14:paraId="560D8651"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50688D9C" w14:textId="77777777" w:rsidR="00213C58" w:rsidRPr="00672558" w:rsidRDefault="00213C58" w:rsidP="00CE50C9">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 </w:t>
            </w:r>
          </w:p>
        </w:tc>
      </w:tr>
      <w:tr w:rsidR="00213C58" w14:paraId="156526CF"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E6B9CD" w14:textId="77777777" w:rsidR="00213C58" w:rsidRPr="00672558" w:rsidRDefault="00213C58" w:rsidP="00CE50C9">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172C849" w14:textId="77777777" w:rsidR="00213C58" w:rsidRPr="00672558" w:rsidRDefault="00213C58" w:rsidP="00CE50C9">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7A780E" w14:textId="77777777" w:rsidR="00213C58" w:rsidRPr="00672558" w:rsidRDefault="00213C58" w:rsidP="00CE50C9">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45C7B44" w14:textId="77777777" w:rsidR="00213C58" w:rsidRPr="00672558" w:rsidRDefault="00213C58" w:rsidP="00CE50C9">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14:paraId="2AF1B2CD" w14:textId="77777777" w:rsidR="00213C58" w:rsidRPr="00672558" w:rsidRDefault="00213C58" w:rsidP="00CE50C9">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213C58" w14:paraId="1D037FBB"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648E9FD9"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4E974111"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BA7FEF9"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D491D"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81A88EC"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28C10BF5"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2A47F30A"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254392C3"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C620B4C"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82EE3"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A0B90DB"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17D6576B"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10F48D26"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10D7A7CD"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C4D1167"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A18384"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63F5CC3"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509F764D"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14E46EA7"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1A75BAC9"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8B7AC0"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F0E766"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AEA111F"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3491E7C2"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108A4FFA"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252AE1CB"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24F685"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123AFD"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86DBA53"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7F7FBC4C" w14:textId="77777777" w:rsidTr="00CE50C9">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5C74BCA4"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0575BE24"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10C2766"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03000"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14E2F78"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722ED635" w14:textId="77777777" w:rsidTr="00CE50C9">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67A82B" w14:textId="77777777" w:rsidR="00213C58" w:rsidRPr="00672558" w:rsidRDefault="00213C58" w:rsidP="00CE50C9">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DAB5D80"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p>
        </w:tc>
      </w:tr>
      <w:tr w:rsidR="00213C58" w14:paraId="19BB875A"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14:paraId="09DC9FE0" w14:textId="77777777" w:rsidR="00213C58" w:rsidRPr="00672558" w:rsidRDefault="00213C58" w:rsidP="00CE50C9">
            <w:pPr>
              <w:spacing w:before="81" w:after="0"/>
              <w:ind w:right="331"/>
              <w:rPr>
                <w:rFonts w:ascii="Times New Roman" w:hAnsi="Times New Roman"/>
                <w:color w:val="161616"/>
                <w:spacing w:val="-10"/>
                <w:sz w:val="24"/>
                <w:szCs w:val="24"/>
              </w:rPr>
            </w:pPr>
          </w:p>
          <w:p w14:paraId="6FEE0826"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213C58" w14:paraId="39DAB369"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4A4450C0"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213C58" w14:paraId="22DAFDDC"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219EEF" w14:textId="77777777" w:rsidR="00213C58" w:rsidRPr="00672558" w:rsidRDefault="00213C58" w:rsidP="00CE50C9">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213C58" w14:paraId="10EE51CC"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499BE4"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213C58" w14:paraId="136E25DF"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21C4BC07"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213C58" w14:paraId="03BB6215"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03AFA0E0"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213C58" w14:paraId="2DE46016"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AE75A7" w14:textId="77777777" w:rsidR="00213C58" w:rsidRPr="00672558" w:rsidRDefault="00213C58" w:rsidP="00CE50C9">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213C58" w14:paraId="14E63A06"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2D46EC5B" w14:textId="77777777" w:rsidR="00213C58" w:rsidRPr="00672558" w:rsidRDefault="00213C58" w:rsidP="00CE50C9">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213C58" w14:paraId="7A2ABB21"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5F4CBF49" w14:textId="77777777" w:rsidR="00213C58" w:rsidRPr="00672558" w:rsidRDefault="00213C58" w:rsidP="00CE50C9">
            <w:pPr>
              <w:spacing w:before="240"/>
              <w:ind w:left="1134" w:hanging="1134"/>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p>
          <w:p w14:paraId="1E533BD2" w14:textId="77777777" w:rsidR="00213C58" w:rsidRPr="00672558" w:rsidRDefault="00213C58" w:rsidP="00CE50C9">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i/>
                <w:color w:val="161616"/>
                <w:spacing w:val="-10"/>
                <w:sz w:val="24"/>
                <w:szCs w:val="24"/>
              </w:rPr>
              <w:t xml:space="preserve">The EULEX Kosovo) is a diplomatic mission and according to UNMIK Executive Decision No 2008/36 of 9 December 2008 and Republic of Kosovo Law Nr. 03/L-033 Articles 3.2 b) and 5.8, it is granted </w:t>
            </w:r>
            <w:r w:rsidRPr="00672558">
              <w:rPr>
                <w:rFonts w:ascii="Times New Roman" w:hAnsi="Times New Roman"/>
                <w:i/>
                <w:color w:val="161616"/>
                <w:spacing w:val="-10"/>
                <w:sz w:val="24"/>
                <w:szCs w:val="24"/>
              </w:rPr>
              <w:lastRenderedPageBreak/>
              <w:t>exemption from all customs duties, taxes, and related charges other than charges for storage, cartage and similar services, on articles for its official use.</w:t>
            </w:r>
          </w:p>
        </w:tc>
      </w:tr>
      <w:tr w:rsidR="00213C58" w14:paraId="189975AF" w14:textId="77777777" w:rsidTr="00CE50C9">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59EB01" w14:textId="77777777" w:rsidR="00213C58" w:rsidRPr="00672558" w:rsidRDefault="00213C58" w:rsidP="00CE50C9">
            <w:pPr>
              <w:widowControl w:val="0"/>
              <w:spacing w:after="0"/>
              <w:rPr>
                <w:rFonts w:ascii="Times New Roman" w:hAnsi="Times New Roman"/>
                <w:b/>
                <w:sz w:val="24"/>
                <w:szCs w:val="24"/>
                <w:lang w:val="en-GB"/>
              </w:rPr>
            </w:pPr>
            <w:r w:rsidRPr="00672558">
              <w:rPr>
                <w:rFonts w:ascii="Times New Roman" w:hAnsi="Times New Roman"/>
                <w:sz w:val="24"/>
                <w:szCs w:val="24"/>
              </w:rPr>
              <w:lastRenderedPageBreak/>
              <w:t>By signing below both parties declare that they accept this Purchase Order in its entirety as well as the content and order of priority of the annexes listed above which constitute an integral part of this Purchase Order.</w:t>
            </w:r>
          </w:p>
        </w:tc>
      </w:tr>
      <w:tr w:rsidR="00213C58" w14:paraId="1744AD9B" w14:textId="77777777" w:rsidTr="00CE50C9">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14:paraId="524478C4" w14:textId="77777777" w:rsidR="00213C58" w:rsidRPr="00672558" w:rsidRDefault="00213C58" w:rsidP="00CE50C9">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14:paraId="27D9C7E7" w14:textId="77777777" w:rsidR="00213C58" w:rsidRPr="00672558" w:rsidRDefault="00213C58" w:rsidP="00CE50C9">
            <w:pPr>
              <w:spacing w:before="81" w:after="0"/>
              <w:ind w:right="331"/>
              <w:rPr>
                <w:rFonts w:ascii="Times New Roman" w:hAnsi="Times New Roman"/>
                <w:color w:val="161616"/>
                <w:spacing w:val="-10"/>
                <w:sz w:val="24"/>
                <w:szCs w:val="24"/>
              </w:rPr>
            </w:pPr>
          </w:p>
          <w:p w14:paraId="68D6B472"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14:paraId="0FD556DA" w14:textId="77777777" w:rsidR="00213C58" w:rsidRPr="00672558" w:rsidRDefault="00213C58" w:rsidP="00CE50C9">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14:paraId="0671B015" w14:textId="77777777" w:rsidR="00213C58" w:rsidRPr="00672558" w:rsidRDefault="00213C58" w:rsidP="00CE50C9">
            <w:pPr>
              <w:spacing w:before="81" w:after="0"/>
              <w:ind w:right="331"/>
              <w:rPr>
                <w:rFonts w:ascii="Times New Roman" w:hAnsi="Times New Roman"/>
                <w:color w:val="161616"/>
                <w:spacing w:val="-10"/>
                <w:sz w:val="24"/>
                <w:szCs w:val="24"/>
              </w:rPr>
            </w:pPr>
          </w:p>
          <w:p w14:paraId="527CC2A9" w14:textId="77777777" w:rsidR="00213C58" w:rsidRPr="00672558" w:rsidRDefault="00213C58" w:rsidP="00CE50C9">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14:paraId="40C4CF7A" w14:textId="77777777" w:rsidR="00213C58" w:rsidRPr="001B3D28" w:rsidRDefault="00213C58" w:rsidP="00213C58">
      <w:pPr>
        <w:rPr>
          <w:rFonts w:ascii="Times New Roman" w:hAnsi="Times New Roman"/>
        </w:rPr>
      </w:pPr>
      <w:r w:rsidRPr="001B3D28">
        <w:rPr>
          <w:rFonts w:ascii="Times New Roman" w:hAnsi="Times New Roman"/>
        </w:rPr>
        <w:t xml:space="preserve">                                                                                      </w:t>
      </w:r>
    </w:p>
    <w:p w14:paraId="59584FB0" w14:textId="77777777" w:rsidR="00213C58" w:rsidRPr="006D4441" w:rsidRDefault="00213C58" w:rsidP="00213C58">
      <w:pPr>
        <w:rPr>
          <w:rFonts w:ascii="Times New Roman" w:hAnsi="Times New Roman"/>
        </w:rPr>
      </w:pPr>
    </w:p>
    <w:p w14:paraId="2BF60102" w14:textId="77777777" w:rsidR="00213C58" w:rsidRPr="006D4441" w:rsidRDefault="00213C58" w:rsidP="00213C58">
      <w:pPr>
        <w:pStyle w:val="Annexetitle"/>
        <w:sectPr w:rsidR="00213C58" w:rsidRPr="006D4441" w:rsidSect="00CE50C9">
          <w:footnotePr>
            <w:pos w:val="beneathText"/>
            <w:numRestart w:val="eachPage"/>
          </w:footnotePr>
          <w:endnotePr>
            <w:numFmt w:val="decimal"/>
          </w:endnotePr>
          <w:pgSz w:w="11907" w:h="16840" w:code="9"/>
          <w:pgMar w:top="425" w:right="1418" w:bottom="1134" w:left="1134" w:header="720" w:footer="720" w:gutter="567"/>
          <w:cols w:space="720"/>
          <w:titlePg/>
        </w:sectPr>
      </w:pPr>
    </w:p>
    <w:p w14:paraId="17917D0D" w14:textId="77777777" w:rsidR="00213C58" w:rsidRPr="006D4441" w:rsidRDefault="00213C58" w:rsidP="00213C58">
      <w:pPr>
        <w:pStyle w:val="Header"/>
        <w:spacing w:before="0" w:after="0"/>
        <w:jc w:val="center"/>
        <w:rPr>
          <w:rFonts w:ascii="Times New Roman" w:hAnsi="Times New Roman"/>
          <w:b/>
          <w:color w:val="000000"/>
          <w:sz w:val="24"/>
          <w:szCs w:val="24"/>
        </w:rPr>
      </w:pPr>
      <w:r w:rsidRPr="006D4441">
        <w:rPr>
          <w:rFonts w:ascii="Times New Roman" w:hAnsi="Times New Roman"/>
          <w:b/>
          <w:color w:val="000000"/>
          <w:sz w:val="24"/>
          <w:szCs w:val="24"/>
        </w:rPr>
        <w:lastRenderedPageBreak/>
        <w:t>PART B: Annex V - PROVISIONAL/FINAL ACCEPTANCE CERTIFICATE</w:t>
      </w:r>
    </w:p>
    <w:p w14:paraId="43770E99" w14:textId="75DE1B10" w:rsidR="00213C58" w:rsidRPr="006D4441" w:rsidRDefault="00213C58" w:rsidP="00213C58">
      <w:pPr>
        <w:rPr>
          <w:rFonts w:ascii="Times New Roman" w:hAnsi="Times New Roman"/>
          <w:b/>
          <w:color w:val="000000"/>
          <w:sz w:val="22"/>
          <w:szCs w:val="22"/>
        </w:rPr>
      </w:pPr>
      <w:r w:rsidRPr="006D4441">
        <w:rPr>
          <w:rFonts w:ascii="Times New Roman" w:hAnsi="Times New Roman"/>
          <w:b/>
          <w:color w:val="000000"/>
          <w:sz w:val="22"/>
          <w:szCs w:val="22"/>
          <w:u w:val="single"/>
        </w:rPr>
        <w:t>Contract No °</w:t>
      </w:r>
      <w:r w:rsidRPr="006D4441">
        <w:rPr>
          <w:rFonts w:ascii="Times New Roman" w:hAnsi="Times New Roman"/>
          <w:b/>
          <w:sz w:val="22"/>
          <w:szCs w:val="22"/>
        </w:rPr>
        <w:t xml:space="preserve">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sidRPr="00811DF3">
        <w:rPr>
          <w:rFonts w:ascii="Times New Roman" w:hAnsi="Times New Roman"/>
          <w:b/>
          <w:sz w:val="22"/>
          <w:szCs w:val="22"/>
          <w:lang w:val="en-GB"/>
        </w:rPr>
        <w:t>)</w:t>
      </w:r>
      <w:r w:rsidRPr="006D4441">
        <w:rPr>
          <w:rFonts w:ascii="Times New Roman" w:hAnsi="Times New Roman"/>
          <w:b/>
          <w:sz w:val="22"/>
          <w:szCs w:val="22"/>
        </w:rPr>
        <w:tab/>
      </w:r>
      <w:r>
        <w:rPr>
          <w:rFonts w:ascii="Times New Roman" w:hAnsi="Times New Roman"/>
          <w:b/>
          <w:sz w:val="22"/>
          <w:szCs w:val="22"/>
        </w:rPr>
        <w:t xml:space="preserve">                  </w:t>
      </w:r>
      <w:r w:rsidRPr="006D4441">
        <w:rPr>
          <w:rFonts w:ascii="Times New Roman" w:hAnsi="Times New Roman"/>
          <w:b/>
          <w:color w:val="000000"/>
          <w:sz w:val="22"/>
          <w:szCs w:val="22"/>
          <w:u w:val="single"/>
        </w:rPr>
        <w:t>Title</w:t>
      </w:r>
      <w:r w:rsidRPr="006D4441">
        <w:rPr>
          <w:rFonts w:ascii="Times New Roman" w:hAnsi="Times New Roman"/>
          <w:b/>
          <w:sz w:val="22"/>
          <w:szCs w:val="22"/>
        </w:rPr>
        <w:t xml:space="preserve"> </w:t>
      </w:r>
      <w:r w:rsidRPr="006D4441">
        <w:rPr>
          <w:rFonts w:ascii="Times New Roman" w:hAnsi="Times New Roman"/>
          <w:b/>
          <w:sz w:val="22"/>
          <w:szCs w:val="22"/>
          <w:lang w:val="en-GB"/>
        </w:rPr>
        <w:t>Fuel Supply</w:t>
      </w:r>
      <w:r>
        <w:rPr>
          <w:rFonts w:ascii="Times New Roman" w:hAnsi="Times New Roman"/>
          <w:b/>
          <w:sz w:val="22"/>
          <w:szCs w:val="22"/>
          <w:lang w:val="en-GB"/>
        </w:rPr>
        <w:t xml:space="preserve"> no.7</w:t>
      </w:r>
    </w:p>
    <w:p w14:paraId="4977EA3C" w14:textId="77777777" w:rsidR="00213C58" w:rsidRPr="006D4441" w:rsidRDefault="00213C58" w:rsidP="00213C58">
      <w:pPr>
        <w:tabs>
          <w:tab w:val="left" w:pos="993"/>
          <w:tab w:val="left" w:pos="5103"/>
          <w:tab w:val="left" w:pos="6237"/>
        </w:tabs>
        <w:spacing w:before="0" w:after="0"/>
        <w:rPr>
          <w:rFonts w:ascii="Times New Roman" w:hAnsi="Times New Roman"/>
          <w:b/>
          <w:sz w:val="22"/>
          <w:szCs w:val="22"/>
        </w:rPr>
      </w:pPr>
      <w:r w:rsidRPr="006D4441">
        <w:rPr>
          <w:rFonts w:ascii="Times New Roman" w:hAnsi="Times New Roman"/>
          <w:sz w:val="22"/>
          <w:szCs w:val="22"/>
        </w:rPr>
        <w:t xml:space="preserve">Contractor: </w:t>
      </w:r>
      <w:r w:rsidRPr="006D4441">
        <w:rPr>
          <w:rFonts w:ascii="Times New Roman" w:hAnsi="Times New Roman"/>
          <w:b/>
          <w:sz w:val="22"/>
          <w:szCs w:val="22"/>
        </w:rPr>
        <w:t>…………………………</w:t>
      </w:r>
      <w:r w:rsidRPr="006D4441">
        <w:rPr>
          <w:rFonts w:ascii="Times New Roman" w:hAnsi="Times New Roman"/>
          <w:sz w:val="22"/>
          <w:szCs w:val="22"/>
        </w:rPr>
        <w:tab/>
      </w:r>
      <w:r w:rsidRPr="006D4441">
        <w:rPr>
          <w:rFonts w:ascii="Times New Roman" w:hAnsi="Times New Roman"/>
          <w:sz w:val="22"/>
          <w:szCs w:val="22"/>
        </w:rPr>
        <w:tab/>
        <w:t xml:space="preserve">Contracting Authority: EULEX Kosovo  </w:t>
      </w:r>
    </w:p>
    <w:p w14:paraId="1861D3CB" w14:textId="77777777" w:rsidR="00213C58" w:rsidRPr="006D4441" w:rsidRDefault="00213C58" w:rsidP="00213C58">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t>……………………..</w:t>
      </w:r>
      <w:r w:rsidRPr="006D4441">
        <w:rPr>
          <w:rFonts w:ascii="Times New Roman" w:hAnsi="Times New Roman"/>
          <w:sz w:val="22"/>
          <w:szCs w:val="22"/>
        </w:rPr>
        <w:tab/>
        <w:t xml:space="preserve">Str. Muharrem Fejza p.n.  </w:t>
      </w:r>
    </w:p>
    <w:p w14:paraId="7C06DDF9" w14:textId="77777777" w:rsidR="00213C58" w:rsidRPr="006D4441" w:rsidRDefault="00213C58" w:rsidP="00213C58">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t>……………………..</w:t>
      </w:r>
      <w:r w:rsidRPr="006D4441">
        <w:rPr>
          <w:rFonts w:ascii="Times New Roman" w:hAnsi="Times New Roman"/>
          <w:sz w:val="22"/>
          <w:szCs w:val="22"/>
        </w:rPr>
        <w:tab/>
        <w:t>Farmed Building P.O. Box 268</w:t>
      </w:r>
    </w:p>
    <w:p w14:paraId="2E7E8162" w14:textId="77777777" w:rsidR="00213C58" w:rsidRPr="006D4441" w:rsidRDefault="00213C58" w:rsidP="00213C58">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r>
      <w:r w:rsidRPr="006D4441">
        <w:rPr>
          <w:rFonts w:ascii="Times New Roman" w:hAnsi="Times New Roman"/>
          <w:sz w:val="22"/>
          <w:szCs w:val="22"/>
        </w:rPr>
        <w:tab/>
        <w:t>10000, Pristina, Kosovo</w:t>
      </w:r>
    </w:p>
    <w:p w14:paraId="4636640B" w14:textId="77777777" w:rsidR="00213C58" w:rsidRPr="006D4441" w:rsidRDefault="00213C58" w:rsidP="00213C58">
      <w:pPr>
        <w:tabs>
          <w:tab w:val="left" w:pos="993"/>
          <w:tab w:val="left" w:pos="6237"/>
        </w:tabs>
        <w:rPr>
          <w:rFonts w:ascii="Times New Roman" w:hAnsi="Times New Roman"/>
          <w:sz w:val="22"/>
          <w:szCs w:val="22"/>
        </w:rPr>
      </w:pPr>
      <w:r w:rsidRPr="006D4441">
        <w:rPr>
          <w:rFonts w:ascii="Times New Roman" w:hAnsi="Times New Roman"/>
          <w:sz w:val="22"/>
          <w:szCs w:val="22"/>
        </w:rPr>
        <w:t>I, the undersigned as the Project Manager of the above mentioned contract, do hereby confirm that the supplies described below has been rendered in full compliance with contractual terms and conditions, reference number ……………………………</w:t>
      </w:r>
      <w:r w:rsidRPr="006D4441">
        <w:rPr>
          <w:rFonts w:ascii="Times New Roman" w:hAnsi="Times New Roman"/>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213C58" w:rsidRPr="006D4441" w14:paraId="34E89228" w14:textId="77777777" w:rsidTr="00CE50C9">
        <w:trPr>
          <w:cantSplit/>
          <w:trHeight w:hRule="exact" w:val="1461"/>
          <w:jc w:val="center"/>
        </w:trPr>
        <w:tc>
          <w:tcPr>
            <w:tcW w:w="624" w:type="dxa"/>
            <w:vAlign w:val="center"/>
          </w:tcPr>
          <w:p w14:paraId="2FA8D2DD" w14:textId="77777777" w:rsidR="00213C58" w:rsidRPr="006D4441" w:rsidRDefault="00213C58" w:rsidP="00CE50C9">
            <w:pPr>
              <w:tabs>
                <w:tab w:val="left" w:pos="3402"/>
              </w:tabs>
              <w:jc w:val="center"/>
              <w:rPr>
                <w:rFonts w:ascii="Times New Roman" w:hAnsi="Times New Roman"/>
                <w:sz w:val="22"/>
                <w:szCs w:val="22"/>
              </w:rPr>
            </w:pPr>
            <w:r w:rsidRPr="006D4441">
              <w:rPr>
                <w:rFonts w:ascii="Times New Roman" w:hAnsi="Times New Roman"/>
                <w:sz w:val="22"/>
                <w:szCs w:val="22"/>
              </w:rPr>
              <w:t xml:space="preserve">Item </w:t>
            </w:r>
          </w:p>
        </w:tc>
        <w:tc>
          <w:tcPr>
            <w:tcW w:w="624" w:type="dxa"/>
            <w:vAlign w:val="center"/>
          </w:tcPr>
          <w:p w14:paraId="7AAE2C18" w14:textId="77777777" w:rsidR="00213C58" w:rsidRPr="006D4441" w:rsidRDefault="00213C58" w:rsidP="00CE50C9">
            <w:pPr>
              <w:tabs>
                <w:tab w:val="left" w:pos="3402"/>
              </w:tabs>
              <w:jc w:val="center"/>
              <w:rPr>
                <w:rFonts w:ascii="Times New Roman" w:hAnsi="Times New Roman"/>
                <w:sz w:val="22"/>
                <w:szCs w:val="22"/>
              </w:rPr>
            </w:pPr>
            <w:r w:rsidRPr="006D4441">
              <w:rPr>
                <w:rFonts w:ascii="Times New Roman" w:hAnsi="Times New Roman"/>
                <w:sz w:val="22"/>
                <w:szCs w:val="22"/>
              </w:rPr>
              <w:t>qty</w:t>
            </w:r>
          </w:p>
        </w:tc>
        <w:tc>
          <w:tcPr>
            <w:tcW w:w="4992" w:type="dxa"/>
            <w:tcBorders>
              <w:left w:val="nil"/>
            </w:tcBorders>
            <w:vAlign w:val="center"/>
          </w:tcPr>
          <w:p w14:paraId="06DE7D53" w14:textId="77777777" w:rsidR="00213C58" w:rsidRPr="006D4441" w:rsidRDefault="00213C58" w:rsidP="00CE50C9">
            <w:pPr>
              <w:tabs>
                <w:tab w:val="left" w:pos="3402"/>
              </w:tabs>
              <w:jc w:val="center"/>
              <w:rPr>
                <w:rFonts w:ascii="Times New Roman" w:hAnsi="Times New Roman"/>
                <w:sz w:val="22"/>
                <w:szCs w:val="22"/>
              </w:rPr>
            </w:pPr>
            <w:r w:rsidRPr="006D4441">
              <w:rPr>
                <w:rFonts w:ascii="Times New Roman" w:hAnsi="Times New Roman"/>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207A7C25" w14:textId="77777777" w:rsidR="00213C58" w:rsidRPr="006D4441" w:rsidRDefault="00213C58" w:rsidP="00CE50C9">
            <w:pPr>
              <w:tabs>
                <w:tab w:val="left" w:pos="3402"/>
              </w:tabs>
              <w:ind w:left="113" w:right="113"/>
              <w:jc w:val="center"/>
              <w:rPr>
                <w:rFonts w:ascii="Times New Roman" w:hAnsi="Times New Roman"/>
                <w:sz w:val="22"/>
                <w:szCs w:val="22"/>
              </w:rPr>
            </w:pPr>
            <w:r w:rsidRPr="006D4441">
              <w:rPr>
                <w:rFonts w:ascii="Times New Roman" w:hAnsi="Times New Roman"/>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5F96A9D" w14:textId="77777777" w:rsidR="00213C58" w:rsidRPr="006D4441" w:rsidRDefault="00213C58" w:rsidP="00CE50C9">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1C7BD457" w14:textId="77777777" w:rsidR="00213C58" w:rsidRPr="006D4441" w:rsidRDefault="00213C58" w:rsidP="00CE50C9">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58DD623" w14:textId="77777777" w:rsidR="00213C58" w:rsidRPr="006D4441" w:rsidRDefault="00213C58" w:rsidP="00CE50C9">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D5CCFF6" w14:textId="77777777" w:rsidR="00213C58" w:rsidRPr="006D4441" w:rsidRDefault="00213C58" w:rsidP="00CE50C9">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CA2E2A4" w14:textId="77777777" w:rsidR="00213C58" w:rsidRPr="006D4441" w:rsidRDefault="00213C58" w:rsidP="00CE50C9">
            <w:pPr>
              <w:tabs>
                <w:tab w:val="left" w:pos="3402"/>
              </w:tabs>
              <w:ind w:left="113" w:right="113"/>
              <w:jc w:val="center"/>
              <w:rPr>
                <w:rFonts w:ascii="Times New Roman" w:hAnsi="Times New Roman"/>
                <w:sz w:val="22"/>
                <w:szCs w:val="22"/>
                <w:highlight w:val="lightGray"/>
              </w:rPr>
            </w:pPr>
            <w:r w:rsidRPr="006D4441">
              <w:rPr>
                <w:rFonts w:ascii="Times New Roman" w:hAnsi="Times New Roman"/>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14:paraId="7FDD71FC" w14:textId="77777777" w:rsidR="00213C58" w:rsidRPr="006D4441" w:rsidRDefault="00213C58" w:rsidP="00CE50C9">
            <w:pPr>
              <w:tabs>
                <w:tab w:val="left" w:pos="3402"/>
              </w:tabs>
              <w:jc w:val="center"/>
              <w:rPr>
                <w:rFonts w:ascii="Times New Roman" w:hAnsi="Times New Roman"/>
                <w:sz w:val="22"/>
                <w:szCs w:val="22"/>
              </w:rPr>
            </w:pPr>
          </w:p>
          <w:p w14:paraId="6D6ACA87" w14:textId="77777777" w:rsidR="00213C58" w:rsidRPr="006D4441" w:rsidRDefault="00213C58" w:rsidP="00CE50C9">
            <w:pPr>
              <w:tabs>
                <w:tab w:val="left" w:pos="3402"/>
              </w:tabs>
              <w:jc w:val="center"/>
              <w:rPr>
                <w:rFonts w:ascii="Times New Roman" w:hAnsi="Times New Roman"/>
                <w:sz w:val="22"/>
                <w:szCs w:val="22"/>
              </w:rPr>
            </w:pPr>
            <w:r w:rsidRPr="006D4441">
              <w:rPr>
                <w:rFonts w:ascii="Times New Roman" w:hAnsi="Times New Roman"/>
                <w:sz w:val="22"/>
                <w:szCs w:val="22"/>
              </w:rPr>
              <w:t>Remarks</w:t>
            </w:r>
          </w:p>
        </w:tc>
      </w:tr>
      <w:tr w:rsidR="00213C58" w:rsidRPr="006D4441" w14:paraId="4163D387" w14:textId="77777777" w:rsidTr="00CE50C9">
        <w:tblPrEx>
          <w:tblBorders>
            <w:insideH w:val="single" w:sz="6" w:space="0" w:color="auto"/>
          </w:tblBorders>
        </w:tblPrEx>
        <w:trPr>
          <w:trHeight w:hRule="exact" w:val="844"/>
          <w:jc w:val="center"/>
        </w:trPr>
        <w:tc>
          <w:tcPr>
            <w:tcW w:w="624" w:type="dxa"/>
          </w:tcPr>
          <w:p w14:paraId="593BDEC6" w14:textId="77777777" w:rsidR="00213C58" w:rsidRPr="006D4441" w:rsidRDefault="00213C58" w:rsidP="00CE50C9">
            <w:pPr>
              <w:pStyle w:val="Testo"/>
              <w:spacing w:before="120" w:after="0" w:line="240" w:lineRule="auto"/>
              <w:rPr>
                <w:rFonts w:ascii="Times New Roman" w:hAnsi="Times New Roman"/>
                <w:sz w:val="22"/>
                <w:szCs w:val="22"/>
              </w:rPr>
            </w:pPr>
            <w:r w:rsidRPr="006D4441">
              <w:rPr>
                <w:rFonts w:ascii="Times New Roman" w:hAnsi="Times New Roman"/>
                <w:sz w:val="22"/>
                <w:szCs w:val="22"/>
              </w:rPr>
              <w:t>1</w:t>
            </w:r>
          </w:p>
          <w:p w14:paraId="68DE2E64" w14:textId="77777777" w:rsidR="00213C58" w:rsidRPr="006D4441" w:rsidRDefault="00213C58" w:rsidP="00CE50C9">
            <w:pPr>
              <w:pStyle w:val="Testo"/>
              <w:spacing w:before="120" w:after="0" w:line="240" w:lineRule="auto"/>
              <w:rPr>
                <w:rFonts w:ascii="Times New Roman" w:hAnsi="Times New Roman"/>
                <w:sz w:val="22"/>
                <w:szCs w:val="22"/>
              </w:rPr>
            </w:pPr>
            <w:r w:rsidRPr="006D4441">
              <w:rPr>
                <w:rFonts w:ascii="Times New Roman" w:hAnsi="Times New Roman"/>
                <w:sz w:val="22"/>
                <w:szCs w:val="22"/>
              </w:rPr>
              <w:t>2</w:t>
            </w:r>
          </w:p>
          <w:p w14:paraId="2EA691B7" w14:textId="77777777" w:rsidR="00213C58" w:rsidRPr="006D4441" w:rsidRDefault="00213C58" w:rsidP="00CE50C9">
            <w:pPr>
              <w:pStyle w:val="Testo"/>
              <w:spacing w:before="120" w:after="0" w:line="240" w:lineRule="auto"/>
              <w:rPr>
                <w:rFonts w:ascii="Times New Roman" w:hAnsi="Times New Roman"/>
                <w:sz w:val="22"/>
                <w:szCs w:val="22"/>
              </w:rPr>
            </w:pPr>
          </w:p>
        </w:tc>
        <w:tc>
          <w:tcPr>
            <w:tcW w:w="624" w:type="dxa"/>
          </w:tcPr>
          <w:p w14:paraId="4730D5B9" w14:textId="77777777" w:rsidR="00213C58" w:rsidRPr="006D4441" w:rsidRDefault="00213C58" w:rsidP="00CE50C9">
            <w:pPr>
              <w:pStyle w:val="Testo"/>
              <w:spacing w:before="120" w:after="0" w:line="240" w:lineRule="auto"/>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14:paraId="3783F58C" w14:textId="77777777" w:rsidR="00213C58" w:rsidRPr="006D4441" w:rsidRDefault="00213C58" w:rsidP="00CE50C9">
            <w:pPr>
              <w:pStyle w:val="Testo"/>
              <w:spacing w:before="120" w:after="0" w:line="240" w:lineRule="auto"/>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14:paraId="5C6FBF71" w14:textId="77777777" w:rsidR="00213C58" w:rsidRPr="006D4441" w:rsidRDefault="00213C58" w:rsidP="00CE50C9">
            <w:pPr>
              <w:pStyle w:val="Testo"/>
              <w:spacing w:before="120" w:after="0" w:line="240" w:lineRule="auto"/>
              <w:rPr>
                <w:rFonts w:ascii="Times New Roman" w:hAnsi="Times New Roman"/>
                <w:sz w:val="22"/>
                <w:szCs w:val="22"/>
              </w:rPr>
            </w:pPr>
          </w:p>
        </w:tc>
        <w:tc>
          <w:tcPr>
            <w:tcW w:w="4992" w:type="dxa"/>
          </w:tcPr>
          <w:p w14:paraId="46104C1C" w14:textId="77777777" w:rsidR="00213C58" w:rsidRPr="006D4441" w:rsidRDefault="00213C58" w:rsidP="00CE50C9">
            <w:pPr>
              <w:pStyle w:val="Testo"/>
              <w:spacing w:before="120" w:after="0" w:line="240" w:lineRule="auto"/>
              <w:jc w:val="left"/>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14:paraId="7A44A3E3" w14:textId="77777777" w:rsidR="00213C58" w:rsidRPr="006D4441" w:rsidRDefault="00213C58" w:rsidP="00CE50C9">
            <w:pPr>
              <w:pStyle w:val="Testo"/>
              <w:spacing w:before="120" w:after="0" w:line="240" w:lineRule="auto"/>
              <w:jc w:val="left"/>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14:paraId="365033E0" w14:textId="77777777" w:rsidR="00213C58" w:rsidRPr="006D4441" w:rsidRDefault="00213C58" w:rsidP="00CE50C9">
            <w:pPr>
              <w:pStyle w:val="Testo"/>
              <w:spacing w:before="120" w:after="0" w:line="240" w:lineRule="auto"/>
              <w:jc w:val="left"/>
              <w:rPr>
                <w:rFonts w:ascii="Times New Roman" w:hAnsi="Times New Roman"/>
                <w:b/>
                <w:sz w:val="22"/>
                <w:szCs w:val="22"/>
              </w:rPr>
            </w:pPr>
          </w:p>
        </w:tc>
        <w:tc>
          <w:tcPr>
            <w:tcW w:w="709" w:type="dxa"/>
            <w:tcBorders>
              <w:top w:val="single" w:sz="4" w:space="0" w:color="auto"/>
            </w:tcBorders>
          </w:tcPr>
          <w:p w14:paraId="3DE2EE51" w14:textId="77777777" w:rsidR="00213C58" w:rsidRPr="006D4441" w:rsidRDefault="00213C58" w:rsidP="00CE50C9">
            <w:pPr>
              <w:pStyle w:val="Testo"/>
              <w:spacing w:before="480" w:after="0" w:line="240" w:lineRule="auto"/>
              <w:rPr>
                <w:rFonts w:ascii="Times New Roman" w:hAnsi="Times New Roman"/>
                <w:sz w:val="22"/>
                <w:szCs w:val="22"/>
              </w:rPr>
            </w:pPr>
          </w:p>
        </w:tc>
        <w:tc>
          <w:tcPr>
            <w:tcW w:w="851" w:type="dxa"/>
          </w:tcPr>
          <w:p w14:paraId="45DD8061" w14:textId="77777777" w:rsidR="00213C58" w:rsidRPr="006D4441" w:rsidRDefault="00213C58" w:rsidP="00CE50C9">
            <w:pPr>
              <w:pStyle w:val="Testo"/>
              <w:spacing w:before="480" w:after="0" w:line="240" w:lineRule="auto"/>
              <w:jc w:val="right"/>
              <w:rPr>
                <w:rFonts w:ascii="Times New Roman" w:hAnsi="Times New Roman"/>
                <w:sz w:val="22"/>
                <w:szCs w:val="22"/>
              </w:rPr>
            </w:pPr>
          </w:p>
        </w:tc>
        <w:tc>
          <w:tcPr>
            <w:tcW w:w="850" w:type="dxa"/>
          </w:tcPr>
          <w:p w14:paraId="5D92D2BE" w14:textId="77777777" w:rsidR="00213C58" w:rsidRPr="006D4441" w:rsidRDefault="00213C58" w:rsidP="00CE50C9">
            <w:pPr>
              <w:pStyle w:val="Testo"/>
              <w:spacing w:before="480" w:after="0" w:line="240" w:lineRule="auto"/>
              <w:jc w:val="right"/>
              <w:rPr>
                <w:rFonts w:ascii="Times New Roman" w:hAnsi="Times New Roman"/>
                <w:sz w:val="22"/>
                <w:szCs w:val="22"/>
              </w:rPr>
            </w:pPr>
          </w:p>
        </w:tc>
        <w:tc>
          <w:tcPr>
            <w:tcW w:w="851" w:type="dxa"/>
            <w:tcBorders>
              <w:top w:val="single" w:sz="4" w:space="0" w:color="auto"/>
            </w:tcBorders>
          </w:tcPr>
          <w:p w14:paraId="64ABA421" w14:textId="77777777" w:rsidR="00213C58" w:rsidRPr="006D4441" w:rsidRDefault="00213C58" w:rsidP="00CE50C9">
            <w:pPr>
              <w:pStyle w:val="Testo"/>
              <w:spacing w:before="480" w:after="0" w:line="240" w:lineRule="auto"/>
              <w:jc w:val="right"/>
              <w:rPr>
                <w:rFonts w:ascii="Times New Roman" w:hAnsi="Times New Roman"/>
                <w:sz w:val="22"/>
                <w:szCs w:val="22"/>
              </w:rPr>
            </w:pPr>
          </w:p>
        </w:tc>
        <w:tc>
          <w:tcPr>
            <w:tcW w:w="708" w:type="dxa"/>
            <w:tcBorders>
              <w:top w:val="single" w:sz="4" w:space="0" w:color="auto"/>
            </w:tcBorders>
          </w:tcPr>
          <w:p w14:paraId="27C46F6A" w14:textId="77777777" w:rsidR="00213C58" w:rsidRPr="006D4441" w:rsidRDefault="00213C58" w:rsidP="00CE50C9">
            <w:pPr>
              <w:pStyle w:val="Testo"/>
              <w:spacing w:before="480" w:after="0" w:line="240" w:lineRule="auto"/>
              <w:jc w:val="right"/>
              <w:rPr>
                <w:rFonts w:ascii="Times New Roman" w:hAnsi="Times New Roman"/>
                <w:sz w:val="22"/>
                <w:szCs w:val="22"/>
              </w:rPr>
            </w:pPr>
          </w:p>
        </w:tc>
        <w:tc>
          <w:tcPr>
            <w:tcW w:w="993" w:type="dxa"/>
            <w:tcBorders>
              <w:top w:val="single" w:sz="4" w:space="0" w:color="auto"/>
            </w:tcBorders>
          </w:tcPr>
          <w:p w14:paraId="35F2FECA" w14:textId="77777777" w:rsidR="00213C58" w:rsidRPr="006D4441" w:rsidRDefault="00213C58" w:rsidP="00CE50C9">
            <w:pPr>
              <w:pStyle w:val="Testo"/>
              <w:spacing w:before="480" w:after="0" w:line="240" w:lineRule="auto"/>
              <w:jc w:val="right"/>
              <w:rPr>
                <w:rFonts w:ascii="Times New Roman" w:hAnsi="Times New Roman"/>
                <w:sz w:val="22"/>
                <w:szCs w:val="22"/>
              </w:rPr>
            </w:pPr>
          </w:p>
        </w:tc>
        <w:tc>
          <w:tcPr>
            <w:tcW w:w="3827" w:type="dxa"/>
            <w:tcBorders>
              <w:top w:val="single" w:sz="4" w:space="0" w:color="auto"/>
            </w:tcBorders>
          </w:tcPr>
          <w:p w14:paraId="46255796" w14:textId="77777777" w:rsidR="00213C58" w:rsidRPr="006D4441" w:rsidRDefault="00213C58" w:rsidP="00CE50C9">
            <w:pPr>
              <w:pStyle w:val="Testo"/>
              <w:spacing w:before="480" w:after="0" w:line="240" w:lineRule="auto"/>
              <w:jc w:val="right"/>
              <w:rPr>
                <w:rFonts w:ascii="Times New Roman" w:hAnsi="Times New Roman"/>
                <w:sz w:val="22"/>
                <w:szCs w:val="22"/>
              </w:rPr>
            </w:pPr>
          </w:p>
          <w:p w14:paraId="219DE4EB" w14:textId="77777777" w:rsidR="00213C58" w:rsidRPr="006D4441" w:rsidRDefault="00213C58" w:rsidP="00CE50C9">
            <w:pPr>
              <w:pStyle w:val="Testo"/>
              <w:spacing w:before="480" w:after="0" w:line="240" w:lineRule="auto"/>
              <w:jc w:val="right"/>
              <w:rPr>
                <w:rFonts w:ascii="Times New Roman" w:hAnsi="Times New Roman"/>
                <w:sz w:val="22"/>
                <w:szCs w:val="22"/>
              </w:rPr>
            </w:pPr>
          </w:p>
        </w:tc>
      </w:tr>
    </w:tbl>
    <w:p w14:paraId="2DB6B8D0" w14:textId="77777777" w:rsidR="00213C58" w:rsidRPr="006D4441" w:rsidRDefault="00213C58" w:rsidP="00213C58">
      <w:pPr>
        <w:tabs>
          <w:tab w:val="left" w:pos="3402"/>
        </w:tabs>
        <w:spacing w:before="0" w:after="0"/>
        <w:jc w:val="both"/>
        <w:rPr>
          <w:rFonts w:ascii="Times New Roman" w:hAnsi="Times New Roman"/>
          <w:sz w:val="22"/>
          <w:szCs w:val="22"/>
          <w:u w:val="single"/>
        </w:rPr>
      </w:pPr>
    </w:p>
    <w:p w14:paraId="55DCC413" w14:textId="77777777" w:rsidR="00213C58" w:rsidRPr="006D4441" w:rsidRDefault="00213C58" w:rsidP="00213C58">
      <w:pPr>
        <w:tabs>
          <w:tab w:val="left" w:pos="3402"/>
        </w:tabs>
        <w:spacing w:before="0" w:after="0"/>
        <w:jc w:val="both"/>
        <w:rPr>
          <w:rFonts w:ascii="Times New Roman" w:hAnsi="Times New Roman"/>
          <w:sz w:val="22"/>
          <w:szCs w:val="22"/>
        </w:rPr>
      </w:pPr>
      <w:r w:rsidRPr="006D4441">
        <w:rPr>
          <w:rFonts w:ascii="Times New Roman" w:hAnsi="Times New Roman"/>
          <w:sz w:val="22"/>
          <w:szCs w:val="22"/>
          <w:u w:val="single"/>
        </w:rPr>
        <w:t>Provisional:</w:t>
      </w:r>
      <w:r w:rsidRPr="006D4441">
        <w:rPr>
          <w:rFonts w:ascii="Times New Roman" w:hAnsi="Times New Roman"/>
          <w:sz w:val="22"/>
          <w:szCs w:val="22"/>
        </w:rPr>
        <w:t xml:space="preserve"> All of the above mentioned items have been delivered, installed, tested and found compliant with the Technical Specifications of the supply contract. </w:t>
      </w:r>
    </w:p>
    <w:p w14:paraId="115AF5CE" w14:textId="77777777" w:rsidR="00213C58" w:rsidRPr="006D4441" w:rsidRDefault="00213C58" w:rsidP="00213C58">
      <w:pPr>
        <w:tabs>
          <w:tab w:val="left" w:pos="3402"/>
        </w:tabs>
        <w:jc w:val="both"/>
        <w:rPr>
          <w:rFonts w:ascii="Times New Roman" w:hAnsi="Times New Roman"/>
          <w:sz w:val="22"/>
          <w:szCs w:val="22"/>
        </w:rPr>
      </w:pPr>
      <w:r w:rsidRPr="006D4441">
        <w:rPr>
          <w:rFonts w:ascii="Times New Roman" w:hAnsi="Times New Roman"/>
          <w:sz w:val="22"/>
          <w:szCs w:val="22"/>
          <w:u w:val="single"/>
        </w:rPr>
        <w:t>Final:</w:t>
      </w:r>
      <w:r w:rsidRPr="006D4441">
        <w:rPr>
          <w:rFonts w:ascii="Times New Roman" w:hAnsi="Times New Roman"/>
          <w:sz w:val="22"/>
          <w:szCs w:val="22"/>
        </w:rPr>
        <w:t xml:space="preserve"> The Supplier has remedied any defect or damage occurred during the warranty period, as specified in the contract.</w:t>
      </w:r>
    </w:p>
    <w:p w14:paraId="69949EB3" w14:textId="77777777" w:rsidR="00213C58" w:rsidRPr="006D4441" w:rsidRDefault="00213C58" w:rsidP="00213C58">
      <w:pPr>
        <w:tabs>
          <w:tab w:val="left" w:pos="3402"/>
        </w:tabs>
        <w:spacing w:before="0" w:after="0"/>
        <w:jc w:val="both"/>
        <w:rPr>
          <w:rFonts w:ascii="Times New Roman" w:hAnsi="Times New Roman"/>
          <w:sz w:val="22"/>
          <w:szCs w:val="22"/>
        </w:rPr>
      </w:pP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t>Date of acceptance:…………………</w:t>
      </w:r>
    </w:p>
    <w:p w14:paraId="05992215" w14:textId="77777777" w:rsidR="00213C58" w:rsidRPr="006D4441" w:rsidRDefault="00213C58" w:rsidP="00213C58">
      <w:pPr>
        <w:tabs>
          <w:tab w:val="left" w:pos="5387"/>
        </w:tabs>
        <w:spacing w:before="0" w:after="0"/>
        <w:ind w:right="5"/>
        <w:jc w:val="both"/>
        <w:rPr>
          <w:rFonts w:ascii="Times New Roman" w:hAnsi="Times New Roman"/>
          <w:sz w:val="22"/>
          <w:szCs w:val="22"/>
          <w:u w:val="single"/>
        </w:rPr>
      </w:pPr>
      <w:r w:rsidRPr="006D4441">
        <w:rPr>
          <w:rFonts w:ascii="Times New Roman" w:hAnsi="Times New Roman"/>
          <w:sz w:val="22"/>
          <w:szCs w:val="22"/>
          <w:u w:val="single"/>
        </w:rPr>
        <w:t>The Contractor</w:t>
      </w:r>
      <w:r w:rsidRPr="006D4441">
        <w:rPr>
          <w:rFonts w:ascii="Times New Roman" w:hAnsi="Times New Roman"/>
          <w:sz w:val="22"/>
          <w:szCs w:val="22"/>
        </w:rPr>
        <w:tab/>
      </w:r>
    </w:p>
    <w:p w14:paraId="5EBD2611" w14:textId="77777777" w:rsidR="00213C58" w:rsidRPr="006D4441" w:rsidRDefault="00213C58" w:rsidP="00213C58">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rPr>
        <w:t>Name</w:t>
      </w:r>
      <w:r w:rsidRPr="006D4441">
        <w:rPr>
          <w:rFonts w:ascii="Times New Roman" w:hAnsi="Times New Roman"/>
          <w:sz w:val="22"/>
          <w:szCs w:val="22"/>
        </w:rPr>
        <w:tab/>
      </w:r>
    </w:p>
    <w:p w14:paraId="196A3AFC" w14:textId="77777777" w:rsidR="00213C58" w:rsidRPr="006D4441" w:rsidRDefault="00213C58" w:rsidP="00213C58">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rPr>
        <w:t>Signature…………………………..</w:t>
      </w:r>
      <w:r w:rsidRPr="006D4441">
        <w:rPr>
          <w:rFonts w:ascii="Times New Roman" w:hAnsi="Times New Roman"/>
          <w:sz w:val="22"/>
          <w:szCs w:val="22"/>
        </w:rPr>
        <w:tab/>
      </w:r>
    </w:p>
    <w:p w14:paraId="1B65A31A" w14:textId="77777777" w:rsidR="00213C58" w:rsidRPr="006D4441" w:rsidRDefault="00213C58" w:rsidP="00213C58">
      <w:pPr>
        <w:tabs>
          <w:tab w:val="left" w:pos="5387"/>
        </w:tabs>
        <w:spacing w:before="0" w:after="0"/>
        <w:ind w:right="5"/>
        <w:jc w:val="both"/>
        <w:rPr>
          <w:rFonts w:ascii="Times New Roman" w:hAnsi="Times New Roman"/>
          <w:sz w:val="22"/>
          <w:szCs w:val="22"/>
        </w:rPr>
      </w:pPr>
    </w:p>
    <w:p w14:paraId="252ECFD9" w14:textId="77777777" w:rsidR="00213C58" w:rsidRPr="006D4441" w:rsidRDefault="00213C58" w:rsidP="00213C58">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u w:val="single"/>
        </w:rPr>
        <w:t>The Project Manager (Contracting Authority)</w:t>
      </w:r>
      <w:r w:rsidRPr="006D4441">
        <w:rPr>
          <w:rFonts w:ascii="Times New Roman" w:hAnsi="Times New Roman"/>
          <w:sz w:val="22"/>
          <w:szCs w:val="22"/>
        </w:rPr>
        <w:t xml:space="preserve"> </w:t>
      </w:r>
      <w:r w:rsidRPr="006D4441">
        <w:rPr>
          <w:rFonts w:ascii="Times New Roman" w:hAnsi="Times New Roman"/>
          <w:sz w:val="22"/>
          <w:szCs w:val="22"/>
        </w:rPr>
        <w:tab/>
      </w:r>
    </w:p>
    <w:p w14:paraId="0FE8828A" w14:textId="77777777" w:rsidR="00213C58" w:rsidRPr="006D4441" w:rsidRDefault="00213C58" w:rsidP="00213C58">
      <w:pPr>
        <w:tabs>
          <w:tab w:val="left" w:pos="5387"/>
          <w:tab w:val="left" w:pos="6096"/>
        </w:tabs>
        <w:spacing w:before="0" w:after="0"/>
        <w:ind w:right="5"/>
        <w:jc w:val="both"/>
        <w:rPr>
          <w:rFonts w:ascii="Times New Roman" w:hAnsi="Times New Roman"/>
          <w:sz w:val="22"/>
          <w:szCs w:val="22"/>
        </w:rPr>
      </w:pPr>
      <w:r w:rsidRPr="006D4441">
        <w:rPr>
          <w:rFonts w:ascii="Times New Roman" w:hAnsi="Times New Roman"/>
          <w:sz w:val="22"/>
          <w:szCs w:val="22"/>
        </w:rPr>
        <w:t>Name</w:t>
      </w:r>
    </w:p>
    <w:p w14:paraId="65E49F47" w14:textId="77777777" w:rsidR="00213C58" w:rsidRPr="006D4441" w:rsidRDefault="00213C58" w:rsidP="00213C58">
      <w:pPr>
        <w:tabs>
          <w:tab w:val="left" w:pos="5387"/>
          <w:tab w:val="left" w:pos="6096"/>
        </w:tabs>
        <w:spacing w:before="0" w:after="0"/>
        <w:ind w:right="5"/>
        <w:jc w:val="both"/>
        <w:rPr>
          <w:rFonts w:ascii="Times New Roman" w:hAnsi="Times New Roman"/>
        </w:rPr>
      </w:pPr>
      <w:r w:rsidRPr="006D4441">
        <w:rPr>
          <w:rFonts w:ascii="Times New Roman" w:hAnsi="Times New Roman"/>
          <w:sz w:val="22"/>
          <w:szCs w:val="22"/>
        </w:rPr>
        <w:t>Signature……………………</w:t>
      </w:r>
    </w:p>
    <w:p w14:paraId="0EBF5B03" w14:textId="77777777" w:rsidR="00213C58" w:rsidRPr="006D4441" w:rsidRDefault="00213C58" w:rsidP="00213C58">
      <w:pPr>
        <w:pStyle w:val="Annexetitle"/>
        <w:sectPr w:rsidR="00213C58" w:rsidRPr="006D4441" w:rsidSect="00CE50C9">
          <w:footnotePr>
            <w:pos w:val="beneathText"/>
            <w:numRestart w:val="eachPage"/>
          </w:footnotePr>
          <w:endnotePr>
            <w:numFmt w:val="decimal"/>
          </w:endnotePr>
          <w:pgSz w:w="16840" w:h="11907" w:orient="landscape" w:code="9"/>
          <w:pgMar w:top="1134" w:right="425" w:bottom="1418" w:left="1134" w:header="720" w:footer="720" w:gutter="567"/>
          <w:cols w:space="720"/>
          <w:titlePg/>
        </w:sectPr>
      </w:pPr>
    </w:p>
    <w:p w14:paraId="5E132B00" w14:textId="77777777" w:rsidR="00213C58" w:rsidRPr="006D4441" w:rsidRDefault="00213C58" w:rsidP="00213C58">
      <w:pPr>
        <w:pStyle w:val="Annexetitle"/>
      </w:pPr>
      <w:r w:rsidRPr="006D4441">
        <w:lastRenderedPageBreak/>
        <w:t>PART B: ANNEX V: Tender guarantee form</w:t>
      </w:r>
    </w:p>
    <w:p w14:paraId="20657F96" w14:textId="77777777" w:rsidR="00213C58" w:rsidRPr="006D4441" w:rsidRDefault="00213C58" w:rsidP="00213C58">
      <w:pPr>
        <w:jc w:val="center"/>
        <w:rPr>
          <w:rFonts w:ascii="Times New Roman" w:hAnsi="Times New Roman"/>
          <w:sz w:val="22"/>
          <w:szCs w:val="22"/>
          <w:lang w:val="en-GB"/>
        </w:rPr>
      </w:pPr>
      <w:r w:rsidRPr="006D4441">
        <w:rPr>
          <w:rFonts w:ascii="Times New Roman" w:hAnsi="Times New Roman"/>
          <w:sz w:val="22"/>
          <w:szCs w:val="22"/>
          <w:lang w:val="en-GB"/>
        </w:rPr>
        <w:t>Specimen tender guarantee</w:t>
      </w:r>
    </w:p>
    <w:p w14:paraId="70DC5623" w14:textId="77777777" w:rsidR="00213C58" w:rsidRPr="006D4441" w:rsidRDefault="00213C58" w:rsidP="00213C58">
      <w:pPr>
        <w:jc w:val="center"/>
        <w:rPr>
          <w:rFonts w:ascii="Times New Roman" w:hAnsi="Times New Roman"/>
          <w:b/>
          <w:sz w:val="22"/>
          <w:lang w:val="en-GB"/>
        </w:rPr>
      </w:pPr>
      <w:r w:rsidRPr="006D4441">
        <w:rPr>
          <w:rFonts w:ascii="Times New Roman" w:hAnsi="Times New Roman"/>
          <w:b/>
          <w:sz w:val="22"/>
          <w:lang w:val="en-GB"/>
        </w:rPr>
        <w:t xml:space="preserve">&lt; </w:t>
      </w:r>
      <w:r w:rsidRPr="006D4441">
        <w:rPr>
          <w:rFonts w:ascii="Times New Roman" w:hAnsi="Times New Roman"/>
          <w:sz w:val="22"/>
          <w:lang w:val="en-GB"/>
        </w:rPr>
        <w:t>To be completed on paper bearing the letterhead of the financial institution</w:t>
      </w:r>
      <w:r w:rsidRPr="006D4441">
        <w:rPr>
          <w:rFonts w:ascii="Times New Roman" w:hAnsi="Times New Roman"/>
          <w:b/>
          <w:sz w:val="22"/>
          <w:lang w:val="en-GB"/>
        </w:rPr>
        <w:t xml:space="preserve"> &gt;</w:t>
      </w:r>
    </w:p>
    <w:p w14:paraId="4FE162D7" w14:textId="77777777" w:rsidR="00213C58" w:rsidRPr="002D626C" w:rsidRDefault="00213C58" w:rsidP="00213C58">
      <w:pPr>
        <w:spacing w:before="0" w:after="0"/>
        <w:jc w:val="both"/>
        <w:rPr>
          <w:rFonts w:ascii="Times New Roman" w:hAnsi="Times New Roman"/>
          <w:b/>
          <w:sz w:val="22"/>
          <w:szCs w:val="22"/>
          <w:lang w:val="en-GB"/>
        </w:rPr>
      </w:pPr>
      <w:r w:rsidRPr="006D4441">
        <w:rPr>
          <w:rFonts w:ascii="Times New Roman" w:hAnsi="Times New Roman"/>
          <w:b/>
          <w:sz w:val="22"/>
          <w:lang w:val="en-GB"/>
        </w:rPr>
        <w:br/>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14:paraId="1499C220" w14:textId="77777777" w:rsidR="00213C58" w:rsidRPr="006D4441" w:rsidRDefault="00213C58" w:rsidP="00213C58">
      <w:pPr>
        <w:ind w:left="5760" w:firstLine="720"/>
        <w:jc w:val="center"/>
        <w:rPr>
          <w:rFonts w:ascii="Times New Roman" w:hAnsi="Times New Roman"/>
          <w:sz w:val="22"/>
          <w:lang w:val="en-GB"/>
        </w:rPr>
      </w:pPr>
      <w:r w:rsidRPr="006D4441">
        <w:rPr>
          <w:rFonts w:ascii="Times New Roman" w:hAnsi="Times New Roman"/>
          <w:sz w:val="22"/>
          <w:highlight w:val="lightGray"/>
          <w:lang w:val="en-GB"/>
        </w:rPr>
        <w:t>&lt;Date&gt;</w:t>
      </w:r>
    </w:p>
    <w:p w14:paraId="69B90E4E" w14:textId="77777777" w:rsidR="00213C58" w:rsidRPr="006D4441" w:rsidRDefault="00213C58" w:rsidP="00213C58">
      <w:pPr>
        <w:spacing w:before="240"/>
        <w:rPr>
          <w:rFonts w:ascii="Times New Roman" w:hAnsi="Times New Roman"/>
          <w:sz w:val="22"/>
          <w:szCs w:val="22"/>
          <w:lang w:val="en-GB"/>
        </w:rPr>
      </w:pPr>
      <w:r w:rsidRPr="006D4441">
        <w:rPr>
          <w:rFonts w:ascii="Times New Roman" w:hAnsi="Times New Roman"/>
          <w:sz w:val="22"/>
          <w:lang w:val="en-GB"/>
        </w:rPr>
        <w:t xml:space="preserve">Title of contract: </w:t>
      </w:r>
      <w:r w:rsidRPr="009612B5">
        <w:rPr>
          <w:rFonts w:ascii="Times New Roman" w:hAnsi="Times New Roman"/>
          <w:b/>
          <w:sz w:val="22"/>
          <w:szCs w:val="22"/>
          <w:lang w:val="en-GB"/>
        </w:rPr>
        <w:t xml:space="preserve">Fuel Supply </w:t>
      </w:r>
      <w:r>
        <w:rPr>
          <w:rFonts w:ascii="Times New Roman" w:hAnsi="Times New Roman"/>
          <w:b/>
          <w:sz w:val="22"/>
          <w:szCs w:val="22"/>
          <w:lang w:val="en-GB"/>
        </w:rPr>
        <w:t>no.7</w:t>
      </w:r>
    </w:p>
    <w:p w14:paraId="7B66A784" w14:textId="4E593343" w:rsidR="00213C58" w:rsidRPr="006D4441" w:rsidRDefault="00213C58" w:rsidP="00213C58">
      <w:pPr>
        <w:spacing w:before="240"/>
        <w:rPr>
          <w:rFonts w:ascii="Times New Roman" w:hAnsi="Times New Roman"/>
          <w:sz w:val="22"/>
          <w:lang w:val="en-GB"/>
        </w:rPr>
      </w:pPr>
      <w:r w:rsidRPr="006D4441">
        <w:rPr>
          <w:rFonts w:ascii="Times New Roman" w:hAnsi="Times New Roman"/>
          <w:sz w:val="22"/>
          <w:lang w:val="en-GB"/>
        </w:rPr>
        <w:t xml:space="preserve">Identification number: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Pr>
          <w:rFonts w:ascii="Times New Roman" w:hAnsi="Times New Roman"/>
          <w:b/>
          <w:sz w:val="22"/>
          <w:szCs w:val="22"/>
          <w:lang w:val="en-GB"/>
        </w:rPr>
        <w:t>)</w:t>
      </w:r>
    </w:p>
    <w:p w14:paraId="2C356359" w14:textId="77777777" w:rsidR="00213C58" w:rsidRDefault="00213C58" w:rsidP="00213C58">
      <w:pPr>
        <w:jc w:val="both"/>
        <w:rPr>
          <w:rFonts w:ascii="Times New Roman" w:hAnsi="Times New Roman"/>
          <w:sz w:val="22"/>
          <w:lang w:val="en-GB"/>
        </w:rPr>
      </w:pPr>
      <w:r>
        <w:rPr>
          <w:rFonts w:ascii="Times New Roman" w:hAnsi="Times New Roman"/>
          <w:sz w:val="22"/>
          <w:lang w:val="en-GB"/>
        </w:rPr>
        <w:t>We, the undersigned, &lt;</w:t>
      </w:r>
      <w:r>
        <w:rPr>
          <w:rFonts w:ascii="Times New Roman" w:hAnsi="Times New Roman"/>
          <w:sz w:val="22"/>
          <w:highlight w:val="yellow"/>
          <w:lang w:val="en-GB"/>
        </w:rPr>
        <w:t>name and address of financial institution</w:t>
      </w:r>
      <w:r>
        <w:rPr>
          <w:rFonts w:ascii="Times New Roman" w:hAnsi="Times New Roman"/>
          <w:sz w:val="22"/>
          <w:lang w:val="en-GB"/>
        </w:rPr>
        <w:t>&gt;, hereby irrevocably declare that we will guarantee as primary obligor, and not merely as a surety on behalf of &lt;</w:t>
      </w:r>
      <w:r>
        <w:rPr>
          <w:rFonts w:ascii="Times New Roman" w:hAnsi="Times New Roman"/>
          <w:sz w:val="22"/>
          <w:highlight w:val="yellow"/>
          <w:lang w:val="en-GB"/>
        </w:rPr>
        <w:t>Tenderer's name and address</w:t>
      </w:r>
      <w:r>
        <w:rPr>
          <w:rFonts w:ascii="Times New Roman" w:hAnsi="Times New Roman"/>
          <w:sz w:val="22"/>
          <w:lang w:val="en-GB"/>
        </w:rPr>
        <w:t>&gt; the payment to the Contracting Authority of &lt;</w:t>
      </w:r>
      <w:r>
        <w:rPr>
          <w:rFonts w:ascii="Times New Roman" w:hAnsi="Times New Roman"/>
          <w:sz w:val="22"/>
          <w:highlight w:val="yellow"/>
          <w:lang w:val="en-GB"/>
        </w:rPr>
        <w:t>amount of the tender guarantee</w:t>
      </w:r>
      <w:r>
        <w:rPr>
          <w:rFonts w:ascii="Times New Roman" w:hAnsi="Times New Roman"/>
          <w:sz w:val="22"/>
          <w:lang w:val="en-GB"/>
        </w:rPr>
        <w:t>&gt;, this amount representing the guarantee referred to in article 11 of the Contract notice.</w:t>
      </w:r>
    </w:p>
    <w:p w14:paraId="1731127E" w14:textId="77777777" w:rsidR="00213C58" w:rsidRDefault="00213C58" w:rsidP="00213C58">
      <w:pPr>
        <w:jc w:val="both"/>
        <w:rPr>
          <w:rFonts w:ascii="Times New Roman" w:hAnsi="Times New Roman"/>
          <w:sz w:val="22"/>
          <w:lang w:val="en-GB"/>
        </w:rPr>
      </w:pPr>
      <w:r>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14:paraId="509F3859" w14:textId="77777777" w:rsidR="00213C58" w:rsidRDefault="00213C58" w:rsidP="00213C58">
      <w:pPr>
        <w:widowControl w:val="0"/>
        <w:jc w:val="both"/>
        <w:rPr>
          <w:rFonts w:ascii="Times New Roman" w:hAnsi="Times New Roman"/>
          <w:sz w:val="22"/>
          <w:lang w:val="en-GB"/>
        </w:rPr>
      </w:pPr>
      <w:r>
        <w:rPr>
          <w:rFonts w:ascii="Times New Roman" w:hAnsi="Times New Roman"/>
          <w:sz w:val="22"/>
          <w:lang w:val="en-GB"/>
        </w:rPr>
        <w:t xml:space="preserve">We note that the guarantee will be released at the latest within 45 days of the expiry of the tender validity period, including any extensions, in accordance with Article 8 of the Instructions to Tenderers </w:t>
      </w:r>
      <w:r>
        <w:rPr>
          <w:rFonts w:ascii="Times New Roman" w:hAnsi="Times New Roman"/>
          <w:sz w:val="22"/>
          <w:szCs w:val="22"/>
          <w:lang w:val="en-US"/>
        </w:rPr>
        <w:t>[and in any case at the latest on (1 year after the deadline for submission of tenders)]</w:t>
      </w:r>
      <w:r>
        <w:rPr>
          <w:rFonts w:ascii="TimesNewRomanPS" w:hAnsi="TimesNewRomanPS"/>
          <w:position w:val="6"/>
          <w:sz w:val="16"/>
          <w:lang w:val="en-US"/>
        </w:rPr>
        <w:footnoteReference w:id="15"/>
      </w:r>
      <w:r>
        <w:rPr>
          <w:rFonts w:ascii="Times New Roman" w:hAnsi="Times New Roman"/>
          <w:sz w:val="22"/>
          <w:lang w:val="en-GB"/>
        </w:rPr>
        <w:t>.</w:t>
      </w:r>
    </w:p>
    <w:p w14:paraId="0741A09A" w14:textId="77777777" w:rsidR="00213C58" w:rsidRDefault="00213C58" w:rsidP="00213C58">
      <w:pPr>
        <w:jc w:val="both"/>
        <w:rPr>
          <w:rFonts w:ascii="Times New Roman" w:hAnsi="Times New Roman"/>
          <w:sz w:val="22"/>
          <w:lang w:val="en-GB"/>
        </w:rPr>
      </w:pPr>
      <w:r>
        <w:rPr>
          <w:rFonts w:ascii="Times New Roman" w:hAnsi="Times New Roman"/>
          <w:sz w:val="22"/>
          <w:lang w:val="en-GB"/>
        </w:rPr>
        <w:t xml:space="preserve">The law applicable to this guarantee shall be that </w:t>
      </w:r>
      <w:r w:rsidRPr="008C1AC1">
        <w:rPr>
          <w:rFonts w:ascii="Times New Roman" w:hAnsi="Times New Roman"/>
          <w:sz w:val="22"/>
          <w:lang w:val="en-GB"/>
        </w:rPr>
        <w:t>Belgium</w:t>
      </w:r>
      <w:r w:rsidR="008C1AC1">
        <w:rPr>
          <w:rFonts w:ascii="Times New Roman" w:hAnsi="Times New Roman"/>
          <w:sz w:val="22"/>
          <w:lang w:val="en-GB"/>
        </w:rPr>
        <w:t>.</w:t>
      </w:r>
      <w:r>
        <w:rPr>
          <w:rFonts w:ascii="Times New Roman" w:hAnsi="Times New Roman"/>
          <w:sz w:val="22"/>
          <w:lang w:val="en-GB"/>
        </w:rPr>
        <w:t xml:space="preserve"> Any dispute arising out of or in connection with this guarantee shall be referred to the courts of </w:t>
      </w:r>
      <w:r w:rsidRPr="008C1AC1">
        <w:rPr>
          <w:rFonts w:ascii="Times New Roman" w:hAnsi="Times New Roman"/>
          <w:sz w:val="22"/>
          <w:lang w:val="en-GB"/>
        </w:rPr>
        <w:t>Belgium</w:t>
      </w:r>
      <w:r w:rsidR="008C1AC1">
        <w:rPr>
          <w:rFonts w:ascii="Times New Roman" w:hAnsi="Times New Roman"/>
          <w:sz w:val="22"/>
          <w:lang w:val="en-GB"/>
        </w:rPr>
        <w:t>.</w:t>
      </w:r>
    </w:p>
    <w:p w14:paraId="7BBAE77E" w14:textId="77777777" w:rsidR="00213C58" w:rsidRDefault="00213C58" w:rsidP="00213C58">
      <w:pPr>
        <w:spacing w:after="600"/>
        <w:jc w:val="both"/>
        <w:rPr>
          <w:rFonts w:ascii="Times New Roman" w:hAnsi="Times New Roman"/>
          <w:sz w:val="22"/>
          <w:lang w:val="en-GB"/>
        </w:rPr>
      </w:pPr>
      <w:r>
        <w:rPr>
          <w:rFonts w:ascii="Times New Roman" w:hAnsi="Times New Roman"/>
          <w:sz w:val="22"/>
          <w:lang w:val="en-GB"/>
        </w:rPr>
        <w:t>The guarantee will enter into force and take effect from the submission deadline of the tender.</w:t>
      </w:r>
    </w:p>
    <w:p w14:paraId="4C4FCBC7" w14:textId="77777777" w:rsidR="00213C58" w:rsidRDefault="00213C58" w:rsidP="00213C58">
      <w:pPr>
        <w:spacing w:after="240"/>
        <w:rPr>
          <w:rFonts w:ascii="Times New Roman" w:hAnsi="Times New Roman"/>
          <w:sz w:val="22"/>
          <w:lang w:val="en-GB"/>
        </w:rPr>
      </w:pPr>
      <w:r>
        <w:rPr>
          <w:rFonts w:ascii="Times New Roman" w:hAnsi="Times New Roman"/>
          <w:sz w:val="22"/>
          <w:lang w:val="en-GB"/>
        </w:rPr>
        <w:t>Name: …………………………… Position: …………………</w:t>
      </w:r>
    </w:p>
    <w:p w14:paraId="2C4966A3" w14:textId="77777777" w:rsidR="00213C58" w:rsidRDefault="00213C58" w:rsidP="00213C58">
      <w:pPr>
        <w:spacing w:after="240"/>
        <w:outlineLvl w:val="0"/>
        <w:rPr>
          <w:rFonts w:ascii="Times New Roman" w:hAnsi="Times New Roman"/>
          <w:sz w:val="22"/>
          <w:lang w:val="en-GB"/>
        </w:rPr>
      </w:pPr>
      <w:r>
        <w:rPr>
          <w:rFonts w:ascii="Times New Roman" w:hAnsi="Times New Roman"/>
          <w:sz w:val="22"/>
          <w:lang w:val="en-GB"/>
        </w:rPr>
        <w:t>Signature: ……………..</w:t>
      </w:r>
    </w:p>
    <w:p w14:paraId="16F350C9" w14:textId="77777777" w:rsidR="00213C58" w:rsidRDefault="00213C58" w:rsidP="00213C58">
      <w:pPr>
        <w:spacing w:before="0" w:after="0"/>
        <w:rPr>
          <w:rFonts w:ascii="Times New Roman" w:hAnsi="Times New Roman"/>
          <w:sz w:val="24"/>
          <w:szCs w:val="24"/>
          <w:lang w:val="en-GB" w:eastAsia="en-GB"/>
        </w:rPr>
      </w:pPr>
      <w:r>
        <w:rPr>
          <w:rFonts w:ascii="Times New Roman" w:hAnsi="Times New Roman"/>
          <w:sz w:val="22"/>
          <w:lang w:val="en-GB"/>
        </w:rPr>
        <w:t>Date:</w:t>
      </w:r>
      <w:r>
        <w:rPr>
          <w:rFonts w:ascii="Times New Roman" w:hAnsi="Times New Roman"/>
          <w:sz w:val="24"/>
          <w:szCs w:val="24"/>
          <w:lang w:val="en-GB" w:eastAsia="en-GB"/>
        </w:rPr>
        <w:t xml:space="preserve"> </w:t>
      </w:r>
    </w:p>
    <w:p w14:paraId="0F6EF322" w14:textId="77777777" w:rsidR="00213C58" w:rsidRPr="006D4441" w:rsidRDefault="00213C58" w:rsidP="00213C58">
      <w:pPr>
        <w:pStyle w:val="Heading1"/>
        <w:numPr>
          <w:ilvl w:val="0"/>
          <w:numId w:val="0"/>
        </w:numPr>
        <w:tabs>
          <w:tab w:val="left" w:pos="2268"/>
        </w:tabs>
        <w:jc w:val="center"/>
        <w:rPr>
          <w:rFonts w:ascii="Times New Roman" w:hAnsi="Times New Roman"/>
          <w:iCs/>
          <w:sz w:val="28"/>
          <w:szCs w:val="28"/>
          <w:lang w:val="en-GB"/>
        </w:rPr>
      </w:pPr>
      <w:r w:rsidRPr="006D4441">
        <w:rPr>
          <w:rFonts w:ascii="Times New Roman" w:hAnsi="Times New Roman"/>
          <w:b w:val="0"/>
        </w:rPr>
        <w:br w:type="page"/>
      </w:r>
      <w:bookmarkStart w:id="57" w:name="_Toc42488100"/>
      <w:r w:rsidRPr="006D4441">
        <w:rPr>
          <w:rFonts w:ascii="Times New Roman" w:hAnsi="Times New Roman"/>
          <w:iCs/>
          <w:sz w:val="28"/>
          <w:szCs w:val="28"/>
          <w:lang w:val="en-GB"/>
        </w:rPr>
        <w:lastRenderedPageBreak/>
        <w:t>PART B: ANNEX V: MODEL PERFORMANCE GUARANTEE</w:t>
      </w:r>
      <w:bookmarkEnd w:id="57"/>
    </w:p>
    <w:p w14:paraId="2E72171A" w14:textId="77777777" w:rsidR="00213C58" w:rsidRPr="006D4441" w:rsidRDefault="00213C58" w:rsidP="00213C58">
      <w:pPr>
        <w:spacing w:before="0" w:after="0"/>
        <w:ind w:left="567" w:hanging="567"/>
        <w:jc w:val="center"/>
        <w:rPr>
          <w:rFonts w:ascii="Times New Roman" w:hAnsi="Times New Roman"/>
          <w:b/>
          <w:sz w:val="22"/>
          <w:szCs w:val="22"/>
          <w:lang w:val="en-GB"/>
        </w:rPr>
      </w:pPr>
      <w:r w:rsidRPr="006D4441">
        <w:rPr>
          <w:rFonts w:ascii="Times New Roman" w:hAnsi="Times New Roman"/>
          <w:b/>
          <w:sz w:val="24"/>
          <w:lang w:val="en-GB"/>
        </w:rPr>
        <w:t>&lt;</w:t>
      </w:r>
      <w:r w:rsidRPr="006D4441">
        <w:rPr>
          <w:rFonts w:ascii="Times New Roman" w:hAnsi="Times New Roman"/>
          <w:sz w:val="22"/>
          <w:szCs w:val="22"/>
          <w:lang w:val="en-GB"/>
        </w:rPr>
        <w:t>To be completed on paper bearing the letterhead of the financial institution</w:t>
      </w:r>
      <w:r w:rsidRPr="006D4441">
        <w:rPr>
          <w:rFonts w:ascii="Times New Roman" w:hAnsi="Times New Roman"/>
          <w:b/>
          <w:sz w:val="22"/>
          <w:szCs w:val="22"/>
          <w:lang w:val="en-GB"/>
        </w:rPr>
        <w:t xml:space="preserve"> &gt;</w:t>
      </w:r>
    </w:p>
    <w:p w14:paraId="69ECF950" w14:textId="77777777" w:rsidR="00213C58" w:rsidRPr="006D4441" w:rsidRDefault="00213C58" w:rsidP="00213C58">
      <w:pPr>
        <w:ind w:left="567" w:hanging="567"/>
        <w:jc w:val="center"/>
        <w:rPr>
          <w:rFonts w:ascii="Times New Roman" w:hAnsi="Times New Roman"/>
          <w:sz w:val="22"/>
        </w:rPr>
      </w:pPr>
      <w:r w:rsidRPr="006D4441">
        <w:rPr>
          <w:rFonts w:ascii="Times New Roman" w:hAnsi="Times New Roman"/>
          <w:sz w:val="22"/>
          <w:szCs w:val="22"/>
          <w:lang w:val="en-GB"/>
        </w:rPr>
        <w:t xml:space="preserve">For the attention of </w:t>
      </w:r>
      <w:r w:rsidRPr="002D626C">
        <w:rPr>
          <w:rFonts w:ascii="Times New Roman" w:hAnsi="Times New Roman"/>
          <w:b/>
          <w:sz w:val="22"/>
          <w:szCs w:val="22"/>
        </w:rPr>
        <w:t xml:space="preserve">European Union Rule of Law Mission in Kosovo (EULEX), </w:t>
      </w:r>
      <w:r>
        <w:rPr>
          <w:rFonts w:ascii="Times New Roman" w:hAnsi="Times New Roman"/>
          <w:sz w:val="22"/>
          <w:szCs w:val="22"/>
        </w:rPr>
        <w:t xml:space="preserve">with its address </w:t>
      </w:r>
      <w:r w:rsidRPr="002D626C">
        <w:rPr>
          <w:rFonts w:ascii="Times New Roman" w:hAnsi="Times New Roman"/>
          <w:sz w:val="22"/>
          <w:szCs w:val="22"/>
        </w:rPr>
        <w:t>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14:paraId="43256D18" w14:textId="77777777" w:rsidR="00213C58" w:rsidRPr="006D4441" w:rsidRDefault="00213C58" w:rsidP="00213C58">
      <w:pPr>
        <w:spacing w:before="240" w:after="0"/>
        <w:ind w:left="567" w:hanging="567"/>
        <w:rPr>
          <w:rFonts w:ascii="Times New Roman" w:hAnsi="Times New Roman"/>
          <w:sz w:val="22"/>
          <w:lang w:val="en-GB"/>
        </w:rPr>
      </w:pPr>
      <w:r w:rsidRPr="006D4441">
        <w:rPr>
          <w:rFonts w:ascii="Times New Roman" w:hAnsi="Times New Roman"/>
          <w:sz w:val="22"/>
          <w:lang w:val="en-GB"/>
        </w:rPr>
        <w:t>Subject: Guarantee No…</w:t>
      </w:r>
    </w:p>
    <w:p w14:paraId="0DD7154D" w14:textId="15AB011B" w:rsidR="00213C58" w:rsidRPr="006D4441" w:rsidRDefault="00213C58" w:rsidP="00213C58">
      <w:pPr>
        <w:jc w:val="both"/>
        <w:rPr>
          <w:rFonts w:ascii="Times New Roman" w:hAnsi="Times New Roman"/>
          <w:sz w:val="22"/>
          <w:szCs w:val="22"/>
          <w:lang w:val="en-GB"/>
        </w:rPr>
      </w:pPr>
      <w:r w:rsidRPr="006D4441">
        <w:rPr>
          <w:rFonts w:ascii="Times New Roman" w:hAnsi="Times New Roman"/>
          <w:sz w:val="22"/>
          <w:szCs w:val="22"/>
          <w:lang w:val="en-GB"/>
        </w:rPr>
        <w:t xml:space="preserve">Performance Guarantee for the full and proper execution of contract </w:t>
      </w:r>
      <w:r w:rsidR="00FA228E" w:rsidRPr="00FA228E">
        <w:rPr>
          <w:rFonts w:ascii="Times New Roman" w:hAnsi="Times New Roman"/>
          <w:b/>
          <w:sz w:val="22"/>
          <w:szCs w:val="22"/>
          <w:lang w:val="en-GB"/>
        </w:rPr>
        <w:t>EuropeAid/140537/IH/SUP/XK</w:t>
      </w:r>
      <w:r w:rsidRPr="00811DF3">
        <w:rPr>
          <w:rFonts w:ascii="Times New Roman" w:hAnsi="Times New Roman"/>
          <w:b/>
          <w:sz w:val="22"/>
          <w:szCs w:val="22"/>
          <w:lang w:val="en-GB"/>
        </w:rPr>
        <w:t xml:space="preserve"> /Fuel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sidRPr="00811DF3">
        <w:rPr>
          <w:rFonts w:ascii="Times New Roman" w:hAnsi="Times New Roman"/>
          <w:b/>
          <w:sz w:val="22"/>
          <w:szCs w:val="22"/>
          <w:lang w:val="en-GB"/>
        </w:rPr>
        <w:t>)</w:t>
      </w:r>
      <w:r w:rsidRPr="006D4441">
        <w:rPr>
          <w:rFonts w:ascii="Times New Roman" w:hAnsi="Times New Roman"/>
          <w:sz w:val="22"/>
          <w:szCs w:val="22"/>
          <w:lang w:val="en-GB"/>
        </w:rPr>
        <w:t xml:space="preserve"> (please quote number and title in all correspondence)</w:t>
      </w:r>
    </w:p>
    <w:p w14:paraId="0F58EDD0" w14:textId="77777777" w:rsidR="00213C58" w:rsidRDefault="00213C58" w:rsidP="00213C58">
      <w:pPr>
        <w:jc w:val="both"/>
        <w:rPr>
          <w:rFonts w:ascii="Times New Roman" w:hAnsi="Times New Roman"/>
          <w:sz w:val="22"/>
          <w:lang w:val="en-GB"/>
        </w:rPr>
      </w:pPr>
      <w:r>
        <w:rPr>
          <w:rFonts w:ascii="Times New Roman" w:hAnsi="Times New Roman"/>
          <w:sz w:val="22"/>
          <w:lang w:val="en-GB"/>
        </w:rPr>
        <w:t>We the undersigned, &lt;</w:t>
      </w:r>
      <w:r>
        <w:rPr>
          <w:rFonts w:ascii="Times New Roman" w:hAnsi="Times New Roman"/>
          <w:sz w:val="22"/>
          <w:highlight w:val="yellow"/>
          <w:lang w:val="en-GB"/>
        </w:rPr>
        <w:t>name and address of financial institution</w:t>
      </w:r>
      <w:r>
        <w:rPr>
          <w:rFonts w:ascii="Times New Roman" w:hAnsi="Times New Roman"/>
          <w:sz w:val="22"/>
          <w:lang w:val="en-GB"/>
        </w:rPr>
        <w:t>&gt;, hereby irrevocably declare that we guarantee as primary obligor, and not merely as a surety on behalf of &lt;</w:t>
      </w:r>
      <w:r>
        <w:rPr>
          <w:rFonts w:ascii="Times New Roman" w:hAnsi="Times New Roman"/>
          <w:sz w:val="22"/>
          <w:highlight w:val="yellow"/>
          <w:lang w:val="en-GB"/>
        </w:rPr>
        <w:t>Contractor's name and address</w:t>
      </w:r>
      <w:r>
        <w:rPr>
          <w:rFonts w:ascii="Times New Roman" w:hAnsi="Times New Roman"/>
          <w:sz w:val="22"/>
          <w:lang w:val="en-GB"/>
        </w:rPr>
        <w:t>&gt;, hereinafter referred to as “the Contractor”, payment to the Contracting Authority of &lt;</w:t>
      </w:r>
      <w:r>
        <w:rPr>
          <w:rFonts w:ascii="Times New Roman" w:hAnsi="Times New Roman"/>
          <w:sz w:val="22"/>
          <w:highlight w:val="yellow"/>
          <w:lang w:val="en-GB"/>
        </w:rPr>
        <w:t>amount of the performance guarantee</w:t>
      </w:r>
      <w:r>
        <w:rPr>
          <w:rFonts w:ascii="Times New Roman" w:hAnsi="Times New Roman"/>
          <w:sz w:val="22"/>
          <w:lang w:val="en-GB"/>
        </w:rPr>
        <w:t>&gt;, representing the performance guarantee mentioned in Article 11 of the Special Conditions of the contract &lt;</w:t>
      </w:r>
      <w:r>
        <w:rPr>
          <w:rFonts w:ascii="Times New Roman" w:hAnsi="Times New Roman"/>
          <w:sz w:val="22"/>
          <w:highlight w:val="yellow"/>
          <w:lang w:val="en-GB"/>
        </w:rPr>
        <w:t>contract number and title</w:t>
      </w:r>
      <w:r>
        <w:rPr>
          <w:rFonts w:ascii="Times New Roman" w:hAnsi="Times New Roman"/>
          <w:sz w:val="22"/>
          <w:lang w:val="en-GB"/>
        </w:rPr>
        <w:t>&gt; concluded between the Contractor and the Contracting Authority, hereinafter referred to as “the Contract”.</w:t>
      </w:r>
    </w:p>
    <w:p w14:paraId="61A7F8F0" w14:textId="77777777" w:rsidR="00213C58" w:rsidRDefault="00213C58" w:rsidP="00213C58">
      <w:pPr>
        <w:jc w:val="both"/>
        <w:rPr>
          <w:rFonts w:ascii="Times New Roman" w:hAnsi="Times New Roman"/>
          <w:sz w:val="22"/>
          <w:lang w:val="en-GB"/>
        </w:rPr>
      </w:pPr>
      <w:r>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14:paraId="0405E7C2" w14:textId="77777777" w:rsidR="00213C58" w:rsidRDefault="00213C58" w:rsidP="00213C58">
      <w:pPr>
        <w:jc w:val="both"/>
        <w:rPr>
          <w:rFonts w:ascii="Times New Roman" w:hAnsi="Times New Roman"/>
          <w:sz w:val="22"/>
          <w:lang w:val="en-GB"/>
        </w:rPr>
      </w:pPr>
      <w:r>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14:paraId="7198A569" w14:textId="77777777" w:rsidR="00213C58" w:rsidRDefault="00213C58" w:rsidP="00213C58">
      <w:pPr>
        <w:jc w:val="both"/>
        <w:rPr>
          <w:rFonts w:ascii="Times New Roman" w:hAnsi="Times New Roman"/>
          <w:sz w:val="22"/>
          <w:lang w:val="en-GB"/>
        </w:rPr>
      </w:pPr>
      <w:r>
        <w:rPr>
          <w:rFonts w:ascii="Times New Roman" w:hAnsi="Times New Roman"/>
          <w:sz w:val="22"/>
          <w:lang w:val="en-GB"/>
        </w:rPr>
        <w:t>We note that the guarantee will be released within 60 days of the issue of the final acceptance certificate (except for such part as may be specified in the Special Conditions in respect of after sales service). [</w:t>
      </w:r>
      <w:r>
        <w:rPr>
          <w:rFonts w:ascii="Times New Roman" w:hAnsi="Times New Roman"/>
          <w:sz w:val="22"/>
          <w:highlight w:val="lightGray"/>
          <w:lang w:val="en-GB"/>
        </w:rPr>
        <w:t>and in any case at the latest on (at the expiry of 18 months after the period of implementation of the tasks)</w:t>
      </w:r>
      <w:r>
        <w:rPr>
          <w:rFonts w:ascii="Times New Roman" w:hAnsi="Times New Roman"/>
          <w:sz w:val="22"/>
          <w:lang w:val="en-GB"/>
        </w:rPr>
        <w:t>]</w:t>
      </w:r>
      <w:r>
        <w:rPr>
          <w:rStyle w:val="FootnoteReference"/>
          <w:rFonts w:ascii="Times New Roman" w:hAnsi="Times New Roman"/>
          <w:sz w:val="22"/>
          <w:lang w:val="en-GB"/>
        </w:rPr>
        <w:footnoteReference w:id="16"/>
      </w:r>
      <w:r>
        <w:rPr>
          <w:rFonts w:ascii="Times New Roman" w:hAnsi="Times New Roman"/>
          <w:sz w:val="22"/>
          <w:lang w:val="en-GB"/>
        </w:rPr>
        <w:t>.</w:t>
      </w:r>
    </w:p>
    <w:p w14:paraId="080EA63B" w14:textId="77777777" w:rsidR="00213C58" w:rsidRDefault="00213C58" w:rsidP="00213C58">
      <w:pPr>
        <w:spacing w:before="0" w:after="0"/>
        <w:jc w:val="both"/>
        <w:rPr>
          <w:rFonts w:ascii="Times New Roman" w:hAnsi="Times New Roman"/>
          <w:sz w:val="22"/>
          <w:lang w:val="en-GB"/>
        </w:rPr>
      </w:pPr>
      <w:r>
        <w:rPr>
          <w:rFonts w:ascii="Times New Roman" w:hAnsi="Times New Roman"/>
          <w:sz w:val="22"/>
          <w:lang w:val="en-GB"/>
        </w:rPr>
        <w:t xml:space="preserve">The law applicable to this guarantee shall be that of </w:t>
      </w:r>
      <w:r w:rsidRPr="008C1AC1">
        <w:rPr>
          <w:rFonts w:ascii="Times New Roman" w:hAnsi="Times New Roman"/>
          <w:sz w:val="22"/>
          <w:lang w:val="en-GB"/>
        </w:rPr>
        <w:t>Belgium</w:t>
      </w:r>
      <w:r>
        <w:rPr>
          <w:rFonts w:ascii="Times New Roman" w:hAnsi="Times New Roman"/>
          <w:sz w:val="22"/>
          <w:lang w:val="en-GB"/>
        </w:rPr>
        <w:t xml:space="preserve">. Any dispute arising out of or in connection with this guarantee shall be referred to the courts of </w:t>
      </w:r>
      <w:r w:rsidR="00993E91">
        <w:rPr>
          <w:rFonts w:ascii="Times New Roman" w:hAnsi="Times New Roman"/>
          <w:sz w:val="22"/>
          <w:lang w:val="en-GB"/>
        </w:rPr>
        <w:t xml:space="preserve"> </w:t>
      </w:r>
      <w:r w:rsidRPr="00993E91">
        <w:rPr>
          <w:rFonts w:ascii="Times New Roman" w:hAnsi="Times New Roman"/>
          <w:sz w:val="22"/>
          <w:lang w:val="en-GB"/>
        </w:rPr>
        <w:t>Belgium</w:t>
      </w:r>
      <w:r w:rsidR="00993E91">
        <w:rPr>
          <w:rFonts w:ascii="Times New Roman" w:hAnsi="Times New Roman"/>
          <w:sz w:val="22"/>
          <w:lang w:val="en-GB"/>
        </w:rPr>
        <w:t>.</w:t>
      </w:r>
    </w:p>
    <w:p w14:paraId="350BED4A" w14:textId="77777777" w:rsidR="00213C58" w:rsidRDefault="00213C58" w:rsidP="00213C58">
      <w:pPr>
        <w:jc w:val="both"/>
        <w:rPr>
          <w:rFonts w:ascii="Times New Roman" w:hAnsi="Times New Roman"/>
          <w:sz w:val="22"/>
          <w:lang w:val="en-GB"/>
        </w:rPr>
      </w:pPr>
      <w:r>
        <w:rPr>
          <w:rFonts w:ascii="Times New Roman" w:hAnsi="Times New Roman"/>
          <w:sz w:val="22"/>
          <w:lang w:val="en-GB"/>
        </w:rPr>
        <w:t xml:space="preserve">This guarantee shall enter into force and take effect upon its signature. </w:t>
      </w:r>
    </w:p>
    <w:p w14:paraId="259B1124" w14:textId="77777777" w:rsidR="00213C58" w:rsidRDefault="00213C58" w:rsidP="00213C58">
      <w:pPr>
        <w:spacing w:before="0" w:after="0"/>
        <w:rPr>
          <w:rFonts w:ascii="Times New Roman" w:hAnsi="Times New Roman"/>
          <w:sz w:val="22"/>
          <w:lang w:val="en-GB"/>
        </w:rPr>
      </w:pPr>
    </w:p>
    <w:p w14:paraId="48ED6313" w14:textId="77777777" w:rsidR="00213C58" w:rsidRDefault="00213C58" w:rsidP="00213C58">
      <w:pPr>
        <w:spacing w:before="0" w:after="0"/>
        <w:rPr>
          <w:rFonts w:ascii="Times New Roman" w:hAnsi="Times New Roman"/>
          <w:sz w:val="22"/>
          <w:lang w:val="en-GB"/>
        </w:rPr>
      </w:pPr>
    </w:p>
    <w:p w14:paraId="55FEB74D" w14:textId="77777777" w:rsidR="00213C58" w:rsidRDefault="00213C58" w:rsidP="00213C58">
      <w:pPr>
        <w:spacing w:before="0" w:after="0"/>
        <w:rPr>
          <w:rFonts w:ascii="Times New Roman" w:hAnsi="Times New Roman"/>
          <w:sz w:val="22"/>
          <w:lang w:val="en-GB"/>
        </w:rPr>
      </w:pPr>
    </w:p>
    <w:p w14:paraId="27CAF84A" w14:textId="77777777" w:rsidR="00213C58" w:rsidRDefault="00213C58" w:rsidP="00213C58">
      <w:pPr>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Done at [</w:t>
      </w:r>
      <w:r>
        <w:rPr>
          <w:rFonts w:ascii="Times New Roman" w:hAnsi="Times New Roman"/>
          <w:i/>
          <w:sz w:val="22"/>
          <w:szCs w:val="22"/>
          <w:highlight w:val="yellow"/>
          <w:lang w:val="en-GB" w:eastAsia="en-GB"/>
        </w:rPr>
        <w:t>insert place</w:t>
      </w:r>
      <w:r>
        <w:rPr>
          <w:rFonts w:ascii="Times New Roman" w:hAnsi="Times New Roman"/>
          <w:sz w:val="22"/>
          <w:szCs w:val="22"/>
          <w:lang w:val="en-GB" w:eastAsia="en-GB"/>
        </w:rPr>
        <w:t>], on [</w:t>
      </w:r>
      <w:r>
        <w:rPr>
          <w:rFonts w:ascii="Times New Roman" w:hAnsi="Times New Roman"/>
          <w:i/>
          <w:sz w:val="22"/>
          <w:szCs w:val="22"/>
          <w:highlight w:val="yellow"/>
          <w:lang w:val="en-GB" w:eastAsia="en-GB"/>
        </w:rPr>
        <w:t>insert date</w:t>
      </w:r>
      <w:r>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213C58" w14:paraId="21284E53" w14:textId="77777777" w:rsidTr="00CE50C9">
        <w:tc>
          <w:tcPr>
            <w:tcW w:w="4714" w:type="dxa"/>
            <w:hideMark/>
          </w:tcPr>
          <w:p w14:paraId="30A3F744" w14:textId="77777777" w:rsidR="00213C58" w:rsidRDefault="00213C58" w:rsidP="00CE50C9">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7"/>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lang w:val="en-GB" w:eastAsia="en-GB"/>
              </w:rPr>
              <w:t>]</w:t>
            </w:r>
          </w:p>
          <w:p w14:paraId="1D51B104" w14:textId="77777777" w:rsidR="00213C58" w:rsidRDefault="00213C58" w:rsidP="00CE50C9">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Name:</w:t>
            </w:r>
          </w:p>
          <w:p w14:paraId="62009A9A" w14:textId="77777777" w:rsidR="00213C58" w:rsidRDefault="00213C58" w:rsidP="00CE50C9">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c>
          <w:tcPr>
            <w:tcW w:w="4714" w:type="dxa"/>
            <w:hideMark/>
          </w:tcPr>
          <w:p w14:paraId="4C37EFF8" w14:textId="77777777" w:rsidR="00213C58" w:rsidRDefault="00213C58" w:rsidP="00CE50C9">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8"/>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u w:val="single"/>
                <w:lang w:val="en-GB" w:eastAsia="en-GB"/>
              </w:rPr>
              <w:t>]</w:t>
            </w:r>
          </w:p>
          <w:p w14:paraId="18FDD7C2" w14:textId="77777777" w:rsidR="00213C58" w:rsidRDefault="00213C58" w:rsidP="00CE50C9">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Name:</w:t>
            </w:r>
          </w:p>
          <w:p w14:paraId="5D4AFF12" w14:textId="77777777" w:rsidR="00213C58" w:rsidRDefault="00213C58" w:rsidP="00CE50C9">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r>
    </w:tbl>
    <w:p w14:paraId="22519880" w14:textId="77777777" w:rsidR="00213C58" w:rsidRPr="006D4441" w:rsidRDefault="00213C58" w:rsidP="00213C58">
      <w:pPr>
        <w:spacing w:before="0" w:after="0"/>
        <w:rPr>
          <w:rFonts w:ascii="Times New Roman" w:hAnsi="Times New Roman"/>
        </w:rPr>
      </w:pPr>
    </w:p>
    <w:p w14:paraId="2F5431E1" w14:textId="77777777" w:rsidR="00213C58" w:rsidRPr="006D4441" w:rsidRDefault="00213C58" w:rsidP="00213C58">
      <w:pPr>
        <w:pStyle w:val="Heading1"/>
        <w:numPr>
          <w:ilvl w:val="0"/>
          <w:numId w:val="0"/>
        </w:numPr>
        <w:tabs>
          <w:tab w:val="left" w:pos="2268"/>
        </w:tabs>
        <w:jc w:val="center"/>
        <w:rPr>
          <w:rFonts w:ascii="Times New Roman" w:hAnsi="Times New Roman"/>
          <w:sz w:val="28"/>
          <w:szCs w:val="28"/>
          <w:lang w:val="en-GB"/>
        </w:rPr>
      </w:pPr>
      <w:bookmarkStart w:id="58" w:name="_Toc42488101"/>
      <w:r w:rsidRPr="006D4441">
        <w:rPr>
          <w:rFonts w:ascii="Times New Roman" w:hAnsi="Times New Roman"/>
          <w:iCs/>
          <w:sz w:val="28"/>
          <w:szCs w:val="28"/>
          <w:lang w:val="en-GB"/>
        </w:rPr>
        <w:lastRenderedPageBreak/>
        <w:t xml:space="preserve">PART B: ANNEX V: </w:t>
      </w:r>
      <w:r w:rsidRPr="006D4441">
        <w:rPr>
          <w:rFonts w:ascii="Times New Roman" w:hAnsi="Times New Roman"/>
          <w:sz w:val="28"/>
          <w:szCs w:val="28"/>
          <w:lang w:val="en-GB"/>
        </w:rPr>
        <w:t>PRE-FINANCING GUARANTEE FORM</w:t>
      </w:r>
      <w:bookmarkEnd w:id="58"/>
    </w:p>
    <w:p w14:paraId="4C0A543D" w14:textId="77777777" w:rsidR="00213C58" w:rsidRPr="006D4441" w:rsidRDefault="00213C58" w:rsidP="00213C58">
      <w:pPr>
        <w:spacing w:before="0"/>
        <w:ind w:left="567" w:hanging="567"/>
        <w:jc w:val="center"/>
        <w:rPr>
          <w:rFonts w:ascii="Times New Roman" w:hAnsi="Times New Roman"/>
          <w:sz w:val="22"/>
          <w:szCs w:val="22"/>
          <w:lang w:val="en-GB"/>
        </w:rPr>
      </w:pPr>
      <w:r w:rsidRPr="006D4441">
        <w:rPr>
          <w:rFonts w:ascii="Times New Roman" w:hAnsi="Times New Roman"/>
          <w:sz w:val="22"/>
          <w:szCs w:val="22"/>
          <w:lang w:val="en-GB"/>
        </w:rPr>
        <w:t>&lt;To be completed on paper bearing the letterhead of the financial institution &gt;</w:t>
      </w:r>
    </w:p>
    <w:p w14:paraId="434E7749" w14:textId="77777777" w:rsidR="00213C58" w:rsidRPr="006D4441" w:rsidRDefault="00213C58" w:rsidP="00213C58">
      <w:pPr>
        <w:ind w:left="567" w:hanging="567"/>
        <w:jc w:val="center"/>
        <w:rPr>
          <w:rFonts w:ascii="Times New Roman" w:hAnsi="Times New Roman"/>
          <w:sz w:val="22"/>
        </w:rPr>
      </w:pPr>
      <w:r w:rsidRPr="006D4441">
        <w:rPr>
          <w:rFonts w:ascii="Times New Roman" w:hAnsi="Times New Roman"/>
          <w:sz w:val="22"/>
          <w:szCs w:val="22"/>
          <w:lang w:val="en-GB"/>
        </w:rPr>
        <w:t xml:space="preserve">For the attention of </w:t>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14:paraId="3442FE2B" w14:textId="77777777" w:rsidR="00213C58" w:rsidRPr="006D4441" w:rsidRDefault="00213C58" w:rsidP="00213C58">
      <w:pPr>
        <w:spacing w:before="240" w:after="240"/>
        <w:ind w:left="567" w:hanging="567"/>
        <w:rPr>
          <w:rFonts w:ascii="Times New Roman" w:hAnsi="Times New Roman"/>
          <w:sz w:val="22"/>
          <w:lang w:val="en-GB"/>
        </w:rPr>
      </w:pPr>
      <w:r w:rsidRPr="006D4441">
        <w:rPr>
          <w:rFonts w:ascii="Times New Roman" w:hAnsi="Times New Roman"/>
          <w:sz w:val="22"/>
          <w:lang w:val="en-GB"/>
        </w:rPr>
        <w:t>Subject: Guarantee No…</w:t>
      </w:r>
    </w:p>
    <w:p w14:paraId="091D7883" w14:textId="3BC8EAB5" w:rsidR="00213C58" w:rsidRPr="006D4441" w:rsidRDefault="00213C58" w:rsidP="00213C58">
      <w:pPr>
        <w:jc w:val="both"/>
        <w:rPr>
          <w:rFonts w:ascii="Times New Roman" w:hAnsi="Times New Roman"/>
          <w:sz w:val="22"/>
          <w:lang w:val="en-GB"/>
        </w:rPr>
      </w:pPr>
      <w:r w:rsidRPr="006D4441">
        <w:rPr>
          <w:rFonts w:ascii="Times New Roman" w:hAnsi="Times New Roman"/>
          <w:sz w:val="22"/>
          <w:lang w:val="en-GB"/>
        </w:rPr>
        <w:t xml:space="preserve">Financing Guarantee for the repayment of pre-financing payable under contract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sidRPr="00811DF3">
        <w:rPr>
          <w:rFonts w:ascii="Times New Roman" w:hAnsi="Times New Roman"/>
          <w:b/>
          <w:sz w:val="22"/>
          <w:szCs w:val="22"/>
          <w:lang w:val="en-GB"/>
        </w:rPr>
        <w:t>)</w:t>
      </w:r>
      <w:r w:rsidRPr="006D4441">
        <w:rPr>
          <w:rFonts w:ascii="Times New Roman" w:hAnsi="Times New Roman"/>
          <w:sz w:val="22"/>
          <w:lang w:val="en-GB"/>
        </w:rPr>
        <w:t xml:space="preserve"> (please quote number and title in all correspondence)</w:t>
      </w:r>
    </w:p>
    <w:p w14:paraId="4AA4F89B" w14:textId="77777777" w:rsidR="00213C58" w:rsidRDefault="00213C58" w:rsidP="00213C58">
      <w:pPr>
        <w:jc w:val="both"/>
        <w:rPr>
          <w:rFonts w:ascii="Times New Roman" w:hAnsi="Times New Roman"/>
          <w:sz w:val="22"/>
          <w:lang w:val="en-GB"/>
        </w:rPr>
      </w:pPr>
      <w:r>
        <w:rPr>
          <w:rFonts w:ascii="Times New Roman" w:hAnsi="Times New Roman"/>
          <w:sz w:val="22"/>
          <w:lang w:val="en-GB"/>
        </w:rPr>
        <w:t>We, the undersigned, &lt;</w:t>
      </w:r>
      <w:r>
        <w:rPr>
          <w:rFonts w:ascii="Times New Roman" w:hAnsi="Times New Roman"/>
          <w:sz w:val="22"/>
          <w:highlight w:val="yellow"/>
          <w:lang w:val="en-GB"/>
        </w:rPr>
        <w:t>name, and address of financial institution</w:t>
      </w:r>
      <w:r>
        <w:rPr>
          <w:rFonts w:ascii="Times New Roman" w:hAnsi="Times New Roman"/>
          <w:sz w:val="22"/>
          <w:lang w:val="en-GB"/>
        </w:rPr>
        <w:t>&gt;, hereby irrevocably declare that we guarantee as primary obligor, and not merely as surety on behalf of &lt;</w:t>
      </w:r>
      <w:r>
        <w:rPr>
          <w:rFonts w:ascii="Times New Roman" w:hAnsi="Times New Roman"/>
          <w:sz w:val="22"/>
          <w:highlight w:val="yellow"/>
          <w:lang w:val="en-GB"/>
        </w:rPr>
        <w:t>Contractor's name and address</w:t>
      </w:r>
      <w:r>
        <w:rPr>
          <w:rFonts w:ascii="Times New Roman" w:hAnsi="Times New Roman"/>
          <w:sz w:val="22"/>
          <w:lang w:val="en-GB"/>
        </w:rPr>
        <w:t>&gt;, hereinafter referred to as “the Contractor”, the payment to the Contracting Authority of &lt;</w:t>
      </w:r>
      <w:r>
        <w:rPr>
          <w:rFonts w:ascii="Times New Roman" w:hAnsi="Times New Roman"/>
          <w:sz w:val="22"/>
          <w:highlight w:val="yellow"/>
          <w:lang w:val="en-GB"/>
        </w:rPr>
        <w:t>indicate the amount of the pre-financing</w:t>
      </w:r>
      <w:r>
        <w:rPr>
          <w:rFonts w:ascii="Times New Roman" w:hAnsi="Times New Roman"/>
          <w:sz w:val="22"/>
          <w:lang w:val="en-GB"/>
        </w:rPr>
        <w:t>&gt;, corresponding to the pre-financing as mentioned in Article 26.1 of the Special Conditions of the contract &lt;</w:t>
      </w:r>
      <w:r>
        <w:rPr>
          <w:rFonts w:ascii="Times New Roman" w:hAnsi="Times New Roman"/>
          <w:sz w:val="22"/>
          <w:highlight w:val="yellow"/>
          <w:lang w:val="en-GB"/>
        </w:rPr>
        <w:t>Contract number and title</w:t>
      </w:r>
      <w:r>
        <w:rPr>
          <w:rFonts w:ascii="Times New Roman" w:hAnsi="Times New Roman"/>
          <w:sz w:val="22"/>
          <w:lang w:val="en-GB"/>
        </w:rPr>
        <w:t xml:space="preserve">&gt;concluded between the Contractor and the Contracting Authority, hereinafter referred to as “the Contract”. </w:t>
      </w:r>
    </w:p>
    <w:p w14:paraId="35E222EF" w14:textId="77777777" w:rsidR="00213C58" w:rsidRDefault="00213C58" w:rsidP="00213C58">
      <w:pPr>
        <w:jc w:val="both"/>
        <w:rPr>
          <w:rFonts w:ascii="Times New Roman" w:hAnsi="Times New Roman"/>
          <w:sz w:val="22"/>
          <w:lang w:val="en-GB"/>
        </w:rPr>
      </w:pPr>
      <w:r>
        <w:rPr>
          <w:rFonts w:ascii="Times New Roman" w:hAnsi="Times New Roman"/>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14:paraId="3F62EF62" w14:textId="77777777" w:rsidR="00213C58" w:rsidRDefault="00213C58" w:rsidP="00213C58">
      <w:pPr>
        <w:jc w:val="both"/>
        <w:rPr>
          <w:rFonts w:ascii="Times New Roman" w:hAnsi="Times New Roman"/>
          <w:sz w:val="22"/>
          <w:lang w:val="en-GB"/>
        </w:rPr>
      </w:pPr>
      <w:r>
        <w:rPr>
          <w:rFonts w:ascii="Times New Roman" w:hAnsi="Times New Roman"/>
          <w:sz w:val="22"/>
          <w:lang w:val="en-GB"/>
        </w:rPr>
        <w:t xml:space="preserve">We accept notably that no amendment to the terms of the Contract can release us from our obligation under this guarantee. We waive the right to be informed of any change, addition or amendment of the Contract. </w:t>
      </w:r>
    </w:p>
    <w:p w14:paraId="51866428" w14:textId="77777777" w:rsidR="00213C58" w:rsidRDefault="00213C58" w:rsidP="00213C58">
      <w:pPr>
        <w:jc w:val="both"/>
        <w:rPr>
          <w:rFonts w:ascii="Times New Roman" w:hAnsi="Times New Roman"/>
          <w:sz w:val="22"/>
          <w:lang w:val="en-GB"/>
        </w:rPr>
      </w:pPr>
      <w:r>
        <w:rPr>
          <w:rFonts w:ascii="Times New Roman" w:hAnsi="Times New Roman"/>
          <w:sz w:val="22"/>
          <w:lang w:val="en-GB"/>
        </w:rPr>
        <w:t>We note that the guarantee will be released 30 days at the latest after the provisional acceptance of the goods [</w:t>
      </w:r>
      <w:r>
        <w:rPr>
          <w:rFonts w:ascii="Times New Roman" w:hAnsi="Times New Roman"/>
          <w:sz w:val="22"/>
          <w:highlight w:val="lightGray"/>
          <w:lang w:val="en-GB"/>
        </w:rPr>
        <w:t>and in any case at the latest on (at the expiry of 18 months after the period of implementation of the tasks)</w:t>
      </w:r>
      <w:r>
        <w:rPr>
          <w:rFonts w:ascii="Times New Roman" w:hAnsi="Times New Roman"/>
          <w:sz w:val="22"/>
          <w:lang w:val="en-GB"/>
        </w:rPr>
        <w:t>]</w:t>
      </w:r>
      <w:r>
        <w:rPr>
          <w:rStyle w:val="FootnoteReference"/>
          <w:rFonts w:ascii="Times New Roman" w:hAnsi="Times New Roman"/>
          <w:sz w:val="22"/>
          <w:lang w:val="en-GB"/>
        </w:rPr>
        <w:footnoteReference w:id="19"/>
      </w:r>
      <w:r>
        <w:rPr>
          <w:rFonts w:ascii="Times New Roman" w:hAnsi="Times New Roman"/>
          <w:sz w:val="22"/>
          <w:lang w:val="en-GB"/>
        </w:rPr>
        <w:t>.</w:t>
      </w:r>
    </w:p>
    <w:p w14:paraId="2BBD3F67" w14:textId="77777777" w:rsidR="00213C58" w:rsidRDefault="00213C58" w:rsidP="00213C58">
      <w:pPr>
        <w:spacing w:before="0" w:after="0"/>
        <w:jc w:val="both"/>
        <w:rPr>
          <w:rFonts w:ascii="Times New Roman" w:hAnsi="Times New Roman"/>
          <w:sz w:val="22"/>
          <w:szCs w:val="22"/>
          <w:lang w:val="en-GB" w:eastAsia="en-GB"/>
        </w:rPr>
      </w:pPr>
      <w:r>
        <w:rPr>
          <w:rFonts w:ascii="Times New Roman" w:hAnsi="Times New Roman"/>
          <w:sz w:val="22"/>
          <w:szCs w:val="22"/>
          <w:lang w:val="en-GB" w:eastAsia="en-GB"/>
        </w:rPr>
        <w:t xml:space="preserve">The law applicable to this guarantee shall be that of </w:t>
      </w:r>
      <w:r w:rsidRPr="00993E91">
        <w:rPr>
          <w:rFonts w:ascii="Times New Roman" w:hAnsi="Times New Roman"/>
          <w:sz w:val="22"/>
          <w:szCs w:val="22"/>
          <w:lang w:val="en-GB" w:eastAsia="en-GB"/>
        </w:rPr>
        <w:t>Belgium</w:t>
      </w:r>
      <w:r w:rsidR="00993E91">
        <w:rPr>
          <w:rFonts w:ascii="Times New Roman" w:hAnsi="Times New Roman"/>
          <w:sz w:val="22"/>
          <w:szCs w:val="22"/>
          <w:lang w:val="en-GB" w:eastAsia="en-GB"/>
        </w:rPr>
        <w:t>.</w:t>
      </w:r>
      <w:r>
        <w:rPr>
          <w:rFonts w:ascii="Times New Roman" w:hAnsi="Times New Roman"/>
          <w:sz w:val="22"/>
          <w:szCs w:val="22"/>
          <w:lang w:val="en-GB" w:eastAsia="en-GB"/>
        </w:rPr>
        <w:t xml:space="preserve">. Any dispute arising out of or in connection with this guarantee shall be referred to the courts of </w:t>
      </w:r>
      <w:r w:rsidRPr="00993E91">
        <w:rPr>
          <w:rFonts w:ascii="Times New Roman" w:hAnsi="Times New Roman"/>
          <w:sz w:val="22"/>
          <w:szCs w:val="22"/>
          <w:lang w:val="en-GB" w:eastAsia="en-GB"/>
        </w:rPr>
        <w:t>Belgium</w:t>
      </w:r>
      <w:r w:rsidR="00993E91">
        <w:rPr>
          <w:rFonts w:ascii="Times New Roman" w:hAnsi="Times New Roman"/>
          <w:sz w:val="22"/>
          <w:szCs w:val="22"/>
          <w:lang w:val="en-GB" w:eastAsia="en-GB"/>
        </w:rPr>
        <w:t>.</w:t>
      </w:r>
    </w:p>
    <w:p w14:paraId="16362956" w14:textId="77777777" w:rsidR="00213C58" w:rsidRDefault="00213C58" w:rsidP="00213C58">
      <w:pPr>
        <w:jc w:val="both"/>
        <w:rPr>
          <w:rFonts w:ascii="Times New Roman" w:hAnsi="Times New Roman"/>
          <w:sz w:val="22"/>
          <w:lang w:val="en-GB"/>
        </w:rPr>
      </w:pPr>
      <w:r>
        <w:rPr>
          <w:rFonts w:ascii="Times New Roman" w:hAnsi="Times New Roman"/>
          <w:sz w:val="22"/>
          <w:lang w:val="en-GB"/>
        </w:rPr>
        <w:t>The guarantee will enter into force and take effect on receipt of the pre-financing payment in the account designated by the Contractor to receive payments.</w:t>
      </w:r>
    </w:p>
    <w:p w14:paraId="36DC96B1" w14:textId="77777777" w:rsidR="00213C58" w:rsidRDefault="00213C58" w:rsidP="00213C58">
      <w:pPr>
        <w:spacing w:before="0" w:after="0"/>
        <w:ind w:left="567" w:hanging="567"/>
        <w:rPr>
          <w:rFonts w:ascii="Times New Roman" w:hAnsi="Times New Roman"/>
          <w:sz w:val="22"/>
          <w:lang w:val="en-GB"/>
        </w:rPr>
      </w:pPr>
    </w:p>
    <w:p w14:paraId="478DE4F5" w14:textId="77777777" w:rsidR="00213C58" w:rsidRDefault="00213C58" w:rsidP="00213C58">
      <w:pPr>
        <w:spacing w:before="0" w:after="0"/>
        <w:ind w:left="567" w:hanging="567"/>
        <w:rPr>
          <w:rFonts w:ascii="Times New Roman" w:hAnsi="Times New Roman"/>
          <w:sz w:val="22"/>
          <w:lang w:val="en-GB"/>
        </w:rPr>
      </w:pPr>
    </w:p>
    <w:p w14:paraId="299570FC" w14:textId="77777777" w:rsidR="00213C58" w:rsidRDefault="00213C58" w:rsidP="00213C58">
      <w:pPr>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Done at [</w:t>
      </w:r>
      <w:r>
        <w:rPr>
          <w:rFonts w:ascii="Times New Roman" w:hAnsi="Times New Roman"/>
          <w:i/>
          <w:sz w:val="22"/>
          <w:szCs w:val="22"/>
          <w:highlight w:val="yellow"/>
          <w:lang w:val="en-GB" w:eastAsia="en-GB"/>
        </w:rPr>
        <w:t>insert place</w:t>
      </w:r>
      <w:r>
        <w:rPr>
          <w:rFonts w:ascii="Times New Roman" w:hAnsi="Times New Roman"/>
          <w:sz w:val="22"/>
          <w:szCs w:val="22"/>
          <w:lang w:val="en-GB" w:eastAsia="en-GB"/>
        </w:rPr>
        <w:t>], on [</w:t>
      </w:r>
      <w:r>
        <w:rPr>
          <w:rFonts w:ascii="Times New Roman" w:hAnsi="Times New Roman"/>
          <w:i/>
          <w:sz w:val="22"/>
          <w:szCs w:val="22"/>
          <w:highlight w:val="yellow"/>
          <w:lang w:val="en-GB" w:eastAsia="en-GB"/>
        </w:rPr>
        <w:t>insert date</w:t>
      </w:r>
      <w:r>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213C58" w14:paraId="613B88AA" w14:textId="77777777" w:rsidTr="00CE50C9">
        <w:tc>
          <w:tcPr>
            <w:tcW w:w="4714" w:type="dxa"/>
            <w:hideMark/>
          </w:tcPr>
          <w:p w14:paraId="651C2F30" w14:textId="77777777" w:rsidR="00213C58" w:rsidRDefault="00213C58" w:rsidP="00CE50C9">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20"/>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lang w:val="en-GB" w:eastAsia="en-GB"/>
              </w:rPr>
              <w:t>]</w:t>
            </w:r>
          </w:p>
          <w:p w14:paraId="054B34C2" w14:textId="77777777" w:rsidR="00213C58" w:rsidRDefault="00213C58" w:rsidP="00CE50C9">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Name:</w:t>
            </w:r>
          </w:p>
          <w:p w14:paraId="3133B4AB" w14:textId="77777777" w:rsidR="00213C58" w:rsidRDefault="00213C58" w:rsidP="00CE50C9">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c>
          <w:tcPr>
            <w:tcW w:w="4714" w:type="dxa"/>
            <w:hideMark/>
          </w:tcPr>
          <w:p w14:paraId="27A6D4D2" w14:textId="77777777" w:rsidR="00213C58" w:rsidRDefault="00213C58" w:rsidP="00CE50C9">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21"/>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u w:val="single"/>
                <w:lang w:val="en-GB" w:eastAsia="en-GB"/>
              </w:rPr>
              <w:t>]</w:t>
            </w:r>
          </w:p>
          <w:p w14:paraId="463F47D1" w14:textId="77777777" w:rsidR="00213C58" w:rsidRDefault="00213C58" w:rsidP="00CE50C9">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Name:</w:t>
            </w:r>
          </w:p>
          <w:p w14:paraId="04B2FA5E" w14:textId="77777777" w:rsidR="00213C58" w:rsidRDefault="00213C58" w:rsidP="00CE50C9">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r>
    </w:tbl>
    <w:p w14:paraId="43F6DB84" w14:textId="77777777" w:rsidR="00213C58" w:rsidRDefault="00213C58" w:rsidP="00213C58">
      <w:pPr>
        <w:spacing w:before="0" w:after="0"/>
        <w:ind w:left="567" w:hanging="567"/>
        <w:rPr>
          <w:rFonts w:ascii="Times New Roman" w:hAnsi="Times New Roman"/>
          <w:sz w:val="22"/>
          <w:lang w:val="en-GB"/>
        </w:rPr>
      </w:pPr>
    </w:p>
    <w:p w14:paraId="70503729" w14:textId="77777777" w:rsidR="00213C58" w:rsidRPr="006D4441" w:rsidRDefault="00213C58" w:rsidP="00213C58">
      <w:pPr>
        <w:spacing w:after="240"/>
        <w:outlineLvl w:val="0"/>
        <w:rPr>
          <w:rFonts w:ascii="Times New Roman" w:hAnsi="Times New Roman"/>
        </w:rPr>
      </w:pPr>
    </w:p>
    <w:p w14:paraId="5061026D" w14:textId="77777777" w:rsidR="00213C58" w:rsidRPr="006D4441" w:rsidRDefault="00213C58" w:rsidP="00213C58">
      <w:pPr>
        <w:pStyle w:val="Header"/>
        <w:rPr>
          <w:rFonts w:ascii="Times New Roman" w:hAnsi="Times New Roman"/>
          <w:b/>
          <w:color w:val="000000"/>
          <w:sz w:val="28"/>
          <w:szCs w:val="28"/>
        </w:rPr>
      </w:pPr>
      <w:r>
        <w:rPr>
          <w:rFonts w:ascii="Times New Roman" w:hAnsi="Times New Roman"/>
          <w:b/>
          <w:noProof/>
          <w:snapToGrid/>
          <w:color w:val="000000"/>
          <w:sz w:val="28"/>
          <w:szCs w:val="28"/>
          <w:lang w:val="en-US"/>
        </w:rPr>
        <w:drawing>
          <wp:anchor distT="0" distB="0" distL="114300" distR="114300" simplePos="0" relativeHeight="251660288" behindDoc="1" locked="0" layoutInCell="1" allowOverlap="1" wp14:anchorId="2D0A4C4F" wp14:editId="7F1E2AF8">
            <wp:simplePos x="0" y="0"/>
            <wp:positionH relativeFrom="column">
              <wp:posOffset>-266065</wp:posOffset>
            </wp:positionH>
            <wp:positionV relativeFrom="paragraph">
              <wp:posOffset>-709930</wp:posOffset>
            </wp:positionV>
            <wp:extent cx="6143625" cy="85921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E40B" w14:textId="77777777" w:rsidR="00213C58" w:rsidRPr="006D4441" w:rsidRDefault="00213C58" w:rsidP="00213C58">
      <w:pPr>
        <w:pStyle w:val="Header"/>
        <w:rPr>
          <w:rFonts w:ascii="Times New Roman" w:hAnsi="Times New Roman"/>
          <w:b/>
          <w:color w:val="000000"/>
          <w:sz w:val="28"/>
          <w:szCs w:val="28"/>
        </w:rPr>
      </w:pPr>
    </w:p>
    <w:p w14:paraId="018748AD" w14:textId="77777777" w:rsidR="00213C58" w:rsidRPr="006D4441" w:rsidRDefault="00213C58" w:rsidP="00213C58">
      <w:pPr>
        <w:pStyle w:val="Header"/>
        <w:rPr>
          <w:rFonts w:ascii="Times New Roman" w:hAnsi="Times New Roman"/>
          <w:b/>
          <w:color w:val="000000"/>
          <w:sz w:val="28"/>
          <w:szCs w:val="28"/>
        </w:rPr>
      </w:pPr>
    </w:p>
    <w:p w14:paraId="3DFBBDAF" w14:textId="77777777" w:rsidR="00213C58" w:rsidRPr="006D4441" w:rsidRDefault="00213C58" w:rsidP="00213C58">
      <w:pPr>
        <w:pStyle w:val="Header"/>
        <w:rPr>
          <w:rFonts w:ascii="Times New Roman" w:hAnsi="Times New Roman"/>
          <w:b/>
          <w:color w:val="000000"/>
          <w:sz w:val="28"/>
          <w:szCs w:val="28"/>
        </w:rPr>
      </w:pPr>
    </w:p>
    <w:p w14:paraId="7DA8BC30" w14:textId="77777777" w:rsidR="00213C58" w:rsidRPr="006D4441" w:rsidRDefault="00213C58" w:rsidP="00213C58">
      <w:pPr>
        <w:pStyle w:val="Header"/>
        <w:rPr>
          <w:rFonts w:ascii="Times New Roman" w:hAnsi="Times New Roman"/>
          <w:b/>
          <w:color w:val="000000"/>
          <w:sz w:val="28"/>
          <w:szCs w:val="28"/>
        </w:rPr>
      </w:pPr>
    </w:p>
    <w:p w14:paraId="4D486C08" w14:textId="77777777" w:rsidR="00213C58" w:rsidRPr="006D4441" w:rsidRDefault="00213C58" w:rsidP="00213C58">
      <w:pPr>
        <w:pStyle w:val="Header"/>
        <w:rPr>
          <w:rFonts w:ascii="Times New Roman" w:hAnsi="Times New Roman"/>
          <w:b/>
          <w:color w:val="000000"/>
          <w:sz w:val="28"/>
          <w:szCs w:val="28"/>
        </w:rPr>
      </w:pPr>
    </w:p>
    <w:p w14:paraId="6E654CA4" w14:textId="77777777" w:rsidR="00213C58" w:rsidRPr="006D4441" w:rsidRDefault="00213C58" w:rsidP="00213C58">
      <w:pPr>
        <w:pStyle w:val="Header"/>
        <w:rPr>
          <w:rFonts w:ascii="Times New Roman" w:hAnsi="Times New Roman"/>
          <w:b/>
          <w:color w:val="000000"/>
          <w:sz w:val="28"/>
          <w:szCs w:val="28"/>
        </w:rPr>
      </w:pPr>
    </w:p>
    <w:p w14:paraId="3F3A1256" w14:textId="77777777" w:rsidR="00213C58" w:rsidRPr="006D4441" w:rsidRDefault="00213C58" w:rsidP="00213C58">
      <w:pPr>
        <w:pStyle w:val="Header"/>
        <w:rPr>
          <w:rFonts w:ascii="Times New Roman" w:hAnsi="Times New Roman"/>
          <w:b/>
          <w:color w:val="000000"/>
          <w:sz w:val="28"/>
          <w:szCs w:val="28"/>
        </w:rPr>
      </w:pPr>
    </w:p>
    <w:p w14:paraId="31DE304E" w14:textId="77777777" w:rsidR="00213C58" w:rsidRPr="006D4441" w:rsidRDefault="00213C58" w:rsidP="00213C58">
      <w:pPr>
        <w:pStyle w:val="Header"/>
        <w:rPr>
          <w:rFonts w:ascii="Times New Roman" w:hAnsi="Times New Roman"/>
          <w:b/>
          <w:color w:val="000000"/>
          <w:sz w:val="28"/>
          <w:szCs w:val="28"/>
        </w:rPr>
      </w:pPr>
    </w:p>
    <w:p w14:paraId="33EFE99E" w14:textId="77777777" w:rsidR="00213C58" w:rsidRPr="006D4441" w:rsidRDefault="00213C58" w:rsidP="00213C58">
      <w:pPr>
        <w:pStyle w:val="Header"/>
        <w:rPr>
          <w:rFonts w:ascii="Times New Roman" w:hAnsi="Times New Roman"/>
          <w:b/>
          <w:color w:val="000000"/>
          <w:sz w:val="28"/>
          <w:szCs w:val="28"/>
        </w:rPr>
      </w:pPr>
    </w:p>
    <w:p w14:paraId="15E21E9A" w14:textId="77777777" w:rsidR="00213C58" w:rsidRPr="006D4441" w:rsidRDefault="00213C58" w:rsidP="00213C58">
      <w:pPr>
        <w:pStyle w:val="Header"/>
        <w:rPr>
          <w:rFonts w:ascii="Times New Roman" w:hAnsi="Times New Roman"/>
          <w:b/>
          <w:color w:val="000000"/>
          <w:sz w:val="28"/>
          <w:szCs w:val="28"/>
        </w:rPr>
      </w:pPr>
    </w:p>
    <w:p w14:paraId="1EBCC95F" w14:textId="77777777" w:rsidR="00213C58" w:rsidRPr="006D4441" w:rsidRDefault="00213C58" w:rsidP="00213C58">
      <w:pPr>
        <w:pStyle w:val="Header"/>
        <w:rPr>
          <w:rFonts w:ascii="Times New Roman" w:hAnsi="Times New Roman"/>
          <w:b/>
          <w:color w:val="000000"/>
          <w:sz w:val="28"/>
          <w:szCs w:val="28"/>
        </w:rPr>
      </w:pPr>
    </w:p>
    <w:p w14:paraId="4B8609AB" w14:textId="77777777" w:rsidR="00213C58" w:rsidRPr="006D4441" w:rsidRDefault="00213C58" w:rsidP="00213C58">
      <w:pPr>
        <w:pStyle w:val="Header"/>
        <w:rPr>
          <w:rFonts w:ascii="Times New Roman" w:hAnsi="Times New Roman"/>
          <w:b/>
          <w:color w:val="000000"/>
          <w:sz w:val="28"/>
          <w:szCs w:val="28"/>
        </w:rPr>
      </w:pPr>
    </w:p>
    <w:p w14:paraId="702DBBE3" w14:textId="77777777" w:rsidR="00213C58" w:rsidRPr="006D4441" w:rsidRDefault="00213C58" w:rsidP="00213C58">
      <w:pPr>
        <w:pStyle w:val="Header"/>
        <w:rPr>
          <w:rFonts w:ascii="Times New Roman" w:hAnsi="Times New Roman"/>
          <w:b/>
          <w:color w:val="000000"/>
          <w:sz w:val="28"/>
          <w:szCs w:val="28"/>
        </w:rPr>
      </w:pPr>
    </w:p>
    <w:p w14:paraId="258DDA58" w14:textId="77777777" w:rsidR="00213C58" w:rsidRPr="006D4441" w:rsidRDefault="00213C58" w:rsidP="00213C58">
      <w:pPr>
        <w:pStyle w:val="Header"/>
        <w:rPr>
          <w:rFonts w:ascii="Times New Roman" w:hAnsi="Times New Roman"/>
          <w:b/>
          <w:color w:val="000000"/>
          <w:sz w:val="28"/>
          <w:szCs w:val="28"/>
        </w:rPr>
      </w:pPr>
    </w:p>
    <w:p w14:paraId="4DFE2494" w14:textId="77777777" w:rsidR="00213C58" w:rsidRPr="006D4441" w:rsidRDefault="00213C58" w:rsidP="00213C58">
      <w:pPr>
        <w:pStyle w:val="Header"/>
        <w:rPr>
          <w:rFonts w:ascii="Times New Roman" w:hAnsi="Times New Roman"/>
          <w:b/>
          <w:color w:val="000000"/>
          <w:sz w:val="28"/>
          <w:szCs w:val="28"/>
        </w:rPr>
      </w:pPr>
    </w:p>
    <w:p w14:paraId="29CE2DF7" w14:textId="77777777" w:rsidR="00213C58" w:rsidRPr="006D4441" w:rsidRDefault="00213C58" w:rsidP="00213C58">
      <w:pPr>
        <w:pStyle w:val="Header"/>
        <w:rPr>
          <w:rFonts w:ascii="Times New Roman" w:hAnsi="Times New Roman"/>
          <w:b/>
          <w:color w:val="000000"/>
          <w:sz w:val="28"/>
          <w:szCs w:val="28"/>
        </w:rPr>
      </w:pPr>
    </w:p>
    <w:p w14:paraId="65C61B4B" w14:textId="77777777" w:rsidR="00213C58" w:rsidRPr="006D4441" w:rsidRDefault="00213C58" w:rsidP="00213C58">
      <w:pPr>
        <w:pStyle w:val="Header"/>
        <w:rPr>
          <w:rFonts w:ascii="Times New Roman" w:hAnsi="Times New Roman"/>
          <w:b/>
          <w:color w:val="000000"/>
          <w:sz w:val="28"/>
          <w:szCs w:val="28"/>
        </w:rPr>
      </w:pPr>
    </w:p>
    <w:p w14:paraId="7C11FFC8" w14:textId="77777777" w:rsidR="00213C58" w:rsidRPr="006D4441" w:rsidRDefault="00213C58" w:rsidP="00213C58">
      <w:pPr>
        <w:pStyle w:val="Header"/>
        <w:rPr>
          <w:rFonts w:ascii="Times New Roman" w:hAnsi="Times New Roman"/>
          <w:b/>
          <w:color w:val="000000"/>
          <w:sz w:val="28"/>
          <w:szCs w:val="28"/>
        </w:rPr>
      </w:pPr>
    </w:p>
    <w:p w14:paraId="598E9F4E" w14:textId="77777777" w:rsidR="00213C58" w:rsidRPr="006D4441" w:rsidRDefault="00213C58" w:rsidP="00213C58">
      <w:pPr>
        <w:pStyle w:val="Header"/>
        <w:rPr>
          <w:rFonts w:ascii="Times New Roman" w:hAnsi="Times New Roman"/>
          <w:b/>
          <w:color w:val="000000"/>
          <w:sz w:val="28"/>
          <w:szCs w:val="28"/>
        </w:rPr>
      </w:pPr>
    </w:p>
    <w:p w14:paraId="4F8252B8" w14:textId="77777777" w:rsidR="00213C58" w:rsidRPr="006D4441" w:rsidRDefault="00213C58" w:rsidP="00213C58">
      <w:pPr>
        <w:pStyle w:val="Header"/>
        <w:rPr>
          <w:rFonts w:ascii="Times New Roman" w:hAnsi="Times New Roman"/>
          <w:b/>
          <w:color w:val="000000"/>
          <w:sz w:val="28"/>
          <w:szCs w:val="28"/>
        </w:rPr>
      </w:pPr>
    </w:p>
    <w:p w14:paraId="55AC3F73" w14:textId="77777777" w:rsidR="00213C58" w:rsidRPr="006D4441" w:rsidRDefault="00213C58" w:rsidP="00213C58">
      <w:pPr>
        <w:pStyle w:val="Header"/>
        <w:rPr>
          <w:rFonts w:ascii="Times New Roman" w:hAnsi="Times New Roman"/>
          <w:b/>
          <w:color w:val="000000"/>
          <w:sz w:val="28"/>
          <w:szCs w:val="28"/>
        </w:rPr>
      </w:pPr>
    </w:p>
    <w:p w14:paraId="4C0AFA1D" w14:textId="77777777" w:rsidR="00213C58" w:rsidRPr="006D4441" w:rsidRDefault="00213C58" w:rsidP="00213C58">
      <w:pPr>
        <w:pStyle w:val="Header"/>
        <w:rPr>
          <w:rFonts w:ascii="Times New Roman" w:hAnsi="Times New Roman"/>
          <w:b/>
          <w:color w:val="000000"/>
          <w:sz w:val="28"/>
          <w:szCs w:val="28"/>
        </w:rPr>
      </w:pPr>
    </w:p>
    <w:p w14:paraId="5C2A147B" w14:textId="77777777" w:rsidR="00213C58" w:rsidRPr="006D4441" w:rsidRDefault="00213C58" w:rsidP="00213C58">
      <w:pPr>
        <w:pStyle w:val="Header"/>
        <w:rPr>
          <w:rFonts w:ascii="Times New Roman" w:hAnsi="Times New Roman"/>
          <w:b/>
          <w:color w:val="000000"/>
          <w:sz w:val="28"/>
          <w:szCs w:val="28"/>
        </w:rPr>
      </w:pPr>
    </w:p>
    <w:p w14:paraId="5560ACBE" w14:textId="77777777" w:rsidR="00213C58" w:rsidRPr="006D4441" w:rsidRDefault="00213C58" w:rsidP="00213C58">
      <w:pPr>
        <w:pStyle w:val="Header"/>
        <w:rPr>
          <w:rFonts w:ascii="Times New Roman" w:hAnsi="Times New Roman"/>
          <w:b/>
          <w:color w:val="000000"/>
          <w:sz w:val="28"/>
          <w:szCs w:val="28"/>
        </w:rPr>
      </w:pPr>
    </w:p>
    <w:p w14:paraId="78CFCABD" w14:textId="77777777" w:rsidR="00213C58" w:rsidRPr="006D4441" w:rsidRDefault="00213C58" w:rsidP="00213C58">
      <w:pPr>
        <w:pStyle w:val="Header"/>
        <w:rPr>
          <w:rFonts w:ascii="Times New Roman" w:hAnsi="Times New Roman"/>
          <w:b/>
          <w:color w:val="000000"/>
          <w:sz w:val="28"/>
          <w:szCs w:val="28"/>
        </w:rPr>
      </w:pPr>
    </w:p>
    <w:p w14:paraId="56A1AD12" w14:textId="77777777" w:rsidR="00213C58" w:rsidRPr="006D4441" w:rsidRDefault="00213C58" w:rsidP="00213C58">
      <w:pPr>
        <w:pStyle w:val="Header"/>
        <w:rPr>
          <w:rFonts w:ascii="Times New Roman" w:hAnsi="Times New Roman"/>
          <w:b/>
          <w:color w:val="000000"/>
          <w:sz w:val="28"/>
          <w:szCs w:val="28"/>
        </w:rPr>
      </w:pPr>
    </w:p>
    <w:p w14:paraId="1379617C" w14:textId="77777777" w:rsidR="00213C58" w:rsidRPr="006D4441" w:rsidRDefault="00213C58" w:rsidP="00213C58">
      <w:pPr>
        <w:pStyle w:val="Header"/>
        <w:rPr>
          <w:rFonts w:ascii="Times New Roman" w:hAnsi="Times New Roman"/>
          <w:b/>
          <w:color w:val="000000"/>
          <w:sz w:val="28"/>
          <w:szCs w:val="28"/>
        </w:rPr>
      </w:pPr>
    </w:p>
    <w:p w14:paraId="329D92A3" w14:textId="77777777" w:rsidR="00213C58" w:rsidRPr="006D4441" w:rsidRDefault="00213C58" w:rsidP="00213C58">
      <w:pPr>
        <w:pStyle w:val="Header"/>
        <w:rPr>
          <w:rFonts w:ascii="Times New Roman" w:hAnsi="Times New Roman"/>
          <w:b/>
          <w:color w:val="000000"/>
          <w:sz w:val="28"/>
          <w:szCs w:val="28"/>
        </w:rPr>
      </w:pPr>
    </w:p>
    <w:p w14:paraId="620F40B8" w14:textId="77777777" w:rsidR="00213C58" w:rsidRPr="006D4441" w:rsidRDefault="00213C58" w:rsidP="00213C58">
      <w:pPr>
        <w:pStyle w:val="Header"/>
        <w:rPr>
          <w:rFonts w:ascii="Times New Roman" w:hAnsi="Times New Roman"/>
          <w:b/>
          <w:color w:val="000000"/>
          <w:sz w:val="28"/>
          <w:szCs w:val="28"/>
        </w:rPr>
      </w:pPr>
    </w:p>
    <w:p w14:paraId="7E32B3F3" w14:textId="77777777" w:rsidR="00213C58" w:rsidRPr="006D4441" w:rsidRDefault="00213C58" w:rsidP="00213C58">
      <w:pPr>
        <w:pStyle w:val="Header"/>
        <w:rPr>
          <w:rFonts w:ascii="Times New Roman" w:hAnsi="Times New Roman"/>
          <w:b/>
          <w:color w:val="000000"/>
          <w:sz w:val="28"/>
          <w:szCs w:val="28"/>
        </w:rPr>
      </w:pPr>
    </w:p>
    <w:p w14:paraId="7A2E5AB3" w14:textId="77777777" w:rsidR="00213C58" w:rsidRDefault="00993E91" w:rsidP="00213C58">
      <w:pPr>
        <w:pStyle w:val="Header"/>
        <w:rPr>
          <w:rFonts w:ascii="Times New Roman" w:hAnsi="Times New Roman"/>
          <w:b/>
          <w:color w:val="000000"/>
          <w:sz w:val="28"/>
          <w:szCs w:val="28"/>
        </w:rPr>
      </w:pPr>
      <w:r>
        <w:rPr>
          <w:rFonts w:ascii="Times New Roman" w:hAnsi="Times New Roman"/>
          <w:b/>
          <w:noProof/>
          <w:snapToGrid/>
          <w:color w:val="000000"/>
          <w:sz w:val="28"/>
          <w:szCs w:val="28"/>
          <w:lang w:val="en-US"/>
        </w:rPr>
        <w:lastRenderedPageBreak/>
        <w:drawing>
          <wp:anchor distT="0" distB="0" distL="114300" distR="114300" simplePos="0" relativeHeight="251662336" behindDoc="1" locked="0" layoutInCell="1" allowOverlap="1" wp14:anchorId="436355BE" wp14:editId="54DD385B">
            <wp:simplePos x="0" y="0"/>
            <wp:positionH relativeFrom="column">
              <wp:posOffset>-314325</wp:posOffset>
            </wp:positionH>
            <wp:positionV relativeFrom="paragraph">
              <wp:posOffset>175895</wp:posOffset>
            </wp:positionV>
            <wp:extent cx="5686425" cy="8914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A74BE" w14:textId="77777777" w:rsidR="00213C58" w:rsidRPr="006D4441" w:rsidRDefault="00213C58" w:rsidP="00213C58">
      <w:pPr>
        <w:pStyle w:val="Header"/>
        <w:rPr>
          <w:rFonts w:ascii="Times New Roman" w:hAnsi="Times New Roman"/>
          <w:b/>
          <w:color w:val="000000"/>
          <w:sz w:val="28"/>
          <w:szCs w:val="28"/>
        </w:rPr>
        <w:sectPr w:rsidR="00213C58" w:rsidRPr="006D4441" w:rsidSect="00CE50C9">
          <w:headerReference w:type="default" r:id="rId26"/>
          <w:footerReference w:type="default" r:id="rId27"/>
          <w:headerReference w:type="first" r:id="rId28"/>
          <w:footerReference w:type="first" r:id="rId29"/>
          <w:footnotePr>
            <w:pos w:val="beneathText"/>
            <w:numRestart w:val="eachPage"/>
          </w:footnotePr>
          <w:endnotePr>
            <w:numFmt w:val="decimal"/>
          </w:endnotePr>
          <w:pgSz w:w="11907" w:h="16840" w:code="9"/>
          <w:pgMar w:top="425" w:right="1418" w:bottom="1134" w:left="1134" w:header="720" w:footer="720" w:gutter="567"/>
          <w:cols w:space="720"/>
          <w:titlePg/>
        </w:sectPr>
      </w:pPr>
    </w:p>
    <w:p w14:paraId="2C3D96A2" w14:textId="77777777" w:rsidR="00213C58" w:rsidRPr="006D4441" w:rsidRDefault="00213C58" w:rsidP="00213C58">
      <w:pPr>
        <w:pStyle w:val="Heading1"/>
        <w:numPr>
          <w:ilvl w:val="0"/>
          <w:numId w:val="0"/>
        </w:numPr>
        <w:spacing w:before="120" w:after="120"/>
        <w:jc w:val="center"/>
        <w:rPr>
          <w:rFonts w:ascii="Times New Roman" w:hAnsi="Times New Roman"/>
          <w:sz w:val="28"/>
          <w:szCs w:val="28"/>
          <w:lang w:val="en-GB"/>
        </w:rPr>
      </w:pPr>
      <w:bookmarkStart w:id="59" w:name="_Toc42488104"/>
      <w:r w:rsidRPr="006D4441">
        <w:rPr>
          <w:rFonts w:ascii="Times New Roman" w:hAnsi="Times New Roman"/>
          <w:sz w:val="28"/>
          <w:szCs w:val="28"/>
          <w:lang w:val="en-GB"/>
        </w:rPr>
        <w:lastRenderedPageBreak/>
        <w:t>PART C: ADMINISTRATIVE COMPLIANCE GRID</w:t>
      </w:r>
      <w:bookmarkEnd w:id="59"/>
    </w:p>
    <w:p w14:paraId="51C8971F" w14:textId="77777777" w:rsidR="00213C58" w:rsidRPr="006D4441" w:rsidRDefault="00213C58" w:rsidP="00213C58">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2835"/>
        <w:gridCol w:w="2551"/>
        <w:gridCol w:w="5671"/>
      </w:tblGrid>
      <w:tr w:rsidR="00213C58" w:rsidRPr="006D4441" w14:paraId="25968C66" w14:textId="77777777" w:rsidTr="00CE50C9">
        <w:tc>
          <w:tcPr>
            <w:tcW w:w="2126" w:type="dxa"/>
            <w:shd w:val="pct5" w:color="auto" w:fill="FFFFFF"/>
            <w:vAlign w:val="center"/>
          </w:tcPr>
          <w:p w14:paraId="175A6B0A" w14:textId="77777777" w:rsidR="00213C58" w:rsidRPr="006D4441" w:rsidRDefault="00213C58" w:rsidP="00CE50C9">
            <w:pPr>
              <w:rPr>
                <w:rFonts w:ascii="Times New Roman" w:hAnsi="Times New Roman"/>
                <w:b/>
                <w:sz w:val="24"/>
                <w:szCs w:val="24"/>
                <w:lang w:val="en-GB"/>
              </w:rPr>
            </w:pPr>
            <w:r w:rsidRPr="006D4441">
              <w:rPr>
                <w:rFonts w:ascii="Times New Roman" w:hAnsi="Times New Roman"/>
                <w:b/>
                <w:sz w:val="24"/>
                <w:szCs w:val="24"/>
                <w:lang w:val="en-GB"/>
              </w:rPr>
              <w:t>Contract title :</w:t>
            </w:r>
          </w:p>
        </w:tc>
        <w:tc>
          <w:tcPr>
            <w:tcW w:w="2835" w:type="dxa"/>
            <w:vAlign w:val="center"/>
          </w:tcPr>
          <w:p w14:paraId="02C90BE5" w14:textId="77777777" w:rsidR="00213C58" w:rsidRPr="009612B5" w:rsidRDefault="00213C58" w:rsidP="00CE50C9">
            <w:pPr>
              <w:ind w:left="34"/>
              <w:rPr>
                <w:rFonts w:ascii="Times New Roman" w:hAnsi="Times New Roman"/>
                <w:b/>
                <w:sz w:val="24"/>
                <w:szCs w:val="24"/>
                <w:lang w:val="en-GB"/>
              </w:rPr>
            </w:pPr>
            <w:r w:rsidRPr="009612B5">
              <w:rPr>
                <w:rFonts w:ascii="Times New Roman" w:hAnsi="Times New Roman"/>
                <w:b/>
                <w:sz w:val="22"/>
                <w:szCs w:val="22"/>
                <w:lang w:val="en-GB"/>
              </w:rPr>
              <w:t xml:space="preserve">Fuel Supply </w:t>
            </w:r>
            <w:r>
              <w:rPr>
                <w:rFonts w:ascii="Times New Roman" w:hAnsi="Times New Roman"/>
                <w:b/>
                <w:sz w:val="22"/>
                <w:szCs w:val="22"/>
                <w:lang w:val="en-GB"/>
              </w:rPr>
              <w:t>no.7</w:t>
            </w:r>
          </w:p>
        </w:tc>
        <w:tc>
          <w:tcPr>
            <w:tcW w:w="2551" w:type="dxa"/>
            <w:shd w:val="pct5" w:color="auto" w:fill="FFFFFF"/>
          </w:tcPr>
          <w:p w14:paraId="75D9F893" w14:textId="77777777" w:rsidR="00213C58" w:rsidRPr="006D4441" w:rsidRDefault="00213C58" w:rsidP="00CE50C9">
            <w:pPr>
              <w:rPr>
                <w:rFonts w:ascii="Times New Roman" w:hAnsi="Times New Roman"/>
                <w:b/>
                <w:sz w:val="24"/>
                <w:szCs w:val="24"/>
                <w:lang w:val="en-GB"/>
              </w:rPr>
            </w:pPr>
            <w:r w:rsidRPr="006D4441">
              <w:rPr>
                <w:rFonts w:ascii="Times New Roman" w:hAnsi="Times New Roman"/>
                <w:b/>
                <w:sz w:val="24"/>
                <w:szCs w:val="24"/>
                <w:lang w:val="en-GB"/>
              </w:rPr>
              <w:t>Publication reference :</w:t>
            </w:r>
          </w:p>
        </w:tc>
        <w:tc>
          <w:tcPr>
            <w:tcW w:w="5671" w:type="dxa"/>
          </w:tcPr>
          <w:p w14:paraId="46221BEF" w14:textId="163D7CBA" w:rsidR="00213C58" w:rsidRPr="00CB2755" w:rsidRDefault="00FA228E" w:rsidP="00CE50C9">
            <w:pPr>
              <w:ind w:left="34"/>
              <w:rPr>
                <w:rFonts w:ascii="Times New Roman" w:hAnsi="Times New Roman"/>
                <w:sz w:val="24"/>
                <w:szCs w:val="24"/>
                <w:lang w:val="en-GB"/>
              </w:rPr>
            </w:pPr>
            <w:r w:rsidRPr="00FA228E">
              <w:rPr>
                <w:rFonts w:ascii="Times New Roman" w:hAnsi="Times New Roman"/>
                <w:b/>
                <w:sz w:val="22"/>
                <w:szCs w:val="22"/>
                <w:lang w:val="en-GB"/>
              </w:rPr>
              <w:t>EuropeAid/140537/IH/SUP/XK</w:t>
            </w:r>
            <w:r w:rsidRPr="00811DF3">
              <w:rPr>
                <w:rFonts w:ascii="Times New Roman" w:hAnsi="Times New Roman"/>
                <w:b/>
                <w:sz w:val="22"/>
                <w:szCs w:val="22"/>
                <w:lang w:val="en-GB"/>
              </w:rPr>
              <w:t xml:space="preserve"> </w:t>
            </w:r>
            <w:r w:rsidR="00213C58" w:rsidRPr="00811DF3">
              <w:rPr>
                <w:rFonts w:ascii="Times New Roman" w:hAnsi="Times New Roman"/>
                <w:b/>
                <w:sz w:val="22"/>
                <w:szCs w:val="22"/>
                <w:lang w:val="en-GB"/>
              </w:rPr>
              <w:t>/Fuel Supply</w:t>
            </w:r>
            <w:r w:rsidR="00213C58">
              <w:rPr>
                <w:rFonts w:ascii="Times New Roman" w:hAnsi="Times New Roman"/>
                <w:b/>
                <w:sz w:val="22"/>
                <w:szCs w:val="22"/>
                <w:lang w:val="en-GB"/>
              </w:rPr>
              <w:t xml:space="preserve"> no.7 </w:t>
            </w:r>
            <w:r w:rsidR="00213C58" w:rsidRPr="00811DF3">
              <w:rPr>
                <w:rFonts w:ascii="Times New Roman" w:hAnsi="Times New Roman"/>
                <w:b/>
                <w:sz w:val="22"/>
                <w:szCs w:val="22"/>
                <w:lang w:val="en-GB"/>
              </w:rPr>
              <w:t>(</w:t>
            </w:r>
            <w:r w:rsidR="00213C58" w:rsidRPr="00A767B2">
              <w:rPr>
                <w:rFonts w:ascii="Times New Roman" w:hAnsi="Times New Roman"/>
                <w:b/>
                <w:sz w:val="22"/>
                <w:szCs w:val="22"/>
                <w:lang w:val="en-GB"/>
              </w:rPr>
              <w:t>PROC/916/19</w:t>
            </w:r>
          </w:p>
        </w:tc>
      </w:tr>
    </w:tbl>
    <w:p w14:paraId="1B94E01A" w14:textId="77777777" w:rsidR="00213C58" w:rsidRPr="006D4441" w:rsidRDefault="00213C58" w:rsidP="00213C58">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213C58" w:rsidRPr="006D4441" w14:paraId="355FB864" w14:textId="77777777" w:rsidTr="00CE50C9">
        <w:trPr>
          <w:cantSplit/>
          <w:trHeight w:val="1794"/>
          <w:tblHeader/>
        </w:trPr>
        <w:tc>
          <w:tcPr>
            <w:tcW w:w="1134" w:type="dxa"/>
            <w:shd w:val="pct12" w:color="auto" w:fill="FFFFFF"/>
          </w:tcPr>
          <w:p w14:paraId="3965FE04"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 xml:space="preserve">Tender envelope number </w:t>
            </w:r>
          </w:p>
        </w:tc>
        <w:tc>
          <w:tcPr>
            <w:tcW w:w="2693" w:type="dxa"/>
            <w:tcBorders>
              <w:bottom w:val="nil"/>
            </w:tcBorders>
            <w:shd w:val="pct12" w:color="auto" w:fill="FFFFFF"/>
          </w:tcPr>
          <w:p w14:paraId="18CEBE9D"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Name of Tenderer</w:t>
            </w:r>
          </w:p>
        </w:tc>
        <w:tc>
          <w:tcPr>
            <w:tcW w:w="1276" w:type="dxa"/>
            <w:tcBorders>
              <w:bottom w:val="nil"/>
            </w:tcBorders>
            <w:shd w:val="pct12" w:color="auto" w:fill="FFFFFF"/>
          </w:tcPr>
          <w:p w14:paraId="4E735ABC"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Is tenderer (consortium) nationality</w:t>
            </w:r>
            <w:r w:rsidRPr="006D4441">
              <w:rPr>
                <w:rStyle w:val="FootnoteReference"/>
                <w:rFonts w:ascii="Times New Roman" w:hAnsi="Times New Roman"/>
                <w:lang w:val="en-GB"/>
              </w:rPr>
              <w:footnoteReference w:id="22"/>
            </w:r>
            <w:r w:rsidRPr="006D4441">
              <w:rPr>
                <w:rFonts w:ascii="Times New Roman" w:hAnsi="Times New Roman"/>
                <w:lang w:val="en-GB"/>
              </w:rPr>
              <w:t xml:space="preserve"> eligible?</w:t>
            </w:r>
          </w:p>
          <w:p w14:paraId="3A6CC600"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(Y/N)</w:t>
            </w:r>
          </w:p>
        </w:tc>
        <w:tc>
          <w:tcPr>
            <w:tcW w:w="1417" w:type="dxa"/>
            <w:tcBorders>
              <w:bottom w:val="nil"/>
            </w:tcBorders>
            <w:shd w:val="pct12" w:color="auto" w:fill="FFFFFF"/>
          </w:tcPr>
          <w:p w14:paraId="79F4B075" w14:textId="77777777" w:rsidR="00213C58" w:rsidRPr="006D4441" w:rsidRDefault="00213C58" w:rsidP="00CE50C9">
            <w:pPr>
              <w:jc w:val="center"/>
              <w:rPr>
                <w:rFonts w:ascii="Times New Roman" w:hAnsi="Times New Roman"/>
                <w:lang w:val="fr-FR"/>
              </w:rPr>
            </w:pPr>
            <w:r w:rsidRPr="006D4441">
              <w:rPr>
                <w:rFonts w:ascii="Times New Roman" w:hAnsi="Times New Roman"/>
                <w:lang w:val="fr-FR"/>
              </w:rPr>
              <w:t xml:space="preserve">Is documentation </w:t>
            </w:r>
            <w:r w:rsidRPr="006D4441">
              <w:rPr>
                <w:rFonts w:ascii="Times New Roman" w:hAnsi="Times New Roman"/>
                <w:lang w:val="es-ES"/>
              </w:rPr>
              <w:t>complete</w:t>
            </w:r>
            <w:r w:rsidRPr="006D4441">
              <w:rPr>
                <w:rFonts w:ascii="Times New Roman" w:hAnsi="Times New Roman"/>
                <w:lang w:val="fr-FR"/>
              </w:rPr>
              <w:t>?</w:t>
            </w:r>
          </w:p>
          <w:p w14:paraId="3B227D21" w14:textId="77777777" w:rsidR="00213C58" w:rsidRPr="006D4441" w:rsidRDefault="00213C58" w:rsidP="00CE50C9">
            <w:pPr>
              <w:jc w:val="center"/>
              <w:rPr>
                <w:rFonts w:ascii="Times New Roman" w:hAnsi="Times New Roman"/>
                <w:lang w:val="fr-FR"/>
              </w:rPr>
            </w:pPr>
            <w:r w:rsidRPr="006D4441">
              <w:rPr>
                <w:rFonts w:ascii="Times New Roman" w:hAnsi="Times New Roman"/>
                <w:lang w:val="fr-FR"/>
              </w:rPr>
              <w:t>(Y/N)</w:t>
            </w:r>
          </w:p>
        </w:tc>
        <w:tc>
          <w:tcPr>
            <w:tcW w:w="1134" w:type="dxa"/>
            <w:tcBorders>
              <w:bottom w:val="nil"/>
            </w:tcBorders>
            <w:shd w:val="pct12" w:color="auto" w:fill="FFFFFF"/>
          </w:tcPr>
          <w:p w14:paraId="352721F2"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 xml:space="preserve">Is language as required? </w:t>
            </w:r>
          </w:p>
          <w:p w14:paraId="394E1B47"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(Y/N)</w:t>
            </w:r>
          </w:p>
        </w:tc>
        <w:tc>
          <w:tcPr>
            <w:tcW w:w="1276" w:type="dxa"/>
            <w:tcBorders>
              <w:bottom w:val="nil"/>
            </w:tcBorders>
            <w:shd w:val="pct12" w:color="auto" w:fill="FFFFFF"/>
          </w:tcPr>
          <w:p w14:paraId="04794EE2"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Is tender submission form complete?</w:t>
            </w:r>
          </w:p>
          <w:p w14:paraId="3CD3F0A5"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(Y/N)</w:t>
            </w:r>
          </w:p>
        </w:tc>
        <w:tc>
          <w:tcPr>
            <w:tcW w:w="1417" w:type="dxa"/>
            <w:shd w:val="pct12" w:color="auto" w:fill="FFFFFF"/>
          </w:tcPr>
          <w:p w14:paraId="29C3BACA" w14:textId="77777777" w:rsidR="00213C58" w:rsidRPr="006D4441" w:rsidRDefault="00213C58" w:rsidP="00CE50C9">
            <w:pPr>
              <w:framePr w:hSpace="181" w:wrap="auto" w:hAnchor="page" w:xAlign="center" w:yAlign="center"/>
              <w:jc w:val="center"/>
              <w:rPr>
                <w:rFonts w:ascii="Times New Roman" w:hAnsi="Times New Roman"/>
                <w:lang w:val="en-GB"/>
              </w:rPr>
            </w:pPr>
            <w:r w:rsidRPr="006D4441">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14:paraId="54E1B0D9" w14:textId="77777777" w:rsidR="00213C58" w:rsidRPr="006D4441" w:rsidRDefault="00213C58" w:rsidP="00CE50C9">
            <w:pPr>
              <w:framePr w:hSpace="181" w:wrap="auto" w:hAnchor="page" w:xAlign="center" w:yAlign="center"/>
              <w:jc w:val="center"/>
              <w:rPr>
                <w:rFonts w:ascii="Times New Roman" w:hAnsi="Times New Roman"/>
                <w:lang w:val="en-GB"/>
              </w:rPr>
            </w:pPr>
            <w:r w:rsidRPr="006D4441">
              <w:rPr>
                <w:rFonts w:ascii="Times New Roman" w:hAnsi="Times New Roman"/>
                <w:lang w:val="en-GB"/>
              </w:rPr>
              <w:t>Other administrative requirements of the tender dossier?</w:t>
            </w:r>
          </w:p>
          <w:p w14:paraId="714A4A06" w14:textId="77777777" w:rsidR="00213C58" w:rsidRPr="006D4441" w:rsidRDefault="00213C58" w:rsidP="00CE50C9">
            <w:pPr>
              <w:framePr w:hSpace="181" w:wrap="auto" w:hAnchor="page" w:xAlign="center" w:yAlign="center"/>
              <w:jc w:val="center"/>
              <w:rPr>
                <w:rFonts w:ascii="Times New Roman" w:hAnsi="Times New Roman"/>
                <w:lang w:val="en-GB"/>
              </w:rPr>
            </w:pPr>
            <w:r w:rsidRPr="006D4441">
              <w:rPr>
                <w:rFonts w:ascii="Times New Roman" w:hAnsi="Times New Roman"/>
                <w:lang w:val="en-GB"/>
              </w:rPr>
              <w:t>(Yes/No/Not applicable)</w:t>
            </w:r>
          </w:p>
        </w:tc>
        <w:tc>
          <w:tcPr>
            <w:tcW w:w="1134" w:type="dxa"/>
            <w:tcBorders>
              <w:bottom w:val="nil"/>
            </w:tcBorders>
            <w:shd w:val="pct12" w:color="auto" w:fill="FFFFFF"/>
          </w:tcPr>
          <w:p w14:paraId="4A06B62D" w14:textId="77777777" w:rsidR="00213C58" w:rsidRPr="006D4441" w:rsidRDefault="00213C58" w:rsidP="00CE50C9">
            <w:pPr>
              <w:framePr w:hSpace="181" w:wrap="auto" w:hAnchor="page" w:xAlign="center" w:yAlign="center"/>
              <w:jc w:val="center"/>
              <w:rPr>
                <w:rFonts w:ascii="Times New Roman" w:hAnsi="Times New Roman"/>
                <w:lang w:val="en-GB"/>
              </w:rPr>
            </w:pPr>
            <w:r w:rsidRPr="006D4441">
              <w:rPr>
                <w:rFonts w:ascii="Times New Roman" w:hAnsi="Times New Roman"/>
                <w:lang w:val="en-GB"/>
              </w:rPr>
              <w:t>Overall decision?</w:t>
            </w:r>
          </w:p>
          <w:p w14:paraId="7E87A8B2" w14:textId="77777777" w:rsidR="00213C58" w:rsidRPr="006D4441" w:rsidRDefault="00213C58" w:rsidP="00CE50C9">
            <w:pPr>
              <w:framePr w:hSpace="181" w:wrap="auto" w:hAnchor="page" w:xAlign="center" w:yAlign="center"/>
              <w:jc w:val="center"/>
              <w:rPr>
                <w:rFonts w:ascii="Times New Roman" w:hAnsi="Times New Roman"/>
                <w:lang w:val="en-GB"/>
              </w:rPr>
            </w:pPr>
            <w:r w:rsidRPr="006D4441">
              <w:rPr>
                <w:rFonts w:ascii="Times New Roman" w:hAnsi="Times New Roman"/>
                <w:lang w:val="en-GB"/>
              </w:rPr>
              <w:t>(Accept / Reject)</w:t>
            </w:r>
          </w:p>
        </w:tc>
      </w:tr>
      <w:tr w:rsidR="00213C58" w:rsidRPr="006D4441" w14:paraId="249CFB4A" w14:textId="77777777" w:rsidTr="00CE50C9">
        <w:trPr>
          <w:cantSplit/>
        </w:trPr>
        <w:tc>
          <w:tcPr>
            <w:tcW w:w="1134" w:type="dxa"/>
          </w:tcPr>
          <w:p w14:paraId="34319465"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1</w:t>
            </w:r>
          </w:p>
        </w:tc>
        <w:tc>
          <w:tcPr>
            <w:tcW w:w="2693" w:type="dxa"/>
          </w:tcPr>
          <w:p w14:paraId="6D16A5C7" w14:textId="77777777" w:rsidR="00213C58" w:rsidRPr="006D4441" w:rsidRDefault="00213C58" w:rsidP="00CE50C9">
            <w:pPr>
              <w:rPr>
                <w:rFonts w:ascii="Times New Roman" w:hAnsi="Times New Roman"/>
                <w:lang w:val="en-GB"/>
              </w:rPr>
            </w:pPr>
          </w:p>
        </w:tc>
        <w:tc>
          <w:tcPr>
            <w:tcW w:w="1276" w:type="dxa"/>
          </w:tcPr>
          <w:p w14:paraId="18E2C140" w14:textId="77777777" w:rsidR="00213C58" w:rsidRPr="006D4441" w:rsidRDefault="00213C58" w:rsidP="00CE50C9">
            <w:pPr>
              <w:jc w:val="center"/>
              <w:rPr>
                <w:rFonts w:ascii="Times New Roman" w:hAnsi="Times New Roman"/>
                <w:lang w:val="en-GB"/>
              </w:rPr>
            </w:pPr>
          </w:p>
        </w:tc>
        <w:tc>
          <w:tcPr>
            <w:tcW w:w="1417" w:type="dxa"/>
          </w:tcPr>
          <w:p w14:paraId="4E1C74C3" w14:textId="77777777" w:rsidR="00213C58" w:rsidRPr="006D4441" w:rsidRDefault="00213C58" w:rsidP="00CE50C9">
            <w:pPr>
              <w:jc w:val="center"/>
              <w:rPr>
                <w:rFonts w:ascii="Times New Roman" w:hAnsi="Times New Roman"/>
                <w:lang w:val="en-GB"/>
              </w:rPr>
            </w:pPr>
          </w:p>
        </w:tc>
        <w:tc>
          <w:tcPr>
            <w:tcW w:w="1134" w:type="dxa"/>
          </w:tcPr>
          <w:p w14:paraId="34B845BE" w14:textId="77777777" w:rsidR="00213C58" w:rsidRPr="006D4441" w:rsidRDefault="00213C58" w:rsidP="00CE50C9">
            <w:pPr>
              <w:jc w:val="center"/>
              <w:rPr>
                <w:rFonts w:ascii="Times New Roman" w:hAnsi="Times New Roman"/>
                <w:lang w:val="en-GB"/>
              </w:rPr>
            </w:pPr>
          </w:p>
        </w:tc>
        <w:tc>
          <w:tcPr>
            <w:tcW w:w="1276" w:type="dxa"/>
          </w:tcPr>
          <w:p w14:paraId="1C5848E4" w14:textId="77777777" w:rsidR="00213C58" w:rsidRPr="006D4441" w:rsidRDefault="00213C58" w:rsidP="00CE50C9">
            <w:pPr>
              <w:jc w:val="center"/>
              <w:rPr>
                <w:rFonts w:ascii="Times New Roman" w:hAnsi="Times New Roman"/>
                <w:lang w:val="en-GB"/>
              </w:rPr>
            </w:pPr>
          </w:p>
        </w:tc>
        <w:tc>
          <w:tcPr>
            <w:tcW w:w="1417" w:type="dxa"/>
          </w:tcPr>
          <w:p w14:paraId="01F11585" w14:textId="77777777" w:rsidR="00213C58" w:rsidRPr="006D4441" w:rsidRDefault="00213C58" w:rsidP="00CE50C9">
            <w:pPr>
              <w:jc w:val="center"/>
              <w:rPr>
                <w:rFonts w:ascii="Times New Roman" w:hAnsi="Times New Roman"/>
                <w:lang w:val="en-GB"/>
              </w:rPr>
            </w:pPr>
          </w:p>
        </w:tc>
        <w:tc>
          <w:tcPr>
            <w:tcW w:w="1701" w:type="dxa"/>
          </w:tcPr>
          <w:p w14:paraId="18D335C2" w14:textId="77777777" w:rsidR="00213C58" w:rsidRPr="006D4441" w:rsidRDefault="00213C58" w:rsidP="00CE50C9">
            <w:pPr>
              <w:jc w:val="center"/>
              <w:rPr>
                <w:rFonts w:ascii="Times New Roman" w:hAnsi="Times New Roman"/>
                <w:lang w:val="en-GB"/>
              </w:rPr>
            </w:pPr>
          </w:p>
        </w:tc>
        <w:tc>
          <w:tcPr>
            <w:tcW w:w="1134" w:type="dxa"/>
          </w:tcPr>
          <w:p w14:paraId="79C20DEB" w14:textId="77777777" w:rsidR="00213C58" w:rsidRPr="006D4441" w:rsidRDefault="00213C58" w:rsidP="00CE50C9">
            <w:pPr>
              <w:jc w:val="center"/>
              <w:rPr>
                <w:rFonts w:ascii="Times New Roman" w:hAnsi="Times New Roman"/>
                <w:lang w:val="en-GB"/>
              </w:rPr>
            </w:pPr>
          </w:p>
        </w:tc>
      </w:tr>
      <w:tr w:rsidR="00213C58" w:rsidRPr="006D4441" w14:paraId="730BDC74" w14:textId="77777777" w:rsidTr="00CE50C9">
        <w:trPr>
          <w:cantSplit/>
        </w:trPr>
        <w:tc>
          <w:tcPr>
            <w:tcW w:w="1134" w:type="dxa"/>
          </w:tcPr>
          <w:p w14:paraId="356116BB"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2</w:t>
            </w:r>
          </w:p>
        </w:tc>
        <w:tc>
          <w:tcPr>
            <w:tcW w:w="2693" w:type="dxa"/>
          </w:tcPr>
          <w:p w14:paraId="68B1DD65" w14:textId="77777777" w:rsidR="00213C58" w:rsidRPr="006D4441" w:rsidRDefault="00213C58" w:rsidP="00CE50C9">
            <w:pPr>
              <w:rPr>
                <w:rFonts w:ascii="Times New Roman" w:hAnsi="Times New Roman"/>
                <w:lang w:val="en-GB"/>
              </w:rPr>
            </w:pPr>
          </w:p>
        </w:tc>
        <w:tc>
          <w:tcPr>
            <w:tcW w:w="1276" w:type="dxa"/>
          </w:tcPr>
          <w:p w14:paraId="0A876740" w14:textId="77777777" w:rsidR="00213C58" w:rsidRPr="006D4441" w:rsidRDefault="00213C58" w:rsidP="00CE50C9">
            <w:pPr>
              <w:jc w:val="center"/>
              <w:rPr>
                <w:rFonts w:ascii="Times New Roman" w:hAnsi="Times New Roman"/>
                <w:lang w:val="en-GB"/>
              </w:rPr>
            </w:pPr>
          </w:p>
        </w:tc>
        <w:tc>
          <w:tcPr>
            <w:tcW w:w="1417" w:type="dxa"/>
          </w:tcPr>
          <w:p w14:paraId="0790C9E3" w14:textId="77777777" w:rsidR="00213C58" w:rsidRPr="006D4441" w:rsidRDefault="00213C58" w:rsidP="00CE50C9">
            <w:pPr>
              <w:jc w:val="center"/>
              <w:rPr>
                <w:rFonts w:ascii="Times New Roman" w:hAnsi="Times New Roman"/>
                <w:lang w:val="en-GB"/>
              </w:rPr>
            </w:pPr>
          </w:p>
        </w:tc>
        <w:tc>
          <w:tcPr>
            <w:tcW w:w="1134" w:type="dxa"/>
          </w:tcPr>
          <w:p w14:paraId="589DAF74" w14:textId="77777777" w:rsidR="00213C58" w:rsidRPr="006D4441" w:rsidRDefault="00213C58" w:rsidP="00CE50C9">
            <w:pPr>
              <w:jc w:val="center"/>
              <w:rPr>
                <w:rFonts w:ascii="Times New Roman" w:hAnsi="Times New Roman"/>
                <w:lang w:val="en-GB"/>
              </w:rPr>
            </w:pPr>
          </w:p>
        </w:tc>
        <w:tc>
          <w:tcPr>
            <w:tcW w:w="1276" w:type="dxa"/>
          </w:tcPr>
          <w:p w14:paraId="3460D281" w14:textId="77777777" w:rsidR="00213C58" w:rsidRPr="006D4441" w:rsidRDefault="00213C58" w:rsidP="00CE50C9">
            <w:pPr>
              <w:jc w:val="center"/>
              <w:rPr>
                <w:rFonts w:ascii="Times New Roman" w:hAnsi="Times New Roman"/>
                <w:lang w:val="en-GB"/>
              </w:rPr>
            </w:pPr>
          </w:p>
        </w:tc>
        <w:tc>
          <w:tcPr>
            <w:tcW w:w="1417" w:type="dxa"/>
          </w:tcPr>
          <w:p w14:paraId="01785EC8" w14:textId="77777777" w:rsidR="00213C58" w:rsidRPr="006D4441" w:rsidRDefault="00213C58" w:rsidP="00CE50C9">
            <w:pPr>
              <w:jc w:val="center"/>
              <w:rPr>
                <w:rFonts w:ascii="Times New Roman" w:hAnsi="Times New Roman"/>
                <w:lang w:val="en-GB"/>
              </w:rPr>
            </w:pPr>
          </w:p>
        </w:tc>
        <w:tc>
          <w:tcPr>
            <w:tcW w:w="1701" w:type="dxa"/>
          </w:tcPr>
          <w:p w14:paraId="01D8CFD0" w14:textId="77777777" w:rsidR="00213C58" w:rsidRPr="006D4441" w:rsidRDefault="00213C58" w:rsidP="00CE50C9">
            <w:pPr>
              <w:jc w:val="center"/>
              <w:rPr>
                <w:rFonts w:ascii="Times New Roman" w:hAnsi="Times New Roman"/>
                <w:lang w:val="en-GB"/>
              </w:rPr>
            </w:pPr>
          </w:p>
        </w:tc>
        <w:tc>
          <w:tcPr>
            <w:tcW w:w="1134" w:type="dxa"/>
          </w:tcPr>
          <w:p w14:paraId="75A91808" w14:textId="77777777" w:rsidR="00213C58" w:rsidRPr="006D4441" w:rsidRDefault="00213C58" w:rsidP="00CE50C9">
            <w:pPr>
              <w:jc w:val="center"/>
              <w:rPr>
                <w:rFonts w:ascii="Times New Roman" w:hAnsi="Times New Roman"/>
                <w:lang w:val="en-GB"/>
              </w:rPr>
            </w:pPr>
          </w:p>
        </w:tc>
      </w:tr>
      <w:tr w:rsidR="00213C58" w:rsidRPr="006D4441" w14:paraId="172C372F" w14:textId="77777777" w:rsidTr="00CE50C9">
        <w:trPr>
          <w:cantSplit/>
        </w:trPr>
        <w:tc>
          <w:tcPr>
            <w:tcW w:w="1134" w:type="dxa"/>
          </w:tcPr>
          <w:p w14:paraId="2915553D"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3</w:t>
            </w:r>
          </w:p>
        </w:tc>
        <w:tc>
          <w:tcPr>
            <w:tcW w:w="2693" w:type="dxa"/>
          </w:tcPr>
          <w:p w14:paraId="3273CBD2" w14:textId="77777777" w:rsidR="00213C58" w:rsidRPr="006D4441" w:rsidRDefault="00213C58" w:rsidP="00CE50C9">
            <w:pPr>
              <w:rPr>
                <w:rFonts w:ascii="Times New Roman" w:hAnsi="Times New Roman"/>
                <w:lang w:val="en-GB"/>
              </w:rPr>
            </w:pPr>
          </w:p>
        </w:tc>
        <w:tc>
          <w:tcPr>
            <w:tcW w:w="1276" w:type="dxa"/>
          </w:tcPr>
          <w:p w14:paraId="1F5EF5C8" w14:textId="77777777" w:rsidR="00213C58" w:rsidRPr="006D4441" w:rsidRDefault="00213C58" w:rsidP="00CE50C9">
            <w:pPr>
              <w:jc w:val="center"/>
              <w:rPr>
                <w:rFonts w:ascii="Times New Roman" w:hAnsi="Times New Roman"/>
                <w:lang w:val="en-GB"/>
              </w:rPr>
            </w:pPr>
          </w:p>
        </w:tc>
        <w:tc>
          <w:tcPr>
            <w:tcW w:w="1417" w:type="dxa"/>
          </w:tcPr>
          <w:p w14:paraId="1907BFDE" w14:textId="77777777" w:rsidR="00213C58" w:rsidRPr="006D4441" w:rsidRDefault="00213C58" w:rsidP="00CE50C9">
            <w:pPr>
              <w:jc w:val="center"/>
              <w:rPr>
                <w:rFonts w:ascii="Times New Roman" w:hAnsi="Times New Roman"/>
                <w:lang w:val="en-GB"/>
              </w:rPr>
            </w:pPr>
          </w:p>
        </w:tc>
        <w:tc>
          <w:tcPr>
            <w:tcW w:w="1134" w:type="dxa"/>
          </w:tcPr>
          <w:p w14:paraId="595862B1" w14:textId="77777777" w:rsidR="00213C58" w:rsidRPr="006D4441" w:rsidRDefault="00213C58" w:rsidP="00CE50C9">
            <w:pPr>
              <w:jc w:val="center"/>
              <w:rPr>
                <w:rFonts w:ascii="Times New Roman" w:hAnsi="Times New Roman"/>
                <w:lang w:val="en-GB"/>
              </w:rPr>
            </w:pPr>
          </w:p>
        </w:tc>
        <w:tc>
          <w:tcPr>
            <w:tcW w:w="1276" w:type="dxa"/>
          </w:tcPr>
          <w:p w14:paraId="2ECEFF3C" w14:textId="77777777" w:rsidR="00213C58" w:rsidRPr="006D4441" w:rsidRDefault="00213C58" w:rsidP="00CE50C9">
            <w:pPr>
              <w:jc w:val="center"/>
              <w:rPr>
                <w:rFonts w:ascii="Times New Roman" w:hAnsi="Times New Roman"/>
                <w:lang w:val="en-GB"/>
              </w:rPr>
            </w:pPr>
          </w:p>
        </w:tc>
        <w:tc>
          <w:tcPr>
            <w:tcW w:w="1417" w:type="dxa"/>
          </w:tcPr>
          <w:p w14:paraId="56227FF4" w14:textId="77777777" w:rsidR="00213C58" w:rsidRPr="006D4441" w:rsidRDefault="00213C58" w:rsidP="00CE50C9">
            <w:pPr>
              <w:jc w:val="center"/>
              <w:rPr>
                <w:rFonts w:ascii="Times New Roman" w:hAnsi="Times New Roman"/>
                <w:lang w:val="en-GB"/>
              </w:rPr>
            </w:pPr>
          </w:p>
        </w:tc>
        <w:tc>
          <w:tcPr>
            <w:tcW w:w="1701" w:type="dxa"/>
          </w:tcPr>
          <w:p w14:paraId="0493A7B5" w14:textId="77777777" w:rsidR="00213C58" w:rsidRPr="006D4441" w:rsidRDefault="00213C58" w:rsidP="00CE50C9">
            <w:pPr>
              <w:jc w:val="center"/>
              <w:rPr>
                <w:rFonts w:ascii="Times New Roman" w:hAnsi="Times New Roman"/>
                <w:lang w:val="en-GB"/>
              </w:rPr>
            </w:pPr>
          </w:p>
        </w:tc>
        <w:tc>
          <w:tcPr>
            <w:tcW w:w="1134" w:type="dxa"/>
          </w:tcPr>
          <w:p w14:paraId="2F958C18" w14:textId="77777777" w:rsidR="00213C58" w:rsidRPr="006D4441" w:rsidRDefault="00213C58" w:rsidP="00CE50C9">
            <w:pPr>
              <w:jc w:val="center"/>
              <w:rPr>
                <w:rFonts w:ascii="Times New Roman" w:hAnsi="Times New Roman"/>
                <w:lang w:val="en-GB"/>
              </w:rPr>
            </w:pPr>
          </w:p>
        </w:tc>
      </w:tr>
      <w:tr w:rsidR="00213C58" w:rsidRPr="006D4441" w14:paraId="03B4C694" w14:textId="77777777" w:rsidTr="00CE50C9">
        <w:trPr>
          <w:cantSplit/>
        </w:trPr>
        <w:tc>
          <w:tcPr>
            <w:tcW w:w="1134" w:type="dxa"/>
          </w:tcPr>
          <w:p w14:paraId="164DBDF9"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4</w:t>
            </w:r>
          </w:p>
        </w:tc>
        <w:tc>
          <w:tcPr>
            <w:tcW w:w="2693" w:type="dxa"/>
          </w:tcPr>
          <w:p w14:paraId="3F7DC044" w14:textId="77777777" w:rsidR="00213C58" w:rsidRPr="006D4441" w:rsidRDefault="00213C58" w:rsidP="00CE50C9">
            <w:pPr>
              <w:rPr>
                <w:rFonts w:ascii="Times New Roman" w:hAnsi="Times New Roman"/>
                <w:lang w:val="en-GB"/>
              </w:rPr>
            </w:pPr>
          </w:p>
        </w:tc>
        <w:tc>
          <w:tcPr>
            <w:tcW w:w="1276" w:type="dxa"/>
          </w:tcPr>
          <w:p w14:paraId="5645BD21" w14:textId="77777777" w:rsidR="00213C58" w:rsidRPr="006D4441" w:rsidRDefault="00213C58" w:rsidP="00CE50C9">
            <w:pPr>
              <w:jc w:val="center"/>
              <w:rPr>
                <w:rFonts w:ascii="Times New Roman" w:hAnsi="Times New Roman"/>
                <w:lang w:val="en-GB"/>
              </w:rPr>
            </w:pPr>
          </w:p>
        </w:tc>
        <w:tc>
          <w:tcPr>
            <w:tcW w:w="1417" w:type="dxa"/>
          </w:tcPr>
          <w:p w14:paraId="4C757F51" w14:textId="77777777" w:rsidR="00213C58" w:rsidRPr="006D4441" w:rsidRDefault="00213C58" w:rsidP="00CE50C9">
            <w:pPr>
              <w:jc w:val="center"/>
              <w:rPr>
                <w:rFonts w:ascii="Times New Roman" w:hAnsi="Times New Roman"/>
                <w:lang w:val="en-GB"/>
              </w:rPr>
            </w:pPr>
          </w:p>
        </w:tc>
        <w:tc>
          <w:tcPr>
            <w:tcW w:w="1134" w:type="dxa"/>
          </w:tcPr>
          <w:p w14:paraId="52A22895" w14:textId="77777777" w:rsidR="00213C58" w:rsidRPr="006D4441" w:rsidRDefault="00213C58" w:rsidP="00CE50C9">
            <w:pPr>
              <w:jc w:val="center"/>
              <w:rPr>
                <w:rFonts w:ascii="Times New Roman" w:hAnsi="Times New Roman"/>
                <w:lang w:val="en-GB"/>
              </w:rPr>
            </w:pPr>
          </w:p>
        </w:tc>
        <w:tc>
          <w:tcPr>
            <w:tcW w:w="1276" w:type="dxa"/>
          </w:tcPr>
          <w:p w14:paraId="31FBB405" w14:textId="77777777" w:rsidR="00213C58" w:rsidRPr="006D4441" w:rsidRDefault="00213C58" w:rsidP="00CE50C9">
            <w:pPr>
              <w:jc w:val="center"/>
              <w:rPr>
                <w:rFonts w:ascii="Times New Roman" w:hAnsi="Times New Roman"/>
                <w:lang w:val="en-GB"/>
              </w:rPr>
            </w:pPr>
          </w:p>
        </w:tc>
        <w:tc>
          <w:tcPr>
            <w:tcW w:w="1417" w:type="dxa"/>
          </w:tcPr>
          <w:p w14:paraId="20360021" w14:textId="77777777" w:rsidR="00213C58" w:rsidRPr="006D4441" w:rsidRDefault="00213C58" w:rsidP="00CE50C9">
            <w:pPr>
              <w:jc w:val="center"/>
              <w:rPr>
                <w:rFonts w:ascii="Times New Roman" w:hAnsi="Times New Roman"/>
                <w:lang w:val="en-GB"/>
              </w:rPr>
            </w:pPr>
          </w:p>
        </w:tc>
        <w:tc>
          <w:tcPr>
            <w:tcW w:w="1701" w:type="dxa"/>
          </w:tcPr>
          <w:p w14:paraId="52AFC36F" w14:textId="77777777" w:rsidR="00213C58" w:rsidRPr="006D4441" w:rsidRDefault="00213C58" w:rsidP="00CE50C9">
            <w:pPr>
              <w:jc w:val="center"/>
              <w:rPr>
                <w:rFonts w:ascii="Times New Roman" w:hAnsi="Times New Roman"/>
                <w:lang w:val="en-GB"/>
              </w:rPr>
            </w:pPr>
          </w:p>
        </w:tc>
        <w:tc>
          <w:tcPr>
            <w:tcW w:w="1134" w:type="dxa"/>
          </w:tcPr>
          <w:p w14:paraId="3BE9642C" w14:textId="77777777" w:rsidR="00213C58" w:rsidRPr="006D4441" w:rsidRDefault="00213C58" w:rsidP="00CE50C9">
            <w:pPr>
              <w:jc w:val="center"/>
              <w:rPr>
                <w:rFonts w:ascii="Times New Roman" w:hAnsi="Times New Roman"/>
                <w:lang w:val="en-GB"/>
              </w:rPr>
            </w:pPr>
          </w:p>
        </w:tc>
      </w:tr>
      <w:tr w:rsidR="00213C58" w:rsidRPr="006D4441" w14:paraId="4BD93171" w14:textId="77777777" w:rsidTr="00CE50C9">
        <w:trPr>
          <w:cantSplit/>
        </w:trPr>
        <w:tc>
          <w:tcPr>
            <w:tcW w:w="1134" w:type="dxa"/>
          </w:tcPr>
          <w:p w14:paraId="4932C008"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5</w:t>
            </w:r>
          </w:p>
        </w:tc>
        <w:tc>
          <w:tcPr>
            <w:tcW w:w="2693" w:type="dxa"/>
          </w:tcPr>
          <w:p w14:paraId="3AFDC973" w14:textId="77777777" w:rsidR="00213C58" w:rsidRPr="006D4441" w:rsidRDefault="00213C58" w:rsidP="00CE50C9">
            <w:pPr>
              <w:rPr>
                <w:rFonts w:ascii="Times New Roman" w:hAnsi="Times New Roman"/>
                <w:lang w:val="en-GB"/>
              </w:rPr>
            </w:pPr>
          </w:p>
        </w:tc>
        <w:tc>
          <w:tcPr>
            <w:tcW w:w="1276" w:type="dxa"/>
          </w:tcPr>
          <w:p w14:paraId="352612C0" w14:textId="77777777" w:rsidR="00213C58" w:rsidRPr="006D4441" w:rsidRDefault="00213C58" w:rsidP="00CE50C9">
            <w:pPr>
              <w:jc w:val="center"/>
              <w:rPr>
                <w:rFonts w:ascii="Times New Roman" w:hAnsi="Times New Roman"/>
                <w:lang w:val="en-GB"/>
              </w:rPr>
            </w:pPr>
          </w:p>
        </w:tc>
        <w:tc>
          <w:tcPr>
            <w:tcW w:w="1417" w:type="dxa"/>
          </w:tcPr>
          <w:p w14:paraId="10AA1EA7" w14:textId="77777777" w:rsidR="00213C58" w:rsidRPr="006D4441" w:rsidRDefault="00213C58" w:rsidP="00CE50C9">
            <w:pPr>
              <w:jc w:val="center"/>
              <w:rPr>
                <w:rFonts w:ascii="Times New Roman" w:hAnsi="Times New Roman"/>
                <w:lang w:val="en-GB"/>
              </w:rPr>
            </w:pPr>
          </w:p>
        </w:tc>
        <w:tc>
          <w:tcPr>
            <w:tcW w:w="1134" w:type="dxa"/>
          </w:tcPr>
          <w:p w14:paraId="6966AA68" w14:textId="77777777" w:rsidR="00213C58" w:rsidRPr="006D4441" w:rsidRDefault="00213C58" w:rsidP="00CE50C9">
            <w:pPr>
              <w:jc w:val="center"/>
              <w:rPr>
                <w:rFonts w:ascii="Times New Roman" w:hAnsi="Times New Roman"/>
                <w:lang w:val="en-GB"/>
              </w:rPr>
            </w:pPr>
          </w:p>
        </w:tc>
        <w:tc>
          <w:tcPr>
            <w:tcW w:w="1276" w:type="dxa"/>
          </w:tcPr>
          <w:p w14:paraId="22A44B66" w14:textId="77777777" w:rsidR="00213C58" w:rsidRPr="006D4441" w:rsidRDefault="00213C58" w:rsidP="00CE50C9">
            <w:pPr>
              <w:jc w:val="center"/>
              <w:rPr>
                <w:rFonts w:ascii="Times New Roman" w:hAnsi="Times New Roman"/>
                <w:lang w:val="en-GB"/>
              </w:rPr>
            </w:pPr>
          </w:p>
        </w:tc>
        <w:tc>
          <w:tcPr>
            <w:tcW w:w="1417" w:type="dxa"/>
          </w:tcPr>
          <w:p w14:paraId="13ED45F3" w14:textId="77777777" w:rsidR="00213C58" w:rsidRPr="006D4441" w:rsidRDefault="00213C58" w:rsidP="00CE50C9">
            <w:pPr>
              <w:jc w:val="center"/>
              <w:rPr>
                <w:rFonts w:ascii="Times New Roman" w:hAnsi="Times New Roman"/>
                <w:lang w:val="en-GB"/>
              </w:rPr>
            </w:pPr>
          </w:p>
        </w:tc>
        <w:tc>
          <w:tcPr>
            <w:tcW w:w="1701" w:type="dxa"/>
          </w:tcPr>
          <w:p w14:paraId="10A1301B" w14:textId="77777777" w:rsidR="00213C58" w:rsidRPr="006D4441" w:rsidRDefault="00213C58" w:rsidP="00CE50C9">
            <w:pPr>
              <w:jc w:val="center"/>
              <w:rPr>
                <w:rFonts w:ascii="Times New Roman" w:hAnsi="Times New Roman"/>
                <w:lang w:val="en-GB"/>
              </w:rPr>
            </w:pPr>
          </w:p>
        </w:tc>
        <w:tc>
          <w:tcPr>
            <w:tcW w:w="1134" w:type="dxa"/>
          </w:tcPr>
          <w:p w14:paraId="12BF3176" w14:textId="77777777" w:rsidR="00213C58" w:rsidRPr="006D4441" w:rsidRDefault="00213C58" w:rsidP="00CE50C9">
            <w:pPr>
              <w:jc w:val="center"/>
              <w:rPr>
                <w:rFonts w:ascii="Times New Roman" w:hAnsi="Times New Roman"/>
                <w:lang w:val="en-GB"/>
              </w:rPr>
            </w:pPr>
          </w:p>
        </w:tc>
      </w:tr>
      <w:tr w:rsidR="00213C58" w:rsidRPr="006D4441" w14:paraId="672780F3" w14:textId="77777777" w:rsidTr="00CE50C9">
        <w:trPr>
          <w:cantSplit/>
        </w:trPr>
        <w:tc>
          <w:tcPr>
            <w:tcW w:w="1134" w:type="dxa"/>
          </w:tcPr>
          <w:p w14:paraId="664A9104"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6</w:t>
            </w:r>
          </w:p>
        </w:tc>
        <w:tc>
          <w:tcPr>
            <w:tcW w:w="2693" w:type="dxa"/>
          </w:tcPr>
          <w:p w14:paraId="55AA45E8" w14:textId="77777777" w:rsidR="00213C58" w:rsidRPr="006D4441" w:rsidRDefault="00213C58" w:rsidP="00CE50C9">
            <w:pPr>
              <w:rPr>
                <w:rFonts w:ascii="Times New Roman" w:hAnsi="Times New Roman"/>
                <w:lang w:val="en-GB"/>
              </w:rPr>
            </w:pPr>
          </w:p>
        </w:tc>
        <w:tc>
          <w:tcPr>
            <w:tcW w:w="1276" w:type="dxa"/>
          </w:tcPr>
          <w:p w14:paraId="0048AE00" w14:textId="77777777" w:rsidR="00213C58" w:rsidRPr="006D4441" w:rsidRDefault="00213C58" w:rsidP="00CE50C9">
            <w:pPr>
              <w:jc w:val="center"/>
              <w:rPr>
                <w:rFonts w:ascii="Times New Roman" w:hAnsi="Times New Roman"/>
                <w:lang w:val="en-GB"/>
              </w:rPr>
            </w:pPr>
          </w:p>
        </w:tc>
        <w:tc>
          <w:tcPr>
            <w:tcW w:w="1417" w:type="dxa"/>
          </w:tcPr>
          <w:p w14:paraId="7F47EBDF" w14:textId="77777777" w:rsidR="00213C58" w:rsidRPr="006D4441" w:rsidRDefault="00213C58" w:rsidP="00CE50C9">
            <w:pPr>
              <w:jc w:val="center"/>
              <w:rPr>
                <w:rFonts w:ascii="Times New Roman" w:hAnsi="Times New Roman"/>
                <w:lang w:val="en-GB"/>
              </w:rPr>
            </w:pPr>
          </w:p>
        </w:tc>
        <w:tc>
          <w:tcPr>
            <w:tcW w:w="1134" w:type="dxa"/>
          </w:tcPr>
          <w:p w14:paraId="0530BADC" w14:textId="77777777" w:rsidR="00213C58" w:rsidRPr="006D4441" w:rsidRDefault="00213C58" w:rsidP="00CE50C9">
            <w:pPr>
              <w:jc w:val="center"/>
              <w:rPr>
                <w:rFonts w:ascii="Times New Roman" w:hAnsi="Times New Roman"/>
                <w:lang w:val="en-GB"/>
              </w:rPr>
            </w:pPr>
          </w:p>
        </w:tc>
        <w:tc>
          <w:tcPr>
            <w:tcW w:w="1276" w:type="dxa"/>
          </w:tcPr>
          <w:p w14:paraId="397D3A8D" w14:textId="77777777" w:rsidR="00213C58" w:rsidRPr="006D4441" w:rsidRDefault="00213C58" w:rsidP="00CE50C9">
            <w:pPr>
              <w:jc w:val="center"/>
              <w:rPr>
                <w:rFonts w:ascii="Times New Roman" w:hAnsi="Times New Roman"/>
                <w:lang w:val="en-GB"/>
              </w:rPr>
            </w:pPr>
          </w:p>
        </w:tc>
        <w:tc>
          <w:tcPr>
            <w:tcW w:w="1417" w:type="dxa"/>
          </w:tcPr>
          <w:p w14:paraId="143C08A5" w14:textId="77777777" w:rsidR="00213C58" w:rsidRPr="006D4441" w:rsidRDefault="00213C58" w:rsidP="00CE50C9">
            <w:pPr>
              <w:jc w:val="center"/>
              <w:rPr>
                <w:rFonts w:ascii="Times New Roman" w:hAnsi="Times New Roman"/>
                <w:lang w:val="en-GB"/>
              </w:rPr>
            </w:pPr>
          </w:p>
        </w:tc>
        <w:tc>
          <w:tcPr>
            <w:tcW w:w="1701" w:type="dxa"/>
          </w:tcPr>
          <w:p w14:paraId="5E24581D" w14:textId="77777777" w:rsidR="00213C58" w:rsidRPr="006D4441" w:rsidRDefault="00213C58" w:rsidP="00CE50C9">
            <w:pPr>
              <w:jc w:val="center"/>
              <w:rPr>
                <w:rFonts w:ascii="Times New Roman" w:hAnsi="Times New Roman"/>
                <w:lang w:val="en-GB"/>
              </w:rPr>
            </w:pPr>
          </w:p>
        </w:tc>
        <w:tc>
          <w:tcPr>
            <w:tcW w:w="1134" w:type="dxa"/>
          </w:tcPr>
          <w:p w14:paraId="335536E3" w14:textId="77777777" w:rsidR="00213C58" w:rsidRPr="006D4441" w:rsidRDefault="00213C58" w:rsidP="00CE50C9">
            <w:pPr>
              <w:jc w:val="center"/>
              <w:rPr>
                <w:rFonts w:ascii="Times New Roman" w:hAnsi="Times New Roman"/>
                <w:lang w:val="en-GB"/>
              </w:rPr>
            </w:pPr>
          </w:p>
        </w:tc>
      </w:tr>
      <w:tr w:rsidR="00213C58" w:rsidRPr="006D4441" w14:paraId="7BB74C6F" w14:textId="77777777" w:rsidTr="00CE50C9">
        <w:trPr>
          <w:cantSplit/>
        </w:trPr>
        <w:tc>
          <w:tcPr>
            <w:tcW w:w="1134" w:type="dxa"/>
          </w:tcPr>
          <w:p w14:paraId="718AC5FD" w14:textId="77777777" w:rsidR="00213C58" w:rsidRPr="006D4441" w:rsidRDefault="00213C58" w:rsidP="00CE50C9">
            <w:pPr>
              <w:jc w:val="center"/>
              <w:rPr>
                <w:rFonts w:ascii="Times New Roman" w:hAnsi="Times New Roman"/>
                <w:lang w:val="en-GB"/>
              </w:rPr>
            </w:pPr>
            <w:r w:rsidRPr="006D4441">
              <w:rPr>
                <w:rFonts w:ascii="Times New Roman" w:hAnsi="Times New Roman"/>
                <w:lang w:val="en-GB"/>
              </w:rPr>
              <w:t>7</w:t>
            </w:r>
          </w:p>
        </w:tc>
        <w:tc>
          <w:tcPr>
            <w:tcW w:w="2693" w:type="dxa"/>
          </w:tcPr>
          <w:p w14:paraId="73DA6156" w14:textId="77777777" w:rsidR="00213C58" w:rsidRPr="006D4441" w:rsidRDefault="00213C58" w:rsidP="00CE50C9">
            <w:pPr>
              <w:rPr>
                <w:rFonts w:ascii="Times New Roman" w:hAnsi="Times New Roman"/>
                <w:lang w:val="en-GB"/>
              </w:rPr>
            </w:pPr>
          </w:p>
        </w:tc>
        <w:tc>
          <w:tcPr>
            <w:tcW w:w="1276" w:type="dxa"/>
          </w:tcPr>
          <w:p w14:paraId="1BD505C6" w14:textId="77777777" w:rsidR="00213C58" w:rsidRPr="006D4441" w:rsidRDefault="00213C58" w:rsidP="00CE50C9">
            <w:pPr>
              <w:jc w:val="center"/>
              <w:rPr>
                <w:rFonts w:ascii="Times New Roman" w:hAnsi="Times New Roman"/>
                <w:lang w:val="en-GB"/>
              </w:rPr>
            </w:pPr>
          </w:p>
        </w:tc>
        <w:tc>
          <w:tcPr>
            <w:tcW w:w="1417" w:type="dxa"/>
          </w:tcPr>
          <w:p w14:paraId="564B3533" w14:textId="77777777" w:rsidR="00213C58" w:rsidRPr="006D4441" w:rsidRDefault="00213C58" w:rsidP="00CE50C9">
            <w:pPr>
              <w:jc w:val="center"/>
              <w:rPr>
                <w:rFonts w:ascii="Times New Roman" w:hAnsi="Times New Roman"/>
                <w:lang w:val="en-GB"/>
              </w:rPr>
            </w:pPr>
          </w:p>
        </w:tc>
        <w:tc>
          <w:tcPr>
            <w:tcW w:w="1134" w:type="dxa"/>
          </w:tcPr>
          <w:p w14:paraId="1E44CF2E" w14:textId="77777777" w:rsidR="00213C58" w:rsidRPr="006D4441" w:rsidRDefault="00213C58" w:rsidP="00CE50C9">
            <w:pPr>
              <w:jc w:val="center"/>
              <w:rPr>
                <w:rFonts w:ascii="Times New Roman" w:hAnsi="Times New Roman"/>
                <w:lang w:val="en-GB"/>
              </w:rPr>
            </w:pPr>
          </w:p>
        </w:tc>
        <w:tc>
          <w:tcPr>
            <w:tcW w:w="1276" w:type="dxa"/>
          </w:tcPr>
          <w:p w14:paraId="50CCCF88" w14:textId="77777777" w:rsidR="00213C58" w:rsidRPr="006D4441" w:rsidRDefault="00213C58" w:rsidP="00CE50C9">
            <w:pPr>
              <w:jc w:val="center"/>
              <w:rPr>
                <w:rFonts w:ascii="Times New Roman" w:hAnsi="Times New Roman"/>
                <w:lang w:val="en-GB"/>
              </w:rPr>
            </w:pPr>
          </w:p>
        </w:tc>
        <w:tc>
          <w:tcPr>
            <w:tcW w:w="1417" w:type="dxa"/>
          </w:tcPr>
          <w:p w14:paraId="5C427A9B" w14:textId="77777777" w:rsidR="00213C58" w:rsidRPr="006D4441" w:rsidRDefault="00213C58" w:rsidP="00CE50C9">
            <w:pPr>
              <w:jc w:val="center"/>
              <w:rPr>
                <w:rFonts w:ascii="Times New Roman" w:hAnsi="Times New Roman"/>
                <w:lang w:val="en-GB"/>
              </w:rPr>
            </w:pPr>
          </w:p>
        </w:tc>
        <w:tc>
          <w:tcPr>
            <w:tcW w:w="1701" w:type="dxa"/>
          </w:tcPr>
          <w:p w14:paraId="7D668337" w14:textId="77777777" w:rsidR="00213C58" w:rsidRPr="006D4441" w:rsidRDefault="00213C58" w:rsidP="00CE50C9">
            <w:pPr>
              <w:jc w:val="center"/>
              <w:rPr>
                <w:rFonts w:ascii="Times New Roman" w:hAnsi="Times New Roman"/>
                <w:lang w:val="en-GB"/>
              </w:rPr>
            </w:pPr>
          </w:p>
        </w:tc>
        <w:tc>
          <w:tcPr>
            <w:tcW w:w="1134" w:type="dxa"/>
          </w:tcPr>
          <w:p w14:paraId="60C4DF4C" w14:textId="77777777" w:rsidR="00213C58" w:rsidRPr="006D4441" w:rsidRDefault="00213C58" w:rsidP="00CE50C9">
            <w:pPr>
              <w:jc w:val="center"/>
              <w:rPr>
                <w:rFonts w:ascii="Times New Roman" w:hAnsi="Times New Roman"/>
                <w:lang w:val="en-GB"/>
              </w:rPr>
            </w:pPr>
          </w:p>
        </w:tc>
      </w:tr>
    </w:tbl>
    <w:p w14:paraId="41FC38C2" w14:textId="77777777" w:rsidR="00213C58" w:rsidRPr="006D4441" w:rsidRDefault="00213C58" w:rsidP="00213C58">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213C58" w:rsidRPr="006D4441" w14:paraId="6CD1A067" w14:textId="77777777" w:rsidTr="00CE50C9">
        <w:trPr>
          <w:trHeight w:val="319"/>
        </w:trPr>
        <w:tc>
          <w:tcPr>
            <w:tcW w:w="2693" w:type="dxa"/>
            <w:shd w:val="pct10" w:color="auto" w:fill="FFFFFF"/>
          </w:tcPr>
          <w:p w14:paraId="041A3CD4"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Chairperson's name</w:t>
            </w:r>
          </w:p>
        </w:tc>
        <w:tc>
          <w:tcPr>
            <w:tcW w:w="5103" w:type="dxa"/>
          </w:tcPr>
          <w:p w14:paraId="7D9C3607" w14:textId="77777777" w:rsidR="00213C58" w:rsidRPr="006D4441" w:rsidRDefault="00213C58" w:rsidP="00CE50C9">
            <w:pPr>
              <w:tabs>
                <w:tab w:val="left" w:pos="1701"/>
              </w:tabs>
              <w:rPr>
                <w:rFonts w:ascii="Times New Roman" w:hAnsi="Times New Roman"/>
                <w:sz w:val="18"/>
                <w:lang w:val="en-GB"/>
              </w:rPr>
            </w:pPr>
          </w:p>
        </w:tc>
      </w:tr>
      <w:tr w:rsidR="00213C58" w:rsidRPr="006D4441" w14:paraId="1A3DD71D" w14:textId="77777777" w:rsidTr="00CE50C9">
        <w:tc>
          <w:tcPr>
            <w:tcW w:w="2693" w:type="dxa"/>
            <w:shd w:val="pct10" w:color="auto" w:fill="FFFFFF"/>
          </w:tcPr>
          <w:p w14:paraId="410384FB"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Chairperson's signature</w:t>
            </w:r>
          </w:p>
        </w:tc>
        <w:tc>
          <w:tcPr>
            <w:tcW w:w="5103" w:type="dxa"/>
          </w:tcPr>
          <w:p w14:paraId="3F116AE0" w14:textId="77777777" w:rsidR="00213C58" w:rsidRPr="006D4441" w:rsidRDefault="00213C58" w:rsidP="00CE50C9">
            <w:pPr>
              <w:tabs>
                <w:tab w:val="left" w:pos="1701"/>
              </w:tabs>
              <w:rPr>
                <w:rFonts w:ascii="Times New Roman" w:hAnsi="Times New Roman"/>
                <w:sz w:val="18"/>
                <w:lang w:val="en-GB"/>
              </w:rPr>
            </w:pPr>
          </w:p>
        </w:tc>
      </w:tr>
      <w:tr w:rsidR="00213C58" w:rsidRPr="006D4441" w14:paraId="061A69DD" w14:textId="77777777" w:rsidTr="00CE50C9">
        <w:trPr>
          <w:trHeight w:val="276"/>
        </w:trPr>
        <w:tc>
          <w:tcPr>
            <w:tcW w:w="2693" w:type="dxa"/>
            <w:shd w:val="pct10" w:color="auto" w:fill="FFFFFF"/>
          </w:tcPr>
          <w:p w14:paraId="51722ECD"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Date</w:t>
            </w:r>
          </w:p>
        </w:tc>
        <w:tc>
          <w:tcPr>
            <w:tcW w:w="5103" w:type="dxa"/>
          </w:tcPr>
          <w:p w14:paraId="247A6250" w14:textId="77777777" w:rsidR="00213C58" w:rsidRPr="006D4441" w:rsidRDefault="00213C58" w:rsidP="00CE50C9">
            <w:pPr>
              <w:tabs>
                <w:tab w:val="left" w:pos="1701"/>
              </w:tabs>
              <w:rPr>
                <w:rFonts w:ascii="Times New Roman" w:hAnsi="Times New Roman"/>
                <w:sz w:val="18"/>
                <w:lang w:val="en-GB"/>
              </w:rPr>
            </w:pPr>
          </w:p>
        </w:tc>
      </w:tr>
    </w:tbl>
    <w:p w14:paraId="3E5BEBBF" w14:textId="77777777" w:rsidR="00213C58" w:rsidRPr="006D4441" w:rsidRDefault="00213C58" w:rsidP="00213C58">
      <w:pPr>
        <w:pStyle w:val="Heading1"/>
        <w:keepNext w:val="0"/>
        <w:numPr>
          <w:ilvl w:val="0"/>
          <w:numId w:val="0"/>
        </w:numPr>
        <w:spacing w:before="0" w:after="0"/>
        <w:rPr>
          <w:rFonts w:ascii="Times New Roman" w:hAnsi="Times New Roman"/>
        </w:rPr>
      </w:pPr>
    </w:p>
    <w:p w14:paraId="676FDB85" w14:textId="77777777" w:rsidR="00213C58" w:rsidRPr="006D4441" w:rsidRDefault="00213C58" w:rsidP="00213C58">
      <w:pPr>
        <w:pStyle w:val="Heading1"/>
        <w:numPr>
          <w:ilvl w:val="0"/>
          <w:numId w:val="0"/>
        </w:numPr>
        <w:spacing w:before="120" w:after="120"/>
        <w:jc w:val="center"/>
        <w:rPr>
          <w:rFonts w:ascii="Times New Roman" w:hAnsi="Times New Roman"/>
          <w:sz w:val="28"/>
          <w:szCs w:val="28"/>
          <w:lang w:val="en-GB"/>
        </w:rPr>
      </w:pPr>
      <w:bookmarkStart w:id="60" w:name="_Toc42488105"/>
      <w:r w:rsidRPr="006D4441">
        <w:rPr>
          <w:rFonts w:ascii="Times New Roman" w:hAnsi="Times New Roman"/>
          <w:sz w:val="28"/>
          <w:szCs w:val="28"/>
          <w:lang w:val="en-GB"/>
        </w:rPr>
        <w:lastRenderedPageBreak/>
        <w:t>PART C: EVALUATION GRID</w:t>
      </w:r>
      <w:bookmarkEnd w:id="60"/>
    </w:p>
    <w:p w14:paraId="4945750D" w14:textId="77777777" w:rsidR="00213C58" w:rsidRPr="006D4441" w:rsidRDefault="00213C58" w:rsidP="00213C58">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3402"/>
        <w:gridCol w:w="3119"/>
        <w:gridCol w:w="5953"/>
      </w:tblGrid>
      <w:tr w:rsidR="00213C58" w:rsidRPr="006D4441" w14:paraId="5B214CB4" w14:textId="77777777" w:rsidTr="00CE50C9">
        <w:tc>
          <w:tcPr>
            <w:tcW w:w="2410" w:type="dxa"/>
            <w:shd w:val="pct5" w:color="auto" w:fill="FFFFFF"/>
            <w:vAlign w:val="center"/>
          </w:tcPr>
          <w:p w14:paraId="08A8579B" w14:textId="77777777" w:rsidR="00213C58" w:rsidRPr="006D4441" w:rsidRDefault="00213C58" w:rsidP="00CE50C9">
            <w:pPr>
              <w:ind w:left="142" w:hanging="675"/>
              <w:jc w:val="center"/>
              <w:rPr>
                <w:rFonts w:ascii="Times New Roman" w:hAnsi="Times New Roman"/>
                <w:b/>
                <w:sz w:val="28"/>
                <w:szCs w:val="28"/>
                <w:lang w:val="en-GB"/>
              </w:rPr>
            </w:pPr>
            <w:r w:rsidRPr="006D4441">
              <w:rPr>
                <w:rFonts w:ascii="Times New Roman" w:hAnsi="Times New Roman"/>
                <w:b/>
                <w:sz w:val="28"/>
                <w:szCs w:val="28"/>
                <w:lang w:val="en-GB"/>
              </w:rPr>
              <w:t>Contract title :</w:t>
            </w:r>
          </w:p>
        </w:tc>
        <w:tc>
          <w:tcPr>
            <w:tcW w:w="3402" w:type="dxa"/>
            <w:vAlign w:val="center"/>
          </w:tcPr>
          <w:p w14:paraId="3D358DA8" w14:textId="77777777" w:rsidR="00213C58" w:rsidRPr="009612B5" w:rsidRDefault="00213C58" w:rsidP="00CE50C9">
            <w:pPr>
              <w:ind w:left="176"/>
              <w:rPr>
                <w:rFonts w:ascii="Times New Roman" w:hAnsi="Times New Roman"/>
                <w:b/>
                <w:sz w:val="18"/>
                <w:lang w:val="en-GB"/>
              </w:rPr>
            </w:pPr>
            <w:r w:rsidRPr="009612B5">
              <w:rPr>
                <w:rFonts w:ascii="Times New Roman" w:hAnsi="Times New Roman"/>
                <w:b/>
                <w:sz w:val="22"/>
                <w:szCs w:val="22"/>
                <w:lang w:val="en-GB"/>
              </w:rPr>
              <w:t xml:space="preserve">Fuel Supply </w:t>
            </w:r>
            <w:r>
              <w:rPr>
                <w:rFonts w:ascii="Times New Roman" w:hAnsi="Times New Roman"/>
                <w:b/>
                <w:sz w:val="22"/>
                <w:szCs w:val="22"/>
                <w:lang w:val="en-GB"/>
              </w:rPr>
              <w:t>no.7</w:t>
            </w:r>
          </w:p>
        </w:tc>
        <w:tc>
          <w:tcPr>
            <w:tcW w:w="3119" w:type="dxa"/>
            <w:shd w:val="pct5" w:color="auto" w:fill="FFFFFF"/>
          </w:tcPr>
          <w:p w14:paraId="4A883049" w14:textId="77777777" w:rsidR="00213C58" w:rsidRPr="006D4441" w:rsidRDefault="00213C58" w:rsidP="00CE50C9">
            <w:pPr>
              <w:ind w:left="142"/>
              <w:rPr>
                <w:rFonts w:ascii="Times New Roman" w:hAnsi="Times New Roman"/>
                <w:b/>
                <w:sz w:val="28"/>
                <w:szCs w:val="28"/>
                <w:lang w:val="en-GB"/>
              </w:rPr>
            </w:pPr>
            <w:r w:rsidRPr="006D4441">
              <w:rPr>
                <w:rFonts w:ascii="Times New Roman" w:hAnsi="Times New Roman"/>
                <w:b/>
                <w:sz w:val="28"/>
                <w:szCs w:val="28"/>
                <w:lang w:val="en-GB"/>
              </w:rPr>
              <w:t>Publication reference :</w:t>
            </w:r>
          </w:p>
        </w:tc>
        <w:tc>
          <w:tcPr>
            <w:tcW w:w="5953" w:type="dxa"/>
          </w:tcPr>
          <w:p w14:paraId="65B13A95" w14:textId="19A840DE" w:rsidR="00213C58" w:rsidRPr="00CB2755" w:rsidRDefault="00FA228E" w:rsidP="00CE50C9">
            <w:pPr>
              <w:ind w:left="176"/>
              <w:rPr>
                <w:rFonts w:ascii="Times New Roman" w:hAnsi="Times New Roman"/>
                <w:sz w:val="18"/>
                <w:lang w:val="en-GB"/>
              </w:rPr>
            </w:pPr>
            <w:r w:rsidRPr="00FA228E">
              <w:rPr>
                <w:rFonts w:ascii="Times New Roman" w:hAnsi="Times New Roman"/>
                <w:b/>
                <w:sz w:val="22"/>
                <w:szCs w:val="22"/>
                <w:lang w:val="en-GB"/>
              </w:rPr>
              <w:t>EuropeAid/140537/IH/SUP/XK</w:t>
            </w:r>
            <w:r w:rsidRPr="00811DF3">
              <w:rPr>
                <w:rFonts w:ascii="Times New Roman" w:hAnsi="Times New Roman"/>
                <w:b/>
                <w:sz w:val="22"/>
                <w:szCs w:val="22"/>
                <w:lang w:val="en-GB"/>
              </w:rPr>
              <w:t xml:space="preserve"> </w:t>
            </w:r>
            <w:r w:rsidR="00213C58" w:rsidRPr="00811DF3">
              <w:rPr>
                <w:rFonts w:ascii="Times New Roman" w:hAnsi="Times New Roman"/>
                <w:b/>
                <w:sz w:val="22"/>
                <w:szCs w:val="22"/>
                <w:lang w:val="en-GB"/>
              </w:rPr>
              <w:t>/Fuel Supply</w:t>
            </w:r>
            <w:r w:rsidR="00213C58">
              <w:rPr>
                <w:rFonts w:ascii="Times New Roman" w:hAnsi="Times New Roman"/>
                <w:b/>
                <w:sz w:val="22"/>
                <w:szCs w:val="22"/>
                <w:lang w:val="en-GB"/>
              </w:rPr>
              <w:t xml:space="preserve"> no.7 </w:t>
            </w:r>
            <w:r w:rsidR="00213C58" w:rsidRPr="00811DF3">
              <w:rPr>
                <w:rFonts w:ascii="Times New Roman" w:hAnsi="Times New Roman"/>
                <w:b/>
                <w:sz w:val="22"/>
                <w:szCs w:val="22"/>
                <w:lang w:val="en-GB"/>
              </w:rPr>
              <w:t>(</w:t>
            </w:r>
            <w:r w:rsidR="00213C58" w:rsidRPr="00A767B2">
              <w:rPr>
                <w:rFonts w:ascii="Times New Roman" w:hAnsi="Times New Roman"/>
                <w:b/>
                <w:sz w:val="22"/>
                <w:szCs w:val="22"/>
                <w:lang w:val="en-GB"/>
              </w:rPr>
              <w:t>PROC/916/19</w:t>
            </w:r>
            <w:r w:rsidR="00213C58">
              <w:rPr>
                <w:rFonts w:ascii="Times New Roman" w:hAnsi="Times New Roman"/>
                <w:b/>
                <w:sz w:val="22"/>
                <w:szCs w:val="22"/>
                <w:lang w:val="en-GB"/>
              </w:rPr>
              <w:t>)</w:t>
            </w:r>
          </w:p>
        </w:tc>
      </w:tr>
    </w:tbl>
    <w:p w14:paraId="278888C8" w14:textId="77777777" w:rsidR="00213C58" w:rsidRPr="006D4441" w:rsidRDefault="00213C58" w:rsidP="00213C58">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213C58" w:rsidRPr="006D4441" w14:paraId="70D7763C" w14:textId="77777777" w:rsidTr="00CE50C9">
        <w:trPr>
          <w:cantSplit/>
          <w:trHeight w:val="2541"/>
          <w:tblHeader/>
        </w:trPr>
        <w:tc>
          <w:tcPr>
            <w:tcW w:w="662" w:type="dxa"/>
            <w:shd w:val="pct5" w:color="auto" w:fill="FFFFFF"/>
            <w:textDirection w:val="btLr"/>
          </w:tcPr>
          <w:p w14:paraId="3BF43002"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Tender envelope No</w:t>
            </w:r>
          </w:p>
        </w:tc>
        <w:tc>
          <w:tcPr>
            <w:tcW w:w="1808" w:type="dxa"/>
            <w:shd w:val="pct5" w:color="auto" w:fill="FFFFFF"/>
          </w:tcPr>
          <w:p w14:paraId="21E27DEB" w14:textId="77777777" w:rsidR="00213C58" w:rsidRPr="006D4441" w:rsidRDefault="00213C58" w:rsidP="00CE50C9">
            <w:pPr>
              <w:jc w:val="center"/>
              <w:rPr>
                <w:rFonts w:ascii="Times New Roman" w:hAnsi="Times New Roman"/>
                <w:sz w:val="22"/>
                <w:szCs w:val="22"/>
                <w:lang w:val="en-GB"/>
              </w:rPr>
            </w:pPr>
            <w:r w:rsidRPr="006D4441">
              <w:rPr>
                <w:rFonts w:ascii="Times New Roman" w:hAnsi="Times New Roman"/>
                <w:sz w:val="22"/>
                <w:szCs w:val="22"/>
                <w:lang w:val="en-GB"/>
              </w:rPr>
              <w:t>Name of Tenderer</w:t>
            </w:r>
          </w:p>
        </w:tc>
        <w:tc>
          <w:tcPr>
            <w:tcW w:w="1404" w:type="dxa"/>
            <w:shd w:val="pct5" w:color="auto" w:fill="FFFFFF"/>
          </w:tcPr>
          <w:p w14:paraId="090554E6" w14:textId="77777777" w:rsidR="00213C58" w:rsidRPr="006D4441" w:rsidRDefault="00213C58" w:rsidP="00CE50C9">
            <w:pPr>
              <w:jc w:val="center"/>
              <w:rPr>
                <w:rFonts w:ascii="Times New Roman" w:hAnsi="Times New Roman"/>
                <w:sz w:val="22"/>
                <w:szCs w:val="22"/>
                <w:lang w:val="en-GB"/>
              </w:rPr>
            </w:pPr>
            <w:r w:rsidRPr="006D4441">
              <w:rPr>
                <w:rFonts w:ascii="Times New Roman" w:hAnsi="Times New Roman"/>
                <w:sz w:val="22"/>
                <w:szCs w:val="22"/>
                <w:lang w:val="en-GB"/>
              </w:rPr>
              <w:t>Rules of origin respected?</w:t>
            </w:r>
          </w:p>
          <w:p w14:paraId="2C96BBB2" w14:textId="77777777" w:rsidR="00213C58" w:rsidRPr="006D4441" w:rsidRDefault="00213C58" w:rsidP="00CE50C9">
            <w:pPr>
              <w:jc w:val="center"/>
              <w:rPr>
                <w:rFonts w:ascii="Times New Roman" w:hAnsi="Times New Roman"/>
                <w:sz w:val="22"/>
                <w:szCs w:val="22"/>
                <w:lang w:val="en-GB"/>
              </w:rPr>
            </w:pPr>
            <w:r w:rsidRPr="006D4441">
              <w:rPr>
                <w:rFonts w:ascii="Times New Roman" w:hAnsi="Times New Roman"/>
                <w:sz w:val="22"/>
                <w:szCs w:val="22"/>
                <w:lang w:val="en-GB"/>
              </w:rPr>
              <w:t>(Y/N)</w:t>
            </w:r>
          </w:p>
        </w:tc>
        <w:tc>
          <w:tcPr>
            <w:tcW w:w="976" w:type="dxa"/>
            <w:tcBorders>
              <w:left w:val="nil"/>
            </w:tcBorders>
            <w:shd w:val="pct5" w:color="auto" w:fill="FFFFFF"/>
            <w:textDirection w:val="btLr"/>
          </w:tcPr>
          <w:p w14:paraId="2DAB61B9"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Economic &amp; financial capacity? (OK/a/b/…)</w:t>
            </w:r>
          </w:p>
        </w:tc>
        <w:tc>
          <w:tcPr>
            <w:tcW w:w="945" w:type="dxa"/>
            <w:shd w:val="pct5" w:color="auto" w:fill="FFFFFF"/>
            <w:textDirection w:val="btLr"/>
          </w:tcPr>
          <w:p w14:paraId="22D0C9AE"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14:paraId="3ED5D906"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14:paraId="2CF39997"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 xml:space="preserve">Compliance with </w:t>
            </w:r>
            <w:r w:rsidRPr="006D4441">
              <w:rPr>
                <w:rStyle w:val="FootnoteReference"/>
                <w:rFonts w:ascii="Times New Roman" w:hAnsi="Times New Roman"/>
                <w:sz w:val="22"/>
                <w:szCs w:val="22"/>
                <w:lang w:val="en-GB"/>
              </w:rPr>
              <w:footnoteReference w:id="23"/>
            </w:r>
            <w:r w:rsidRPr="006D4441">
              <w:rPr>
                <w:rFonts w:ascii="Times New Roman" w:hAnsi="Times New Roman"/>
                <w:sz w:val="22"/>
                <w:szCs w:val="22"/>
                <w:lang w:val="en-GB"/>
              </w:rPr>
              <w:t>technical specifications? (OK/a/b/…)</w:t>
            </w:r>
          </w:p>
        </w:tc>
        <w:tc>
          <w:tcPr>
            <w:tcW w:w="1086" w:type="dxa"/>
            <w:shd w:val="pct5" w:color="auto" w:fill="FFFFFF"/>
            <w:textDirection w:val="btLr"/>
          </w:tcPr>
          <w:p w14:paraId="18580A9A"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Ancillary services as required? (OK/a/b/…/NA)</w:t>
            </w:r>
          </w:p>
        </w:tc>
        <w:tc>
          <w:tcPr>
            <w:tcW w:w="1688" w:type="dxa"/>
            <w:shd w:val="pct5" w:color="auto" w:fill="FFFFFF"/>
          </w:tcPr>
          <w:p w14:paraId="049B7A22" w14:textId="77777777" w:rsidR="00213C58" w:rsidRPr="006D4441" w:rsidRDefault="00213C58" w:rsidP="00CE50C9">
            <w:pPr>
              <w:tabs>
                <w:tab w:val="left" w:pos="729"/>
              </w:tabs>
              <w:jc w:val="center"/>
              <w:rPr>
                <w:rFonts w:ascii="Times New Roman" w:hAnsi="Times New Roman"/>
                <w:sz w:val="22"/>
                <w:szCs w:val="22"/>
                <w:lang w:val="en-GB"/>
              </w:rPr>
            </w:pPr>
            <w:r w:rsidRPr="006D4441">
              <w:rPr>
                <w:rFonts w:ascii="Times New Roman" w:hAnsi="Times New Roman"/>
                <w:sz w:val="22"/>
                <w:szCs w:val="22"/>
                <w:lang w:val="en-GB"/>
              </w:rPr>
              <w:t>Subcontracting statement in accordance with art 6 of the General Conditions?</w:t>
            </w:r>
          </w:p>
          <w:p w14:paraId="5BA92911" w14:textId="77777777" w:rsidR="00213C58" w:rsidRPr="006D4441" w:rsidRDefault="00213C58" w:rsidP="00CE50C9">
            <w:pPr>
              <w:tabs>
                <w:tab w:val="left" w:pos="729"/>
              </w:tabs>
              <w:jc w:val="center"/>
              <w:rPr>
                <w:rFonts w:ascii="Times New Roman" w:hAnsi="Times New Roman"/>
                <w:sz w:val="18"/>
                <w:lang w:val="en-GB"/>
              </w:rPr>
            </w:pPr>
            <w:r w:rsidRPr="006D4441">
              <w:rPr>
                <w:rFonts w:ascii="Times New Roman" w:hAnsi="Times New Roman"/>
                <w:sz w:val="22"/>
                <w:szCs w:val="22"/>
                <w:lang w:val="en-GB"/>
              </w:rPr>
              <w:t>(Y/N)</w:t>
            </w:r>
          </w:p>
        </w:tc>
        <w:tc>
          <w:tcPr>
            <w:tcW w:w="1701" w:type="dxa"/>
            <w:shd w:val="pct5" w:color="auto" w:fill="FFFFFF"/>
          </w:tcPr>
          <w:p w14:paraId="03994C4B"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Other technical requirements in tender dossier?</w:t>
            </w:r>
          </w:p>
          <w:p w14:paraId="2B1087EE" w14:textId="77777777" w:rsidR="00213C58" w:rsidRPr="006D4441" w:rsidRDefault="00213C58" w:rsidP="00CE50C9">
            <w:pPr>
              <w:ind w:left="113" w:right="113"/>
              <w:jc w:val="center"/>
              <w:rPr>
                <w:rFonts w:ascii="Times New Roman" w:hAnsi="Times New Roman"/>
                <w:sz w:val="18"/>
                <w:lang w:val="en-GB"/>
              </w:rPr>
            </w:pPr>
            <w:r w:rsidRPr="006D4441">
              <w:rPr>
                <w:rFonts w:ascii="Times New Roman" w:hAnsi="Times New Roman"/>
                <w:sz w:val="22"/>
                <w:szCs w:val="22"/>
                <w:lang w:val="en-GB"/>
              </w:rPr>
              <w:t>(Yes/No/Not applicable)</w:t>
            </w:r>
          </w:p>
        </w:tc>
        <w:tc>
          <w:tcPr>
            <w:tcW w:w="708" w:type="dxa"/>
            <w:shd w:val="pct5" w:color="auto" w:fill="FFFFFF"/>
            <w:textDirection w:val="btLr"/>
          </w:tcPr>
          <w:p w14:paraId="343B6F28" w14:textId="77777777" w:rsidR="00213C58" w:rsidRPr="006D4441" w:rsidRDefault="00213C58" w:rsidP="00CE50C9">
            <w:pPr>
              <w:ind w:left="113" w:right="113"/>
              <w:jc w:val="center"/>
              <w:rPr>
                <w:rFonts w:ascii="Times New Roman" w:hAnsi="Times New Roman"/>
                <w:sz w:val="22"/>
                <w:szCs w:val="22"/>
                <w:lang w:val="en-GB"/>
              </w:rPr>
            </w:pPr>
            <w:r w:rsidRPr="006D4441">
              <w:rPr>
                <w:rFonts w:ascii="Times New Roman" w:hAnsi="Times New Roman"/>
                <w:sz w:val="22"/>
                <w:szCs w:val="22"/>
                <w:lang w:val="en-GB"/>
              </w:rPr>
              <w:t>Technically compliant? Y/N)</w:t>
            </w:r>
          </w:p>
        </w:tc>
        <w:tc>
          <w:tcPr>
            <w:tcW w:w="1843" w:type="dxa"/>
            <w:shd w:val="pct5" w:color="auto" w:fill="FFFFFF"/>
          </w:tcPr>
          <w:p w14:paraId="67242620" w14:textId="77777777" w:rsidR="00213C58" w:rsidRPr="006D4441" w:rsidRDefault="00213C58" w:rsidP="00CE50C9">
            <w:pPr>
              <w:jc w:val="center"/>
              <w:rPr>
                <w:rFonts w:ascii="Times New Roman" w:hAnsi="Times New Roman"/>
                <w:sz w:val="22"/>
                <w:szCs w:val="22"/>
                <w:lang w:val="en-GB"/>
              </w:rPr>
            </w:pPr>
            <w:r w:rsidRPr="006D4441">
              <w:rPr>
                <w:rFonts w:ascii="Times New Roman" w:hAnsi="Times New Roman"/>
                <w:sz w:val="22"/>
                <w:szCs w:val="22"/>
                <w:lang w:val="en-GB"/>
              </w:rPr>
              <w:t>Justification/</w:t>
            </w:r>
            <w:r w:rsidRPr="006D4441">
              <w:rPr>
                <w:rFonts w:ascii="Times New Roman" w:hAnsi="Times New Roman"/>
                <w:sz w:val="22"/>
                <w:szCs w:val="22"/>
                <w:lang w:val="en-GB"/>
              </w:rPr>
              <w:br/>
              <w:t>notes:</w:t>
            </w:r>
          </w:p>
        </w:tc>
      </w:tr>
      <w:tr w:rsidR="00213C58" w:rsidRPr="006D4441" w14:paraId="0B572135" w14:textId="77777777" w:rsidTr="00CE50C9">
        <w:trPr>
          <w:cantSplit/>
        </w:trPr>
        <w:tc>
          <w:tcPr>
            <w:tcW w:w="662" w:type="dxa"/>
          </w:tcPr>
          <w:p w14:paraId="14DFC91F" w14:textId="77777777" w:rsidR="00213C58" w:rsidRPr="006D4441" w:rsidRDefault="00213C58" w:rsidP="00CE50C9">
            <w:pPr>
              <w:jc w:val="center"/>
              <w:rPr>
                <w:rFonts w:ascii="Times New Roman" w:hAnsi="Times New Roman"/>
                <w:sz w:val="18"/>
                <w:lang w:val="en-GB"/>
              </w:rPr>
            </w:pPr>
            <w:r w:rsidRPr="006D4441">
              <w:rPr>
                <w:rFonts w:ascii="Times New Roman" w:hAnsi="Times New Roman"/>
                <w:sz w:val="18"/>
                <w:lang w:val="en-GB"/>
              </w:rPr>
              <w:t>1</w:t>
            </w:r>
          </w:p>
        </w:tc>
        <w:tc>
          <w:tcPr>
            <w:tcW w:w="1808" w:type="dxa"/>
          </w:tcPr>
          <w:p w14:paraId="68335E56" w14:textId="77777777" w:rsidR="00213C58" w:rsidRPr="006D4441" w:rsidRDefault="00213C58" w:rsidP="00CE50C9">
            <w:pPr>
              <w:rPr>
                <w:rFonts w:ascii="Times New Roman" w:hAnsi="Times New Roman"/>
                <w:sz w:val="18"/>
                <w:lang w:val="en-GB"/>
              </w:rPr>
            </w:pPr>
          </w:p>
        </w:tc>
        <w:tc>
          <w:tcPr>
            <w:tcW w:w="1404" w:type="dxa"/>
          </w:tcPr>
          <w:p w14:paraId="15B6EC4D" w14:textId="77777777" w:rsidR="00213C58" w:rsidRPr="006D4441" w:rsidRDefault="00213C58" w:rsidP="00CE50C9">
            <w:pPr>
              <w:rPr>
                <w:rFonts w:ascii="Times New Roman" w:hAnsi="Times New Roman"/>
                <w:sz w:val="18"/>
                <w:lang w:val="en-GB"/>
              </w:rPr>
            </w:pPr>
          </w:p>
        </w:tc>
        <w:tc>
          <w:tcPr>
            <w:tcW w:w="976" w:type="dxa"/>
            <w:tcBorders>
              <w:left w:val="nil"/>
            </w:tcBorders>
          </w:tcPr>
          <w:p w14:paraId="2593FE65" w14:textId="77777777" w:rsidR="00213C58" w:rsidRPr="006D4441" w:rsidRDefault="00213C58" w:rsidP="00CE50C9">
            <w:pPr>
              <w:rPr>
                <w:rFonts w:ascii="Times New Roman" w:hAnsi="Times New Roman"/>
                <w:sz w:val="18"/>
                <w:lang w:val="en-GB"/>
              </w:rPr>
            </w:pPr>
          </w:p>
        </w:tc>
        <w:tc>
          <w:tcPr>
            <w:tcW w:w="945" w:type="dxa"/>
          </w:tcPr>
          <w:p w14:paraId="399339EA" w14:textId="77777777" w:rsidR="00213C58" w:rsidRPr="006D4441" w:rsidRDefault="00213C58" w:rsidP="00CE50C9">
            <w:pPr>
              <w:rPr>
                <w:rFonts w:ascii="Times New Roman" w:hAnsi="Times New Roman"/>
                <w:sz w:val="18"/>
                <w:lang w:val="en-GB"/>
              </w:rPr>
            </w:pPr>
          </w:p>
        </w:tc>
        <w:tc>
          <w:tcPr>
            <w:tcW w:w="976" w:type="dxa"/>
            <w:tcBorders>
              <w:right w:val="single" w:sz="36" w:space="0" w:color="auto"/>
            </w:tcBorders>
          </w:tcPr>
          <w:p w14:paraId="60219BF3" w14:textId="77777777" w:rsidR="00213C58" w:rsidRPr="006D4441" w:rsidRDefault="00213C58" w:rsidP="00CE50C9">
            <w:pPr>
              <w:rPr>
                <w:rFonts w:ascii="Times New Roman" w:hAnsi="Times New Roman"/>
                <w:sz w:val="18"/>
                <w:lang w:val="en-GB"/>
              </w:rPr>
            </w:pPr>
          </w:p>
        </w:tc>
        <w:tc>
          <w:tcPr>
            <w:tcW w:w="1087" w:type="dxa"/>
            <w:tcBorders>
              <w:left w:val="single" w:sz="36" w:space="0" w:color="auto"/>
            </w:tcBorders>
          </w:tcPr>
          <w:p w14:paraId="0468A03C" w14:textId="77777777" w:rsidR="00213C58" w:rsidRPr="006D4441" w:rsidRDefault="00213C58" w:rsidP="00CE50C9">
            <w:pPr>
              <w:rPr>
                <w:rFonts w:ascii="Times New Roman" w:hAnsi="Times New Roman"/>
                <w:sz w:val="18"/>
                <w:lang w:val="en-GB"/>
              </w:rPr>
            </w:pPr>
          </w:p>
        </w:tc>
        <w:tc>
          <w:tcPr>
            <w:tcW w:w="1086" w:type="dxa"/>
          </w:tcPr>
          <w:p w14:paraId="3CD7C0F0" w14:textId="77777777" w:rsidR="00213C58" w:rsidRPr="006D4441" w:rsidRDefault="00213C58" w:rsidP="00CE50C9">
            <w:pPr>
              <w:rPr>
                <w:rFonts w:ascii="Times New Roman" w:hAnsi="Times New Roman"/>
                <w:sz w:val="18"/>
                <w:lang w:val="en-GB"/>
              </w:rPr>
            </w:pPr>
          </w:p>
        </w:tc>
        <w:tc>
          <w:tcPr>
            <w:tcW w:w="1688" w:type="dxa"/>
          </w:tcPr>
          <w:p w14:paraId="3C11984C" w14:textId="77777777" w:rsidR="00213C58" w:rsidRPr="006D4441" w:rsidRDefault="00213C58" w:rsidP="00CE50C9">
            <w:pPr>
              <w:rPr>
                <w:rFonts w:ascii="Times New Roman" w:hAnsi="Times New Roman"/>
                <w:sz w:val="18"/>
                <w:lang w:val="en-GB"/>
              </w:rPr>
            </w:pPr>
          </w:p>
        </w:tc>
        <w:tc>
          <w:tcPr>
            <w:tcW w:w="1701" w:type="dxa"/>
          </w:tcPr>
          <w:p w14:paraId="0A0C5EAC" w14:textId="77777777" w:rsidR="00213C58" w:rsidRPr="006D4441" w:rsidRDefault="00213C58" w:rsidP="00CE50C9">
            <w:pPr>
              <w:rPr>
                <w:rFonts w:ascii="Times New Roman" w:hAnsi="Times New Roman"/>
                <w:sz w:val="18"/>
                <w:lang w:val="en-GB"/>
              </w:rPr>
            </w:pPr>
          </w:p>
        </w:tc>
        <w:tc>
          <w:tcPr>
            <w:tcW w:w="708" w:type="dxa"/>
          </w:tcPr>
          <w:p w14:paraId="1798B5C4" w14:textId="77777777" w:rsidR="00213C58" w:rsidRPr="006D4441" w:rsidRDefault="00213C58" w:rsidP="00CE50C9">
            <w:pPr>
              <w:rPr>
                <w:rFonts w:ascii="Times New Roman" w:hAnsi="Times New Roman"/>
                <w:sz w:val="18"/>
                <w:lang w:val="en-GB"/>
              </w:rPr>
            </w:pPr>
          </w:p>
        </w:tc>
        <w:tc>
          <w:tcPr>
            <w:tcW w:w="1843" w:type="dxa"/>
          </w:tcPr>
          <w:p w14:paraId="5881EC67" w14:textId="77777777" w:rsidR="00213C58" w:rsidRPr="006D4441" w:rsidRDefault="00213C58" w:rsidP="00CE50C9">
            <w:pPr>
              <w:rPr>
                <w:rFonts w:ascii="Times New Roman" w:hAnsi="Times New Roman"/>
                <w:sz w:val="18"/>
                <w:lang w:val="en-GB"/>
              </w:rPr>
            </w:pPr>
          </w:p>
        </w:tc>
      </w:tr>
      <w:tr w:rsidR="00213C58" w:rsidRPr="006D4441" w14:paraId="5F3458B2" w14:textId="77777777" w:rsidTr="00CE50C9">
        <w:trPr>
          <w:cantSplit/>
        </w:trPr>
        <w:tc>
          <w:tcPr>
            <w:tcW w:w="662" w:type="dxa"/>
          </w:tcPr>
          <w:p w14:paraId="28A1B669" w14:textId="77777777" w:rsidR="00213C58" w:rsidRPr="006D4441" w:rsidRDefault="00213C58" w:rsidP="00CE50C9">
            <w:pPr>
              <w:jc w:val="center"/>
              <w:rPr>
                <w:rFonts w:ascii="Times New Roman" w:hAnsi="Times New Roman"/>
                <w:sz w:val="18"/>
                <w:lang w:val="en-GB"/>
              </w:rPr>
            </w:pPr>
            <w:r w:rsidRPr="006D4441">
              <w:rPr>
                <w:rFonts w:ascii="Times New Roman" w:hAnsi="Times New Roman"/>
                <w:sz w:val="18"/>
                <w:lang w:val="en-GB"/>
              </w:rPr>
              <w:t>2</w:t>
            </w:r>
          </w:p>
        </w:tc>
        <w:tc>
          <w:tcPr>
            <w:tcW w:w="1808" w:type="dxa"/>
          </w:tcPr>
          <w:p w14:paraId="5EDFB0E9" w14:textId="77777777" w:rsidR="00213C58" w:rsidRPr="006D4441" w:rsidRDefault="00213C58" w:rsidP="00CE50C9">
            <w:pPr>
              <w:rPr>
                <w:rFonts w:ascii="Times New Roman" w:hAnsi="Times New Roman"/>
                <w:sz w:val="18"/>
                <w:lang w:val="en-GB"/>
              </w:rPr>
            </w:pPr>
          </w:p>
        </w:tc>
        <w:tc>
          <w:tcPr>
            <w:tcW w:w="1404" w:type="dxa"/>
          </w:tcPr>
          <w:p w14:paraId="4692C185" w14:textId="77777777" w:rsidR="00213C58" w:rsidRPr="006D4441" w:rsidRDefault="00213C58" w:rsidP="00CE50C9">
            <w:pPr>
              <w:rPr>
                <w:rFonts w:ascii="Times New Roman" w:hAnsi="Times New Roman"/>
                <w:sz w:val="18"/>
                <w:lang w:val="en-GB"/>
              </w:rPr>
            </w:pPr>
          </w:p>
        </w:tc>
        <w:tc>
          <w:tcPr>
            <w:tcW w:w="976" w:type="dxa"/>
            <w:tcBorders>
              <w:left w:val="nil"/>
            </w:tcBorders>
          </w:tcPr>
          <w:p w14:paraId="0716F438" w14:textId="77777777" w:rsidR="00213C58" w:rsidRPr="006D4441" w:rsidRDefault="00213C58" w:rsidP="00CE50C9">
            <w:pPr>
              <w:rPr>
                <w:rFonts w:ascii="Times New Roman" w:hAnsi="Times New Roman"/>
                <w:sz w:val="18"/>
                <w:lang w:val="en-GB"/>
              </w:rPr>
            </w:pPr>
          </w:p>
        </w:tc>
        <w:tc>
          <w:tcPr>
            <w:tcW w:w="945" w:type="dxa"/>
          </w:tcPr>
          <w:p w14:paraId="16A3C736" w14:textId="77777777" w:rsidR="00213C58" w:rsidRPr="006D4441" w:rsidRDefault="00213C58" w:rsidP="00CE50C9">
            <w:pPr>
              <w:rPr>
                <w:rFonts w:ascii="Times New Roman" w:hAnsi="Times New Roman"/>
                <w:sz w:val="18"/>
                <w:lang w:val="en-GB"/>
              </w:rPr>
            </w:pPr>
          </w:p>
        </w:tc>
        <w:tc>
          <w:tcPr>
            <w:tcW w:w="976" w:type="dxa"/>
            <w:tcBorders>
              <w:right w:val="single" w:sz="36" w:space="0" w:color="auto"/>
            </w:tcBorders>
          </w:tcPr>
          <w:p w14:paraId="241E254E" w14:textId="77777777" w:rsidR="00213C58" w:rsidRPr="006D4441" w:rsidRDefault="00213C58" w:rsidP="00CE50C9">
            <w:pPr>
              <w:rPr>
                <w:rFonts w:ascii="Times New Roman" w:hAnsi="Times New Roman"/>
                <w:sz w:val="18"/>
                <w:lang w:val="en-GB"/>
              </w:rPr>
            </w:pPr>
          </w:p>
        </w:tc>
        <w:tc>
          <w:tcPr>
            <w:tcW w:w="1087" w:type="dxa"/>
            <w:tcBorders>
              <w:left w:val="single" w:sz="36" w:space="0" w:color="auto"/>
            </w:tcBorders>
          </w:tcPr>
          <w:p w14:paraId="3389EE23" w14:textId="77777777" w:rsidR="00213C58" w:rsidRPr="006D4441" w:rsidRDefault="00213C58" w:rsidP="00CE50C9">
            <w:pPr>
              <w:rPr>
                <w:rFonts w:ascii="Times New Roman" w:hAnsi="Times New Roman"/>
                <w:sz w:val="18"/>
                <w:lang w:val="en-GB"/>
              </w:rPr>
            </w:pPr>
          </w:p>
        </w:tc>
        <w:tc>
          <w:tcPr>
            <w:tcW w:w="1086" w:type="dxa"/>
          </w:tcPr>
          <w:p w14:paraId="4D819586" w14:textId="77777777" w:rsidR="00213C58" w:rsidRPr="006D4441" w:rsidRDefault="00213C58" w:rsidP="00CE50C9">
            <w:pPr>
              <w:rPr>
                <w:rFonts w:ascii="Times New Roman" w:hAnsi="Times New Roman"/>
                <w:sz w:val="18"/>
                <w:lang w:val="en-GB"/>
              </w:rPr>
            </w:pPr>
          </w:p>
        </w:tc>
        <w:tc>
          <w:tcPr>
            <w:tcW w:w="1688" w:type="dxa"/>
          </w:tcPr>
          <w:p w14:paraId="7F52033A" w14:textId="77777777" w:rsidR="00213C58" w:rsidRPr="006D4441" w:rsidRDefault="00213C58" w:rsidP="00CE50C9">
            <w:pPr>
              <w:rPr>
                <w:rFonts w:ascii="Times New Roman" w:hAnsi="Times New Roman"/>
                <w:sz w:val="18"/>
                <w:lang w:val="en-GB"/>
              </w:rPr>
            </w:pPr>
          </w:p>
        </w:tc>
        <w:tc>
          <w:tcPr>
            <w:tcW w:w="1701" w:type="dxa"/>
          </w:tcPr>
          <w:p w14:paraId="0852C834" w14:textId="77777777" w:rsidR="00213C58" w:rsidRPr="006D4441" w:rsidRDefault="00213C58" w:rsidP="00CE50C9">
            <w:pPr>
              <w:rPr>
                <w:rFonts w:ascii="Times New Roman" w:hAnsi="Times New Roman"/>
                <w:sz w:val="18"/>
                <w:lang w:val="en-GB"/>
              </w:rPr>
            </w:pPr>
          </w:p>
        </w:tc>
        <w:tc>
          <w:tcPr>
            <w:tcW w:w="708" w:type="dxa"/>
          </w:tcPr>
          <w:p w14:paraId="6AD71761" w14:textId="77777777" w:rsidR="00213C58" w:rsidRPr="006D4441" w:rsidRDefault="00213C58" w:rsidP="00CE50C9">
            <w:pPr>
              <w:rPr>
                <w:rFonts w:ascii="Times New Roman" w:hAnsi="Times New Roman"/>
                <w:sz w:val="18"/>
                <w:lang w:val="en-GB"/>
              </w:rPr>
            </w:pPr>
          </w:p>
        </w:tc>
        <w:tc>
          <w:tcPr>
            <w:tcW w:w="1843" w:type="dxa"/>
          </w:tcPr>
          <w:p w14:paraId="58A8CFAF" w14:textId="77777777" w:rsidR="00213C58" w:rsidRPr="006D4441" w:rsidRDefault="00213C58" w:rsidP="00CE50C9">
            <w:pPr>
              <w:rPr>
                <w:rFonts w:ascii="Times New Roman" w:hAnsi="Times New Roman"/>
                <w:sz w:val="18"/>
                <w:lang w:val="en-GB"/>
              </w:rPr>
            </w:pPr>
          </w:p>
        </w:tc>
      </w:tr>
      <w:tr w:rsidR="00213C58" w:rsidRPr="006D4441" w14:paraId="0F185FE4" w14:textId="77777777" w:rsidTr="00CE50C9">
        <w:trPr>
          <w:cantSplit/>
        </w:trPr>
        <w:tc>
          <w:tcPr>
            <w:tcW w:w="662" w:type="dxa"/>
          </w:tcPr>
          <w:p w14:paraId="763B829F" w14:textId="77777777" w:rsidR="00213C58" w:rsidRPr="006D4441" w:rsidRDefault="00213C58" w:rsidP="00CE50C9">
            <w:pPr>
              <w:jc w:val="center"/>
              <w:rPr>
                <w:rFonts w:ascii="Times New Roman" w:hAnsi="Times New Roman"/>
                <w:sz w:val="18"/>
                <w:lang w:val="en-GB"/>
              </w:rPr>
            </w:pPr>
            <w:r w:rsidRPr="006D4441">
              <w:rPr>
                <w:rFonts w:ascii="Times New Roman" w:hAnsi="Times New Roman"/>
                <w:sz w:val="18"/>
                <w:lang w:val="en-GB"/>
              </w:rPr>
              <w:t>3</w:t>
            </w:r>
          </w:p>
        </w:tc>
        <w:tc>
          <w:tcPr>
            <w:tcW w:w="1808" w:type="dxa"/>
          </w:tcPr>
          <w:p w14:paraId="640F056C" w14:textId="77777777" w:rsidR="00213C58" w:rsidRPr="006D4441" w:rsidRDefault="00213C58" w:rsidP="00CE50C9">
            <w:pPr>
              <w:rPr>
                <w:rFonts w:ascii="Times New Roman" w:hAnsi="Times New Roman"/>
                <w:sz w:val="18"/>
                <w:lang w:val="en-GB"/>
              </w:rPr>
            </w:pPr>
          </w:p>
        </w:tc>
        <w:tc>
          <w:tcPr>
            <w:tcW w:w="1404" w:type="dxa"/>
          </w:tcPr>
          <w:p w14:paraId="2F4FDD39" w14:textId="77777777" w:rsidR="00213C58" w:rsidRPr="006D4441" w:rsidRDefault="00213C58" w:rsidP="00CE50C9">
            <w:pPr>
              <w:rPr>
                <w:rFonts w:ascii="Times New Roman" w:hAnsi="Times New Roman"/>
                <w:sz w:val="18"/>
                <w:lang w:val="en-GB"/>
              </w:rPr>
            </w:pPr>
          </w:p>
        </w:tc>
        <w:tc>
          <w:tcPr>
            <w:tcW w:w="976" w:type="dxa"/>
            <w:tcBorders>
              <w:left w:val="nil"/>
            </w:tcBorders>
          </w:tcPr>
          <w:p w14:paraId="25E69725" w14:textId="77777777" w:rsidR="00213C58" w:rsidRPr="006D4441" w:rsidRDefault="00213C58" w:rsidP="00CE50C9">
            <w:pPr>
              <w:rPr>
                <w:rFonts w:ascii="Times New Roman" w:hAnsi="Times New Roman"/>
                <w:sz w:val="18"/>
                <w:lang w:val="en-GB"/>
              </w:rPr>
            </w:pPr>
          </w:p>
        </w:tc>
        <w:tc>
          <w:tcPr>
            <w:tcW w:w="945" w:type="dxa"/>
          </w:tcPr>
          <w:p w14:paraId="1A412C34" w14:textId="77777777" w:rsidR="00213C58" w:rsidRPr="006D4441" w:rsidRDefault="00213C58" w:rsidP="00CE50C9">
            <w:pPr>
              <w:rPr>
                <w:rFonts w:ascii="Times New Roman" w:hAnsi="Times New Roman"/>
                <w:sz w:val="18"/>
                <w:lang w:val="en-GB"/>
              </w:rPr>
            </w:pPr>
          </w:p>
        </w:tc>
        <w:tc>
          <w:tcPr>
            <w:tcW w:w="976" w:type="dxa"/>
            <w:tcBorders>
              <w:right w:val="single" w:sz="36" w:space="0" w:color="auto"/>
            </w:tcBorders>
          </w:tcPr>
          <w:p w14:paraId="51497E7D" w14:textId="77777777" w:rsidR="00213C58" w:rsidRPr="006D4441" w:rsidRDefault="00213C58" w:rsidP="00CE50C9">
            <w:pPr>
              <w:rPr>
                <w:rFonts w:ascii="Times New Roman" w:hAnsi="Times New Roman"/>
                <w:sz w:val="18"/>
                <w:lang w:val="en-GB"/>
              </w:rPr>
            </w:pPr>
          </w:p>
        </w:tc>
        <w:tc>
          <w:tcPr>
            <w:tcW w:w="1087" w:type="dxa"/>
            <w:tcBorders>
              <w:left w:val="single" w:sz="36" w:space="0" w:color="auto"/>
            </w:tcBorders>
          </w:tcPr>
          <w:p w14:paraId="0B8652B6" w14:textId="77777777" w:rsidR="00213C58" w:rsidRPr="006D4441" w:rsidRDefault="00213C58" w:rsidP="00CE50C9">
            <w:pPr>
              <w:rPr>
                <w:rFonts w:ascii="Times New Roman" w:hAnsi="Times New Roman"/>
                <w:sz w:val="18"/>
                <w:lang w:val="en-GB"/>
              </w:rPr>
            </w:pPr>
          </w:p>
        </w:tc>
        <w:tc>
          <w:tcPr>
            <w:tcW w:w="1086" w:type="dxa"/>
          </w:tcPr>
          <w:p w14:paraId="3B1FC6AA" w14:textId="77777777" w:rsidR="00213C58" w:rsidRPr="006D4441" w:rsidRDefault="00213C58" w:rsidP="00CE50C9">
            <w:pPr>
              <w:rPr>
                <w:rFonts w:ascii="Times New Roman" w:hAnsi="Times New Roman"/>
                <w:sz w:val="18"/>
                <w:lang w:val="en-GB"/>
              </w:rPr>
            </w:pPr>
          </w:p>
        </w:tc>
        <w:tc>
          <w:tcPr>
            <w:tcW w:w="1688" w:type="dxa"/>
          </w:tcPr>
          <w:p w14:paraId="4D154A96" w14:textId="77777777" w:rsidR="00213C58" w:rsidRPr="006D4441" w:rsidRDefault="00213C58" w:rsidP="00CE50C9">
            <w:pPr>
              <w:rPr>
                <w:rFonts w:ascii="Times New Roman" w:hAnsi="Times New Roman"/>
                <w:sz w:val="18"/>
                <w:lang w:val="en-GB"/>
              </w:rPr>
            </w:pPr>
          </w:p>
        </w:tc>
        <w:tc>
          <w:tcPr>
            <w:tcW w:w="1701" w:type="dxa"/>
          </w:tcPr>
          <w:p w14:paraId="44DB4CBC" w14:textId="77777777" w:rsidR="00213C58" w:rsidRPr="006D4441" w:rsidRDefault="00213C58" w:rsidP="00CE50C9">
            <w:pPr>
              <w:rPr>
                <w:rFonts w:ascii="Times New Roman" w:hAnsi="Times New Roman"/>
                <w:sz w:val="18"/>
                <w:lang w:val="en-GB"/>
              </w:rPr>
            </w:pPr>
          </w:p>
        </w:tc>
        <w:tc>
          <w:tcPr>
            <w:tcW w:w="708" w:type="dxa"/>
          </w:tcPr>
          <w:p w14:paraId="2C1BA5E2" w14:textId="77777777" w:rsidR="00213C58" w:rsidRPr="006D4441" w:rsidRDefault="00213C58" w:rsidP="00CE50C9">
            <w:pPr>
              <w:rPr>
                <w:rFonts w:ascii="Times New Roman" w:hAnsi="Times New Roman"/>
                <w:sz w:val="18"/>
                <w:lang w:val="en-GB"/>
              </w:rPr>
            </w:pPr>
          </w:p>
        </w:tc>
        <w:tc>
          <w:tcPr>
            <w:tcW w:w="1843" w:type="dxa"/>
          </w:tcPr>
          <w:p w14:paraId="3BB7A3EC" w14:textId="77777777" w:rsidR="00213C58" w:rsidRPr="006D4441" w:rsidRDefault="00213C58" w:rsidP="00CE50C9">
            <w:pPr>
              <w:rPr>
                <w:rFonts w:ascii="Times New Roman" w:hAnsi="Times New Roman"/>
                <w:sz w:val="18"/>
                <w:lang w:val="en-GB"/>
              </w:rPr>
            </w:pPr>
          </w:p>
        </w:tc>
      </w:tr>
      <w:tr w:rsidR="00213C58" w:rsidRPr="006D4441" w14:paraId="511D7851" w14:textId="77777777" w:rsidTr="00CE50C9">
        <w:trPr>
          <w:cantSplit/>
        </w:trPr>
        <w:tc>
          <w:tcPr>
            <w:tcW w:w="662" w:type="dxa"/>
          </w:tcPr>
          <w:p w14:paraId="3523686C" w14:textId="77777777" w:rsidR="00213C58" w:rsidRPr="006D4441" w:rsidRDefault="00213C58" w:rsidP="00CE50C9">
            <w:pPr>
              <w:jc w:val="center"/>
              <w:rPr>
                <w:rFonts w:ascii="Times New Roman" w:hAnsi="Times New Roman"/>
                <w:sz w:val="18"/>
                <w:lang w:val="en-GB"/>
              </w:rPr>
            </w:pPr>
            <w:r w:rsidRPr="006D4441">
              <w:rPr>
                <w:rFonts w:ascii="Times New Roman" w:hAnsi="Times New Roman"/>
                <w:sz w:val="18"/>
                <w:lang w:val="en-GB"/>
              </w:rPr>
              <w:t>4</w:t>
            </w:r>
          </w:p>
        </w:tc>
        <w:tc>
          <w:tcPr>
            <w:tcW w:w="1808" w:type="dxa"/>
          </w:tcPr>
          <w:p w14:paraId="2A69D2B9" w14:textId="77777777" w:rsidR="00213C58" w:rsidRPr="006D4441" w:rsidRDefault="00213C58" w:rsidP="00CE50C9">
            <w:pPr>
              <w:rPr>
                <w:rFonts w:ascii="Times New Roman" w:hAnsi="Times New Roman"/>
                <w:sz w:val="18"/>
                <w:lang w:val="en-GB"/>
              </w:rPr>
            </w:pPr>
          </w:p>
        </w:tc>
        <w:tc>
          <w:tcPr>
            <w:tcW w:w="1404" w:type="dxa"/>
          </w:tcPr>
          <w:p w14:paraId="38C5D4BB" w14:textId="77777777" w:rsidR="00213C58" w:rsidRPr="006D4441" w:rsidRDefault="00213C58" w:rsidP="00CE50C9">
            <w:pPr>
              <w:rPr>
                <w:rFonts w:ascii="Times New Roman" w:hAnsi="Times New Roman"/>
                <w:sz w:val="18"/>
                <w:lang w:val="en-GB"/>
              </w:rPr>
            </w:pPr>
          </w:p>
        </w:tc>
        <w:tc>
          <w:tcPr>
            <w:tcW w:w="976" w:type="dxa"/>
            <w:tcBorders>
              <w:left w:val="nil"/>
            </w:tcBorders>
          </w:tcPr>
          <w:p w14:paraId="187ED564" w14:textId="77777777" w:rsidR="00213C58" w:rsidRPr="006D4441" w:rsidRDefault="00213C58" w:rsidP="00CE50C9">
            <w:pPr>
              <w:rPr>
                <w:rFonts w:ascii="Times New Roman" w:hAnsi="Times New Roman"/>
                <w:sz w:val="18"/>
                <w:lang w:val="en-GB"/>
              </w:rPr>
            </w:pPr>
          </w:p>
        </w:tc>
        <w:tc>
          <w:tcPr>
            <w:tcW w:w="945" w:type="dxa"/>
          </w:tcPr>
          <w:p w14:paraId="54CD0D6E" w14:textId="77777777" w:rsidR="00213C58" w:rsidRPr="006D4441" w:rsidRDefault="00213C58" w:rsidP="00CE50C9">
            <w:pPr>
              <w:rPr>
                <w:rFonts w:ascii="Times New Roman" w:hAnsi="Times New Roman"/>
                <w:sz w:val="18"/>
                <w:lang w:val="en-GB"/>
              </w:rPr>
            </w:pPr>
          </w:p>
        </w:tc>
        <w:tc>
          <w:tcPr>
            <w:tcW w:w="976" w:type="dxa"/>
            <w:tcBorders>
              <w:right w:val="single" w:sz="36" w:space="0" w:color="auto"/>
            </w:tcBorders>
          </w:tcPr>
          <w:p w14:paraId="59892654" w14:textId="77777777" w:rsidR="00213C58" w:rsidRPr="006D4441" w:rsidRDefault="00213C58" w:rsidP="00CE50C9">
            <w:pPr>
              <w:rPr>
                <w:rFonts w:ascii="Times New Roman" w:hAnsi="Times New Roman"/>
                <w:sz w:val="18"/>
                <w:lang w:val="en-GB"/>
              </w:rPr>
            </w:pPr>
          </w:p>
        </w:tc>
        <w:tc>
          <w:tcPr>
            <w:tcW w:w="1087" w:type="dxa"/>
            <w:tcBorders>
              <w:left w:val="single" w:sz="36" w:space="0" w:color="auto"/>
            </w:tcBorders>
          </w:tcPr>
          <w:p w14:paraId="7D903788" w14:textId="77777777" w:rsidR="00213C58" w:rsidRPr="006D4441" w:rsidRDefault="00213C58" w:rsidP="00CE50C9">
            <w:pPr>
              <w:rPr>
                <w:rFonts w:ascii="Times New Roman" w:hAnsi="Times New Roman"/>
                <w:sz w:val="18"/>
                <w:lang w:val="en-GB"/>
              </w:rPr>
            </w:pPr>
          </w:p>
        </w:tc>
        <w:tc>
          <w:tcPr>
            <w:tcW w:w="1086" w:type="dxa"/>
          </w:tcPr>
          <w:p w14:paraId="20AF6680" w14:textId="77777777" w:rsidR="00213C58" w:rsidRPr="006D4441" w:rsidRDefault="00213C58" w:rsidP="00CE50C9">
            <w:pPr>
              <w:rPr>
                <w:rFonts w:ascii="Times New Roman" w:hAnsi="Times New Roman"/>
                <w:sz w:val="18"/>
                <w:lang w:val="en-GB"/>
              </w:rPr>
            </w:pPr>
          </w:p>
        </w:tc>
        <w:tc>
          <w:tcPr>
            <w:tcW w:w="1688" w:type="dxa"/>
          </w:tcPr>
          <w:p w14:paraId="03FC0D5A" w14:textId="77777777" w:rsidR="00213C58" w:rsidRPr="006D4441" w:rsidRDefault="00213C58" w:rsidP="00CE50C9">
            <w:pPr>
              <w:rPr>
                <w:rFonts w:ascii="Times New Roman" w:hAnsi="Times New Roman"/>
                <w:sz w:val="18"/>
                <w:lang w:val="en-GB"/>
              </w:rPr>
            </w:pPr>
          </w:p>
        </w:tc>
        <w:tc>
          <w:tcPr>
            <w:tcW w:w="1701" w:type="dxa"/>
          </w:tcPr>
          <w:p w14:paraId="7798E8CB" w14:textId="77777777" w:rsidR="00213C58" w:rsidRPr="006D4441" w:rsidRDefault="00213C58" w:rsidP="00CE50C9">
            <w:pPr>
              <w:rPr>
                <w:rFonts w:ascii="Times New Roman" w:hAnsi="Times New Roman"/>
                <w:sz w:val="18"/>
                <w:lang w:val="en-GB"/>
              </w:rPr>
            </w:pPr>
          </w:p>
        </w:tc>
        <w:tc>
          <w:tcPr>
            <w:tcW w:w="708" w:type="dxa"/>
          </w:tcPr>
          <w:p w14:paraId="4027AF4E" w14:textId="77777777" w:rsidR="00213C58" w:rsidRPr="006D4441" w:rsidRDefault="00213C58" w:rsidP="00CE50C9">
            <w:pPr>
              <w:rPr>
                <w:rFonts w:ascii="Times New Roman" w:hAnsi="Times New Roman"/>
                <w:sz w:val="18"/>
                <w:lang w:val="en-GB"/>
              </w:rPr>
            </w:pPr>
          </w:p>
        </w:tc>
        <w:tc>
          <w:tcPr>
            <w:tcW w:w="1843" w:type="dxa"/>
          </w:tcPr>
          <w:p w14:paraId="4D7D0B0B" w14:textId="77777777" w:rsidR="00213C58" w:rsidRPr="006D4441" w:rsidRDefault="00213C58" w:rsidP="00CE50C9">
            <w:pPr>
              <w:rPr>
                <w:rFonts w:ascii="Times New Roman" w:hAnsi="Times New Roman"/>
                <w:sz w:val="18"/>
                <w:lang w:val="en-GB"/>
              </w:rPr>
            </w:pPr>
          </w:p>
        </w:tc>
      </w:tr>
    </w:tbl>
    <w:p w14:paraId="729D94AA" w14:textId="77777777" w:rsidR="00213C58" w:rsidRPr="006D4441" w:rsidRDefault="00213C58" w:rsidP="00213C58">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213C58" w:rsidRPr="006D4441" w14:paraId="4C8D840C" w14:textId="77777777" w:rsidTr="00CE50C9">
        <w:tc>
          <w:tcPr>
            <w:tcW w:w="3544" w:type="dxa"/>
            <w:shd w:val="pct10" w:color="auto" w:fill="FFFFFF"/>
          </w:tcPr>
          <w:p w14:paraId="225D2469"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14:paraId="6A4AA449" w14:textId="77777777" w:rsidR="00213C58" w:rsidRPr="006D4441" w:rsidRDefault="00213C58" w:rsidP="00CE50C9">
            <w:pPr>
              <w:tabs>
                <w:tab w:val="left" w:pos="1701"/>
              </w:tabs>
              <w:rPr>
                <w:rFonts w:ascii="Times New Roman" w:hAnsi="Times New Roman"/>
                <w:sz w:val="18"/>
                <w:lang w:val="en-GB"/>
              </w:rPr>
            </w:pPr>
          </w:p>
        </w:tc>
      </w:tr>
      <w:tr w:rsidR="00213C58" w:rsidRPr="006D4441" w14:paraId="576D8963" w14:textId="77777777" w:rsidTr="00CE50C9">
        <w:tc>
          <w:tcPr>
            <w:tcW w:w="3544" w:type="dxa"/>
            <w:shd w:val="pct10" w:color="auto" w:fill="FFFFFF"/>
          </w:tcPr>
          <w:p w14:paraId="6C0FA00A"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14:paraId="2E7B9E1D" w14:textId="77777777" w:rsidR="00213C58" w:rsidRPr="006D4441" w:rsidRDefault="00213C58" w:rsidP="00CE50C9">
            <w:pPr>
              <w:tabs>
                <w:tab w:val="left" w:pos="1701"/>
              </w:tabs>
              <w:rPr>
                <w:rFonts w:ascii="Times New Roman" w:hAnsi="Times New Roman"/>
                <w:sz w:val="18"/>
                <w:lang w:val="en-GB"/>
              </w:rPr>
            </w:pPr>
          </w:p>
        </w:tc>
      </w:tr>
      <w:tr w:rsidR="00213C58" w:rsidRPr="006D4441" w14:paraId="2DDD8CEC" w14:textId="77777777" w:rsidTr="00CE50C9">
        <w:tc>
          <w:tcPr>
            <w:tcW w:w="3544" w:type="dxa"/>
            <w:shd w:val="pct10" w:color="auto" w:fill="FFFFFF"/>
          </w:tcPr>
          <w:p w14:paraId="203C866A"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14:paraId="4CFD561E" w14:textId="77777777" w:rsidR="00213C58" w:rsidRPr="006D4441" w:rsidRDefault="00213C58" w:rsidP="00CE50C9">
            <w:pPr>
              <w:tabs>
                <w:tab w:val="left" w:pos="1701"/>
              </w:tabs>
              <w:rPr>
                <w:rFonts w:ascii="Times New Roman" w:hAnsi="Times New Roman"/>
                <w:sz w:val="18"/>
                <w:lang w:val="en-GB"/>
              </w:rPr>
            </w:pPr>
          </w:p>
        </w:tc>
      </w:tr>
      <w:tr w:rsidR="00213C58" w:rsidRPr="006D4441" w14:paraId="42FECABB" w14:textId="77777777" w:rsidTr="00CE50C9">
        <w:tc>
          <w:tcPr>
            <w:tcW w:w="3544" w:type="dxa"/>
            <w:shd w:val="pct10" w:color="auto" w:fill="FFFFFF"/>
          </w:tcPr>
          <w:p w14:paraId="27741347" w14:textId="77777777" w:rsidR="00213C58" w:rsidRPr="006D4441" w:rsidRDefault="00213C58" w:rsidP="00CE50C9">
            <w:pPr>
              <w:tabs>
                <w:tab w:val="left" w:pos="1701"/>
              </w:tabs>
              <w:rPr>
                <w:rFonts w:ascii="Times New Roman" w:hAnsi="Times New Roman"/>
                <w:b/>
                <w:sz w:val="22"/>
                <w:szCs w:val="22"/>
                <w:lang w:val="en-GB"/>
              </w:rPr>
            </w:pPr>
            <w:r w:rsidRPr="006D4441">
              <w:rPr>
                <w:rFonts w:ascii="Times New Roman" w:hAnsi="Times New Roman"/>
                <w:b/>
                <w:sz w:val="22"/>
                <w:szCs w:val="22"/>
                <w:lang w:val="en-GB"/>
              </w:rPr>
              <w:t>Date</w:t>
            </w:r>
          </w:p>
        </w:tc>
        <w:tc>
          <w:tcPr>
            <w:tcW w:w="4111" w:type="dxa"/>
          </w:tcPr>
          <w:p w14:paraId="2B144098" w14:textId="77777777" w:rsidR="00213C58" w:rsidRPr="006D4441" w:rsidRDefault="00213C58" w:rsidP="00CE50C9">
            <w:pPr>
              <w:tabs>
                <w:tab w:val="left" w:pos="1701"/>
              </w:tabs>
              <w:rPr>
                <w:rFonts w:ascii="Times New Roman" w:hAnsi="Times New Roman"/>
                <w:sz w:val="18"/>
                <w:lang w:val="en-GB"/>
              </w:rPr>
            </w:pPr>
          </w:p>
        </w:tc>
      </w:tr>
    </w:tbl>
    <w:p w14:paraId="43B434A9" w14:textId="77777777" w:rsidR="00213C58" w:rsidRPr="006D4441" w:rsidRDefault="00213C58" w:rsidP="00213C58">
      <w:pPr>
        <w:spacing w:after="240"/>
        <w:outlineLvl w:val="0"/>
        <w:rPr>
          <w:rFonts w:ascii="Times New Roman" w:hAnsi="Times New Roman"/>
          <w:sz w:val="22"/>
          <w:lang w:val="en-GB"/>
        </w:rPr>
        <w:sectPr w:rsidR="00213C58" w:rsidRPr="006D4441" w:rsidSect="00CE50C9">
          <w:footerReference w:type="default" r:id="rId30"/>
          <w:footerReference w:type="first" r:id="rId31"/>
          <w:pgSz w:w="16840" w:h="11907" w:orient="landscape" w:code="9"/>
          <w:pgMar w:top="680" w:right="1440" w:bottom="680" w:left="1440" w:header="567" w:footer="567" w:gutter="0"/>
          <w:cols w:space="720"/>
          <w:titlePg/>
        </w:sectPr>
      </w:pPr>
    </w:p>
    <w:p w14:paraId="7355113B" w14:textId="77777777" w:rsidR="00213C58" w:rsidRPr="006D4441" w:rsidRDefault="00213C58" w:rsidP="00213C58">
      <w:pPr>
        <w:pStyle w:val="Heading1"/>
        <w:numPr>
          <w:ilvl w:val="0"/>
          <w:numId w:val="0"/>
        </w:numPr>
        <w:tabs>
          <w:tab w:val="right" w:pos="567"/>
        </w:tabs>
        <w:snapToGrid w:val="0"/>
        <w:spacing w:after="0"/>
        <w:ind w:right="-710"/>
        <w:jc w:val="center"/>
        <w:rPr>
          <w:rFonts w:ascii="Times New Roman" w:hAnsi="Times New Roman"/>
          <w:i/>
          <w:sz w:val="28"/>
          <w:szCs w:val="28"/>
          <w:lang w:val="en-GB"/>
        </w:rPr>
      </w:pPr>
      <w:bookmarkStart w:id="61" w:name="_Toc42488106"/>
      <w:bookmarkStart w:id="62" w:name="_Ref500419967"/>
      <w:r w:rsidRPr="006D4441">
        <w:rPr>
          <w:rFonts w:ascii="Times New Roman" w:hAnsi="Times New Roman"/>
          <w:i/>
          <w:sz w:val="28"/>
          <w:szCs w:val="28"/>
          <w:lang w:val="en-GB"/>
        </w:rPr>
        <w:lastRenderedPageBreak/>
        <w:t>PART D: TENDER FORM FOR A SUPPLY CONTRACT</w:t>
      </w:r>
      <w:bookmarkEnd w:id="61"/>
    </w:p>
    <w:bookmarkEnd w:id="62"/>
    <w:p w14:paraId="2182FC79" w14:textId="0C8CA433" w:rsidR="00213C58" w:rsidRPr="00C81FEE" w:rsidRDefault="00213C58" w:rsidP="00213C58">
      <w:pPr>
        <w:pStyle w:val="Title"/>
        <w:jc w:val="left"/>
        <w:rPr>
          <w:rFonts w:ascii="Times New Roman" w:hAnsi="Times New Roman"/>
          <w:sz w:val="22"/>
          <w:szCs w:val="22"/>
          <w:lang w:val="en-GB"/>
        </w:rPr>
      </w:pPr>
      <w:r w:rsidRPr="006D4441">
        <w:rPr>
          <w:rFonts w:ascii="Times New Roman" w:hAnsi="Times New Roman"/>
          <w:sz w:val="22"/>
          <w:szCs w:val="22"/>
          <w:lang w:val="en-GB"/>
        </w:rPr>
        <w:t xml:space="preserve">Publication reference: </w:t>
      </w:r>
      <w:r w:rsidR="00FA228E" w:rsidRPr="00FA228E">
        <w:rPr>
          <w:rFonts w:ascii="Times New Roman" w:hAnsi="Times New Roman"/>
          <w:sz w:val="22"/>
          <w:szCs w:val="22"/>
          <w:lang w:val="en-GB"/>
        </w:rPr>
        <w:t>EuropeAid/140537/IH/SUP/XK</w:t>
      </w:r>
      <w:r w:rsidRPr="00C81FEE">
        <w:rPr>
          <w:rFonts w:ascii="Times New Roman" w:hAnsi="Times New Roman"/>
          <w:sz w:val="22"/>
          <w:szCs w:val="22"/>
          <w:lang w:val="en-GB"/>
        </w:rPr>
        <w:t>/Fuel Supply no.7 (PROC/916/19)</w:t>
      </w:r>
    </w:p>
    <w:p w14:paraId="391C6122" w14:textId="77777777" w:rsidR="00213C58" w:rsidRPr="006D4441" w:rsidRDefault="00213C58" w:rsidP="00213C58">
      <w:pPr>
        <w:pStyle w:val="Title"/>
        <w:spacing w:before="0"/>
        <w:jc w:val="left"/>
        <w:outlineLvl w:val="0"/>
        <w:rPr>
          <w:rFonts w:ascii="Times New Roman" w:hAnsi="Times New Roman"/>
          <w:sz w:val="22"/>
          <w:szCs w:val="22"/>
          <w:lang w:val="en-GB"/>
        </w:rPr>
      </w:pPr>
      <w:r w:rsidRPr="006D4441">
        <w:rPr>
          <w:rFonts w:ascii="Times New Roman" w:hAnsi="Times New Roman"/>
          <w:sz w:val="22"/>
          <w:szCs w:val="22"/>
          <w:lang w:val="en-GB"/>
        </w:rPr>
        <w:t xml:space="preserve">Title of contract: Fuel Supply </w:t>
      </w:r>
      <w:r>
        <w:rPr>
          <w:rFonts w:ascii="Times New Roman" w:hAnsi="Times New Roman"/>
          <w:sz w:val="22"/>
          <w:szCs w:val="22"/>
          <w:lang w:val="en-GB"/>
        </w:rPr>
        <w:t>no.7</w:t>
      </w:r>
    </w:p>
    <w:p w14:paraId="10C73184" w14:textId="77777777" w:rsidR="00213C58" w:rsidRPr="006D4441" w:rsidRDefault="00213C58" w:rsidP="00213C58">
      <w:pPr>
        <w:ind w:right="425"/>
        <w:jc w:val="right"/>
        <w:rPr>
          <w:rFonts w:ascii="Times New Roman" w:hAnsi="Times New Roman"/>
          <w:b/>
          <w:sz w:val="22"/>
          <w:szCs w:val="22"/>
          <w:lang w:val="en-GB"/>
        </w:rPr>
      </w:pPr>
      <w:r w:rsidRPr="006D4441">
        <w:rPr>
          <w:rFonts w:ascii="Times New Roman" w:hAnsi="Times New Roman"/>
          <w:b/>
          <w:sz w:val="22"/>
          <w:szCs w:val="22"/>
          <w:highlight w:val="lightGray"/>
        </w:rPr>
        <w:t>&lt;Place and date&gt;</w:t>
      </w:r>
    </w:p>
    <w:p w14:paraId="44C35877" w14:textId="77777777" w:rsidR="00213C58" w:rsidRPr="002D626C" w:rsidRDefault="00213C58" w:rsidP="00213C58">
      <w:pPr>
        <w:spacing w:before="0" w:after="0"/>
        <w:jc w:val="both"/>
        <w:rPr>
          <w:rFonts w:ascii="Times New Roman" w:hAnsi="Times New Roman"/>
          <w:b/>
          <w:sz w:val="22"/>
          <w:szCs w:val="22"/>
          <w:lang w:val="en-GB"/>
        </w:rPr>
      </w:pPr>
      <w:r w:rsidRPr="006D4441">
        <w:rPr>
          <w:rFonts w:ascii="Times New Roman" w:hAnsi="Times New Roman"/>
          <w:b/>
          <w:sz w:val="22"/>
          <w:szCs w:val="22"/>
        </w:rPr>
        <w:t xml:space="preserve">A: </w:t>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w:t>
      </w:r>
      <w:r>
        <w:rPr>
          <w:rFonts w:ascii="Times New Roman" w:hAnsi="Times New Roman"/>
          <w:sz w:val="22"/>
          <w:szCs w:val="22"/>
        </w:rPr>
        <w:t xml:space="preserve">sion, </w:t>
      </w:r>
      <w:r>
        <w:rPr>
          <w:rFonts w:ascii="Times New Roman" w:hAnsi="Times New Roman"/>
          <w:sz w:val="22"/>
          <w:szCs w:val="22"/>
        </w:rPr>
        <w:br/>
        <w:t>Mr</w:t>
      </w:r>
      <w:r w:rsidRPr="002D626C">
        <w:rPr>
          <w:rFonts w:ascii="Times New Roman" w:hAnsi="Times New Roman"/>
          <w:sz w:val="22"/>
          <w:szCs w:val="22"/>
        </w:rPr>
        <w:t xml:space="preserve">. </w:t>
      </w:r>
      <w:r w:rsidRPr="00207DCD">
        <w:rPr>
          <w:rFonts w:ascii="Times New Roman" w:hAnsi="Times New Roman"/>
          <w:sz w:val="22"/>
          <w:szCs w:val="22"/>
        </w:rPr>
        <w:t>Cezary Luba</w:t>
      </w:r>
      <w:r w:rsidRPr="006D4441">
        <w:rPr>
          <w:rFonts w:ascii="Times New Roman" w:hAnsi="Times New Roman"/>
          <w:sz w:val="22"/>
          <w:szCs w:val="22"/>
        </w:rPr>
        <w:t>.</w:t>
      </w:r>
    </w:p>
    <w:p w14:paraId="152599F6" w14:textId="77777777" w:rsidR="00213C58" w:rsidRPr="006D4441" w:rsidRDefault="00213C58" w:rsidP="00213C58">
      <w:pPr>
        <w:pStyle w:val="Blockquote"/>
        <w:pBdr>
          <w:top w:val="single" w:sz="4" w:space="1" w:color="auto"/>
        </w:pBdr>
        <w:spacing w:before="0" w:after="0"/>
        <w:ind w:left="0" w:right="0"/>
        <w:jc w:val="center"/>
        <w:rPr>
          <w:rFonts w:ascii="Times New Roman" w:hAnsi="Times New Roman"/>
          <w:sz w:val="18"/>
          <w:lang w:val="en-GB"/>
        </w:rPr>
      </w:pPr>
    </w:p>
    <w:p w14:paraId="5E9025D7" w14:textId="77777777" w:rsidR="00213C58" w:rsidRDefault="00213C58" w:rsidP="00213C58">
      <w:pPr>
        <w:pStyle w:val="Blockquote"/>
        <w:spacing w:before="120" w:after="120"/>
        <w:ind w:left="0" w:right="0"/>
        <w:jc w:val="both"/>
        <w:rPr>
          <w:rFonts w:ascii="Times New Roman" w:hAnsi="Times New Roman"/>
          <w:sz w:val="22"/>
          <w:szCs w:val="22"/>
          <w:lang w:val="en-GB"/>
        </w:rPr>
      </w:pPr>
      <w:r>
        <w:rPr>
          <w:rFonts w:ascii="Times New Roman" w:hAnsi="Times New Roman"/>
          <w:b/>
          <w:sz w:val="22"/>
          <w:szCs w:val="22"/>
          <w:lang w:val="en-GB"/>
        </w:rPr>
        <w:t>O</w:t>
      </w:r>
      <w:r>
        <w:rPr>
          <w:rStyle w:val="Strong"/>
          <w:rFonts w:ascii="Times New Roman" w:hAnsi="Times New Roman"/>
          <w:sz w:val="22"/>
          <w:szCs w:val="22"/>
          <w:lang w:val="en-GB"/>
        </w:rPr>
        <w:t xml:space="preserve">ne signed </w:t>
      </w:r>
      <w:r>
        <w:rPr>
          <w:rFonts w:ascii="Times New Roman" w:hAnsi="Times New Roman"/>
          <w:sz w:val="22"/>
          <w:szCs w:val="22"/>
          <w:lang w:val="en-GB"/>
        </w:rPr>
        <w:t>form must be supplied (for each lot, if the tender procedure is divided into lots), together with the number of copies specified in the Instruction to Tenderers</w:t>
      </w:r>
      <w:r>
        <w:rPr>
          <w:rFonts w:ascii="Times New Roman" w:hAnsi="Times New Roman"/>
          <w:b/>
          <w:sz w:val="22"/>
          <w:szCs w:val="22"/>
          <w:lang w:val="en-GB"/>
        </w:rPr>
        <w:t xml:space="preserve">. </w:t>
      </w:r>
      <w:r>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Pr>
          <w:rFonts w:ascii="Times New Roman" w:hAnsi="Times New Roman"/>
          <w:b/>
          <w:sz w:val="22"/>
          <w:szCs w:val="22"/>
          <w:lang w:val="en-GB"/>
        </w:rPr>
        <w:t xml:space="preserve"> </w:t>
      </w:r>
      <w:r>
        <w:rPr>
          <w:rFonts w:ascii="Times New Roman" w:hAnsi="Times New Roman"/>
          <w:sz w:val="22"/>
          <w:szCs w:val="22"/>
          <w:lang w:val="en-GB"/>
        </w:rPr>
        <w:t xml:space="preserve">Applications being submitted by a </w:t>
      </w:r>
      <w:r>
        <w:rPr>
          <w:rFonts w:ascii="Times New Roman" w:hAnsi="Times New Roman"/>
          <w:bCs/>
          <w:sz w:val="22"/>
          <w:szCs w:val="22"/>
          <w:lang w:val="en-GB"/>
        </w:rPr>
        <w:t>consortium (i.e.</w:t>
      </w:r>
      <w:r>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rFonts w:ascii="Times New Roman" w:hAnsi="Times New Roman"/>
          <w:sz w:val="22"/>
          <w:szCs w:val="22"/>
          <w:lang w:val="en-GB" w:eastAsia="en-GB" w:bidi="kn-IN"/>
        </w:rPr>
        <w:t xml:space="preserve"> </w:t>
      </w:r>
      <w:r>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14:paraId="5B08A124" w14:textId="77777777" w:rsidR="00213C58" w:rsidRPr="006D4441" w:rsidRDefault="00213C58" w:rsidP="00213C58">
      <w:pPr>
        <w:pStyle w:val="Blockquote"/>
        <w:spacing w:before="120" w:after="120"/>
        <w:ind w:left="0" w:right="0"/>
        <w:jc w:val="both"/>
        <w:rPr>
          <w:rFonts w:ascii="Times New Roman" w:hAnsi="Times New Roman"/>
          <w:sz w:val="22"/>
          <w:szCs w:val="22"/>
          <w:lang w:val="en-GB"/>
        </w:rPr>
      </w:pPr>
      <w:r>
        <w:rPr>
          <w:rFonts w:ascii="Times New Roman" w:hAnsi="Times New Roman"/>
          <w:sz w:val="22"/>
          <w:szCs w:val="22"/>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14:paraId="751ABB77" w14:textId="77777777" w:rsidR="00213C58" w:rsidRPr="006D4441" w:rsidRDefault="00213C58" w:rsidP="00213C58">
      <w:pPr>
        <w:keepNext/>
        <w:spacing w:before="240" w:after="240"/>
        <w:ind w:left="284" w:hanging="284"/>
        <w:jc w:val="both"/>
        <w:outlineLvl w:val="0"/>
        <w:rPr>
          <w:rFonts w:ascii="Times New Roman" w:hAnsi="Times New Roman"/>
          <w:b/>
          <w:sz w:val="24"/>
          <w:szCs w:val="24"/>
          <w:lang w:val="en-GB"/>
        </w:rPr>
      </w:pPr>
      <w:r w:rsidRPr="006D4441">
        <w:rPr>
          <w:rFonts w:ascii="Times New Roman" w:hAnsi="Times New Roman"/>
          <w:b/>
          <w:sz w:val="24"/>
          <w:szCs w:val="24"/>
        </w:rPr>
        <w:t>1</w:t>
      </w:r>
      <w:r w:rsidRPr="006D4441">
        <w:rPr>
          <w:rFonts w:ascii="Times New Roman" w:hAnsi="Times New Roman"/>
          <w:b/>
          <w:sz w:val="24"/>
          <w:szCs w:val="24"/>
        </w:rPr>
        <w:tab/>
        <w:t>SUBMITTED BY</w:t>
      </w:r>
    </w:p>
    <w:tbl>
      <w:tblPr>
        <w:tblW w:w="79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6"/>
        <w:gridCol w:w="1558"/>
      </w:tblGrid>
      <w:tr w:rsidR="00213C58" w:rsidRPr="006D4441" w14:paraId="4FDE3A57" w14:textId="77777777" w:rsidTr="00CE50C9">
        <w:trPr>
          <w:cantSplit/>
        </w:trPr>
        <w:tc>
          <w:tcPr>
            <w:tcW w:w="1701" w:type="dxa"/>
            <w:tcBorders>
              <w:top w:val="nil"/>
              <w:left w:val="nil"/>
              <w:bottom w:val="single" w:sz="6" w:space="0" w:color="auto"/>
              <w:right w:val="single" w:sz="6" w:space="0" w:color="auto"/>
            </w:tcBorders>
          </w:tcPr>
          <w:p w14:paraId="1D96B8D2" w14:textId="77777777" w:rsidR="00213C58" w:rsidRPr="006D4441" w:rsidRDefault="00213C58" w:rsidP="00CE50C9">
            <w:pPr>
              <w:snapToGrid w:val="0"/>
              <w:jc w:val="both"/>
              <w:rPr>
                <w:rFonts w:ascii="Times New Roman" w:hAnsi="Times New Roman"/>
                <w:b/>
                <w:sz w:val="22"/>
                <w:lang w:val="en-GB"/>
              </w:rPr>
            </w:pPr>
          </w:p>
        </w:tc>
        <w:tc>
          <w:tcPr>
            <w:tcW w:w="4678" w:type="dxa"/>
            <w:tcBorders>
              <w:top w:val="single" w:sz="6" w:space="0" w:color="auto"/>
              <w:left w:val="single" w:sz="6" w:space="0" w:color="auto"/>
              <w:bottom w:val="single" w:sz="6" w:space="0" w:color="auto"/>
              <w:right w:val="single" w:sz="6" w:space="0" w:color="auto"/>
            </w:tcBorders>
            <w:shd w:val="pct5" w:color="auto" w:fill="FFFFFF"/>
            <w:hideMark/>
          </w:tcPr>
          <w:p w14:paraId="3A3D1C0B" w14:textId="77777777" w:rsidR="00213C58" w:rsidRPr="006D4441" w:rsidRDefault="00213C58" w:rsidP="00CE50C9">
            <w:pPr>
              <w:snapToGrid w:val="0"/>
              <w:jc w:val="both"/>
              <w:rPr>
                <w:rFonts w:ascii="Times New Roman" w:hAnsi="Times New Roman"/>
                <w:b/>
                <w:sz w:val="22"/>
                <w:lang w:val="en-GB"/>
              </w:rPr>
            </w:pPr>
            <w:r w:rsidRPr="006D4441">
              <w:rPr>
                <w:rFonts w:ascii="Times New Roman" w:hAnsi="Times New Roman"/>
                <w:b/>
                <w:sz w:val="22"/>
              </w:rPr>
              <w:t>Name(s) of tenderer(s)</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55699DF9" w14:textId="77777777" w:rsidR="00213C58" w:rsidRPr="006D4441" w:rsidRDefault="00213C58" w:rsidP="00CE50C9">
            <w:pPr>
              <w:snapToGrid w:val="0"/>
              <w:jc w:val="both"/>
              <w:rPr>
                <w:rFonts w:ascii="Times New Roman" w:hAnsi="Times New Roman"/>
                <w:b/>
                <w:sz w:val="22"/>
                <w:lang w:val="en-GB"/>
              </w:rPr>
            </w:pPr>
            <w:r w:rsidRPr="006D4441">
              <w:rPr>
                <w:rFonts w:ascii="Times New Roman" w:hAnsi="Times New Roman"/>
                <w:b/>
                <w:sz w:val="22"/>
              </w:rPr>
              <w:t>Nationality</w:t>
            </w:r>
            <w:r w:rsidRPr="006D4441">
              <w:rPr>
                <w:rStyle w:val="FootnoteReference"/>
                <w:rFonts w:ascii="Times New Roman" w:hAnsi="Times New Roman"/>
                <w:b/>
                <w:sz w:val="22"/>
              </w:rPr>
              <w:footnoteReference w:id="24"/>
            </w:r>
          </w:p>
        </w:tc>
      </w:tr>
      <w:tr w:rsidR="00213C58" w:rsidRPr="006D4441" w14:paraId="59EED86E" w14:textId="77777777" w:rsidTr="00CE50C9">
        <w:trPr>
          <w:cantSplit/>
          <w:trHeight w:val="684"/>
        </w:trPr>
        <w:tc>
          <w:tcPr>
            <w:tcW w:w="1701" w:type="dxa"/>
            <w:tcBorders>
              <w:top w:val="single" w:sz="6" w:space="0" w:color="auto"/>
              <w:left w:val="single" w:sz="6" w:space="0" w:color="auto"/>
              <w:bottom w:val="single" w:sz="6" w:space="0" w:color="auto"/>
              <w:right w:val="single" w:sz="6" w:space="0" w:color="auto"/>
            </w:tcBorders>
            <w:hideMark/>
          </w:tcPr>
          <w:p w14:paraId="1B70F021" w14:textId="77777777" w:rsidR="00213C58" w:rsidRPr="006D4441" w:rsidRDefault="00213C58" w:rsidP="00CE50C9">
            <w:pPr>
              <w:snapToGrid w:val="0"/>
              <w:rPr>
                <w:rFonts w:ascii="Times New Roman" w:hAnsi="Times New Roman"/>
                <w:b/>
                <w:sz w:val="22"/>
                <w:lang w:val="en-GB"/>
              </w:rPr>
            </w:pPr>
            <w:r w:rsidRPr="006D4441">
              <w:rPr>
                <w:rFonts w:ascii="Times New Roman" w:hAnsi="Times New Roman"/>
                <w:b/>
                <w:sz w:val="22"/>
              </w:rPr>
              <w:t>Leader</w:t>
            </w:r>
            <w:r w:rsidRPr="006D4441">
              <w:rPr>
                <w:rStyle w:val="FootnoteReference"/>
                <w:rFonts w:ascii="Times New Roman" w:hAnsi="Times New Roman"/>
                <w:b/>
                <w:sz w:val="22"/>
              </w:rPr>
              <w:footnoteReference w:id="25"/>
            </w:r>
          </w:p>
        </w:tc>
        <w:tc>
          <w:tcPr>
            <w:tcW w:w="4678" w:type="dxa"/>
            <w:tcBorders>
              <w:top w:val="single" w:sz="6" w:space="0" w:color="auto"/>
              <w:left w:val="single" w:sz="6" w:space="0" w:color="auto"/>
              <w:bottom w:val="single" w:sz="6" w:space="0" w:color="auto"/>
              <w:right w:val="single" w:sz="6" w:space="0" w:color="auto"/>
            </w:tcBorders>
          </w:tcPr>
          <w:p w14:paraId="56B8D144" w14:textId="77777777" w:rsidR="00213C58" w:rsidRPr="006D4441" w:rsidRDefault="00213C58" w:rsidP="00CE50C9">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14:paraId="0B410F26" w14:textId="77777777" w:rsidR="00213C58" w:rsidRPr="006D4441" w:rsidRDefault="00213C58" w:rsidP="00CE50C9">
            <w:pPr>
              <w:snapToGrid w:val="0"/>
              <w:jc w:val="both"/>
              <w:rPr>
                <w:rFonts w:ascii="Times New Roman" w:hAnsi="Times New Roman"/>
                <w:b/>
                <w:sz w:val="22"/>
                <w:lang w:val="en-GB"/>
              </w:rPr>
            </w:pPr>
          </w:p>
        </w:tc>
      </w:tr>
      <w:tr w:rsidR="00213C58" w:rsidRPr="006D4441" w14:paraId="1F998838" w14:textId="77777777" w:rsidTr="00CE50C9">
        <w:trPr>
          <w:cantSplit/>
          <w:trHeight w:val="707"/>
        </w:trPr>
        <w:tc>
          <w:tcPr>
            <w:tcW w:w="1701" w:type="dxa"/>
            <w:tcBorders>
              <w:top w:val="single" w:sz="6" w:space="0" w:color="auto"/>
              <w:left w:val="single" w:sz="6" w:space="0" w:color="auto"/>
              <w:bottom w:val="single" w:sz="6" w:space="0" w:color="auto"/>
              <w:right w:val="single" w:sz="6" w:space="0" w:color="auto"/>
            </w:tcBorders>
            <w:hideMark/>
          </w:tcPr>
          <w:p w14:paraId="3AF1D392" w14:textId="77777777" w:rsidR="00213C58" w:rsidRPr="006D4441" w:rsidRDefault="00213C58" w:rsidP="00CE50C9">
            <w:pPr>
              <w:snapToGrid w:val="0"/>
              <w:jc w:val="both"/>
              <w:rPr>
                <w:rFonts w:ascii="Times New Roman" w:hAnsi="Times New Roman"/>
                <w:b/>
                <w:sz w:val="22"/>
                <w:lang w:val="en-GB"/>
              </w:rPr>
            </w:pPr>
            <w:r w:rsidRPr="006D4441">
              <w:rPr>
                <w:rFonts w:ascii="Times New Roman" w:hAnsi="Times New Roman"/>
                <w:b/>
                <w:sz w:val="22"/>
              </w:rPr>
              <w:t xml:space="preserve">Member </w:t>
            </w:r>
          </w:p>
        </w:tc>
        <w:tc>
          <w:tcPr>
            <w:tcW w:w="4678" w:type="dxa"/>
            <w:tcBorders>
              <w:top w:val="single" w:sz="6" w:space="0" w:color="auto"/>
              <w:left w:val="single" w:sz="6" w:space="0" w:color="auto"/>
              <w:bottom w:val="single" w:sz="6" w:space="0" w:color="auto"/>
              <w:right w:val="single" w:sz="6" w:space="0" w:color="auto"/>
            </w:tcBorders>
          </w:tcPr>
          <w:p w14:paraId="6A4E592F" w14:textId="77777777" w:rsidR="00213C58" w:rsidRPr="006D4441" w:rsidRDefault="00213C58" w:rsidP="00CE50C9">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14:paraId="5AC05569" w14:textId="77777777" w:rsidR="00213C58" w:rsidRPr="006D4441" w:rsidRDefault="00213C58" w:rsidP="00CE50C9">
            <w:pPr>
              <w:snapToGrid w:val="0"/>
              <w:jc w:val="both"/>
              <w:rPr>
                <w:rFonts w:ascii="Times New Roman" w:hAnsi="Times New Roman"/>
                <w:b/>
                <w:sz w:val="22"/>
                <w:lang w:val="en-GB"/>
              </w:rPr>
            </w:pPr>
          </w:p>
        </w:tc>
      </w:tr>
      <w:tr w:rsidR="00213C58" w:rsidRPr="006D4441" w14:paraId="1D7F554E" w14:textId="77777777" w:rsidTr="00CE50C9">
        <w:trPr>
          <w:cantSplit/>
          <w:trHeight w:val="676"/>
        </w:trPr>
        <w:tc>
          <w:tcPr>
            <w:tcW w:w="1701" w:type="dxa"/>
            <w:tcBorders>
              <w:top w:val="single" w:sz="6" w:space="0" w:color="auto"/>
              <w:left w:val="single" w:sz="6" w:space="0" w:color="auto"/>
              <w:bottom w:val="single" w:sz="6" w:space="0" w:color="auto"/>
              <w:right w:val="single" w:sz="6" w:space="0" w:color="auto"/>
            </w:tcBorders>
            <w:hideMark/>
          </w:tcPr>
          <w:p w14:paraId="600B9579" w14:textId="77777777" w:rsidR="00213C58" w:rsidRPr="006D4441" w:rsidRDefault="00213C58" w:rsidP="00CE50C9">
            <w:pPr>
              <w:snapToGrid w:val="0"/>
              <w:jc w:val="both"/>
              <w:rPr>
                <w:rFonts w:ascii="Times New Roman" w:hAnsi="Times New Roman"/>
                <w:b/>
                <w:sz w:val="22"/>
                <w:lang w:val="en-GB"/>
              </w:rPr>
            </w:pPr>
            <w:r w:rsidRPr="006D4441">
              <w:rPr>
                <w:rFonts w:ascii="Times New Roman" w:hAnsi="Times New Roman"/>
                <w:b/>
                <w:sz w:val="22"/>
              </w:rPr>
              <w:t xml:space="preserve">Etc … </w:t>
            </w:r>
          </w:p>
        </w:tc>
        <w:tc>
          <w:tcPr>
            <w:tcW w:w="4678" w:type="dxa"/>
            <w:tcBorders>
              <w:top w:val="single" w:sz="6" w:space="0" w:color="auto"/>
              <w:left w:val="single" w:sz="6" w:space="0" w:color="auto"/>
              <w:bottom w:val="single" w:sz="6" w:space="0" w:color="auto"/>
              <w:right w:val="single" w:sz="6" w:space="0" w:color="auto"/>
            </w:tcBorders>
          </w:tcPr>
          <w:p w14:paraId="37722796" w14:textId="77777777" w:rsidR="00213C58" w:rsidRPr="006D4441" w:rsidRDefault="00213C58" w:rsidP="00CE50C9">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14:paraId="31657D29" w14:textId="77777777" w:rsidR="00213C58" w:rsidRPr="006D4441" w:rsidRDefault="00213C58" w:rsidP="00CE50C9">
            <w:pPr>
              <w:snapToGrid w:val="0"/>
              <w:jc w:val="both"/>
              <w:rPr>
                <w:rFonts w:ascii="Times New Roman" w:hAnsi="Times New Roman"/>
                <w:b/>
                <w:sz w:val="22"/>
                <w:lang w:val="en-GB"/>
              </w:rPr>
            </w:pPr>
          </w:p>
        </w:tc>
      </w:tr>
    </w:tbl>
    <w:p w14:paraId="38F848C9" w14:textId="77777777" w:rsidR="00213C58" w:rsidRPr="006D4441" w:rsidRDefault="00213C58" w:rsidP="00213C58">
      <w:pPr>
        <w:keepNext/>
        <w:spacing w:before="720" w:after="240"/>
        <w:ind w:left="709" w:hanging="709"/>
        <w:jc w:val="both"/>
        <w:outlineLvl w:val="0"/>
        <w:rPr>
          <w:rFonts w:ascii="Times New Roman" w:hAnsi="Times New Roman"/>
          <w:b/>
          <w:sz w:val="24"/>
          <w:szCs w:val="24"/>
          <w:lang w:val="en-GB"/>
        </w:rPr>
      </w:pPr>
      <w:r w:rsidRPr="006D4441">
        <w:rPr>
          <w:rFonts w:ascii="Times New Roman" w:hAnsi="Times New Roman"/>
          <w:b/>
          <w:sz w:val="24"/>
          <w:szCs w:val="24"/>
        </w:rPr>
        <w:lastRenderedPageBreak/>
        <w:t>2</w:t>
      </w:r>
      <w:r w:rsidRPr="006D4441">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213C58" w:rsidRPr="006D4441" w14:paraId="0F05AE6A" w14:textId="77777777" w:rsidTr="00CE50C9">
        <w:trPr>
          <w:trHeight w:val="563"/>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80D0A62" w14:textId="77777777" w:rsidR="00213C58" w:rsidRPr="006D4441" w:rsidRDefault="00213C58" w:rsidP="00CE50C9">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Name</w:t>
            </w:r>
          </w:p>
        </w:tc>
        <w:tc>
          <w:tcPr>
            <w:tcW w:w="5103" w:type="dxa"/>
            <w:tcBorders>
              <w:top w:val="single" w:sz="4" w:space="0" w:color="auto"/>
              <w:left w:val="single" w:sz="4" w:space="0" w:color="auto"/>
              <w:bottom w:val="single" w:sz="4" w:space="0" w:color="auto"/>
              <w:right w:val="single" w:sz="4" w:space="0" w:color="auto"/>
            </w:tcBorders>
          </w:tcPr>
          <w:p w14:paraId="17541065" w14:textId="77777777" w:rsidR="00213C58" w:rsidRPr="006D4441" w:rsidRDefault="00213C58" w:rsidP="00CE50C9">
            <w:pPr>
              <w:keepNext/>
              <w:tabs>
                <w:tab w:val="left" w:pos="360"/>
              </w:tabs>
              <w:snapToGrid w:val="0"/>
              <w:spacing w:before="0"/>
              <w:jc w:val="both"/>
              <w:rPr>
                <w:rFonts w:ascii="Times New Roman" w:hAnsi="Times New Roman"/>
                <w:b/>
                <w:sz w:val="24"/>
                <w:szCs w:val="24"/>
                <w:lang w:val="en-GB"/>
              </w:rPr>
            </w:pPr>
          </w:p>
        </w:tc>
      </w:tr>
      <w:tr w:rsidR="00213C58" w:rsidRPr="006D4441" w14:paraId="6F5688BE" w14:textId="77777777" w:rsidTr="00CE50C9">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800C311" w14:textId="77777777" w:rsidR="00213C58" w:rsidRPr="006D4441" w:rsidRDefault="00213C58" w:rsidP="00CE50C9">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Address</w:t>
            </w:r>
          </w:p>
        </w:tc>
        <w:tc>
          <w:tcPr>
            <w:tcW w:w="5103" w:type="dxa"/>
            <w:tcBorders>
              <w:top w:val="single" w:sz="4" w:space="0" w:color="auto"/>
              <w:left w:val="single" w:sz="4" w:space="0" w:color="auto"/>
              <w:bottom w:val="single" w:sz="4" w:space="0" w:color="auto"/>
              <w:right w:val="single" w:sz="4" w:space="0" w:color="auto"/>
            </w:tcBorders>
          </w:tcPr>
          <w:p w14:paraId="0048439D" w14:textId="77777777" w:rsidR="00213C58" w:rsidRPr="006D4441" w:rsidRDefault="00213C58" w:rsidP="00CE50C9">
            <w:pPr>
              <w:keepNext/>
              <w:tabs>
                <w:tab w:val="left" w:pos="360"/>
              </w:tabs>
              <w:snapToGrid w:val="0"/>
              <w:spacing w:before="0"/>
              <w:jc w:val="both"/>
              <w:rPr>
                <w:rFonts w:ascii="Times New Roman" w:hAnsi="Times New Roman"/>
                <w:b/>
                <w:sz w:val="24"/>
                <w:szCs w:val="24"/>
                <w:lang w:val="en-GB"/>
              </w:rPr>
            </w:pPr>
          </w:p>
        </w:tc>
      </w:tr>
      <w:tr w:rsidR="00213C58" w:rsidRPr="006D4441" w14:paraId="37CF8A7A" w14:textId="77777777" w:rsidTr="00CE50C9">
        <w:trPr>
          <w:trHeight w:val="413"/>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5C8CF64" w14:textId="77777777" w:rsidR="00213C58" w:rsidRPr="006D4441" w:rsidRDefault="00213C58" w:rsidP="00CE50C9">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Telephone</w:t>
            </w:r>
          </w:p>
        </w:tc>
        <w:tc>
          <w:tcPr>
            <w:tcW w:w="5103" w:type="dxa"/>
            <w:tcBorders>
              <w:top w:val="single" w:sz="4" w:space="0" w:color="auto"/>
              <w:left w:val="single" w:sz="4" w:space="0" w:color="auto"/>
              <w:bottom w:val="single" w:sz="4" w:space="0" w:color="auto"/>
              <w:right w:val="single" w:sz="4" w:space="0" w:color="auto"/>
            </w:tcBorders>
          </w:tcPr>
          <w:p w14:paraId="63C92CFB" w14:textId="77777777" w:rsidR="00213C58" w:rsidRPr="006D4441" w:rsidRDefault="00213C58" w:rsidP="00CE50C9">
            <w:pPr>
              <w:keepNext/>
              <w:tabs>
                <w:tab w:val="left" w:pos="360"/>
              </w:tabs>
              <w:snapToGrid w:val="0"/>
              <w:spacing w:before="0"/>
              <w:jc w:val="both"/>
              <w:rPr>
                <w:rFonts w:ascii="Times New Roman" w:hAnsi="Times New Roman"/>
                <w:b/>
                <w:sz w:val="24"/>
                <w:szCs w:val="24"/>
                <w:lang w:val="en-GB"/>
              </w:rPr>
            </w:pPr>
          </w:p>
        </w:tc>
      </w:tr>
      <w:tr w:rsidR="00213C58" w:rsidRPr="006D4441" w14:paraId="1D573A30" w14:textId="77777777" w:rsidTr="00CE50C9">
        <w:trPr>
          <w:trHeight w:val="431"/>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0003660" w14:textId="77777777" w:rsidR="00213C58" w:rsidRPr="006D4441" w:rsidRDefault="00213C58" w:rsidP="00CE50C9">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Fax</w:t>
            </w:r>
          </w:p>
        </w:tc>
        <w:tc>
          <w:tcPr>
            <w:tcW w:w="5103" w:type="dxa"/>
            <w:tcBorders>
              <w:top w:val="single" w:sz="4" w:space="0" w:color="auto"/>
              <w:left w:val="single" w:sz="4" w:space="0" w:color="auto"/>
              <w:bottom w:val="single" w:sz="4" w:space="0" w:color="auto"/>
              <w:right w:val="single" w:sz="4" w:space="0" w:color="auto"/>
            </w:tcBorders>
          </w:tcPr>
          <w:p w14:paraId="1332C25E" w14:textId="77777777" w:rsidR="00213C58" w:rsidRPr="006D4441" w:rsidRDefault="00213C58" w:rsidP="00CE50C9">
            <w:pPr>
              <w:keepNext/>
              <w:tabs>
                <w:tab w:val="left" w:pos="360"/>
              </w:tabs>
              <w:snapToGrid w:val="0"/>
              <w:spacing w:before="0"/>
              <w:jc w:val="both"/>
              <w:rPr>
                <w:rFonts w:ascii="Times New Roman" w:hAnsi="Times New Roman"/>
                <w:b/>
                <w:sz w:val="24"/>
                <w:szCs w:val="24"/>
                <w:lang w:val="en-GB"/>
              </w:rPr>
            </w:pPr>
          </w:p>
        </w:tc>
      </w:tr>
      <w:tr w:rsidR="00213C58" w:rsidRPr="006D4441" w14:paraId="3307142D" w14:textId="77777777" w:rsidTr="00CE50C9">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65FF318" w14:textId="77777777" w:rsidR="00213C58" w:rsidRPr="006D4441" w:rsidRDefault="00213C58" w:rsidP="00CE50C9">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14:paraId="19FDA747" w14:textId="77777777" w:rsidR="00213C58" w:rsidRPr="006D4441" w:rsidRDefault="00213C58" w:rsidP="00CE50C9">
            <w:pPr>
              <w:keepNext/>
              <w:tabs>
                <w:tab w:val="left" w:pos="360"/>
              </w:tabs>
              <w:snapToGrid w:val="0"/>
              <w:spacing w:before="0"/>
              <w:jc w:val="both"/>
              <w:rPr>
                <w:rFonts w:ascii="Times New Roman" w:hAnsi="Times New Roman"/>
                <w:b/>
                <w:sz w:val="24"/>
                <w:szCs w:val="24"/>
                <w:lang w:val="en-GB"/>
              </w:rPr>
            </w:pPr>
          </w:p>
        </w:tc>
      </w:tr>
    </w:tbl>
    <w:p w14:paraId="319DE3D5" w14:textId="77777777" w:rsidR="00213C58" w:rsidRDefault="00213C58" w:rsidP="00213C58">
      <w:pPr>
        <w:keepNext/>
        <w:tabs>
          <w:tab w:val="left" w:pos="360"/>
        </w:tabs>
        <w:spacing w:before="360"/>
        <w:jc w:val="both"/>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ECONOMIC AND FINANCIAL CAPACITY</w:t>
      </w:r>
      <w:r>
        <w:rPr>
          <w:rStyle w:val="FootnoteReference"/>
          <w:rFonts w:ascii="Times New Roman" w:hAnsi="Times New Roman"/>
          <w:b/>
          <w:sz w:val="24"/>
          <w:szCs w:val="24"/>
        </w:rPr>
        <w:footnoteReference w:id="26"/>
      </w:r>
    </w:p>
    <w:p w14:paraId="113A21EC" w14:textId="77777777" w:rsidR="00213C58" w:rsidRDefault="00213C58" w:rsidP="00213C58">
      <w:pPr>
        <w:keepNext/>
        <w:keepLines/>
        <w:widowControl w:val="0"/>
        <w:jc w:val="both"/>
        <w:rPr>
          <w:rFonts w:ascii="Times New Roman" w:hAnsi="Times New Roman"/>
          <w:sz w:val="22"/>
          <w:szCs w:val="22"/>
        </w:rPr>
      </w:pPr>
      <w:r>
        <w:rPr>
          <w:rFonts w:ascii="Times New Roman" w:hAnsi="Times New Roman"/>
          <w:sz w:val="22"/>
          <w:szCs w:val="22"/>
        </w:rPr>
        <w:t>Please complete the following table of financial data</w:t>
      </w:r>
      <w:r>
        <w:rPr>
          <w:rStyle w:val="FootnoteReference"/>
          <w:rFonts w:ascii="Times New Roman" w:hAnsi="Times New Roman"/>
          <w:sz w:val="22"/>
          <w:szCs w:val="22"/>
        </w:rPr>
        <w:footnoteReference w:id="27"/>
      </w:r>
      <w:r>
        <w:rPr>
          <w:rFonts w:ascii="Times New Roman" w:hAnsi="Times New Roman"/>
          <w:sz w:val="22"/>
          <w:szCs w:val="22"/>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684"/>
        <w:gridCol w:w="991"/>
        <w:gridCol w:w="1134"/>
        <w:gridCol w:w="992"/>
        <w:gridCol w:w="993"/>
        <w:gridCol w:w="993"/>
        <w:gridCol w:w="993"/>
      </w:tblGrid>
      <w:tr w:rsidR="00213C58" w14:paraId="06B1018A" w14:textId="77777777" w:rsidTr="00CE50C9">
        <w:tc>
          <w:tcPr>
            <w:tcW w:w="3684" w:type="dxa"/>
            <w:tcBorders>
              <w:top w:val="single" w:sz="12" w:space="0" w:color="auto"/>
              <w:left w:val="single" w:sz="12" w:space="0" w:color="auto"/>
              <w:bottom w:val="nil"/>
              <w:right w:val="single" w:sz="6" w:space="0" w:color="auto"/>
            </w:tcBorders>
            <w:shd w:val="pct5" w:color="auto" w:fill="FFFFFF"/>
            <w:hideMark/>
          </w:tcPr>
          <w:p w14:paraId="7E340F68" w14:textId="77777777" w:rsidR="00213C58" w:rsidRDefault="00213C58" w:rsidP="00CE50C9">
            <w:pPr>
              <w:keepNext/>
              <w:keepLines/>
              <w:widowControl w:val="0"/>
              <w:jc w:val="center"/>
              <w:rPr>
                <w:rFonts w:ascii="Times New Roman" w:hAnsi="Times New Roman"/>
                <w:b/>
              </w:rPr>
            </w:pPr>
            <w:r>
              <w:rPr>
                <w:rFonts w:ascii="Times New Roman" w:hAnsi="Times New Roman"/>
                <w:b/>
              </w:rPr>
              <w:t>Financial data</w:t>
            </w:r>
          </w:p>
          <w:p w14:paraId="2E3FFD39" w14:textId="77777777" w:rsidR="00213C58" w:rsidRDefault="00213C58" w:rsidP="00CE50C9">
            <w:pPr>
              <w:keepNext/>
              <w:keepLines/>
              <w:widowControl w:val="0"/>
              <w:snapToGrid w:val="0"/>
              <w:jc w:val="center"/>
              <w:rPr>
                <w:rFonts w:ascii="Times New Roman" w:hAnsi="Times New Roman"/>
                <w:b/>
              </w:rPr>
            </w:pPr>
          </w:p>
        </w:tc>
        <w:tc>
          <w:tcPr>
            <w:tcW w:w="991" w:type="dxa"/>
            <w:tcBorders>
              <w:top w:val="single" w:sz="12" w:space="0" w:color="auto"/>
              <w:left w:val="single" w:sz="6" w:space="0" w:color="auto"/>
              <w:bottom w:val="nil"/>
              <w:right w:val="single" w:sz="6" w:space="0" w:color="auto"/>
            </w:tcBorders>
            <w:shd w:val="pct5" w:color="auto" w:fill="FFFFFF"/>
          </w:tcPr>
          <w:p w14:paraId="67E231AC" w14:textId="77777777" w:rsidR="00213C58" w:rsidRDefault="00213C58" w:rsidP="00CE50C9">
            <w:pPr>
              <w:keepNext/>
              <w:keepLines/>
              <w:widowControl w:val="0"/>
              <w:jc w:val="center"/>
              <w:rPr>
                <w:rFonts w:ascii="Times New Roman" w:hAnsi="Times New Roman"/>
                <w:b/>
              </w:rPr>
            </w:pPr>
            <w:r>
              <w:rPr>
                <w:rFonts w:ascii="Times New Roman" w:hAnsi="Times New Roman"/>
                <w:b/>
              </w:rPr>
              <w:t>2 years before last year</w:t>
            </w:r>
            <w:r>
              <w:rPr>
                <w:rStyle w:val="FootnoteReference"/>
                <w:rFonts w:ascii="Times New Roman" w:hAnsi="Times New Roman"/>
                <w:b/>
              </w:rPr>
              <w:footnoteReference w:id="28"/>
            </w:r>
          </w:p>
          <w:p w14:paraId="6B9875A3" w14:textId="77777777" w:rsidR="00213C58" w:rsidRDefault="00213C58" w:rsidP="00CE50C9">
            <w:pPr>
              <w:widowControl w:val="0"/>
              <w:spacing w:before="60" w:after="60"/>
              <w:jc w:val="center"/>
              <w:rPr>
                <w:rFonts w:ascii="Times New Roman" w:hAnsi="Times New Roman"/>
                <w:b/>
                <w:sz w:val="22"/>
                <w:szCs w:val="22"/>
              </w:rPr>
            </w:pPr>
            <w:r>
              <w:rPr>
                <w:rFonts w:ascii="Times New Roman" w:hAnsi="Times New Roman"/>
                <w:b/>
                <w:sz w:val="22"/>
                <w:szCs w:val="22"/>
              </w:rPr>
              <w:t>(2017)</w:t>
            </w:r>
          </w:p>
          <w:p w14:paraId="52E5EC78" w14:textId="77777777" w:rsidR="00213C58" w:rsidRDefault="00213C58" w:rsidP="00CE50C9">
            <w:pPr>
              <w:keepNext/>
              <w:keepLines/>
              <w:widowControl w:val="0"/>
              <w:jc w:val="center"/>
              <w:rPr>
                <w:rFonts w:ascii="Times New Roman" w:hAnsi="Times New Roman"/>
                <w:b/>
              </w:rPr>
            </w:pPr>
          </w:p>
          <w:p w14:paraId="59AD93FB"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w:t>
            </w:r>
          </w:p>
        </w:tc>
        <w:tc>
          <w:tcPr>
            <w:tcW w:w="1134" w:type="dxa"/>
            <w:tcBorders>
              <w:top w:val="single" w:sz="12" w:space="0" w:color="auto"/>
              <w:left w:val="single" w:sz="6" w:space="0" w:color="auto"/>
              <w:bottom w:val="nil"/>
              <w:right w:val="single" w:sz="6" w:space="0" w:color="auto"/>
            </w:tcBorders>
            <w:shd w:val="pct5" w:color="auto" w:fill="FFFFFF"/>
          </w:tcPr>
          <w:p w14:paraId="7312DC99" w14:textId="77777777" w:rsidR="00213C58" w:rsidRDefault="00213C58" w:rsidP="00CE50C9">
            <w:pPr>
              <w:widowControl w:val="0"/>
              <w:spacing w:before="60" w:after="60"/>
              <w:jc w:val="center"/>
              <w:rPr>
                <w:rFonts w:ascii="Times New Roman" w:hAnsi="Times New Roman"/>
                <w:b/>
                <w:sz w:val="22"/>
                <w:szCs w:val="22"/>
              </w:rPr>
            </w:pPr>
            <w:r>
              <w:rPr>
                <w:rFonts w:ascii="Times New Roman" w:hAnsi="Times New Roman"/>
                <w:b/>
              </w:rPr>
              <w:t>Year before last year</w:t>
            </w:r>
            <w:r>
              <w:rPr>
                <w:rFonts w:ascii="Times New Roman" w:hAnsi="Times New Roman"/>
                <w:b/>
              </w:rPr>
              <w:br/>
            </w:r>
            <w:r>
              <w:rPr>
                <w:rFonts w:ascii="Times New Roman" w:hAnsi="Times New Roman"/>
                <w:b/>
                <w:sz w:val="22"/>
                <w:szCs w:val="22"/>
              </w:rPr>
              <w:t>(2018)</w:t>
            </w:r>
          </w:p>
          <w:p w14:paraId="35A5C04F" w14:textId="77777777" w:rsidR="00213C58" w:rsidRDefault="00213C58" w:rsidP="00CE50C9">
            <w:pPr>
              <w:keepNext/>
              <w:keepLines/>
              <w:widowControl w:val="0"/>
              <w:jc w:val="center"/>
              <w:rPr>
                <w:rFonts w:ascii="Times New Roman" w:hAnsi="Times New Roman"/>
                <w:b/>
              </w:rPr>
            </w:pPr>
          </w:p>
          <w:p w14:paraId="32CF71BD"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w:t>
            </w:r>
          </w:p>
        </w:tc>
        <w:tc>
          <w:tcPr>
            <w:tcW w:w="992" w:type="dxa"/>
            <w:tcBorders>
              <w:top w:val="single" w:sz="12" w:space="0" w:color="auto"/>
              <w:left w:val="single" w:sz="6" w:space="0" w:color="auto"/>
              <w:bottom w:val="nil"/>
              <w:right w:val="single" w:sz="6" w:space="0" w:color="auto"/>
            </w:tcBorders>
            <w:shd w:val="pct5" w:color="auto" w:fill="FFFFFF"/>
          </w:tcPr>
          <w:p w14:paraId="5B4B2DBC" w14:textId="77777777" w:rsidR="00213C58" w:rsidRDefault="00213C58" w:rsidP="00CE50C9">
            <w:pPr>
              <w:widowControl w:val="0"/>
              <w:spacing w:before="60" w:after="60"/>
              <w:jc w:val="center"/>
              <w:rPr>
                <w:rFonts w:ascii="Times New Roman" w:hAnsi="Times New Roman"/>
                <w:b/>
                <w:sz w:val="22"/>
                <w:szCs w:val="22"/>
              </w:rPr>
            </w:pPr>
            <w:r>
              <w:rPr>
                <w:rFonts w:ascii="Times New Roman" w:hAnsi="Times New Roman"/>
                <w:b/>
              </w:rPr>
              <w:t>Last year</w:t>
            </w:r>
            <w:r>
              <w:rPr>
                <w:rFonts w:ascii="Times New Roman" w:hAnsi="Times New Roman"/>
                <w:b/>
              </w:rPr>
              <w:br/>
            </w:r>
            <w:r>
              <w:rPr>
                <w:rFonts w:ascii="Times New Roman" w:hAnsi="Times New Roman"/>
                <w:b/>
                <w:sz w:val="22"/>
                <w:szCs w:val="22"/>
              </w:rPr>
              <w:t>(2019)</w:t>
            </w:r>
          </w:p>
          <w:p w14:paraId="6E266979" w14:textId="77777777" w:rsidR="00213C58" w:rsidRDefault="00213C58" w:rsidP="00CE50C9">
            <w:pPr>
              <w:keepNext/>
              <w:keepLines/>
              <w:widowControl w:val="0"/>
              <w:jc w:val="center"/>
              <w:rPr>
                <w:rFonts w:ascii="Times New Roman" w:hAnsi="Times New Roman"/>
                <w:b/>
              </w:rPr>
            </w:pPr>
          </w:p>
          <w:p w14:paraId="52A9418A"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w:t>
            </w:r>
          </w:p>
        </w:tc>
        <w:tc>
          <w:tcPr>
            <w:tcW w:w="993" w:type="dxa"/>
            <w:tcBorders>
              <w:top w:val="single" w:sz="12" w:space="0" w:color="auto"/>
              <w:left w:val="single" w:sz="6" w:space="0" w:color="auto"/>
              <w:bottom w:val="nil"/>
              <w:right w:val="single" w:sz="6" w:space="0" w:color="auto"/>
            </w:tcBorders>
            <w:shd w:val="pct5" w:color="auto" w:fill="FFFFFF"/>
            <w:hideMark/>
          </w:tcPr>
          <w:p w14:paraId="42442B44" w14:textId="77777777" w:rsidR="00213C58" w:rsidRDefault="00213C58" w:rsidP="00CE50C9">
            <w:pPr>
              <w:keepNext/>
              <w:keepLines/>
              <w:widowControl w:val="0"/>
              <w:jc w:val="center"/>
              <w:rPr>
                <w:rFonts w:ascii="Times New Roman" w:hAnsi="Times New Roman"/>
                <w:b/>
              </w:rPr>
            </w:pPr>
            <w:r>
              <w:rPr>
                <w:rFonts w:ascii="Times New Roman" w:hAnsi="Times New Roman"/>
                <w:b/>
              </w:rPr>
              <w:t>Average</w:t>
            </w:r>
            <w:r>
              <w:rPr>
                <w:rStyle w:val="FootnoteReference"/>
                <w:rFonts w:ascii="Times New Roman" w:hAnsi="Times New Roman"/>
                <w:b/>
              </w:rPr>
              <w:footnoteReference w:id="29"/>
            </w:r>
            <w:r>
              <w:rPr>
                <w:rFonts w:ascii="Times New Roman" w:hAnsi="Times New Roman"/>
                <w:b/>
              </w:rPr>
              <w:t xml:space="preserve"> </w:t>
            </w:r>
            <w:r>
              <w:rPr>
                <w:rFonts w:ascii="Times New Roman" w:hAnsi="Times New Roman"/>
                <w:b/>
              </w:rPr>
              <w:br/>
            </w:r>
          </w:p>
          <w:p w14:paraId="4C3CAB44"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w:t>
            </w:r>
          </w:p>
        </w:tc>
        <w:tc>
          <w:tcPr>
            <w:tcW w:w="993" w:type="dxa"/>
            <w:tcBorders>
              <w:top w:val="single" w:sz="12" w:space="0" w:color="auto"/>
              <w:left w:val="single" w:sz="6" w:space="0" w:color="auto"/>
              <w:bottom w:val="nil"/>
              <w:right w:val="single" w:sz="6" w:space="0" w:color="auto"/>
            </w:tcBorders>
            <w:shd w:val="pct5" w:color="auto" w:fill="FFFFFF"/>
            <w:hideMark/>
          </w:tcPr>
          <w:p w14:paraId="4E832831" w14:textId="77777777" w:rsidR="00213C58" w:rsidRDefault="00213C58" w:rsidP="00CE50C9">
            <w:pPr>
              <w:widowControl w:val="0"/>
              <w:spacing w:before="60" w:after="60"/>
              <w:jc w:val="center"/>
              <w:rPr>
                <w:rFonts w:ascii="Times New Roman" w:hAnsi="Times New Roman"/>
                <w:b/>
                <w:highlight w:val="lightGray"/>
              </w:rPr>
            </w:pPr>
            <w:r>
              <w:rPr>
                <w:rFonts w:ascii="Times New Roman" w:hAnsi="Times New Roman"/>
                <w:b/>
                <w:highlight w:val="lightGray"/>
              </w:rPr>
              <w:t>[Past year</w:t>
            </w:r>
          </w:p>
          <w:p w14:paraId="18A9CD80" w14:textId="77777777" w:rsidR="00213C58" w:rsidRDefault="00213C58" w:rsidP="00CE50C9">
            <w:pPr>
              <w:widowControl w:val="0"/>
              <w:snapToGrid w:val="0"/>
              <w:spacing w:before="60" w:after="60"/>
              <w:jc w:val="center"/>
              <w:rPr>
                <w:rFonts w:ascii="Times New Roman" w:hAnsi="Times New Roman"/>
                <w:b/>
              </w:rPr>
            </w:pPr>
            <w:r>
              <w:rPr>
                <w:rFonts w:ascii="Times New Roman" w:hAnsi="Times New Roman"/>
                <w:b/>
                <w:highlight w:val="lightGray"/>
              </w:rPr>
              <w:t>€</w:t>
            </w:r>
            <w:r>
              <w:rPr>
                <w:rFonts w:ascii="Times New Roman" w:hAnsi="Times New Roman"/>
                <w:b/>
              </w:rPr>
              <w:t xml:space="preserve"> </w:t>
            </w:r>
            <w:r>
              <w:rPr>
                <w:rFonts w:ascii="Times New Roman" w:hAnsi="Times New Roman"/>
                <w:b/>
                <w:highlight w:val="lightGray"/>
              </w:rPr>
              <w:t>]</w:t>
            </w:r>
            <w:r>
              <w:rPr>
                <w:rFonts w:ascii="Times New Roman" w:hAnsi="Times New Roman"/>
                <w:b/>
              </w:rPr>
              <w:t>**</w:t>
            </w:r>
          </w:p>
        </w:tc>
        <w:tc>
          <w:tcPr>
            <w:tcW w:w="993" w:type="dxa"/>
            <w:tcBorders>
              <w:top w:val="single" w:sz="12" w:space="0" w:color="auto"/>
              <w:left w:val="single" w:sz="6" w:space="0" w:color="auto"/>
              <w:bottom w:val="nil"/>
              <w:right w:val="single" w:sz="12" w:space="0" w:color="auto"/>
            </w:tcBorders>
            <w:shd w:val="pct5" w:color="auto" w:fill="FFFFFF"/>
            <w:hideMark/>
          </w:tcPr>
          <w:p w14:paraId="453D57FB" w14:textId="77777777" w:rsidR="00213C58" w:rsidRDefault="00213C58" w:rsidP="00CE50C9">
            <w:pPr>
              <w:keepNext/>
              <w:keepLines/>
              <w:widowControl w:val="0"/>
              <w:jc w:val="center"/>
              <w:rPr>
                <w:rFonts w:ascii="Times New Roman" w:hAnsi="Times New Roman"/>
                <w:b/>
                <w:highlight w:val="lightGray"/>
              </w:rPr>
            </w:pPr>
            <w:r>
              <w:rPr>
                <w:rFonts w:ascii="Times New Roman" w:hAnsi="Times New Roman"/>
                <w:b/>
                <w:sz w:val="22"/>
                <w:szCs w:val="22"/>
                <w:highlight w:val="lightGray"/>
              </w:rPr>
              <w:t xml:space="preserve">[Current </w:t>
            </w:r>
            <w:r>
              <w:rPr>
                <w:rFonts w:ascii="Times New Roman" w:hAnsi="Times New Roman"/>
                <w:b/>
                <w:highlight w:val="lightGray"/>
              </w:rPr>
              <w:t>year</w:t>
            </w:r>
            <w:r>
              <w:rPr>
                <w:rFonts w:ascii="Times New Roman" w:hAnsi="Times New Roman"/>
                <w:b/>
                <w:highlight w:val="lightGray"/>
              </w:rPr>
              <w:br/>
            </w:r>
          </w:p>
          <w:p w14:paraId="5D64FFAA"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highlight w:val="lightGray"/>
              </w:rPr>
              <w:t>€]</w:t>
            </w:r>
            <w:r>
              <w:rPr>
                <w:rFonts w:ascii="Times New Roman" w:hAnsi="Times New Roman"/>
                <w:b/>
              </w:rPr>
              <w:t>**</w:t>
            </w:r>
          </w:p>
        </w:tc>
      </w:tr>
      <w:tr w:rsidR="00213C58" w14:paraId="1A930122" w14:textId="77777777" w:rsidTr="00CE50C9">
        <w:trPr>
          <w:cantSplit/>
        </w:trPr>
        <w:tc>
          <w:tcPr>
            <w:tcW w:w="3684" w:type="dxa"/>
            <w:tcBorders>
              <w:top w:val="single" w:sz="6" w:space="0" w:color="auto"/>
              <w:left w:val="single" w:sz="12" w:space="0" w:color="auto"/>
              <w:bottom w:val="double" w:sz="4" w:space="0" w:color="auto"/>
              <w:right w:val="single" w:sz="6" w:space="0" w:color="auto"/>
            </w:tcBorders>
            <w:hideMark/>
          </w:tcPr>
          <w:p w14:paraId="4F94CA5F" w14:textId="77777777" w:rsidR="00213C58" w:rsidRDefault="00213C58" w:rsidP="00CE50C9">
            <w:pPr>
              <w:keepNext/>
              <w:keepLines/>
              <w:widowControl w:val="0"/>
              <w:snapToGrid w:val="0"/>
              <w:rPr>
                <w:rFonts w:ascii="Times New Roman" w:hAnsi="Times New Roman"/>
              </w:rPr>
            </w:pPr>
            <w:r>
              <w:rPr>
                <w:rFonts w:ascii="Times New Roman" w:hAnsi="Times New Roman"/>
              </w:rPr>
              <w:t>Annual turnover</w:t>
            </w:r>
            <w:r>
              <w:rPr>
                <w:rStyle w:val="FootnoteReference"/>
                <w:rFonts w:ascii="Times New Roman" w:hAnsi="Times New Roman"/>
              </w:rPr>
              <w:footnoteReference w:id="30"/>
            </w:r>
            <w:r>
              <w:rPr>
                <w:rFonts w:ascii="Times New Roman" w:hAnsi="Times New Roman"/>
              </w:rPr>
              <w:t xml:space="preserve"> , excluding this contract</w:t>
            </w:r>
          </w:p>
        </w:tc>
        <w:tc>
          <w:tcPr>
            <w:tcW w:w="991" w:type="dxa"/>
            <w:tcBorders>
              <w:top w:val="single" w:sz="6" w:space="0" w:color="auto"/>
              <w:left w:val="single" w:sz="6" w:space="0" w:color="auto"/>
              <w:bottom w:val="double" w:sz="4" w:space="0" w:color="auto"/>
              <w:right w:val="single" w:sz="6" w:space="0" w:color="auto"/>
            </w:tcBorders>
          </w:tcPr>
          <w:p w14:paraId="1A24840B" w14:textId="77777777" w:rsidR="00213C58" w:rsidRDefault="00213C58" w:rsidP="00CE50C9">
            <w:pPr>
              <w:keepNext/>
              <w:keepLines/>
              <w:widowControl w:val="0"/>
              <w:snapToGrid w:val="0"/>
              <w:rPr>
                <w:rFonts w:ascii="Times New Roman" w:hAnsi="Times New Roman"/>
              </w:rPr>
            </w:pPr>
          </w:p>
        </w:tc>
        <w:tc>
          <w:tcPr>
            <w:tcW w:w="1134" w:type="dxa"/>
            <w:tcBorders>
              <w:top w:val="single" w:sz="6" w:space="0" w:color="auto"/>
              <w:left w:val="single" w:sz="6" w:space="0" w:color="auto"/>
              <w:bottom w:val="double" w:sz="4" w:space="0" w:color="auto"/>
              <w:right w:val="single" w:sz="6" w:space="0" w:color="auto"/>
            </w:tcBorders>
          </w:tcPr>
          <w:p w14:paraId="05EA5232" w14:textId="77777777" w:rsidR="00213C58" w:rsidRDefault="00213C58" w:rsidP="00CE50C9">
            <w:pPr>
              <w:keepNext/>
              <w:keepLines/>
              <w:widowControl w:val="0"/>
              <w:snapToGrid w:val="0"/>
              <w:rPr>
                <w:rFonts w:ascii="Times New Roman" w:hAnsi="Times New Roman"/>
              </w:rPr>
            </w:pPr>
          </w:p>
        </w:tc>
        <w:tc>
          <w:tcPr>
            <w:tcW w:w="992" w:type="dxa"/>
            <w:tcBorders>
              <w:top w:val="single" w:sz="6" w:space="0" w:color="auto"/>
              <w:left w:val="single" w:sz="6" w:space="0" w:color="auto"/>
              <w:bottom w:val="double" w:sz="4" w:space="0" w:color="auto"/>
              <w:right w:val="single" w:sz="6" w:space="0" w:color="auto"/>
            </w:tcBorders>
          </w:tcPr>
          <w:p w14:paraId="0960047C"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double" w:sz="4" w:space="0" w:color="auto"/>
              <w:right w:val="single" w:sz="6" w:space="0" w:color="auto"/>
            </w:tcBorders>
          </w:tcPr>
          <w:p w14:paraId="4398C4FD"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double" w:sz="4" w:space="0" w:color="auto"/>
              <w:right w:val="single" w:sz="6" w:space="0" w:color="auto"/>
            </w:tcBorders>
          </w:tcPr>
          <w:p w14:paraId="56CA03BD"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double" w:sz="4" w:space="0" w:color="auto"/>
              <w:right w:val="single" w:sz="12" w:space="0" w:color="auto"/>
            </w:tcBorders>
          </w:tcPr>
          <w:p w14:paraId="1EFE3DBB" w14:textId="77777777" w:rsidR="00213C58" w:rsidRDefault="00213C58" w:rsidP="00CE50C9">
            <w:pPr>
              <w:keepNext/>
              <w:keepLines/>
              <w:widowControl w:val="0"/>
              <w:snapToGrid w:val="0"/>
              <w:rPr>
                <w:rFonts w:ascii="Times New Roman" w:hAnsi="Times New Roman"/>
              </w:rPr>
            </w:pPr>
          </w:p>
        </w:tc>
      </w:tr>
      <w:tr w:rsidR="00213C58" w14:paraId="090919C7" w14:textId="77777777" w:rsidTr="00CE50C9">
        <w:trPr>
          <w:cantSplit/>
        </w:trPr>
        <w:tc>
          <w:tcPr>
            <w:tcW w:w="3684" w:type="dxa"/>
            <w:tcBorders>
              <w:top w:val="nil"/>
              <w:left w:val="single" w:sz="12" w:space="0" w:color="auto"/>
              <w:bottom w:val="single" w:sz="6" w:space="0" w:color="auto"/>
              <w:right w:val="single" w:sz="6" w:space="0" w:color="auto"/>
            </w:tcBorders>
            <w:hideMark/>
          </w:tcPr>
          <w:p w14:paraId="149F32CC" w14:textId="77777777" w:rsidR="00213C58" w:rsidRDefault="00213C58" w:rsidP="00CE50C9">
            <w:pPr>
              <w:keepNext/>
              <w:keepLines/>
              <w:widowControl w:val="0"/>
              <w:snapToGrid w:val="0"/>
              <w:rPr>
                <w:rFonts w:ascii="Times New Roman" w:hAnsi="Times New Roman"/>
              </w:rPr>
            </w:pPr>
            <w:r>
              <w:rPr>
                <w:rFonts w:ascii="Times New Roman" w:hAnsi="Times New Roman"/>
              </w:rPr>
              <w:t>Current Assets</w:t>
            </w:r>
            <w:r>
              <w:rPr>
                <w:rStyle w:val="FootnoteReference"/>
                <w:rFonts w:ascii="Times New Roman" w:hAnsi="Times New Roman"/>
              </w:rPr>
              <w:footnoteReference w:id="31"/>
            </w:r>
            <w:r>
              <w:rPr>
                <w:rFonts w:ascii="Times New Roman" w:hAnsi="Times New Roman"/>
              </w:rPr>
              <w:t xml:space="preserve"> </w:t>
            </w:r>
          </w:p>
        </w:tc>
        <w:tc>
          <w:tcPr>
            <w:tcW w:w="991" w:type="dxa"/>
            <w:tcBorders>
              <w:top w:val="nil"/>
              <w:left w:val="single" w:sz="6" w:space="0" w:color="auto"/>
              <w:bottom w:val="single" w:sz="6" w:space="0" w:color="auto"/>
              <w:right w:val="single" w:sz="6" w:space="0" w:color="auto"/>
            </w:tcBorders>
          </w:tcPr>
          <w:p w14:paraId="3A6C6D7D" w14:textId="77777777" w:rsidR="00213C58" w:rsidRDefault="00213C58" w:rsidP="00CE50C9">
            <w:pPr>
              <w:keepNext/>
              <w:keepLines/>
              <w:widowControl w:val="0"/>
              <w:snapToGrid w:val="0"/>
              <w:rPr>
                <w:rFonts w:ascii="Times New Roman" w:hAnsi="Times New Roman"/>
              </w:rPr>
            </w:pPr>
          </w:p>
        </w:tc>
        <w:tc>
          <w:tcPr>
            <w:tcW w:w="1134" w:type="dxa"/>
            <w:tcBorders>
              <w:top w:val="nil"/>
              <w:left w:val="single" w:sz="6" w:space="0" w:color="auto"/>
              <w:bottom w:val="single" w:sz="6" w:space="0" w:color="auto"/>
              <w:right w:val="single" w:sz="6" w:space="0" w:color="auto"/>
            </w:tcBorders>
          </w:tcPr>
          <w:p w14:paraId="6CB122C8" w14:textId="77777777" w:rsidR="00213C58" w:rsidRDefault="00213C58" w:rsidP="00CE50C9">
            <w:pPr>
              <w:keepNext/>
              <w:keepLines/>
              <w:widowControl w:val="0"/>
              <w:snapToGrid w:val="0"/>
              <w:rPr>
                <w:rFonts w:ascii="Times New Roman" w:hAnsi="Times New Roman"/>
              </w:rPr>
            </w:pPr>
          </w:p>
        </w:tc>
        <w:tc>
          <w:tcPr>
            <w:tcW w:w="992" w:type="dxa"/>
            <w:tcBorders>
              <w:top w:val="nil"/>
              <w:left w:val="single" w:sz="6" w:space="0" w:color="auto"/>
              <w:bottom w:val="single" w:sz="6" w:space="0" w:color="auto"/>
              <w:right w:val="single" w:sz="6" w:space="0" w:color="auto"/>
            </w:tcBorders>
          </w:tcPr>
          <w:p w14:paraId="629052B5" w14:textId="77777777" w:rsidR="00213C58" w:rsidRDefault="00213C58" w:rsidP="00CE50C9">
            <w:pPr>
              <w:keepNext/>
              <w:keepLines/>
              <w:widowControl w:val="0"/>
              <w:snapToGrid w:val="0"/>
              <w:rPr>
                <w:rFonts w:ascii="Times New Roman" w:hAnsi="Times New Roman"/>
              </w:rPr>
            </w:pPr>
          </w:p>
        </w:tc>
        <w:tc>
          <w:tcPr>
            <w:tcW w:w="993" w:type="dxa"/>
            <w:tcBorders>
              <w:top w:val="nil"/>
              <w:left w:val="single" w:sz="6" w:space="0" w:color="auto"/>
              <w:bottom w:val="single" w:sz="6" w:space="0" w:color="auto"/>
              <w:right w:val="single" w:sz="6" w:space="0" w:color="auto"/>
            </w:tcBorders>
          </w:tcPr>
          <w:p w14:paraId="55C1D3ED" w14:textId="77777777" w:rsidR="00213C58" w:rsidRDefault="00213C58" w:rsidP="00CE50C9">
            <w:pPr>
              <w:keepNext/>
              <w:keepLines/>
              <w:widowControl w:val="0"/>
              <w:snapToGrid w:val="0"/>
              <w:rPr>
                <w:rFonts w:ascii="Times New Roman" w:hAnsi="Times New Roman"/>
              </w:rPr>
            </w:pPr>
          </w:p>
        </w:tc>
        <w:tc>
          <w:tcPr>
            <w:tcW w:w="993" w:type="dxa"/>
            <w:tcBorders>
              <w:top w:val="nil"/>
              <w:left w:val="single" w:sz="6" w:space="0" w:color="auto"/>
              <w:bottom w:val="single" w:sz="6" w:space="0" w:color="auto"/>
              <w:right w:val="single" w:sz="6" w:space="0" w:color="auto"/>
            </w:tcBorders>
          </w:tcPr>
          <w:p w14:paraId="07EC13B4" w14:textId="77777777" w:rsidR="00213C58" w:rsidRDefault="00213C58" w:rsidP="00CE50C9">
            <w:pPr>
              <w:keepNext/>
              <w:keepLines/>
              <w:widowControl w:val="0"/>
              <w:snapToGrid w:val="0"/>
              <w:rPr>
                <w:rFonts w:ascii="Times New Roman" w:hAnsi="Times New Roman"/>
              </w:rPr>
            </w:pPr>
          </w:p>
        </w:tc>
        <w:tc>
          <w:tcPr>
            <w:tcW w:w="993" w:type="dxa"/>
            <w:tcBorders>
              <w:top w:val="nil"/>
              <w:left w:val="single" w:sz="6" w:space="0" w:color="auto"/>
              <w:bottom w:val="single" w:sz="6" w:space="0" w:color="auto"/>
              <w:right w:val="single" w:sz="12" w:space="0" w:color="auto"/>
            </w:tcBorders>
          </w:tcPr>
          <w:p w14:paraId="06BC8363" w14:textId="77777777" w:rsidR="00213C58" w:rsidRDefault="00213C58" w:rsidP="00CE50C9">
            <w:pPr>
              <w:keepNext/>
              <w:keepLines/>
              <w:widowControl w:val="0"/>
              <w:snapToGrid w:val="0"/>
              <w:rPr>
                <w:rFonts w:ascii="Times New Roman" w:hAnsi="Times New Roman"/>
              </w:rPr>
            </w:pPr>
          </w:p>
        </w:tc>
      </w:tr>
      <w:tr w:rsidR="00213C58" w14:paraId="4E24AAFC" w14:textId="77777777" w:rsidTr="00CE50C9">
        <w:trPr>
          <w:cantSplit/>
        </w:trPr>
        <w:tc>
          <w:tcPr>
            <w:tcW w:w="3684" w:type="dxa"/>
            <w:tcBorders>
              <w:top w:val="single" w:sz="6" w:space="0" w:color="auto"/>
              <w:left w:val="single" w:sz="12" w:space="0" w:color="auto"/>
              <w:bottom w:val="single" w:sz="12" w:space="0" w:color="auto"/>
              <w:right w:val="single" w:sz="6" w:space="0" w:color="auto"/>
            </w:tcBorders>
            <w:hideMark/>
          </w:tcPr>
          <w:p w14:paraId="3D2E8C3C" w14:textId="77777777" w:rsidR="00213C58" w:rsidRDefault="00213C58" w:rsidP="00CE50C9">
            <w:pPr>
              <w:keepNext/>
              <w:keepLines/>
              <w:widowControl w:val="0"/>
              <w:snapToGrid w:val="0"/>
              <w:rPr>
                <w:rFonts w:ascii="Times New Roman" w:hAnsi="Times New Roman"/>
              </w:rPr>
            </w:pPr>
            <w:r>
              <w:rPr>
                <w:rFonts w:ascii="Times New Roman" w:hAnsi="Times New Roman"/>
              </w:rPr>
              <w:t>Current Liabilities</w:t>
            </w:r>
            <w:r>
              <w:rPr>
                <w:rStyle w:val="FootnoteReference"/>
                <w:rFonts w:ascii="Times New Roman" w:hAnsi="Times New Roman"/>
              </w:rPr>
              <w:footnoteReference w:id="32"/>
            </w:r>
            <w:r>
              <w:rPr>
                <w:rFonts w:ascii="Times New Roman" w:hAnsi="Times New Roman"/>
              </w:rPr>
              <w:t xml:space="preserve"> </w:t>
            </w:r>
          </w:p>
        </w:tc>
        <w:tc>
          <w:tcPr>
            <w:tcW w:w="991" w:type="dxa"/>
            <w:tcBorders>
              <w:top w:val="single" w:sz="6" w:space="0" w:color="auto"/>
              <w:left w:val="single" w:sz="6" w:space="0" w:color="auto"/>
              <w:bottom w:val="single" w:sz="6" w:space="0" w:color="auto"/>
              <w:right w:val="single" w:sz="6" w:space="0" w:color="auto"/>
            </w:tcBorders>
          </w:tcPr>
          <w:p w14:paraId="3DC6A254" w14:textId="77777777" w:rsidR="00213C58" w:rsidRDefault="00213C58" w:rsidP="00CE50C9">
            <w:pPr>
              <w:keepNext/>
              <w:keepLines/>
              <w:widowControl w:val="0"/>
              <w:snapToGrid w:val="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084E43C4" w14:textId="77777777" w:rsidR="00213C58" w:rsidRDefault="00213C58" w:rsidP="00CE50C9">
            <w:pPr>
              <w:keepNext/>
              <w:keepLines/>
              <w:widowControl w:val="0"/>
              <w:snapToGrid w:val="0"/>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14:paraId="3D8A621D"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single" w:sz="6" w:space="0" w:color="auto"/>
              <w:right w:val="single" w:sz="6" w:space="0" w:color="auto"/>
            </w:tcBorders>
          </w:tcPr>
          <w:p w14:paraId="00E2B6F3"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single" w:sz="6" w:space="0" w:color="auto"/>
              <w:right w:val="single" w:sz="6" w:space="0" w:color="auto"/>
            </w:tcBorders>
          </w:tcPr>
          <w:p w14:paraId="14913589" w14:textId="77777777" w:rsidR="00213C58" w:rsidRDefault="00213C58" w:rsidP="00CE50C9">
            <w:pPr>
              <w:keepNext/>
              <w:keepLines/>
              <w:widowControl w:val="0"/>
              <w:snapToGrid w:val="0"/>
              <w:rPr>
                <w:rFonts w:ascii="Times New Roman" w:hAnsi="Times New Roman"/>
              </w:rPr>
            </w:pPr>
          </w:p>
        </w:tc>
        <w:tc>
          <w:tcPr>
            <w:tcW w:w="993" w:type="dxa"/>
            <w:tcBorders>
              <w:top w:val="single" w:sz="6" w:space="0" w:color="auto"/>
              <w:left w:val="single" w:sz="6" w:space="0" w:color="auto"/>
              <w:bottom w:val="single" w:sz="6" w:space="0" w:color="auto"/>
              <w:right w:val="single" w:sz="12" w:space="0" w:color="auto"/>
            </w:tcBorders>
          </w:tcPr>
          <w:p w14:paraId="21BF9786" w14:textId="77777777" w:rsidR="00213C58" w:rsidRDefault="00213C58" w:rsidP="00CE50C9">
            <w:pPr>
              <w:keepNext/>
              <w:keepLines/>
              <w:widowControl w:val="0"/>
              <w:snapToGrid w:val="0"/>
              <w:rPr>
                <w:rFonts w:ascii="Times New Roman" w:hAnsi="Times New Roman"/>
              </w:rPr>
            </w:pPr>
          </w:p>
        </w:tc>
      </w:tr>
    </w:tbl>
    <w:p w14:paraId="6FC069B0" w14:textId="77777777" w:rsidR="00213C58" w:rsidRDefault="00213C58" w:rsidP="00213C58">
      <w:pPr>
        <w:keepNext/>
        <w:tabs>
          <w:tab w:val="left" w:pos="360"/>
        </w:tabs>
        <w:spacing w:before="360"/>
        <w:jc w:val="both"/>
        <w:rPr>
          <w:rFonts w:ascii="Times New Roman" w:hAnsi="Times New Roman"/>
          <w:b/>
          <w:sz w:val="24"/>
          <w:szCs w:val="24"/>
        </w:rPr>
        <w:sectPr w:rsidR="00213C58">
          <w:pgSz w:w="11906" w:h="16838"/>
          <w:pgMar w:top="1134" w:right="1418" w:bottom="1134" w:left="1134" w:header="720" w:footer="720" w:gutter="0"/>
          <w:pgNumType w:start="1"/>
          <w:cols w:space="720"/>
        </w:sectPr>
      </w:pPr>
    </w:p>
    <w:p w14:paraId="43A368E4" w14:textId="77777777" w:rsidR="00213C58" w:rsidRDefault="00213C58" w:rsidP="00213C58">
      <w:pPr>
        <w:keepNext/>
        <w:tabs>
          <w:tab w:val="left" w:pos="360"/>
        </w:tabs>
        <w:spacing w:before="360"/>
        <w:jc w:val="both"/>
        <w:rPr>
          <w:rFonts w:ascii="Times New Roman" w:hAnsi="Times New Roman"/>
          <w:b/>
          <w:sz w:val="24"/>
          <w:szCs w:val="24"/>
        </w:rPr>
      </w:pPr>
      <w:r>
        <w:rPr>
          <w:rFonts w:ascii="Times New Roman" w:hAnsi="Times New Roman"/>
          <w:b/>
          <w:sz w:val="24"/>
          <w:szCs w:val="24"/>
        </w:rPr>
        <w:lastRenderedPageBreak/>
        <w:t>4</w:t>
      </w:r>
      <w:r>
        <w:rPr>
          <w:rFonts w:ascii="Times New Roman" w:hAnsi="Times New Roman"/>
          <w:b/>
          <w:sz w:val="24"/>
          <w:szCs w:val="24"/>
        </w:rPr>
        <w:tab/>
        <w:t>STAFF RESOURCES</w:t>
      </w:r>
    </w:p>
    <w:p w14:paraId="6EFBD8A7" w14:textId="77777777" w:rsidR="00213C58" w:rsidRDefault="00213C58" w:rsidP="00213C58">
      <w:pPr>
        <w:keepNext/>
        <w:keepLines/>
        <w:widowControl w:val="0"/>
        <w:jc w:val="both"/>
        <w:rPr>
          <w:rFonts w:ascii="Times New Roman" w:hAnsi="Times New Roman"/>
          <w:sz w:val="22"/>
          <w:szCs w:val="22"/>
        </w:rPr>
      </w:pPr>
      <w:r>
        <w:rPr>
          <w:rFonts w:ascii="Times New Roman" w:hAnsi="Times New Roman"/>
          <w:sz w:val="22"/>
          <w:szCs w:val="22"/>
        </w:rPr>
        <w:t>Please provide the following personnel statistics for the current year and the two previous years.</w:t>
      </w:r>
      <w:r>
        <w:rPr>
          <w:rStyle w:val="FootnoteReference"/>
          <w:rFonts w:ascii="Times New Roman" w:hAnsi="Times New Roman"/>
          <w:sz w:val="22"/>
          <w:szCs w:val="22"/>
        </w:rPr>
        <w:footnoteReference w:id="33"/>
      </w:r>
    </w:p>
    <w:tbl>
      <w:tblPr>
        <w:tblW w:w="14459"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624"/>
        <w:gridCol w:w="1353"/>
        <w:gridCol w:w="1276"/>
        <w:gridCol w:w="1843"/>
        <w:gridCol w:w="1559"/>
        <w:gridCol w:w="1418"/>
        <w:gridCol w:w="2392"/>
        <w:gridCol w:w="1639"/>
        <w:gridCol w:w="1355"/>
      </w:tblGrid>
      <w:tr w:rsidR="00213C58" w14:paraId="2BC89C58" w14:textId="77777777" w:rsidTr="00CE50C9">
        <w:trPr>
          <w:cantSplit/>
          <w:trHeight w:val="297"/>
        </w:trPr>
        <w:tc>
          <w:tcPr>
            <w:tcW w:w="1624" w:type="dxa"/>
            <w:tcBorders>
              <w:top w:val="single" w:sz="12" w:space="0" w:color="auto"/>
              <w:left w:val="single" w:sz="12" w:space="0" w:color="auto"/>
              <w:bottom w:val="single" w:sz="6" w:space="0" w:color="auto"/>
              <w:right w:val="single" w:sz="6" w:space="0" w:color="auto"/>
            </w:tcBorders>
            <w:shd w:val="pct5" w:color="auto" w:fill="FFFFFF"/>
            <w:hideMark/>
          </w:tcPr>
          <w:p w14:paraId="4EB3791A"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Annual manpower</w:t>
            </w:r>
          </w:p>
        </w:tc>
        <w:tc>
          <w:tcPr>
            <w:tcW w:w="2629"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5639ACCA"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Year before past year</w:t>
            </w:r>
          </w:p>
        </w:tc>
        <w:tc>
          <w:tcPr>
            <w:tcW w:w="3402"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DA6B31F"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Past year</w:t>
            </w:r>
          </w:p>
        </w:tc>
        <w:tc>
          <w:tcPr>
            <w:tcW w:w="381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F32A21F"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Current year</w:t>
            </w:r>
          </w:p>
        </w:tc>
        <w:tc>
          <w:tcPr>
            <w:tcW w:w="2994"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548274D3"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sz w:val="22"/>
                <w:szCs w:val="22"/>
              </w:rPr>
              <w:t>Period average</w:t>
            </w:r>
          </w:p>
        </w:tc>
      </w:tr>
      <w:tr w:rsidR="00213C58" w14:paraId="6CE06280" w14:textId="77777777" w:rsidTr="00CE50C9">
        <w:trPr>
          <w:cantSplit/>
          <w:trHeight w:val="297"/>
        </w:trPr>
        <w:tc>
          <w:tcPr>
            <w:tcW w:w="1624" w:type="dxa"/>
            <w:tcBorders>
              <w:top w:val="single" w:sz="6" w:space="0" w:color="auto"/>
              <w:left w:val="single" w:sz="12" w:space="0" w:color="auto"/>
              <w:bottom w:val="single" w:sz="6" w:space="0" w:color="auto"/>
              <w:right w:val="single" w:sz="6" w:space="0" w:color="auto"/>
            </w:tcBorders>
            <w:shd w:val="pct5" w:color="auto" w:fill="FFFFFF"/>
          </w:tcPr>
          <w:p w14:paraId="4A229FB4" w14:textId="77777777" w:rsidR="00213C58" w:rsidRDefault="00213C58" w:rsidP="00CE50C9">
            <w:pPr>
              <w:keepNext/>
              <w:keepLines/>
              <w:widowControl w:val="0"/>
              <w:snapToGrid w:val="0"/>
              <w:jc w:val="center"/>
              <w:rPr>
                <w:rFonts w:ascii="Times New Roman" w:hAnsi="Times New Roman"/>
                <w:b/>
              </w:rPr>
            </w:pPr>
          </w:p>
        </w:tc>
        <w:tc>
          <w:tcPr>
            <w:tcW w:w="1353" w:type="dxa"/>
            <w:tcBorders>
              <w:top w:val="single" w:sz="6" w:space="0" w:color="auto"/>
              <w:left w:val="single" w:sz="6" w:space="0" w:color="auto"/>
              <w:bottom w:val="single" w:sz="6" w:space="0" w:color="auto"/>
              <w:right w:val="single" w:sz="6" w:space="0" w:color="auto"/>
            </w:tcBorders>
            <w:shd w:val="pct5" w:color="auto" w:fill="FFFFFF"/>
            <w:hideMark/>
          </w:tcPr>
          <w:p w14:paraId="2D559E06"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Overall</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14:paraId="489C19A8"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Relevant fields</w:t>
            </w:r>
            <w:r>
              <w:rPr>
                <w:rStyle w:val="FootnoteReference"/>
                <w:rFonts w:ascii="Times New Roman" w:hAnsi="Times New Roman"/>
                <w:b/>
              </w:rPr>
              <w:footnoteReference w:id="34"/>
            </w:r>
          </w:p>
        </w:tc>
        <w:tc>
          <w:tcPr>
            <w:tcW w:w="1843" w:type="dxa"/>
            <w:tcBorders>
              <w:top w:val="single" w:sz="6" w:space="0" w:color="auto"/>
              <w:left w:val="single" w:sz="6" w:space="0" w:color="auto"/>
              <w:bottom w:val="single" w:sz="6" w:space="0" w:color="auto"/>
              <w:right w:val="single" w:sz="6" w:space="0" w:color="auto"/>
            </w:tcBorders>
            <w:shd w:val="pct5" w:color="auto" w:fill="FFFFFF"/>
            <w:hideMark/>
          </w:tcPr>
          <w:p w14:paraId="279114D4"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Overall</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03D8D7D8"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 xml:space="preserve">Relevant fields </w:t>
            </w:r>
            <w:r>
              <w:rPr>
                <w:rFonts w:ascii="Times New Roman" w:hAnsi="Times New Roman"/>
                <w:b/>
                <w:vertAlign w:val="superscript"/>
              </w:rPr>
              <w:t>11</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30DD303E"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Overall</w:t>
            </w:r>
          </w:p>
        </w:tc>
        <w:tc>
          <w:tcPr>
            <w:tcW w:w="2392" w:type="dxa"/>
            <w:tcBorders>
              <w:top w:val="single" w:sz="6" w:space="0" w:color="auto"/>
              <w:left w:val="single" w:sz="6" w:space="0" w:color="auto"/>
              <w:bottom w:val="single" w:sz="6" w:space="0" w:color="auto"/>
              <w:right w:val="single" w:sz="6" w:space="0" w:color="auto"/>
            </w:tcBorders>
            <w:shd w:val="pct5" w:color="auto" w:fill="FFFFFF"/>
            <w:hideMark/>
          </w:tcPr>
          <w:p w14:paraId="30908BE6"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Relevant fields</w:t>
            </w:r>
            <w:r>
              <w:rPr>
                <w:rFonts w:ascii="Times New Roman" w:hAnsi="Times New Roman"/>
                <w:b/>
                <w:vertAlign w:val="superscript"/>
              </w:rPr>
              <w:t>11</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3453B412"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sz w:val="22"/>
                <w:szCs w:val="22"/>
              </w:rPr>
              <w:t>Overall</w:t>
            </w:r>
          </w:p>
        </w:tc>
        <w:tc>
          <w:tcPr>
            <w:tcW w:w="1355" w:type="dxa"/>
            <w:tcBorders>
              <w:top w:val="single" w:sz="6" w:space="0" w:color="auto"/>
              <w:left w:val="single" w:sz="6" w:space="0" w:color="auto"/>
              <w:bottom w:val="single" w:sz="6" w:space="0" w:color="auto"/>
              <w:right w:val="single" w:sz="12" w:space="0" w:color="auto"/>
            </w:tcBorders>
            <w:shd w:val="pct5" w:color="auto" w:fill="FFFFFF"/>
            <w:hideMark/>
          </w:tcPr>
          <w:p w14:paraId="0A2FF541" w14:textId="77777777" w:rsidR="00213C58" w:rsidRDefault="00213C58" w:rsidP="00CE50C9">
            <w:pPr>
              <w:keepNext/>
              <w:keepLines/>
              <w:widowControl w:val="0"/>
              <w:snapToGrid w:val="0"/>
              <w:jc w:val="center"/>
              <w:rPr>
                <w:rFonts w:ascii="Times New Roman" w:hAnsi="Times New Roman"/>
                <w:b/>
              </w:rPr>
            </w:pPr>
            <w:r>
              <w:rPr>
                <w:rFonts w:ascii="Times New Roman" w:hAnsi="Times New Roman"/>
                <w:b/>
              </w:rPr>
              <w:t>Relevant fields</w:t>
            </w:r>
            <w:r>
              <w:rPr>
                <w:rFonts w:ascii="Times New Roman" w:hAnsi="Times New Roman"/>
                <w:b/>
                <w:vertAlign w:val="superscript"/>
              </w:rPr>
              <w:t>11</w:t>
            </w:r>
          </w:p>
        </w:tc>
      </w:tr>
      <w:tr w:rsidR="00213C58" w14:paraId="6B6CB824" w14:textId="77777777" w:rsidTr="00CE50C9">
        <w:trPr>
          <w:cantSplit/>
          <w:trHeight w:val="727"/>
        </w:trPr>
        <w:tc>
          <w:tcPr>
            <w:tcW w:w="1624" w:type="dxa"/>
            <w:tcBorders>
              <w:top w:val="single" w:sz="6" w:space="0" w:color="auto"/>
              <w:left w:val="single" w:sz="12" w:space="0" w:color="auto"/>
              <w:bottom w:val="nil"/>
              <w:right w:val="single" w:sz="6" w:space="0" w:color="auto"/>
            </w:tcBorders>
            <w:hideMark/>
          </w:tcPr>
          <w:p w14:paraId="772FC8ED" w14:textId="77777777" w:rsidR="00213C58" w:rsidRDefault="00213C58" w:rsidP="00CE50C9">
            <w:pPr>
              <w:keepLines/>
              <w:widowControl w:val="0"/>
              <w:snapToGrid w:val="0"/>
              <w:rPr>
                <w:rFonts w:ascii="Times New Roman" w:hAnsi="Times New Roman"/>
              </w:rPr>
            </w:pPr>
            <w:r>
              <w:rPr>
                <w:rFonts w:ascii="Times New Roman" w:hAnsi="Times New Roman"/>
              </w:rPr>
              <w:t xml:space="preserve">Permanent staff </w:t>
            </w:r>
            <w:r>
              <w:rPr>
                <w:rStyle w:val="FootnoteReference"/>
                <w:rFonts w:ascii="Times New Roman" w:hAnsi="Times New Roman"/>
              </w:rPr>
              <w:footnoteReference w:id="35"/>
            </w:r>
          </w:p>
        </w:tc>
        <w:tc>
          <w:tcPr>
            <w:tcW w:w="1353" w:type="dxa"/>
            <w:tcBorders>
              <w:top w:val="single" w:sz="6" w:space="0" w:color="auto"/>
              <w:left w:val="single" w:sz="6" w:space="0" w:color="auto"/>
              <w:bottom w:val="nil"/>
              <w:right w:val="single" w:sz="6" w:space="0" w:color="auto"/>
            </w:tcBorders>
          </w:tcPr>
          <w:p w14:paraId="7F3C12D2" w14:textId="77777777" w:rsidR="00213C58" w:rsidRDefault="00213C58" w:rsidP="00CE50C9">
            <w:pPr>
              <w:keepLines/>
              <w:widowControl w:val="0"/>
              <w:snapToGrid w:val="0"/>
              <w:jc w:val="center"/>
              <w:rPr>
                <w:rFonts w:ascii="Times New Roman" w:hAnsi="Times New Roman"/>
              </w:rPr>
            </w:pPr>
          </w:p>
        </w:tc>
        <w:tc>
          <w:tcPr>
            <w:tcW w:w="1276" w:type="dxa"/>
            <w:tcBorders>
              <w:top w:val="single" w:sz="6" w:space="0" w:color="auto"/>
              <w:left w:val="single" w:sz="6" w:space="0" w:color="auto"/>
              <w:bottom w:val="nil"/>
              <w:right w:val="single" w:sz="6" w:space="0" w:color="auto"/>
            </w:tcBorders>
          </w:tcPr>
          <w:p w14:paraId="3EAB03B1" w14:textId="77777777" w:rsidR="00213C58" w:rsidRDefault="00213C58" w:rsidP="00CE50C9">
            <w:pPr>
              <w:keepLines/>
              <w:widowControl w:val="0"/>
              <w:snapToGrid w:val="0"/>
              <w:jc w:val="center"/>
              <w:rPr>
                <w:rFonts w:ascii="Times New Roman" w:hAnsi="Times New Roman"/>
              </w:rPr>
            </w:pPr>
          </w:p>
        </w:tc>
        <w:tc>
          <w:tcPr>
            <w:tcW w:w="1843" w:type="dxa"/>
            <w:tcBorders>
              <w:top w:val="single" w:sz="6" w:space="0" w:color="auto"/>
              <w:left w:val="single" w:sz="6" w:space="0" w:color="auto"/>
              <w:bottom w:val="nil"/>
              <w:right w:val="single" w:sz="6" w:space="0" w:color="auto"/>
            </w:tcBorders>
          </w:tcPr>
          <w:p w14:paraId="41B96B74" w14:textId="77777777" w:rsidR="00213C58" w:rsidRDefault="00213C58" w:rsidP="00CE50C9">
            <w:pPr>
              <w:keepLines/>
              <w:widowControl w:val="0"/>
              <w:snapToGrid w:val="0"/>
              <w:jc w:val="center"/>
              <w:rPr>
                <w:rFonts w:ascii="Times New Roman" w:hAnsi="Times New Roman"/>
              </w:rPr>
            </w:pPr>
          </w:p>
        </w:tc>
        <w:tc>
          <w:tcPr>
            <w:tcW w:w="1559" w:type="dxa"/>
            <w:tcBorders>
              <w:top w:val="single" w:sz="6" w:space="0" w:color="auto"/>
              <w:left w:val="single" w:sz="6" w:space="0" w:color="auto"/>
              <w:bottom w:val="nil"/>
              <w:right w:val="single" w:sz="6" w:space="0" w:color="auto"/>
            </w:tcBorders>
          </w:tcPr>
          <w:p w14:paraId="015C05EE" w14:textId="77777777" w:rsidR="00213C58" w:rsidRDefault="00213C58" w:rsidP="00CE50C9">
            <w:pPr>
              <w:keepLines/>
              <w:widowControl w:val="0"/>
              <w:snapToGrid w:val="0"/>
              <w:jc w:val="center"/>
              <w:rPr>
                <w:rFonts w:ascii="Times New Roman" w:hAnsi="Times New Roman"/>
              </w:rPr>
            </w:pPr>
          </w:p>
        </w:tc>
        <w:tc>
          <w:tcPr>
            <w:tcW w:w="1418" w:type="dxa"/>
            <w:tcBorders>
              <w:top w:val="single" w:sz="6" w:space="0" w:color="auto"/>
              <w:left w:val="single" w:sz="6" w:space="0" w:color="auto"/>
              <w:bottom w:val="nil"/>
              <w:right w:val="single" w:sz="6" w:space="0" w:color="auto"/>
            </w:tcBorders>
          </w:tcPr>
          <w:p w14:paraId="425C2532" w14:textId="77777777" w:rsidR="00213C58" w:rsidRDefault="00213C58" w:rsidP="00CE50C9">
            <w:pPr>
              <w:keepLines/>
              <w:widowControl w:val="0"/>
              <w:snapToGrid w:val="0"/>
              <w:jc w:val="center"/>
              <w:rPr>
                <w:rFonts w:ascii="Times New Roman" w:hAnsi="Times New Roman"/>
              </w:rPr>
            </w:pPr>
          </w:p>
        </w:tc>
        <w:tc>
          <w:tcPr>
            <w:tcW w:w="2392" w:type="dxa"/>
            <w:tcBorders>
              <w:top w:val="single" w:sz="6" w:space="0" w:color="auto"/>
              <w:left w:val="single" w:sz="6" w:space="0" w:color="auto"/>
              <w:bottom w:val="nil"/>
              <w:right w:val="single" w:sz="6" w:space="0" w:color="auto"/>
            </w:tcBorders>
          </w:tcPr>
          <w:p w14:paraId="640BCFAC" w14:textId="77777777" w:rsidR="00213C58" w:rsidRDefault="00213C58" w:rsidP="00CE50C9">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nil"/>
              <w:right w:val="single" w:sz="12" w:space="0" w:color="auto"/>
            </w:tcBorders>
          </w:tcPr>
          <w:p w14:paraId="342ADCFD" w14:textId="77777777" w:rsidR="00213C58" w:rsidRDefault="00213C58" w:rsidP="00CE50C9">
            <w:pPr>
              <w:keepLines/>
              <w:widowControl w:val="0"/>
              <w:snapToGrid w:val="0"/>
              <w:jc w:val="center"/>
              <w:rPr>
                <w:rFonts w:ascii="Times New Roman" w:hAnsi="Times New Roman"/>
              </w:rPr>
            </w:pPr>
          </w:p>
        </w:tc>
      </w:tr>
      <w:tr w:rsidR="00213C58" w14:paraId="0E12F485" w14:textId="77777777" w:rsidTr="00CE50C9">
        <w:trPr>
          <w:cantSplit/>
          <w:trHeight w:val="480"/>
        </w:trPr>
        <w:tc>
          <w:tcPr>
            <w:tcW w:w="1624" w:type="dxa"/>
            <w:tcBorders>
              <w:top w:val="single" w:sz="6" w:space="0" w:color="auto"/>
              <w:left w:val="single" w:sz="12" w:space="0" w:color="auto"/>
              <w:bottom w:val="single" w:sz="6" w:space="0" w:color="auto"/>
              <w:right w:val="single" w:sz="6" w:space="0" w:color="auto"/>
            </w:tcBorders>
            <w:hideMark/>
          </w:tcPr>
          <w:p w14:paraId="44E11BF0" w14:textId="77777777" w:rsidR="00213C58" w:rsidRDefault="00213C58" w:rsidP="00CE50C9">
            <w:pPr>
              <w:keepLines/>
              <w:widowControl w:val="0"/>
              <w:snapToGrid w:val="0"/>
              <w:rPr>
                <w:rFonts w:ascii="Times New Roman" w:hAnsi="Times New Roman"/>
              </w:rPr>
            </w:pPr>
            <w:r>
              <w:rPr>
                <w:rFonts w:ascii="Times New Roman" w:hAnsi="Times New Roman"/>
              </w:rPr>
              <w:t xml:space="preserve">Other staff </w:t>
            </w:r>
            <w:r>
              <w:rPr>
                <w:rStyle w:val="FootnoteReference"/>
                <w:rFonts w:ascii="Times New Roman" w:hAnsi="Times New Roman"/>
              </w:rPr>
              <w:footnoteReference w:id="36"/>
            </w:r>
          </w:p>
        </w:tc>
        <w:tc>
          <w:tcPr>
            <w:tcW w:w="1353" w:type="dxa"/>
            <w:tcBorders>
              <w:top w:val="single" w:sz="6" w:space="0" w:color="auto"/>
              <w:left w:val="single" w:sz="6" w:space="0" w:color="auto"/>
              <w:bottom w:val="single" w:sz="6" w:space="0" w:color="auto"/>
              <w:right w:val="single" w:sz="6" w:space="0" w:color="auto"/>
            </w:tcBorders>
          </w:tcPr>
          <w:p w14:paraId="0AF99E88" w14:textId="77777777" w:rsidR="00213C58" w:rsidRDefault="00213C58" w:rsidP="00CE50C9">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254380CE" w14:textId="77777777" w:rsidR="00213C58" w:rsidRDefault="00213C58" w:rsidP="00CE50C9">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14:paraId="29B1178F" w14:textId="77777777" w:rsidR="00213C58" w:rsidRDefault="00213C58" w:rsidP="00CE50C9">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14:paraId="09E18FAF" w14:textId="77777777" w:rsidR="00213C58" w:rsidRDefault="00213C58" w:rsidP="00CE50C9">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14:paraId="2D51F209" w14:textId="77777777" w:rsidR="00213C58" w:rsidRDefault="00213C58" w:rsidP="00CE50C9">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6" w:space="0" w:color="auto"/>
              <w:right w:val="single" w:sz="6" w:space="0" w:color="auto"/>
            </w:tcBorders>
          </w:tcPr>
          <w:p w14:paraId="3BBF055B" w14:textId="77777777" w:rsidR="00213C58" w:rsidRDefault="00213C58" w:rsidP="00CE50C9">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6" w:space="0" w:color="auto"/>
              <w:right w:val="single" w:sz="12" w:space="0" w:color="auto"/>
            </w:tcBorders>
          </w:tcPr>
          <w:p w14:paraId="2A3D55D7" w14:textId="77777777" w:rsidR="00213C58" w:rsidRDefault="00213C58" w:rsidP="00CE50C9">
            <w:pPr>
              <w:keepLines/>
              <w:widowControl w:val="0"/>
              <w:snapToGrid w:val="0"/>
              <w:jc w:val="center"/>
              <w:rPr>
                <w:rFonts w:ascii="Times New Roman" w:hAnsi="Times New Roman"/>
              </w:rPr>
            </w:pPr>
          </w:p>
        </w:tc>
      </w:tr>
      <w:tr w:rsidR="00213C58" w14:paraId="468C6AD3" w14:textId="77777777" w:rsidTr="00CE50C9">
        <w:trPr>
          <w:cantSplit/>
          <w:trHeight w:val="495"/>
        </w:trPr>
        <w:tc>
          <w:tcPr>
            <w:tcW w:w="1624" w:type="dxa"/>
            <w:tcBorders>
              <w:top w:val="single" w:sz="6" w:space="0" w:color="auto"/>
              <w:left w:val="single" w:sz="12" w:space="0" w:color="auto"/>
              <w:bottom w:val="single" w:sz="6" w:space="0" w:color="auto"/>
              <w:right w:val="single" w:sz="6" w:space="0" w:color="auto"/>
            </w:tcBorders>
            <w:hideMark/>
          </w:tcPr>
          <w:p w14:paraId="083B5CE0" w14:textId="77777777" w:rsidR="00213C58" w:rsidRDefault="00213C58" w:rsidP="00CE50C9">
            <w:pPr>
              <w:keepLines/>
              <w:widowControl w:val="0"/>
              <w:snapToGrid w:val="0"/>
              <w:rPr>
                <w:rFonts w:ascii="Times New Roman" w:hAnsi="Times New Roman"/>
              </w:rPr>
            </w:pPr>
            <w:r>
              <w:rPr>
                <w:rFonts w:ascii="Times New Roman" w:hAnsi="Times New Roman"/>
              </w:rPr>
              <w:t>Total</w:t>
            </w:r>
          </w:p>
        </w:tc>
        <w:tc>
          <w:tcPr>
            <w:tcW w:w="1353" w:type="dxa"/>
            <w:tcBorders>
              <w:top w:val="single" w:sz="6" w:space="0" w:color="auto"/>
              <w:left w:val="single" w:sz="6" w:space="0" w:color="auto"/>
              <w:bottom w:val="single" w:sz="6" w:space="0" w:color="auto"/>
              <w:right w:val="single" w:sz="6" w:space="0" w:color="auto"/>
            </w:tcBorders>
          </w:tcPr>
          <w:p w14:paraId="6866A695" w14:textId="77777777" w:rsidR="00213C58" w:rsidRDefault="00213C58" w:rsidP="00CE50C9">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5119E96" w14:textId="77777777" w:rsidR="00213C58" w:rsidRDefault="00213C58" w:rsidP="00CE50C9">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14:paraId="4FFDAF04" w14:textId="77777777" w:rsidR="00213C58" w:rsidRDefault="00213C58" w:rsidP="00CE50C9">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14:paraId="52301414" w14:textId="77777777" w:rsidR="00213C58" w:rsidRDefault="00213C58" w:rsidP="00CE50C9">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14:paraId="197F2520" w14:textId="77777777" w:rsidR="00213C58" w:rsidRDefault="00213C58" w:rsidP="00CE50C9">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6" w:space="0" w:color="auto"/>
              <w:right w:val="single" w:sz="6" w:space="0" w:color="auto"/>
            </w:tcBorders>
          </w:tcPr>
          <w:p w14:paraId="3DBFF8A5" w14:textId="77777777" w:rsidR="00213C58" w:rsidRDefault="00213C58" w:rsidP="00CE50C9">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6" w:space="0" w:color="auto"/>
              <w:right w:val="single" w:sz="12" w:space="0" w:color="auto"/>
            </w:tcBorders>
          </w:tcPr>
          <w:p w14:paraId="08B29861" w14:textId="77777777" w:rsidR="00213C58" w:rsidRDefault="00213C58" w:rsidP="00CE50C9">
            <w:pPr>
              <w:keepLines/>
              <w:widowControl w:val="0"/>
              <w:snapToGrid w:val="0"/>
              <w:jc w:val="center"/>
              <w:rPr>
                <w:rFonts w:ascii="Times New Roman" w:hAnsi="Times New Roman"/>
              </w:rPr>
            </w:pPr>
          </w:p>
        </w:tc>
      </w:tr>
      <w:tr w:rsidR="00213C58" w14:paraId="5B602BC2" w14:textId="77777777" w:rsidTr="00CE50C9">
        <w:trPr>
          <w:cantSplit/>
          <w:trHeight w:val="1191"/>
        </w:trPr>
        <w:tc>
          <w:tcPr>
            <w:tcW w:w="1624" w:type="dxa"/>
            <w:tcBorders>
              <w:top w:val="single" w:sz="6" w:space="0" w:color="auto"/>
              <w:left w:val="single" w:sz="12" w:space="0" w:color="auto"/>
              <w:bottom w:val="single" w:sz="6" w:space="0" w:color="auto"/>
              <w:right w:val="single" w:sz="6" w:space="0" w:color="auto"/>
            </w:tcBorders>
            <w:hideMark/>
          </w:tcPr>
          <w:p w14:paraId="13EAF33A" w14:textId="77777777" w:rsidR="00213C58" w:rsidRDefault="00213C58" w:rsidP="00CE50C9">
            <w:pPr>
              <w:pStyle w:val="FootnoteText"/>
              <w:keepLines/>
              <w:widowControl w:val="0"/>
              <w:rPr>
                <w:rFonts w:ascii="Times New Roman" w:hAnsi="Times New Roman"/>
                <w:lang w:val="en-GB"/>
              </w:rPr>
            </w:pPr>
            <w:r>
              <w:rPr>
                <w:rFonts w:ascii="Times New Roman" w:hAnsi="Times New Roman"/>
                <w:lang w:val="en-GB"/>
              </w:rPr>
              <w:t>Permanent staff as a proportion of total staff (%)</w:t>
            </w:r>
          </w:p>
        </w:tc>
        <w:tc>
          <w:tcPr>
            <w:tcW w:w="1353" w:type="dxa"/>
            <w:tcBorders>
              <w:top w:val="single" w:sz="6" w:space="0" w:color="auto"/>
              <w:left w:val="single" w:sz="6" w:space="0" w:color="auto"/>
              <w:bottom w:val="single" w:sz="6" w:space="0" w:color="auto"/>
              <w:right w:val="single" w:sz="6" w:space="0" w:color="auto"/>
            </w:tcBorders>
            <w:hideMark/>
          </w:tcPr>
          <w:p w14:paraId="3781B1FE"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hideMark/>
          </w:tcPr>
          <w:p w14:paraId="0596206A"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1843" w:type="dxa"/>
            <w:tcBorders>
              <w:top w:val="single" w:sz="6" w:space="0" w:color="auto"/>
              <w:left w:val="single" w:sz="6" w:space="0" w:color="auto"/>
              <w:bottom w:val="single" w:sz="6" w:space="0" w:color="auto"/>
              <w:right w:val="single" w:sz="6" w:space="0" w:color="auto"/>
            </w:tcBorders>
            <w:hideMark/>
          </w:tcPr>
          <w:p w14:paraId="6B662C64"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hideMark/>
          </w:tcPr>
          <w:p w14:paraId="49C1E6C6"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1418" w:type="dxa"/>
            <w:tcBorders>
              <w:top w:val="single" w:sz="6" w:space="0" w:color="auto"/>
              <w:left w:val="single" w:sz="6" w:space="0" w:color="auto"/>
              <w:bottom w:val="single" w:sz="6" w:space="0" w:color="auto"/>
              <w:right w:val="single" w:sz="6" w:space="0" w:color="auto"/>
            </w:tcBorders>
            <w:hideMark/>
          </w:tcPr>
          <w:p w14:paraId="2EBF09E1"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2392" w:type="dxa"/>
            <w:tcBorders>
              <w:top w:val="single" w:sz="6" w:space="0" w:color="auto"/>
              <w:left w:val="single" w:sz="6" w:space="0" w:color="auto"/>
              <w:bottom w:val="single" w:sz="6" w:space="0" w:color="auto"/>
              <w:right w:val="single" w:sz="6" w:space="0" w:color="auto"/>
            </w:tcBorders>
            <w:hideMark/>
          </w:tcPr>
          <w:p w14:paraId="71EACF4E" w14:textId="77777777" w:rsidR="00213C58" w:rsidRDefault="00213C58" w:rsidP="00CE50C9">
            <w:pPr>
              <w:keepLines/>
              <w:widowControl w:val="0"/>
              <w:snapToGrid w:val="0"/>
              <w:jc w:val="center"/>
              <w:rPr>
                <w:rFonts w:ascii="Times New Roman" w:hAnsi="Times New Roman"/>
              </w:rPr>
            </w:pPr>
            <w:r>
              <w:rPr>
                <w:rFonts w:ascii="Times New Roman" w:hAnsi="Times New Roman"/>
              </w:rPr>
              <w:t>%</w:t>
            </w:r>
          </w:p>
        </w:tc>
        <w:tc>
          <w:tcPr>
            <w:tcW w:w="2994" w:type="dxa"/>
            <w:gridSpan w:val="2"/>
            <w:tcBorders>
              <w:top w:val="single" w:sz="6" w:space="0" w:color="auto"/>
              <w:left w:val="single" w:sz="6" w:space="0" w:color="auto"/>
              <w:bottom w:val="single" w:sz="6" w:space="0" w:color="auto"/>
              <w:right w:val="single" w:sz="12" w:space="0" w:color="auto"/>
            </w:tcBorders>
            <w:hideMark/>
          </w:tcPr>
          <w:p w14:paraId="581FE9FB" w14:textId="77777777" w:rsidR="00213C58" w:rsidRDefault="00213C58" w:rsidP="00CE50C9">
            <w:pPr>
              <w:keepLines/>
              <w:widowControl w:val="0"/>
              <w:snapToGrid w:val="0"/>
              <w:jc w:val="center"/>
              <w:rPr>
                <w:rFonts w:ascii="Times New Roman" w:hAnsi="Times New Roman"/>
              </w:rPr>
            </w:pPr>
            <w:r>
              <w:rPr>
                <w:rFonts w:ascii="Times New Roman" w:hAnsi="Times New Roman"/>
              </w:rPr>
              <w:t>%               %</w:t>
            </w:r>
          </w:p>
        </w:tc>
      </w:tr>
      <w:tr w:rsidR="00213C58" w14:paraId="44089934" w14:textId="77777777" w:rsidTr="00CE50C9">
        <w:trPr>
          <w:cantSplit/>
          <w:trHeight w:val="480"/>
        </w:trPr>
        <w:tc>
          <w:tcPr>
            <w:tcW w:w="1624" w:type="dxa"/>
            <w:tcBorders>
              <w:top w:val="single" w:sz="6" w:space="0" w:color="auto"/>
              <w:left w:val="single" w:sz="12" w:space="0" w:color="auto"/>
              <w:bottom w:val="single" w:sz="12" w:space="0" w:color="auto"/>
              <w:right w:val="single" w:sz="6" w:space="0" w:color="auto"/>
            </w:tcBorders>
          </w:tcPr>
          <w:p w14:paraId="137B88B2" w14:textId="77777777" w:rsidR="00213C58" w:rsidRDefault="00213C58" w:rsidP="00CE50C9">
            <w:pPr>
              <w:pStyle w:val="FootnoteText"/>
              <w:keepLines/>
              <w:widowControl w:val="0"/>
              <w:rPr>
                <w:rFonts w:ascii="Times New Roman" w:hAnsi="Times New Roman"/>
                <w:lang w:val="en-GB"/>
              </w:rPr>
            </w:pPr>
          </w:p>
        </w:tc>
        <w:tc>
          <w:tcPr>
            <w:tcW w:w="1353" w:type="dxa"/>
            <w:tcBorders>
              <w:top w:val="single" w:sz="6" w:space="0" w:color="auto"/>
              <w:left w:val="single" w:sz="6" w:space="0" w:color="auto"/>
              <w:bottom w:val="single" w:sz="12" w:space="0" w:color="auto"/>
              <w:right w:val="single" w:sz="6" w:space="0" w:color="auto"/>
            </w:tcBorders>
          </w:tcPr>
          <w:p w14:paraId="0537D8A1" w14:textId="77777777" w:rsidR="00213C58" w:rsidRDefault="00213C58" w:rsidP="00CE50C9">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12" w:space="0" w:color="auto"/>
              <w:right w:val="single" w:sz="6" w:space="0" w:color="auto"/>
            </w:tcBorders>
          </w:tcPr>
          <w:p w14:paraId="4A7E424C" w14:textId="77777777" w:rsidR="00213C58" w:rsidRDefault="00213C58" w:rsidP="00CE50C9">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12" w:space="0" w:color="auto"/>
              <w:right w:val="single" w:sz="6" w:space="0" w:color="auto"/>
            </w:tcBorders>
          </w:tcPr>
          <w:p w14:paraId="68C24515" w14:textId="77777777" w:rsidR="00213C58" w:rsidRDefault="00213C58" w:rsidP="00CE50C9">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12" w:space="0" w:color="auto"/>
              <w:right w:val="single" w:sz="6" w:space="0" w:color="auto"/>
            </w:tcBorders>
          </w:tcPr>
          <w:p w14:paraId="7FE130E9" w14:textId="77777777" w:rsidR="00213C58" w:rsidRDefault="00213C58" w:rsidP="00CE50C9">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12" w:space="0" w:color="auto"/>
              <w:right w:val="single" w:sz="6" w:space="0" w:color="auto"/>
            </w:tcBorders>
          </w:tcPr>
          <w:p w14:paraId="7D1E4544" w14:textId="77777777" w:rsidR="00213C58" w:rsidRDefault="00213C58" w:rsidP="00CE50C9">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12" w:space="0" w:color="auto"/>
              <w:right w:val="single" w:sz="6" w:space="0" w:color="auto"/>
            </w:tcBorders>
          </w:tcPr>
          <w:p w14:paraId="0D542DD4" w14:textId="77777777" w:rsidR="00213C58" w:rsidRDefault="00213C58" w:rsidP="00CE50C9">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12" w:space="0" w:color="auto"/>
              <w:right w:val="single" w:sz="12" w:space="0" w:color="auto"/>
            </w:tcBorders>
          </w:tcPr>
          <w:p w14:paraId="716ED5AF" w14:textId="77777777" w:rsidR="00213C58" w:rsidRDefault="00213C58" w:rsidP="00CE50C9">
            <w:pPr>
              <w:keepLines/>
              <w:widowControl w:val="0"/>
              <w:snapToGrid w:val="0"/>
              <w:jc w:val="center"/>
              <w:rPr>
                <w:rFonts w:ascii="Times New Roman" w:hAnsi="Times New Roman"/>
              </w:rPr>
            </w:pPr>
          </w:p>
        </w:tc>
      </w:tr>
    </w:tbl>
    <w:p w14:paraId="18EA38D5" w14:textId="77777777" w:rsidR="00213C58" w:rsidRDefault="00213C58" w:rsidP="00213C58">
      <w:pPr>
        <w:rPr>
          <w:rFonts w:ascii="Times New Roman" w:hAnsi="Times New Roman"/>
        </w:rPr>
        <w:sectPr w:rsidR="00213C58" w:rsidSect="00CE50C9">
          <w:pgSz w:w="16838" w:h="11906" w:orient="landscape"/>
          <w:pgMar w:top="1134" w:right="1134" w:bottom="1418" w:left="1134" w:header="720" w:footer="720" w:gutter="0"/>
          <w:pgNumType w:start="1"/>
          <w:cols w:space="720"/>
        </w:sectPr>
      </w:pPr>
    </w:p>
    <w:p w14:paraId="6C930E28" w14:textId="77777777" w:rsidR="00213C58" w:rsidRDefault="00213C58" w:rsidP="00213C58">
      <w:pPr>
        <w:rPr>
          <w:rFonts w:ascii="Times New Roman" w:hAnsi="Times New Roman"/>
        </w:rPr>
      </w:pPr>
    </w:p>
    <w:p w14:paraId="6092F902" w14:textId="77777777" w:rsidR="00213C58" w:rsidRDefault="00213C58" w:rsidP="00213C58">
      <w:pPr>
        <w:keepNext/>
        <w:tabs>
          <w:tab w:val="left" w:pos="360"/>
        </w:tabs>
        <w:spacing w:before="0"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FIELDS OF SPECIALISATION</w:t>
      </w:r>
    </w:p>
    <w:p w14:paraId="0167B1E6" w14:textId="77777777" w:rsidR="00213C58" w:rsidRDefault="00213C58" w:rsidP="00213C58">
      <w:pPr>
        <w:keepNext/>
        <w:keepLines/>
        <w:widowControl w:val="0"/>
        <w:jc w:val="both"/>
        <w:rPr>
          <w:rFonts w:ascii="Times New Roman" w:hAnsi="Times New Roman"/>
          <w:sz w:val="22"/>
          <w:szCs w:val="22"/>
        </w:rPr>
      </w:pPr>
      <w:r>
        <w:rPr>
          <w:rFonts w:ascii="Times New Roman" w:hAnsi="Times New Roman"/>
          <w:sz w:val="22"/>
          <w:szCs w:val="22"/>
        </w:rPr>
        <w:t xml:space="preserve">Please use the table below to indicate the </w:t>
      </w:r>
      <w:r>
        <w:rPr>
          <w:rFonts w:ascii="Times New Roman" w:hAnsi="Times New Roman"/>
          <w:b/>
          <w:sz w:val="22"/>
          <w:szCs w:val="22"/>
        </w:rPr>
        <w:t>specialisms relevant to this contract</w:t>
      </w:r>
      <w:r>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Pr>
          <w:rFonts w:ascii="Times New Roman" w:hAnsi="Times New Roman"/>
          <w:sz w:val="22"/>
          <w:szCs w:val="22"/>
        </w:rPr>
        <w:sym w:font="Wingdings" w:char="F0FC"/>
      </w:r>
      <w:r>
        <w:rPr>
          <w:rFonts w:ascii="Times New Roman" w:hAnsi="Times New Roman"/>
          <w:sz w:val="22"/>
          <w:szCs w:val="22"/>
        </w:rPr>
        <w:t>) in the box corresponding to those specialisms in which the legal entity has significant experience. [</w:t>
      </w:r>
      <w:r>
        <w:rPr>
          <w:rFonts w:ascii="Times New Roman" w:hAnsi="Times New Roman"/>
          <w:b/>
          <w:sz w:val="22"/>
          <w:szCs w:val="22"/>
        </w:rPr>
        <w:t>Maximum 10 specialisms</w:t>
      </w:r>
      <w:r>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5"/>
        <w:gridCol w:w="2748"/>
        <w:gridCol w:w="2748"/>
        <w:gridCol w:w="2748"/>
        <w:gridCol w:w="2748"/>
      </w:tblGrid>
      <w:tr w:rsidR="00213C58" w14:paraId="1DA4D221" w14:textId="77777777" w:rsidTr="00CE50C9">
        <w:trPr>
          <w:trHeight w:val="538"/>
        </w:trPr>
        <w:tc>
          <w:tcPr>
            <w:tcW w:w="3435" w:type="dxa"/>
            <w:tcBorders>
              <w:top w:val="single" w:sz="12" w:space="0" w:color="auto"/>
              <w:left w:val="single" w:sz="12" w:space="0" w:color="auto"/>
              <w:bottom w:val="single" w:sz="6" w:space="0" w:color="auto"/>
              <w:right w:val="single" w:sz="6" w:space="0" w:color="auto"/>
            </w:tcBorders>
          </w:tcPr>
          <w:p w14:paraId="022074D0" w14:textId="77777777" w:rsidR="00213C58" w:rsidRDefault="00213C58" w:rsidP="00CE50C9">
            <w:pPr>
              <w:keepNext/>
              <w:keepLines/>
              <w:widowControl w:val="0"/>
              <w:snapToGrid w:val="0"/>
              <w:jc w:val="both"/>
              <w:rPr>
                <w:rFonts w:ascii="Times New Roman" w:hAnsi="Times New Roman"/>
              </w:rPr>
            </w:pP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322E0224" w14:textId="77777777" w:rsidR="00213C58" w:rsidRDefault="00213C58" w:rsidP="00CE50C9">
            <w:pPr>
              <w:keepNext/>
              <w:keepLines/>
              <w:snapToGrid w:val="0"/>
              <w:jc w:val="center"/>
              <w:rPr>
                <w:rFonts w:ascii="Times New Roman" w:hAnsi="Times New Roman"/>
              </w:rPr>
            </w:pPr>
            <w:r>
              <w:rPr>
                <w:rFonts w:ascii="Times New Roman" w:hAnsi="Times New Roman"/>
              </w:rPr>
              <w:t>Leader</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2A14F55B" w14:textId="77777777" w:rsidR="00213C58" w:rsidRDefault="00213C58" w:rsidP="00CE50C9">
            <w:pPr>
              <w:keepNext/>
              <w:keepLines/>
              <w:snapToGrid w:val="0"/>
              <w:jc w:val="center"/>
              <w:rPr>
                <w:rFonts w:ascii="Times New Roman" w:hAnsi="Times New Roman"/>
              </w:rPr>
            </w:pPr>
            <w:r>
              <w:rPr>
                <w:rFonts w:ascii="Times New Roman" w:hAnsi="Times New Roman"/>
              </w:rPr>
              <w:t>Member 2</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01158030" w14:textId="77777777" w:rsidR="00213C58" w:rsidRDefault="00213C58" w:rsidP="00CE50C9">
            <w:pPr>
              <w:keepNext/>
              <w:keepLines/>
              <w:snapToGrid w:val="0"/>
              <w:jc w:val="center"/>
              <w:rPr>
                <w:rFonts w:ascii="Times New Roman" w:hAnsi="Times New Roman"/>
              </w:rPr>
            </w:pPr>
            <w:r>
              <w:rPr>
                <w:rFonts w:ascii="Times New Roman" w:hAnsi="Times New Roman"/>
              </w:rPr>
              <w:t>Member 3</w:t>
            </w:r>
          </w:p>
        </w:tc>
        <w:tc>
          <w:tcPr>
            <w:tcW w:w="2748" w:type="dxa"/>
            <w:tcBorders>
              <w:top w:val="single" w:sz="12" w:space="0" w:color="auto"/>
              <w:left w:val="single" w:sz="6" w:space="0" w:color="auto"/>
              <w:bottom w:val="single" w:sz="6" w:space="0" w:color="auto"/>
              <w:right w:val="single" w:sz="12" w:space="0" w:color="auto"/>
            </w:tcBorders>
            <w:shd w:val="pct5" w:color="auto" w:fill="FFFFFF"/>
            <w:hideMark/>
          </w:tcPr>
          <w:p w14:paraId="30E35E49" w14:textId="77777777" w:rsidR="00213C58" w:rsidRDefault="00213C58" w:rsidP="00CE50C9">
            <w:pPr>
              <w:keepNext/>
              <w:keepLines/>
              <w:widowControl w:val="0"/>
              <w:snapToGrid w:val="0"/>
              <w:jc w:val="center"/>
              <w:rPr>
                <w:rFonts w:ascii="Times New Roman" w:hAnsi="Times New Roman"/>
              </w:rPr>
            </w:pPr>
            <w:r>
              <w:rPr>
                <w:rFonts w:ascii="Times New Roman" w:hAnsi="Times New Roman"/>
              </w:rPr>
              <w:t>Etc …</w:t>
            </w:r>
          </w:p>
        </w:tc>
      </w:tr>
      <w:tr w:rsidR="00213C58" w14:paraId="2E21810C" w14:textId="77777777" w:rsidTr="00CE50C9">
        <w:trPr>
          <w:trHeight w:val="521"/>
        </w:trPr>
        <w:tc>
          <w:tcPr>
            <w:tcW w:w="3435" w:type="dxa"/>
            <w:tcBorders>
              <w:top w:val="single" w:sz="6" w:space="0" w:color="auto"/>
              <w:left w:val="single" w:sz="12" w:space="0" w:color="auto"/>
              <w:bottom w:val="single" w:sz="6" w:space="0" w:color="auto"/>
              <w:right w:val="single" w:sz="6" w:space="0" w:color="auto"/>
            </w:tcBorders>
            <w:hideMark/>
          </w:tcPr>
          <w:p w14:paraId="571DFAC7" w14:textId="77777777" w:rsidR="00213C58" w:rsidRDefault="00213C58" w:rsidP="00CE50C9">
            <w:pPr>
              <w:keepNext/>
              <w:keepLines/>
              <w:widowControl w:val="0"/>
              <w:snapToGrid w:val="0"/>
              <w:jc w:val="both"/>
              <w:rPr>
                <w:rFonts w:ascii="Times New Roman" w:hAnsi="Times New Roman"/>
              </w:rPr>
            </w:pPr>
            <w:r>
              <w:rPr>
                <w:rFonts w:ascii="Times New Roman" w:hAnsi="Times New Roman"/>
              </w:rPr>
              <w:t>Relevant specialism 1</w:t>
            </w:r>
          </w:p>
        </w:tc>
        <w:tc>
          <w:tcPr>
            <w:tcW w:w="2748" w:type="dxa"/>
            <w:tcBorders>
              <w:top w:val="single" w:sz="6" w:space="0" w:color="auto"/>
              <w:left w:val="single" w:sz="6" w:space="0" w:color="auto"/>
              <w:bottom w:val="single" w:sz="6" w:space="0" w:color="auto"/>
              <w:right w:val="single" w:sz="6" w:space="0" w:color="auto"/>
            </w:tcBorders>
          </w:tcPr>
          <w:p w14:paraId="342A8660"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6" w:space="0" w:color="auto"/>
            </w:tcBorders>
          </w:tcPr>
          <w:p w14:paraId="5E71E1CC"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6" w:space="0" w:color="auto"/>
            </w:tcBorders>
          </w:tcPr>
          <w:p w14:paraId="51F02F8B"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12" w:space="0" w:color="auto"/>
            </w:tcBorders>
          </w:tcPr>
          <w:p w14:paraId="065CB893" w14:textId="77777777" w:rsidR="00213C58" w:rsidRDefault="00213C58" w:rsidP="00CE50C9">
            <w:pPr>
              <w:keepNext/>
              <w:keepLines/>
              <w:widowControl w:val="0"/>
              <w:snapToGrid w:val="0"/>
              <w:jc w:val="center"/>
              <w:rPr>
                <w:rFonts w:ascii="Times New Roman" w:hAnsi="Times New Roman"/>
              </w:rPr>
            </w:pPr>
          </w:p>
        </w:tc>
      </w:tr>
      <w:tr w:rsidR="00213C58" w14:paraId="220BA274" w14:textId="77777777" w:rsidTr="00CE50C9">
        <w:trPr>
          <w:trHeight w:val="521"/>
        </w:trPr>
        <w:tc>
          <w:tcPr>
            <w:tcW w:w="3435" w:type="dxa"/>
            <w:tcBorders>
              <w:top w:val="single" w:sz="6" w:space="0" w:color="auto"/>
              <w:left w:val="single" w:sz="12" w:space="0" w:color="auto"/>
              <w:bottom w:val="single" w:sz="6" w:space="0" w:color="auto"/>
              <w:right w:val="single" w:sz="6" w:space="0" w:color="auto"/>
            </w:tcBorders>
            <w:hideMark/>
          </w:tcPr>
          <w:p w14:paraId="56607230" w14:textId="77777777" w:rsidR="00213C58" w:rsidRDefault="00213C58" w:rsidP="00CE50C9">
            <w:pPr>
              <w:keepNext/>
              <w:keepLines/>
              <w:widowControl w:val="0"/>
              <w:snapToGrid w:val="0"/>
              <w:jc w:val="both"/>
              <w:rPr>
                <w:rFonts w:ascii="Times New Roman" w:hAnsi="Times New Roman"/>
              </w:rPr>
            </w:pPr>
            <w:r>
              <w:rPr>
                <w:rFonts w:ascii="Times New Roman" w:hAnsi="Times New Roman"/>
              </w:rPr>
              <w:t>Relevant specialism 2</w:t>
            </w:r>
          </w:p>
        </w:tc>
        <w:tc>
          <w:tcPr>
            <w:tcW w:w="2748" w:type="dxa"/>
            <w:tcBorders>
              <w:top w:val="single" w:sz="6" w:space="0" w:color="auto"/>
              <w:left w:val="single" w:sz="6" w:space="0" w:color="auto"/>
              <w:bottom w:val="single" w:sz="6" w:space="0" w:color="auto"/>
              <w:right w:val="single" w:sz="6" w:space="0" w:color="auto"/>
            </w:tcBorders>
          </w:tcPr>
          <w:p w14:paraId="4D098A8E"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6" w:space="0" w:color="auto"/>
            </w:tcBorders>
          </w:tcPr>
          <w:p w14:paraId="021551BE"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6" w:space="0" w:color="auto"/>
            </w:tcBorders>
          </w:tcPr>
          <w:p w14:paraId="06ED8592"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6" w:space="0" w:color="auto"/>
              <w:right w:val="single" w:sz="12" w:space="0" w:color="auto"/>
            </w:tcBorders>
          </w:tcPr>
          <w:p w14:paraId="6129F793" w14:textId="77777777" w:rsidR="00213C58" w:rsidRDefault="00213C58" w:rsidP="00CE50C9">
            <w:pPr>
              <w:keepNext/>
              <w:keepLines/>
              <w:widowControl w:val="0"/>
              <w:snapToGrid w:val="0"/>
              <w:jc w:val="center"/>
              <w:rPr>
                <w:rFonts w:ascii="Times New Roman" w:hAnsi="Times New Roman"/>
              </w:rPr>
            </w:pPr>
          </w:p>
        </w:tc>
      </w:tr>
      <w:tr w:rsidR="00213C58" w14:paraId="1F4F0603" w14:textId="77777777" w:rsidTr="00CE50C9">
        <w:trPr>
          <w:trHeight w:val="538"/>
        </w:trPr>
        <w:tc>
          <w:tcPr>
            <w:tcW w:w="3435" w:type="dxa"/>
            <w:tcBorders>
              <w:top w:val="single" w:sz="6" w:space="0" w:color="auto"/>
              <w:left w:val="single" w:sz="12" w:space="0" w:color="auto"/>
              <w:bottom w:val="single" w:sz="12" w:space="0" w:color="auto"/>
              <w:right w:val="single" w:sz="6" w:space="0" w:color="auto"/>
            </w:tcBorders>
            <w:hideMark/>
          </w:tcPr>
          <w:p w14:paraId="33640173" w14:textId="77777777" w:rsidR="00213C58" w:rsidRDefault="00213C58" w:rsidP="00CE50C9">
            <w:pPr>
              <w:keepNext/>
              <w:keepLines/>
              <w:widowControl w:val="0"/>
              <w:snapToGrid w:val="0"/>
              <w:jc w:val="both"/>
              <w:rPr>
                <w:rFonts w:ascii="Times New Roman" w:hAnsi="Times New Roman"/>
              </w:rPr>
            </w:pPr>
            <w:r>
              <w:rPr>
                <w:rFonts w:ascii="Times New Roman" w:hAnsi="Times New Roman"/>
              </w:rPr>
              <w:t>Etc …</w:t>
            </w:r>
            <w:r>
              <w:rPr>
                <w:rStyle w:val="FootnoteReference"/>
                <w:rFonts w:ascii="Times New Roman" w:hAnsi="Times New Roman"/>
              </w:rPr>
              <w:footnoteReference w:id="37"/>
            </w:r>
          </w:p>
        </w:tc>
        <w:tc>
          <w:tcPr>
            <w:tcW w:w="2748" w:type="dxa"/>
            <w:tcBorders>
              <w:top w:val="single" w:sz="6" w:space="0" w:color="auto"/>
              <w:left w:val="single" w:sz="6" w:space="0" w:color="auto"/>
              <w:bottom w:val="single" w:sz="12" w:space="0" w:color="auto"/>
              <w:right w:val="single" w:sz="6" w:space="0" w:color="auto"/>
            </w:tcBorders>
          </w:tcPr>
          <w:p w14:paraId="1E98734B"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12" w:space="0" w:color="auto"/>
              <w:right w:val="single" w:sz="6" w:space="0" w:color="auto"/>
            </w:tcBorders>
          </w:tcPr>
          <w:p w14:paraId="598BC7E8"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12" w:space="0" w:color="auto"/>
              <w:right w:val="single" w:sz="6" w:space="0" w:color="auto"/>
            </w:tcBorders>
          </w:tcPr>
          <w:p w14:paraId="6280E9F1" w14:textId="77777777" w:rsidR="00213C58" w:rsidRDefault="00213C58" w:rsidP="00CE50C9">
            <w:pPr>
              <w:keepNext/>
              <w:keepLines/>
              <w:widowControl w:val="0"/>
              <w:snapToGrid w:val="0"/>
              <w:jc w:val="center"/>
              <w:rPr>
                <w:rFonts w:ascii="Times New Roman" w:hAnsi="Times New Roman"/>
              </w:rPr>
            </w:pPr>
          </w:p>
        </w:tc>
        <w:tc>
          <w:tcPr>
            <w:tcW w:w="2748" w:type="dxa"/>
            <w:tcBorders>
              <w:top w:val="single" w:sz="6" w:space="0" w:color="auto"/>
              <w:left w:val="single" w:sz="6" w:space="0" w:color="auto"/>
              <w:bottom w:val="single" w:sz="12" w:space="0" w:color="auto"/>
              <w:right w:val="single" w:sz="12" w:space="0" w:color="auto"/>
            </w:tcBorders>
          </w:tcPr>
          <w:p w14:paraId="069BBA84" w14:textId="77777777" w:rsidR="00213C58" w:rsidRDefault="00213C58" w:rsidP="00CE50C9">
            <w:pPr>
              <w:keepNext/>
              <w:keepLines/>
              <w:widowControl w:val="0"/>
              <w:snapToGrid w:val="0"/>
              <w:jc w:val="center"/>
              <w:rPr>
                <w:rFonts w:ascii="Times New Roman" w:hAnsi="Times New Roman"/>
              </w:rPr>
            </w:pPr>
          </w:p>
        </w:tc>
      </w:tr>
    </w:tbl>
    <w:p w14:paraId="35A67370" w14:textId="77777777" w:rsidR="00213C58" w:rsidRDefault="00213C58" w:rsidP="00213C58">
      <w:pPr>
        <w:spacing w:before="0" w:after="0"/>
        <w:rPr>
          <w:rFonts w:ascii="Times New Roman" w:hAnsi="Times New Roman"/>
        </w:rPr>
        <w:sectPr w:rsidR="00213C58" w:rsidSect="00CE50C9">
          <w:pgSz w:w="16838" w:h="11906" w:orient="landscape"/>
          <w:pgMar w:top="1134" w:right="1134" w:bottom="1418" w:left="1134" w:header="720" w:footer="720" w:gutter="0"/>
          <w:pgNumType w:start="1"/>
          <w:cols w:space="720"/>
        </w:sectPr>
      </w:pPr>
    </w:p>
    <w:p w14:paraId="4DA75B11" w14:textId="77777777" w:rsidR="00213C58" w:rsidRPr="006D4441" w:rsidRDefault="00213C58" w:rsidP="00213C58">
      <w:pPr>
        <w:keepLines/>
        <w:widowControl w:val="0"/>
        <w:jc w:val="both"/>
        <w:rPr>
          <w:rFonts w:ascii="Times New Roman" w:hAnsi="Times New Roman"/>
          <w:b/>
          <w:sz w:val="24"/>
          <w:szCs w:val="24"/>
          <w:lang w:val="en-GB"/>
        </w:rPr>
      </w:pPr>
      <w:r w:rsidRPr="006D4441">
        <w:rPr>
          <w:rFonts w:ascii="Times New Roman" w:hAnsi="Times New Roman"/>
          <w:b/>
          <w:sz w:val="24"/>
          <w:szCs w:val="24"/>
        </w:rPr>
        <w:lastRenderedPageBreak/>
        <w:t>6</w:t>
      </w:r>
      <w:r w:rsidRPr="006D4441">
        <w:rPr>
          <w:rFonts w:ascii="Times New Roman" w:hAnsi="Times New Roman"/>
          <w:b/>
          <w:sz w:val="24"/>
          <w:szCs w:val="24"/>
        </w:rPr>
        <w:tab/>
        <w:t>EXPERIENCE</w:t>
      </w:r>
    </w:p>
    <w:p w14:paraId="285D6AAD" w14:textId="77777777" w:rsidR="00213C58" w:rsidRPr="006D4441" w:rsidRDefault="00213C58" w:rsidP="00213C58">
      <w:pPr>
        <w:keepNext/>
        <w:keepLines/>
        <w:widowControl w:val="0"/>
        <w:ind w:right="-51"/>
        <w:jc w:val="both"/>
        <w:rPr>
          <w:rFonts w:ascii="Times New Roman" w:hAnsi="Times New Roman"/>
          <w:sz w:val="22"/>
          <w:szCs w:val="22"/>
        </w:rPr>
      </w:pPr>
      <w:r w:rsidRPr="006D4441">
        <w:rPr>
          <w:rFonts w:ascii="Times New Roman" w:hAnsi="Times New Roman"/>
          <w:sz w:val="22"/>
          <w:szCs w:val="22"/>
        </w:rPr>
        <w:t xml:space="preserve">Please complete a table using the format below to summarise the </w:t>
      </w:r>
      <w:r w:rsidRPr="006D4441">
        <w:rPr>
          <w:rFonts w:ascii="Times New Roman" w:hAnsi="Times New Roman"/>
          <w:b/>
          <w:sz w:val="22"/>
          <w:szCs w:val="22"/>
        </w:rPr>
        <w:t>major</w:t>
      </w:r>
      <w:r w:rsidRPr="006D4441">
        <w:rPr>
          <w:rFonts w:ascii="Times New Roman" w:hAnsi="Times New Roman"/>
          <w:sz w:val="22"/>
          <w:szCs w:val="22"/>
        </w:rPr>
        <w:t xml:space="preserve"> </w:t>
      </w:r>
      <w:r w:rsidRPr="006D4441">
        <w:rPr>
          <w:rFonts w:ascii="Times New Roman" w:hAnsi="Times New Roman"/>
          <w:b/>
          <w:sz w:val="22"/>
          <w:szCs w:val="22"/>
        </w:rPr>
        <w:t>relevant supplies</w:t>
      </w:r>
      <w:r w:rsidRPr="006D4441">
        <w:rPr>
          <w:rFonts w:ascii="Times New Roman" w:hAnsi="Times New Roman"/>
          <w:sz w:val="22"/>
          <w:szCs w:val="22"/>
        </w:rPr>
        <w:t xml:space="preserve"> carried out in the course of the past </w:t>
      </w:r>
      <w:r w:rsidRPr="006D4441">
        <w:rPr>
          <w:rFonts w:ascii="Times New Roman" w:hAnsi="Times New Roman"/>
          <w:b/>
          <w:sz w:val="22"/>
          <w:szCs w:val="22"/>
        </w:rPr>
        <w:t>3</w:t>
      </w:r>
      <w:r w:rsidRPr="006D4441">
        <w:rPr>
          <w:rFonts w:ascii="Times New Roman" w:hAnsi="Times New Roman"/>
          <w:sz w:val="22"/>
          <w:szCs w:val="22"/>
        </w:rPr>
        <w:t xml:space="preserve"> years</w:t>
      </w:r>
      <w:r w:rsidRPr="006D4441">
        <w:rPr>
          <w:rStyle w:val="FootnoteReference"/>
          <w:rFonts w:ascii="Times New Roman" w:hAnsi="Times New Roman"/>
          <w:sz w:val="22"/>
          <w:szCs w:val="22"/>
        </w:rPr>
        <w:footnoteReference w:id="38"/>
      </w:r>
      <w:r w:rsidRPr="006D4441">
        <w:rPr>
          <w:rFonts w:ascii="Times New Roman" w:hAnsi="Times New Roman"/>
          <w:sz w:val="22"/>
          <w:szCs w:val="22"/>
        </w:rPr>
        <w:t xml:space="preserve"> by the legal entity or entities making this tender. The number of references to be provided must not exceed </w:t>
      </w:r>
      <w:r w:rsidRPr="006D4441">
        <w:rPr>
          <w:rFonts w:ascii="Times New Roman" w:hAnsi="Times New Roman"/>
          <w:b/>
          <w:sz w:val="22"/>
          <w:szCs w:val="22"/>
        </w:rPr>
        <w:t xml:space="preserve">15 </w:t>
      </w:r>
      <w:r w:rsidRPr="006D4441">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268"/>
        <w:gridCol w:w="1418"/>
        <w:gridCol w:w="1418"/>
        <w:gridCol w:w="1559"/>
        <w:gridCol w:w="1276"/>
        <w:gridCol w:w="1418"/>
        <w:gridCol w:w="1418"/>
        <w:gridCol w:w="1418"/>
        <w:gridCol w:w="1986"/>
      </w:tblGrid>
      <w:tr w:rsidR="00213C58" w:rsidRPr="006D4441" w14:paraId="1E815A32" w14:textId="77777777" w:rsidTr="00CE50C9">
        <w:trPr>
          <w:cantSplit/>
        </w:trPr>
        <w:tc>
          <w:tcPr>
            <w:tcW w:w="2268" w:type="dxa"/>
            <w:tcBorders>
              <w:top w:val="single" w:sz="12" w:space="0" w:color="auto"/>
              <w:left w:val="single" w:sz="12" w:space="0" w:color="auto"/>
              <w:bottom w:val="single" w:sz="6" w:space="0" w:color="auto"/>
              <w:right w:val="single" w:sz="6" w:space="0" w:color="auto"/>
            </w:tcBorders>
            <w:shd w:val="pct15" w:color="auto" w:fill="FFFFFF"/>
            <w:hideMark/>
          </w:tcPr>
          <w:p w14:paraId="22D23DF9"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 xml:space="preserve">Ref # </w:t>
            </w:r>
            <w:r w:rsidRPr="006D4441">
              <w:rPr>
                <w:rFonts w:ascii="Times New Roman" w:hAnsi="Times New Roman"/>
              </w:rPr>
              <w:t>(maximum 15)</w:t>
            </w:r>
          </w:p>
        </w:tc>
        <w:tc>
          <w:tcPr>
            <w:tcW w:w="2836"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6A04C1A"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Project title</w:t>
            </w:r>
          </w:p>
        </w:tc>
        <w:tc>
          <w:tcPr>
            <w:tcW w:w="9075" w:type="dxa"/>
            <w:gridSpan w:val="6"/>
            <w:tcBorders>
              <w:top w:val="single" w:sz="12" w:space="0" w:color="auto"/>
              <w:left w:val="single" w:sz="6" w:space="0" w:color="auto"/>
              <w:bottom w:val="single" w:sz="6" w:space="0" w:color="auto"/>
              <w:right w:val="single" w:sz="12" w:space="0" w:color="auto"/>
            </w:tcBorders>
            <w:hideMark/>
          </w:tcPr>
          <w:p w14:paraId="7E9468B1"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r>
      <w:tr w:rsidR="00213C58" w:rsidRPr="006D4441" w14:paraId="77EEFA2D" w14:textId="77777777" w:rsidTr="00CE50C9">
        <w:trPr>
          <w:cantSplit/>
        </w:trPr>
        <w:tc>
          <w:tcPr>
            <w:tcW w:w="2268" w:type="dxa"/>
            <w:tcBorders>
              <w:top w:val="single" w:sz="6" w:space="0" w:color="auto"/>
              <w:left w:val="single" w:sz="12" w:space="0" w:color="auto"/>
              <w:bottom w:val="single" w:sz="6" w:space="0" w:color="auto"/>
              <w:right w:val="single" w:sz="6" w:space="0" w:color="auto"/>
            </w:tcBorders>
            <w:shd w:val="pct5" w:color="auto" w:fill="FFFFFF"/>
            <w:hideMark/>
          </w:tcPr>
          <w:p w14:paraId="636DE86F"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Name of legal entity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0A7AD3FA"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Country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2522D5A5"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Overall supply value (EUR)</w:t>
            </w:r>
            <w:r w:rsidRPr="006D4441">
              <w:rPr>
                <w:rStyle w:val="FootnoteReference"/>
                <w:rFonts w:ascii="Times New Roman" w:hAnsi="Times New Roman"/>
                <w:b/>
              </w:rPr>
              <w:footnoteReference w:id="39"/>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446ADAC8"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Proportion supplied by legal entity (%)</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14:paraId="5257FB34"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No of staff provided</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144CDDD9"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Name of client</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63E78D25"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Origin of funding</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451EB0F0"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 xml:space="preserve">Dates </w:t>
            </w:r>
          </w:p>
        </w:tc>
        <w:tc>
          <w:tcPr>
            <w:tcW w:w="1986" w:type="dxa"/>
            <w:tcBorders>
              <w:top w:val="single" w:sz="6" w:space="0" w:color="auto"/>
              <w:left w:val="single" w:sz="6" w:space="0" w:color="auto"/>
              <w:bottom w:val="single" w:sz="6" w:space="0" w:color="auto"/>
              <w:right w:val="single" w:sz="12" w:space="0" w:color="auto"/>
            </w:tcBorders>
            <w:shd w:val="pct5" w:color="auto" w:fill="FFFFFF"/>
            <w:hideMark/>
          </w:tcPr>
          <w:p w14:paraId="4576C1A0"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Name of members if any</w:t>
            </w:r>
          </w:p>
        </w:tc>
      </w:tr>
      <w:tr w:rsidR="00213C58" w:rsidRPr="006D4441" w14:paraId="6E0F3EB2" w14:textId="77777777" w:rsidTr="00CE50C9">
        <w:trPr>
          <w:cantSplit/>
        </w:trPr>
        <w:tc>
          <w:tcPr>
            <w:tcW w:w="2268" w:type="dxa"/>
            <w:tcBorders>
              <w:top w:val="single" w:sz="6" w:space="0" w:color="auto"/>
              <w:left w:val="single" w:sz="12" w:space="0" w:color="auto"/>
              <w:bottom w:val="nil"/>
              <w:right w:val="single" w:sz="6" w:space="0" w:color="auto"/>
            </w:tcBorders>
            <w:hideMark/>
          </w:tcPr>
          <w:p w14:paraId="2600957F"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418" w:type="dxa"/>
            <w:tcBorders>
              <w:top w:val="single" w:sz="6" w:space="0" w:color="auto"/>
              <w:left w:val="single" w:sz="6" w:space="0" w:color="auto"/>
              <w:bottom w:val="nil"/>
              <w:right w:val="single" w:sz="6" w:space="0" w:color="auto"/>
            </w:tcBorders>
            <w:hideMark/>
          </w:tcPr>
          <w:p w14:paraId="7F73FA6E"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418" w:type="dxa"/>
            <w:tcBorders>
              <w:top w:val="single" w:sz="6" w:space="0" w:color="auto"/>
              <w:left w:val="single" w:sz="6" w:space="0" w:color="auto"/>
              <w:bottom w:val="nil"/>
              <w:right w:val="single" w:sz="6" w:space="0" w:color="auto"/>
            </w:tcBorders>
            <w:hideMark/>
          </w:tcPr>
          <w:p w14:paraId="1F5B513D"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559" w:type="dxa"/>
            <w:tcBorders>
              <w:top w:val="single" w:sz="6" w:space="0" w:color="auto"/>
              <w:left w:val="single" w:sz="6" w:space="0" w:color="auto"/>
              <w:bottom w:val="nil"/>
              <w:right w:val="single" w:sz="6" w:space="0" w:color="auto"/>
            </w:tcBorders>
            <w:hideMark/>
          </w:tcPr>
          <w:p w14:paraId="0D484DA1"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276" w:type="dxa"/>
            <w:tcBorders>
              <w:top w:val="single" w:sz="6" w:space="0" w:color="auto"/>
              <w:left w:val="single" w:sz="6" w:space="0" w:color="auto"/>
              <w:bottom w:val="nil"/>
              <w:right w:val="single" w:sz="6" w:space="0" w:color="auto"/>
            </w:tcBorders>
            <w:hideMark/>
          </w:tcPr>
          <w:p w14:paraId="29D6E35F"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418" w:type="dxa"/>
            <w:tcBorders>
              <w:top w:val="single" w:sz="6" w:space="0" w:color="auto"/>
              <w:left w:val="single" w:sz="6" w:space="0" w:color="auto"/>
              <w:bottom w:val="nil"/>
              <w:right w:val="single" w:sz="6" w:space="0" w:color="auto"/>
            </w:tcBorders>
            <w:hideMark/>
          </w:tcPr>
          <w:p w14:paraId="33DD6ABC"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418" w:type="dxa"/>
            <w:tcBorders>
              <w:top w:val="single" w:sz="6" w:space="0" w:color="auto"/>
              <w:left w:val="single" w:sz="6" w:space="0" w:color="auto"/>
              <w:bottom w:val="nil"/>
              <w:right w:val="single" w:sz="6" w:space="0" w:color="auto"/>
            </w:tcBorders>
            <w:hideMark/>
          </w:tcPr>
          <w:p w14:paraId="5054831D"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418" w:type="dxa"/>
            <w:tcBorders>
              <w:top w:val="single" w:sz="6" w:space="0" w:color="auto"/>
              <w:left w:val="single" w:sz="6" w:space="0" w:color="auto"/>
              <w:bottom w:val="nil"/>
              <w:right w:val="single" w:sz="6" w:space="0" w:color="auto"/>
            </w:tcBorders>
            <w:hideMark/>
          </w:tcPr>
          <w:p w14:paraId="5536E10D"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c>
          <w:tcPr>
            <w:tcW w:w="1986" w:type="dxa"/>
            <w:tcBorders>
              <w:top w:val="single" w:sz="6" w:space="0" w:color="auto"/>
              <w:left w:val="single" w:sz="6" w:space="0" w:color="auto"/>
              <w:bottom w:val="nil"/>
              <w:right w:val="single" w:sz="12" w:space="0" w:color="auto"/>
            </w:tcBorders>
            <w:hideMark/>
          </w:tcPr>
          <w:p w14:paraId="356490AE" w14:textId="77777777" w:rsidR="00213C58" w:rsidRPr="006D4441" w:rsidRDefault="00213C58" w:rsidP="00CE50C9">
            <w:pPr>
              <w:keepNext/>
              <w:keepLines/>
              <w:widowControl w:val="0"/>
              <w:snapToGrid w:val="0"/>
              <w:rPr>
                <w:rFonts w:ascii="Times New Roman" w:hAnsi="Times New Roman"/>
                <w:lang w:val="en-GB"/>
              </w:rPr>
            </w:pPr>
            <w:r w:rsidRPr="006D4441">
              <w:rPr>
                <w:rFonts w:ascii="Times New Roman" w:hAnsi="Times New Roman"/>
              </w:rPr>
              <w:t>…</w:t>
            </w:r>
          </w:p>
        </w:tc>
      </w:tr>
      <w:tr w:rsidR="00213C58" w:rsidRPr="006D4441" w14:paraId="1A717951" w14:textId="77777777" w:rsidTr="00CE50C9">
        <w:trPr>
          <w:cantSplit/>
        </w:trPr>
        <w:tc>
          <w:tcPr>
            <w:tcW w:w="9357"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59E52A8C"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Detailed description of supply</w:t>
            </w:r>
          </w:p>
        </w:tc>
        <w:tc>
          <w:tcPr>
            <w:tcW w:w="4822" w:type="dxa"/>
            <w:gridSpan w:val="3"/>
            <w:tcBorders>
              <w:top w:val="single" w:sz="6" w:space="0" w:color="auto"/>
              <w:left w:val="single" w:sz="6" w:space="0" w:color="auto"/>
              <w:bottom w:val="single" w:sz="6" w:space="0" w:color="auto"/>
              <w:right w:val="single" w:sz="12" w:space="0" w:color="auto"/>
            </w:tcBorders>
            <w:shd w:val="pct5" w:color="auto" w:fill="FFFFFF"/>
            <w:hideMark/>
          </w:tcPr>
          <w:p w14:paraId="479E2EAD" w14:textId="77777777" w:rsidR="00213C58" w:rsidRPr="006D4441" w:rsidRDefault="00213C58" w:rsidP="00CE50C9">
            <w:pPr>
              <w:keepNext/>
              <w:keepLines/>
              <w:widowControl w:val="0"/>
              <w:snapToGrid w:val="0"/>
              <w:jc w:val="center"/>
              <w:rPr>
                <w:rFonts w:ascii="Times New Roman" w:hAnsi="Times New Roman"/>
                <w:b/>
                <w:lang w:val="en-GB"/>
              </w:rPr>
            </w:pPr>
            <w:r w:rsidRPr="006D4441">
              <w:rPr>
                <w:rFonts w:ascii="Times New Roman" w:hAnsi="Times New Roman"/>
                <w:b/>
              </w:rPr>
              <w:t>Related services provided</w:t>
            </w:r>
          </w:p>
        </w:tc>
      </w:tr>
      <w:tr w:rsidR="00213C58" w:rsidRPr="006D4441" w14:paraId="747411E9" w14:textId="77777777" w:rsidTr="00CE50C9">
        <w:trPr>
          <w:cantSplit/>
        </w:trPr>
        <w:tc>
          <w:tcPr>
            <w:tcW w:w="9357" w:type="dxa"/>
            <w:gridSpan w:val="6"/>
            <w:tcBorders>
              <w:top w:val="nil"/>
              <w:left w:val="single" w:sz="12" w:space="0" w:color="auto"/>
              <w:bottom w:val="nil"/>
              <w:right w:val="single" w:sz="6" w:space="0" w:color="auto"/>
            </w:tcBorders>
            <w:hideMark/>
          </w:tcPr>
          <w:p w14:paraId="0E47E36F" w14:textId="77777777" w:rsidR="00213C58" w:rsidRPr="006D4441" w:rsidRDefault="00213C58" w:rsidP="00CE50C9">
            <w:pPr>
              <w:keepNext/>
              <w:keepLines/>
              <w:widowControl w:val="0"/>
              <w:snapToGrid w:val="0"/>
              <w:rPr>
                <w:rFonts w:ascii="Times New Roman" w:hAnsi="Times New Roman"/>
                <w:sz w:val="18"/>
                <w:lang w:val="en-GB"/>
              </w:rPr>
            </w:pPr>
            <w:r w:rsidRPr="006D4441">
              <w:rPr>
                <w:rFonts w:ascii="Times New Roman" w:hAnsi="Times New Roman"/>
                <w:sz w:val="18"/>
              </w:rPr>
              <w:t>…</w:t>
            </w:r>
          </w:p>
        </w:tc>
        <w:tc>
          <w:tcPr>
            <w:tcW w:w="4822" w:type="dxa"/>
            <w:gridSpan w:val="3"/>
            <w:tcBorders>
              <w:top w:val="nil"/>
              <w:left w:val="single" w:sz="6" w:space="0" w:color="auto"/>
              <w:bottom w:val="nil"/>
              <w:right w:val="single" w:sz="12" w:space="0" w:color="auto"/>
            </w:tcBorders>
            <w:hideMark/>
          </w:tcPr>
          <w:p w14:paraId="76ECC5FA" w14:textId="77777777" w:rsidR="00213C58" w:rsidRPr="006D4441" w:rsidRDefault="00213C58" w:rsidP="00CE50C9">
            <w:pPr>
              <w:keepNext/>
              <w:keepLines/>
              <w:widowControl w:val="0"/>
              <w:snapToGrid w:val="0"/>
              <w:rPr>
                <w:rFonts w:ascii="Times New Roman" w:hAnsi="Times New Roman"/>
                <w:sz w:val="18"/>
                <w:lang w:val="en-GB"/>
              </w:rPr>
            </w:pPr>
            <w:r w:rsidRPr="006D4441">
              <w:rPr>
                <w:rFonts w:ascii="Times New Roman" w:hAnsi="Times New Roman"/>
                <w:sz w:val="18"/>
              </w:rPr>
              <w:t>…</w:t>
            </w:r>
          </w:p>
        </w:tc>
      </w:tr>
      <w:tr w:rsidR="00213C58" w:rsidRPr="006D4441" w14:paraId="494AB83E" w14:textId="77777777" w:rsidTr="00CE50C9">
        <w:trPr>
          <w:cantSplit/>
        </w:trPr>
        <w:tc>
          <w:tcPr>
            <w:tcW w:w="9357" w:type="dxa"/>
            <w:gridSpan w:val="6"/>
            <w:tcBorders>
              <w:top w:val="nil"/>
              <w:left w:val="single" w:sz="12" w:space="0" w:color="auto"/>
              <w:bottom w:val="single" w:sz="12" w:space="0" w:color="auto"/>
              <w:right w:val="single" w:sz="6" w:space="0" w:color="auto"/>
            </w:tcBorders>
          </w:tcPr>
          <w:p w14:paraId="23E00EDC" w14:textId="77777777" w:rsidR="00213C58" w:rsidRPr="006D4441" w:rsidRDefault="00213C58" w:rsidP="00CE50C9">
            <w:pPr>
              <w:keepNext/>
              <w:keepLines/>
              <w:widowControl w:val="0"/>
              <w:snapToGrid w:val="0"/>
              <w:rPr>
                <w:rFonts w:ascii="Times New Roman" w:hAnsi="Times New Roman"/>
                <w:sz w:val="18"/>
                <w:lang w:val="en-GB"/>
              </w:rPr>
            </w:pPr>
          </w:p>
        </w:tc>
        <w:tc>
          <w:tcPr>
            <w:tcW w:w="4822" w:type="dxa"/>
            <w:gridSpan w:val="3"/>
            <w:tcBorders>
              <w:top w:val="nil"/>
              <w:left w:val="single" w:sz="6" w:space="0" w:color="auto"/>
              <w:bottom w:val="single" w:sz="12" w:space="0" w:color="auto"/>
              <w:right w:val="single" w:sz="12" w:space="0" w:color="auto"/>
            </w:tcBorders>
          </w:tcPr>
          <w:p w14:paraId="65A6C119" w14:textId="77777777" w:rsidR="00213C58" w:rsidRPr="006D4441" w:rsidRDefault="00213C58" w:rsidP="00CE50C9">
            <w:pPr>
              <w:keepNext/>
              <w:keepLines/>
              <w:widowControl w:val="0"/>
              <w:snapToGrid w:val="0"/>
              <w:rPr>
                <w:rFonts w:ascii="Times New Roman" w:hAnsi="Times New Roman"/>
                <w:sz w:val="18"/>
                <w:lang w:val="en-GB"/>
              </w:rPr>
            </w:pPr>
          </w:p>
        </w:tc>
      </w:tr>
    </w:tbl>
    <w:p w14:paraId="528B0C65" w14:textId="77777777" w:rsidR="00213C58" w:rsidRPr="006D4441" w:rsidRDefault="00213C58" w:rsidP="00213C58">
      <w:pPr>
        <w:spacing w:before="0" w:after="0"/>
        <w:rPr>
          <w:rFonts w:ascii="Times New Roman" w:hAnsi="Times New Roman"/>
          <w:sz w:val="28"/>
        </w:rPr>
        <w:sectPr w:rsidR="00213C58" w:rsidRPr="006D4441">
          <w:footnotePr>
            <w:pos w:val="beneathText"/>
            <w:numRestart w:val="eachPage"/>
          </w:footnotePr>
          <w:endnotePr>
            <w:numFmt w:val="decimal"/>
          </w:endnotePr>
          <w:pgSz w:w="16840" w:h="11907" w:orient="landscape"/>
          <w:pgMar w:top="1134" w:right="1134" w:bottom="1418" w:left="1134" w:header="720" w:footer="720" w:gutter="567"/>
          <w:cols w:space="720"/>
        </w:sectPr>
      </w:pPr>
    </w:p>
    <w:p w14:paraId="3B6771C8" w14:textId="77777777" w:rsidR="00213C58" w:rsidRPr="006D4441" w:rsidRDefault="00213C58" w:rsidP="00213C58">
      <w:pPr>
        <w:keepNext/>
        <w:ind w:left="709" w:hanging="709"/>
        <w:jc w:val="both"/>
        <w:outlineLvl w:val="0"/>
        <w:rPr>
          <w:rFonts w:ascii="Times New Roman" w:hAnsi="Times New Roman"/>
          <w:b/>
          <w:sz w:val="24"/>
          <w:szCs w:val="24"/>
          <w:lang w:val="en-GB"/>
        </w:rPr>
      </w:pPr>
      <w:r w:rsidRPr="006D4441">
        <w:rPr>
          <w:rFonts w:ascii="Times New Roman" w:hAnsi="Times New Roman"/>
          <w:b/>
          <w:sz w:val="24"/>
          <w:szCs w:val="24"/>
        </w:rPr>
        <w:lastRenderedPageBreak/>
        <w:t>7</w:t>
      </w:r>
      <w:r w:rsidRPr="006D4441">
        <w:rPr>
          <w:rFonts w:ascii="Times New Roman" w:hAnsi="Times New Roman"/>
          <w:b/>
          <w:sz w:val="24"/>
          <w:szCs w:val="24"/>
        </w:rPr>
        <w:tab/>
        <w:t>TENDERER’S DECLARATION(S)</w:t>
      </w:r>
    </w:p>
    <w:p w14:paraId="0A84DF80" w14:textId="77777777" w:rsidR="00213C58" w:rsidRDefault="00213C58" w:rsidP="00213C58">
      <w:pPr>
        <w:keepNext/>
        <w:keepLines/>
        <w:widowControl w:val="0"/>
        <w:ind w:left="709"/>
        <w:jc w:val="both"/>
        <w:rPr>
          <w:rFonts w:ascii="Times New Roman" w:hAnsi="Times New Roman"/>
          <w:b/>
          <w:sz w:val="22"/>
          <w:szCs w:val="22"/>
        </w:rPr>
      </w:pPr>
      <w:r>
        <w:rPr>
          <w:rFonts w:ascii="Times New Roman" w:hAnsi="Times New Roman"/>
          <w:b/>
          <w:sz w:val="22"/>
          <w:szCs w:val="22"/>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14:paraId="267EDCCF" w14:textId="77777777" w:rsidR="00213C58" w:rsidRPr="006D4441" w:rsidRDefault="00213C58" w:rsidP="00213C58">
      <w:pPr>
        <w:keepNext/>
        <w:keepLines/>
        <w:widowControl w:val="0"/>
        <w:ind w:left="709"/>
        <w:rPr>
          <w:rFonts w:ascii="Times New Roman" w:hAnsi="Times New Roman"/>
          <w:sz w:val="22"/>
          <w:szCs w:val="22"/>
        </w:rPr>
      </w:pPr>
      <w:r w:rsidRPr="006D4441">
        <w:rPr>
          <w:rFonts w:ascii="Times New Roman" w:hAnsi="Times New Roman"/>
          <w:sz w:val="22"/>
          <w:szCs w:val="22"/>
        </w:rPr>
        <w:t>In response to your letter of invitation to tender for the above contract,</w:t>
      </w:r>
    </w:p>
    <w:p w14:paraId="6BE9CA96" w14:textId="77777777" w:rsidR="00213C58" w:rsidRPr="006D4441" w:rsidRDefault="00213C58" w:rsidP="00213C58">
      <w:pPr>
        <w:ind w:left="709"/>
        <w:jc w:val="both"/>
        <w:rPr>
          <w:rFonts w:ascii="Times New Roman" w:hAnsi="Times New Roman"/>
          <w:sz w:val="22"/>
          <w:szCs w:val="22"/>
        </w:rPr>
      </w:pPr>
      <w:r w:rsidRPr="006D4441">
        <w:rPr>
          <w:rFonts w:ascii="Times New Roman" w:hAnsi="Times New Roman"/>
          <w:sz w:val="22"/>
          <w:szCs w:val="22"/>
        </w:rPr>
        <w:t>we, the undersigned, hereby declare that:</w:t>
      </w:r>
    </w:p>
    <w:p w14:paraId="030DD116" w14:textId="377674DB"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1</w:t>
      </w:r>
      <w:r w:rsidRPr="006D4441">
        <w:rPr>
          <w:rFonts w:ascii="Times New Roman" w:hAnsi="Times New Roman"/>
          <w:b/>
          <w:sz w:val="22"/>
          <w:szCs w:val="22"/>
        </w:rPr>
        <w:tab/>
      </w:r>
      <w:r w:rsidRPr="006D4441">
        <w:rPr>
          <w:rFonts w:ascii="Times New Roman" w:hAnsi="Times New Roman"/>
          <w:sz w:val="22"/>
          <w:szCs w:val="22"/>
        </w:rPr>
        <w:t xml:space="preserve">We have examined and accept in full the content of the dossier for invitation to tender No </w:t>
      </w:r>
      <w:r w:rsidR="00FA228E" w:rsidRPr="00FA228E">
        <w:rPr>
          <w:rFonts w:ascii="Times New Roman" w:hAnsi="Times New Roman"/>
          <w:b/>
          <w:sz w:val="22"/>
          <w:szCs w:val="22"/>
          <w:lang w:val="en-GB"/>
        </w:rPr>
        <w:t>EuropeAid/140537/IH/SUP/XK</w:t>
      </w:r>
      <w:r w:rsidR="00FA228E" w:rsidRPr="00811DF3">
        <w:rPr>
          <w:rFonts w:ascii="Times New Roman" w:hAnsi="Times New Roman"/>
          <w:b/>
          <w:sz w:val="22"/>
          <w:szCs w:val="22"/>
          <w:lang w:val="en-GB"/>
        </w:rPr>
        <w:t xml:space="preserve"> </w:t>
      </w:r>
      <w:r w:rsidRPr="00811DF3">
        <w:rPr>
          <w:rFonts w:ascii="Times New Roman" w:hAnsi="Times New Roman"/>
          <w:b/>
          <w:sz w:val="22"/>
          <w:szCs w:val="22"/>
          <w:lang w:val="en-GB"/>
        </w:rPr>
        <w:t>/Fuel Supply</w:t>
      </w:r>
      <w:r>
        <w:rPr>
          <w:rFonts w:ascii="Times New Roman" w:hAnsi="Times New Roman"/>
          <w:b/>
          <w:sz w:val="22"/>
          <w:szCs w:val="22"/>
          <w:lang w:val="en-GB"/>
        </w:rPr>
        <w:t xml:space="preserve"> no.7 </w:t>
      </w:r>
      <w:r w:rsidRPr="00811DF3">
        <w:rPr>
          <w:rFonts w:ascii="Times New Roman" w:hAnsi="Times New Roman"/>
          <w:b/>
          <w:sz w:val="22"/>
          <w:szCs w:val="22"/>
          <w:lang w:val="en-GB"/>
        </w:rPr>
        <w:t>(</w:t>
      </w:r>
      <w:r w:rsidRPr="00A767B2">
        <w:rPr>
          <w:rFonts w:ascii="Times New Roman" w:hAnsi="Times New Roman"/>
          <w:b/>
          <w:sz w:val="22"/>
          <w:szCs w:val="22"/>
          <w:lang w:val="en-GB"/>
        </w:rPr>
        <w:t>PROC/916/19</w:t>
      </w:r>
      <w:r>
        <w:rPr>
          <w:rFonts w:ascii="Times New Roman" w:hAnsi="Times New Roman"/>
          <w:b/>
          <w:sz w:val="22"/>
          <w:szCs w:val="22"/>
          <w:lang w:val="en-GB"/>
        </w:rPr>
        <w:t xml:space="preserve">) </w:t>
      </w:r>
      <w:r w:rsidRPr="006D4441">
        <w:rPr>
          <w:rFonts w:ascii="Times New Roman" w:hAnsi="Times New Roman"/>
          <w:sz w:val="22"/>
          <w:szCs w:val="22"/>
        </w:rPr>
        <w:t xml:space="preserve">of </w:t>
      </w:r>
      <w:r w:rsidR="00FA228E">
        <w:rPr>
          <w:rFonts w:ascii="Times New Roman" w:hAnsi="Times New Roman"/>
          <w:sz w:val="22"/>
          <w:szCs w:val="22"/>
        </w:rPr>
        <w:br/>
      </w:r>
      <w:r w:rsidR="00FA228E" w:rsidRPr="00FA228E">
        <w:rPr>
          <w:rFonts w:ascii="Times New Roman" w:hAnsi="Times New Roman"/>
          <w:sz w:val="22"/>
          <w:szCs w:val="22"/>
        </w:rPr>
        <w:t>20th of December</w:t>
      </w:r>
      <w:r w:rsidRPr="00FA228E">
        <w:rPr>
          <w:rFonts w:ascii="Times New Roman" w:hAnsi="Times New Roman"/>
          <w:sz w:val="22"/>
          <w:szCs w:val="22"/>
        </w:rPr>
        <w:t xml:space="preserve"> 2019. We hereby</w:t>
      </w:r>
      <w:r w:rsidRPr="006D4441">
        <w:rPr>
          <w:rFonts w:ascii="Times New Roman" w:hAnsi="Times New Roman"/>
          <w:sz w:val="22"/>
          <w:szCs w:val="22"/>
        </w:rPr>
        <w:t xml:space="preserve"> accept its provisions in their entirety, without reservation or restriction.</w:t>
      </w:r>
    </w:p>
    <w:p w14:paraId="441ADE62"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2</w:t>
      </w:r>
      <w:r w:rsidRPr="006D4441">
        <w:rPr>
          <w:rFonts w:ascii="Times New Roman" w:hAnsi="Times New Roman"/>
          <w:b/>
          <w:sz w:val="22"/>
          <w:szCs w:val="22"/>
        </w:rPr>
        <w:tab/>
      </w:r>
      <w:r w:rsidRPr="006D4441">
        <w:rPr>
          <w:rFonts w:ascii="Times New Roman" w:hAnsi="Times New Roman"/>
          <w:sz w:val="22"/>
          <w:szCs w:val="22"/>
        </w:rPr>
        <w:t>We offer to deliver, in accordance with the terms of the tender dossier and the conditions and time limits laid down, without reserve or restriction:</w:t>
      </w:r>
    </w:p>
    <w:p w14:paraId="55D22195" w14:textId="77777777" w:rsidR="00213C58" w:rsidRPr="006D4441" w:rsidRDefault="00213C58" w:rsidP="00213C58">
      <w:pPr>
        <w:ind w:left="709"/>
        <w:jc w:val="both"/>
        <w:rPr>
          <w:rFonts w:ascii="Times New Roman" w:hAnsi="Times New Roman"/>
          <w:sz w:val="22"/>
          <w:szCs w:val="22"/>
        </w:rPr>
      </w:pPr>
      <w:r w:rsidRPr="00993E91">
        <w:rPr>
          <w:rFonts w:ascii="Times New Roman" w:hAnsi="Times New Roman"/>
          <w:b/>
          <w:sz w:val="22"/>
          <w:szCs w:val="22"/>
        </w:rPr>
        <w:t>Lot 1</w:t>
      </w:r>
      <w:r w:rsidRPr="006D4441">
        <w:rPr>
          <w:rFonts w:ascii="Times New Roman" w:hAnsi="Times New Roman"/>
          <w:sz w:val="22"/>
          <w:szCs w:val="22"/>
        </w:rPr>
        <w:t xml:space="preserve">: </w:t>
      </w:r>
      <w:r w:rsidRPr="006D4441">
        <w:rPr>
          <w:rFonts w:ascii="Times New Roman" w:hAnsi="Times New Roman"/>
          <w:b/>
          <w:sz w:val="22"/>
          <w:szCs w:val="22"/>
        </w:rPr>
        <w:t>[</w:t>
      </w:r>
      <w:r w:rsidRPr="006D4441">
        <w:rPr>
          <w:rFonts w:ascii="Times New Roman" w:hAnsi="Times New Roman"/>
          <w:i/>
          <w:sz w:val="22"/>
          <w:szCs w:val="22"/>
        </w:rPr>
        <w:t>description of supplies with indication of quantities and origin</w:t>
      </w:r>
      <w:r w:rsidRPr="006D4441">
        <w:rPr>
          <w:rFonts w:ascii="Times New Roman" w:hAnsi="Times New Roman"/>
          <w:b/>
          <w:sz w:val="22"/>
          <w:szCs w:val="22"/>
        </w:rPr>
        <w:t>]</w:t>
      </w:r>
    </w:p>
    <w:p w14:paraId="795F22A6" w14:textId="77777777" w:rsidR="00213C58" w:rsidRPr="006D4441" w:rsidRDefault="00213C58" w:rsidP="00213C58">
      <w:pPr>
        <w:ind w:left="709"/>
        <w:jc w:val="both"/>
        <w:rPr>
          <w:rFonts w:ascii="Times New Roman" w:hAnsi="Times New Roman"/>
          <w:sz w:val="22"/>
          <w:szCs w:val="22"/>
        </w:rPr>
      </w:pPr>
      <w:r w:rsidRPr="00993E91">
        <w:rPr>
          <w:rFonts w:ascii="Times New Roman" w:hAnsi="Times New Roman"/>
          <w:b/>
          <w:sz w:val="22"/>
          <w:szCs w:val="22"/>
        </w:rPr>
        <w:t>Lot 2:</w:t>
      </w:r>
      <w:r w:rsidRPr="006D4441">
        <w:rPr>
          <w:rFonts w:ascii="Times New Roman" w:hAnsi="Times New Roman"/>
          <w:sz w:val="22"/>
          <w:szCs w:val="22"/>
        </w:rPr>
        <w:t xml:space="preserve"> </w:t>
      </w:r>
      <w:r w:rsidRPr="006D4441">
        <w:rPr>
          <w:rFonts w:ascii="Times New Roman" w:hAnsi="Times New Roman"/>
          <w:b/>
          <w:sz w:val="22"/>
          <w:szCs w:val="22"/>
        </w:rPr>
        <w:t>[</w:t>
      </w:r>
      <w:r w:rsidRPr="006D4441">
        <w:rPr>
          <w:rFonts w:ascii="Times New Roman" w:hAnsi="Times New Roman"/>
          <w:i/>
          <w:sz w:val="22"/>
          <w:szCs w:val="22"/>
        </w:rPr>
        <w:t>description of supplies with indication of quantities and origin</w:t>
      </w:r>
      <w:r w:rsidRPr="006D4441">
        <w:rPr>
          <w:rFonts w:ascii="Times New Roman" w:hAnsi="Times New Roman"/>
          <w:b/>
          <w:sz w:val="22"/>
          <w:szCs w:val="22"/>
        </w:rPr>
        <w:t>]</w:t>
      </w:r>
    </w:p>
    <w:p w14:paraId="51C12C1F" w14:textId="77777777" w:rsidR="00213C58" w:rsidRPr="006D4441" w:rsidRDefault="00213C58" w:rsidP="00213C58">
      <w:pPr>
        <w:ind w:left="709"/>
        <w:jc w:val="both"/>
        <w:rPr>
          <w:rFonts w:ascii="Times New Roman" w:hAnsi="Times New Roman"/>
          <w:sz w:val="22"/>
          <w:szCs w:val="22"/>
        </w:rPr>
      </w:pPr>
      <w:r w:rsidRPr="006D4441">
        <w:rPr>
          <w:rFonts w:ascii="Times New Roman" w:hAnsi="Times New Roman"/>
          <w:sz w:val="22"/>
          <w:szCs w:val="22"/>
        </w:rPr>
        <w:t>Etc.</w:t>
      </w:r>
    </w:p>
    <w:p w14:paraId="7AC677CD"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3</w:t>
      </w:r>
      <w:r w:rsidRPr="006D4441">
        <w:rPr>
          <w:rFonts w:ascii="Times New Roman" w:hAnsi="Times New Roman"/>
          <w:sz w:val="22"/>
          <w:szCs w:val="22"/>
        </w:rPr>
        <w:tab/>
        <w:t xml:space="preserve">The price of our tender </w:t>
      </w:r>
      <w:r w:rsidRPr="006D4441">
        <w:rPr>
          <w:rFonts w:ascii="Times New Roman" w:hAnsi="Times New Roman"/>
          <w:b/>
          <w:sz w:val="22"/>
          <w:szCs w:val="22"/>
        </w:rPr>
        <w:t>excluding</w:t>
      </w:r>
      <w:r w:rsidRPr="006D4441">
        <w:rPr>
          <w:rFonts w:ascii="Times New Roman" w:hAnsi="Times New Roman"/>
          <w:sz w:val="22"/>
          <w:szCs w:val="22"/>
        </w:rPr>
        <w:t xml:space="preserve"> spare parts and consumables, if applicable [</w:t>
      </w:r>
      <w:r w:rsidRPr="006D4441">
        <w:rPr>
          <w:rFonts w:ascii="Times New Roman" w:hAnsi="Times New Roman"/>
          <w:i/>
          <w:sz w:val="22"/>
          <w:szCs w:val="22"/>
        </w:rPr>
        <w:t>excluding the discounts described under point 4</w:t>
      </w:r>
      <w:r w:rsidRPr="006D4441">
        <w:rPr>
          <w:rFonts w:ascii="Times New Roman" w:hAnsi="Times New Roman"/>
          <w:sz w:val="22"/>
          <w:szCs w:val="22"/>
        </w:rPr>
        <w:t>] is:</w:t>
      </w:r>
    </w:p>
    <w:p w14:paraId="2AEEEBCF" w14:textId="77777777" w:rsidR="00213C58" w:rsidRPr="00FA228E" w:rsidRDefault="00213C58" w:rsidP="00213C58">
      <w:pPr>
        <w:ind w:left="709"/>
        <w:jc w:val="both"/>
        <w:rPr>
          <w:rFonts w:ascii="Times New Roman" w:hAnsi="Times New Roman"/>
          <w:b/>
          <w:sz w:val="22"/>
          <w:szCs w:val="22"/>
          <w:u w:val="single"/>
        </w:rPr>
      </w:pPr>
      <w:r w:rsidRPr="00FA228E">
        <w:rPr>
          <w:rFonts w:ascii="Times New Roman" w:hAnsi="Times New Roman"/>
          <w:b/>
          <w:sz w:val="22"/>
          <w:szCs w:val="22"/>
          <w:u w:val="single"/>
        </w:rPr>
        <w:t>Lot 1: [……………………………………………..]</w:t>
      </w:r>
    </w:p>
    <w:p w14:paraId="2AD93340" w14:textId="77777777" w:rsidR="00213C58" w:rsidRPr="00FA228E" w:rsidRDefault="00213C58" w:rsidP="00213C58">
      <w:pPr>
        <w:ind w:left="709"/>
        <w:jc w:val="both"/>
        <w:rPr>
          <w:rFonts w:ascii="Times New Roman" w:hAnsi="Times New Roman"/>
          <w:b/>
          <w:sz w:val="22"/>
          <w:szCs w:val="22"/>
          <w:u w:val="single"/>
        </w:rPr>
      </w:pPr>
      <w:r w:rsidRPr="00FA228E">
        <w:rPr>
          <w:rFonts w:ascii="Times New Roman" w:hAnsi="Times New Roman"/>
          <w:b/>
          <w:sz w:val="22"/>
          <w:szCs w:val="22"/>
          <w:u w:val="single"/>
        </w:rPr>
        <w:t>Lot 2: [……………………………………………..]</w:t>
      </w:r>
    </w:p>
    <w:p w14:paraId="698FE9ED"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4</w:t>
      </w:r>
      <w:r w:rsidRPr="006D4441">
        <w:rPr>
          <w:rFonts w:ascii="Times New Roman" w:hAnsi="Times New Roman"/>
          <w:b/>
          <w:sz w:val="22"/>
          <w:szCs w:val="22"/>
        </w:rPr>
        <w:tab/>
      </w:r>
      <w:r w:rsidRPr="006D4441">
        <w:rPr>
          <w:rFonts w:ascii="Times New Roman" w:hAnsi="Times New Roman"/>
          <w:sz w:val="22"/>
          <w:szCs w:val="22"/>
        </w:rPr>
        <w:t>We will grant a discount of [%], or […………..] [</w:t>
      </w:r>
      <w:r w:rsidRPr="006D4441">
        <w:rPr>
          <w:rFonts w:ascii="Times New Roman" w:hAnsi="Times New Roman"/>
          <w:i/>
          <w:sz w:val="22"/>
          <w:szCs w:val="22"/>
        </w:rPr>
        <w:t>in the event of our being awarded Lot … and Lot … ………</w:t>
      </w:r>
      <w:r w:rsidRPr="006D4441">
        <w:rPr>
          <w:rFonts w:ascii="Times New Roman" w:hAnsi="Times New Roman"/>
          <w:sz w:val="22"/>
          <w:szCs w:val="22"/>
        </w:rPr>
        <w:t>].</w:t>
      </w:r>
    </w:p>
    <w:p w14:paraId="510E1478"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5</w:t>
      </w:r>
      <w:r w:rsidRPr="006D4441">
        <w:rPr>
          <w:rFonts w:ascii="Times New Roman" w:hAnsi="Times New Roman"/>
          <w:b/>
          <w:sz w:val="22"/>
          <w:szCs w:val="22"/>
        </w:rPr>
        <w:tab/>
      </w:r>
      <w:r w:rsidRPr="006D4441">
        <w:rPr>
          <w:rFonts w:ascii="Times New Roman" w:hAnsi="Times New Roman"/>
          <w:sz w:val="22"/>
          <w:szCs w:val="22"/>
        </w:rPr>
        <w:t>This tender is valid for a period of 90 days from the final date for submission of tenders.</w:t>
      </w:r>
    </w:p>
    <w:p w14:paraId="24342499"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6</w:t>
      </w:r>
      <w:r w:rsidRPr="006D4441">
        <w:rPr>
          <w:rFonts w:ascii="Times New Roman" w:hAnsi="Times New Roman"/>
          <w:sz w:val="22"/>
          <w:szCs w:val="22"/>
        </w:rPr>
        <w:t xml:space="preserve"> </w:t>
      </w:r>
      <w:r w:rsidRPr="006D4441">
        <w:rPr>
          <w:rFonts w:ascii="Times New Roman" w:hAnsi="Times New Roman"/>
          <w:sz w:val="22"/>
          <w:szCs w:val="22"/>
        </w:rPr>
        <w:tab/>
        <w:t>If our tender is accepted, we undertake to provide a performance guarantee as required by Article 11 of the Special Conditions.</w:t>
      </w:r>
    </w:p>
    <w:p w14:paraId="7F6CD5B9" w14:textId="77777777" w:rsidR="00213C58" w:rsidRPr="006D4441"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7</w:t>
      </w:r>
      <w:r w:rsidRPr="006D4441">
        <w:rPr>
          <w:rFonts w:ascii="Times New Roman" w:hAnsi="Times New Roman"/>
          <w:b/>
          <w:sz w:val="22"/>
          <w:szCs w:val="22"/>
        </w:rPr>
        <w:tab/>
      </w:r>
      <w:r w:rsidRPr="006D4441">
        <w:rPr>
          <w:rFonts w:ascii="Times New Roman" w:hAnsi="Times New Roman"/>
          <w:sz w:val="22"/>
          <w:szCs w:val="22"/>
        </w:rPr>
        <w:t>Our firm/company [</w:t>
      </w:r>
      <w:r w:rsidRPr="006D4441">
        <w:rPr>
          <w:rFonts w:ascii="Times New Roman" w:hAnsi="Times New Roman"/>
          <w:i/>
          <w:sz w:val="22"/>
          <w:szCs w:val="22"/>
        </w:rPr>
        <w:t>and our subcontractors</w:t>
      </w:r>
      <w:r w:rsidRPr="006D4441">
        <w:rPr>
          <w:rFonts w:ascii="Times New Roman" w:hAnsi="Times New Roman"/>
          <w:sz w:val="22"/>
          <w:szCs w:val="22"/>
        </w:rPr>
        <w:t>] has/have the following nationality:</w:t>
      </w:r>
    </w:p>
    <w:p w14:paraId="0D5019BD" w14:textId="77777777" w:rsidR="00213C58" w:rsidRPr="006D4441" w:rsidRDefault="00213C58" w:rsidP="00213C58">
      <w:pPr>
        <w:ind w:left="709"/>
        <w:jc w:val="both"/>
        <w:rPr>
          <w:rFonts w:ascii="Times New Roman" w:hAnsi="Times New Roman"/>
          <w:b/>
          <w:sz w:val="22"/>
          <w:szCs w:val="22"/>
        </w:rPr>
      </w:pPr>
      <w:r w:rsidRPr="006D4441">
        <w:rPr>
          <w:rFonts w:ascii="Times New Roman" w:hAnsi="Times New Roman"/>
          <w:b/>
          <w:sz w:val="22"/>
          <w:szCs w:val="22"/>
        </w:rPr>
        <w:t>&lt;</w:t>
      </w:r>
      <w:r w:rsidRPr="006D4441">
        <w:rPr>
          <w:rFonts w:ascii="Times New Roman" w:hAnsi="Times New Roman"/>
          <w:sz w:val="22"/>
          <w:szCs w:val="22"/>
        </w:rPr>
        <w:t>……………………………………………………………………</w:t>
      </w:r>
      <w:r w:rsidRPr="006D4441">
        <w:rPr>
          <w:rFonts w:ascii="Times New Roman" w:hAnsi="Times New Roman"/>
          <w:b/>
          <w:sz w:val="22"/>
          <w:szCs w:val="22"/>
        </w:rPr>
        <w:t>&gt;</w:t>
      </w:r>
    </w:p>
    <w:p w14:paraId="54F82121" w14:textId="77777777" w:rsidR="00213C58" w:rsidRPr="006D4441" w:rsidRDefault="00213C58" w:rsidP="00213C58">
      <w:pPr>
        <w:widowControl w:val="0"/>
        <w:ind w:left="709" w:hanging="709"/>
        <w:jc w:val="both"/>
        <w:rPr>
          <w:rFonts w:ascii="Times New Roman" w:hAnsi="Times New Roman"/>
          <w:sz w:val="22"/>
          <w:szCs w:val="22"/>
        </w:rPr>
      </w:pPr>
      <w:r w:rsidRPr="006D4441">
        <w:rPr>
          <w:rFonts w:ascii="Times New Roman" w:hAnsi="Times New Roman"/>
          <w:b/>
          <w:sz w:val="22"/>
          <w:szCs w:val="22"/>
        </w:rPr>
        <w:t>8</w:t>
      </w:r>
      <w:r w:rsidRPr="006D4441">
        <w:rPr>
          <w:rFonts w:ascii="Times New Roman" w:hAnsi="Times New Roman"/>
          <w:sz w:val="22"/>
          <w:szCs w:val="22"/>
        </w:rPr>
        <w:tab/>
        <w:t>We are making this tender in our own right [</w:t>
      </w:r>
      <w:r w:rsidRPr="006D4441">
        <w:rPr>
          <w:rFonts w:ascii="Times New Roman" w:hAnsi="Times New Roman"/>
          <w:bCs/>
          <w:sz w:val="22"/>
          <w:szCs w:val="22"/>
        </w:rPr>
        <w:t>as member in the consortium led by</w:t>
      </w:r>
      <w:r w:rsidRPr="006D4441">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14:paraId="4E1BD50A" w14:textId="77777777" w:rsidR="00213C58" w:rsidRDefault="00213C58" w:rsidP="00213C58">
      <w:pPr>
        <w:ind w:left="709" w:hanging="709"/>
        <w:jc w:val="both"/>
        <w:rPr>
          <w:rFonts w:ascii="Times New Roman" w:hAnsi="Times New Roman"/>
          <w:sz w:val="22"/>
          <w:szCs w:val="22"/>
        </w:rPr>
      </w:pPr>
      <w:r w:rsidRPr="006D4441">
        <w:rPr>
          <w:rFonts w:ascii="Times New Roman" w:hAnsi="Times New Roman"/>
          <w:b/>
          <w:sz w:val="22"/>
          <w:szCs w:val="22"/>
        </w:rPr>
        <w:t>9</w:t>
      </w:r>
      <w:r w:rsidRPr="006D4441">
        <w:rPr>
          <w:rFonts w:ascii="Times New Roman" w:hAnsi="Times New Roman"/>
          <w:b/>
          <w:sz w:val="22"/>
          <w:szCs w:val="22"/>
        </w:rPr>
        <w:tab/>
      </w:r>
      <w:r>
        <w:rPr>
          <w:rFonts w:ascii="Times New Roman" w:hAnsi="Times New Roman"/>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CC8C99C" w14:textId="77777777" w:rsidR="00213C58" w:rsidRDefault="00213C58" w:rsidP="00213C58">
      <w:pPr>
        <w:keepNext/>
        <w:ind w:left="709"/>
        <w:jc w:val="both"/>
        <w:rPr>
          <w:rFonts w:ascii="Times New Roman" w:hAnsi="Times New Roman"/>
          <w:sz w:val="22"/>
          <w:szCs w:val="22"/>
        </w:rPr>
      </w:pPr>
      <w:r>
        <w:rPr>
          <w:rFonts w:ascii="Times New Roman" w:hAnsi="Times New Roman"/>
          <w:sz w:val="22"/>
          <w:szCs w:val="22"/>
        </w:rPr>
        <w:t xml:space="preserve">We also undertake, if required, to provide evidence of financial and economic standing and technical and professional capacity according to the selection criteria for this call for tender </w:t>
      </w:r>
      <w:r>
        <w:rPr>
          <w:rFonts w:ascii="Times New Roman" w:hAnsi="Times New Roman"/>
          <w:sz w:val="22"/>
          <w:szCs w:val="22"/>
        </w:rPr>
        <w:lastRenderedPageBreak/>
        <w:t>specified in the contract notice, point 16. The documentary proofs required are listed in Section 2.4.11 of the Practical Guide.</w:t>
      </w:r>
    </w:p>
    <w:p w14:paraId="5DEB2B81" w14:textId="77777777" w:rsidR="00213C58" w:rsidRDefault="00213C58" w:rsidP="00213C58">
      <w:pPr>
        <w:ind w:left="709"/>
        <w:jc w:val="both"/>
        <w:rPr>
          <w:rFonts w:ascii="Times New Roman" w:hAnsi="Times New Roman"/>
          <w:sz w:val="22"/>
          <w:szCs w:val="22"/>
        </w:rPr>
      </w:pPr>
      <w:r>
        <w:rPr>
          <w:rFonts w:ascii="Times New Roman" w:hAnsi="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21F0D8CB" w14:textId="77777777" w:rsidR="00213C58" w:rsidRDefault="00213C58" w:rsidP="00213C58">
      <w:pPr>
        <w:ind w:left="709" w:hanging="709"/>
        <w:jc w:val="both"/>
        <w:rPr>
          <w:rFonts w:ascii="Times New Roman" w:hAnsi="Times New Roman"/>
          <w:sz w:val="22"/>
          <w:szCs w:val="22"/>
        </w:rPr>
      </w:pPr>
      <w:r>
        <w:rPr>
          <w:rFonts w:ascii="Times New Roman" w:hAnsi="Times New Roman"/>
          <w:b/>
          <w:sz w:val="22"/>
          <w:szCs w:val="22"/>
        </w:rPr>
        <w:t>10</w:t>
      </w:r>
      <w:r>
        <w:rPr>
          <w:rFonts w:ascii="Times New Roman" w:hAnsi="Times New Roman"/>
          <w:b/>
          <w:sz w:val="22"/>
          <w:szCs w:val="22"/>
        </w:rPr>
        <w:tab/>
      </w:r>
      <w:r>
        <w:rPr>
          <w:rFonts w:ascii="Times New Roman" w:hAnsi="Times New Roman"/>
          <w:sz w:val="22"/>
          <w:szCs w:val="22"/>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14:paraId="2FB9B0EC" w14:textId="77777777" w:rsidR="00213C58" w:rsidRDefault="00213C58" w:rsidP="00213C58">
      <w:pPr>
        <w:keepNext/>
        <w:keepLines/>
        <w:widowControl w:val="0"/>
        <w:ind w:left="709" w:hanging="709"/>
        <w:jc w:val="both"/>
        <w:rPr>
          <w:rFonts w:ascii="Times New Roman" w:hAnsi="Times New Roman"/>
          <w:sz w:val="22"/>
          <w:szCs w:val="22"/>
        </w:rPr>
      </w:pPr>
      <w:r>
        <w:rPr>
          <w:rFonts w:ascii="Times New Roman" w:hAnsi="Times New Roman"/>
          <w:b/>
          <w:sz w:val="22"/>
          <w:szCs w:val="22"/>
        </w:rPr>
        <w:t>11</w:t>
      </w:r>
      <w:r>
        <w:rPr>
          <w:rFonts w:ascii="Times New Roman" w:hAnsi="Times New Roman"/>
          <w:b/>
          <w:sz w:val="22"/>
          <w:szCs w:val="22"/>
        </w:rPr>
        <w:tab/>
      </w:r>
      <w:r>
        <w:rPr>
          <w:rFonts w:ascii="Times New Roman" w:hAnsi="Times New Roman"/>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1C52B06" w14:textId="77777777" w:rsidR="00213C58" w:rsidRDefault="00213C58" w:rsidP="00213C58">
      <w:pPr>
        <w:ind w:left="709" w:hanging="709"/>
        <w:jc w:val="both"/>
        <w:rPr>
          <w:rFonts w:ascii="Times New Roman" w:hAnsi="Times New Roman"/>
          <w:sz w:val="22"/>
          <w:szCs w:val="22"/>
        </w:rPr>
      </w:pPr>
      <w:r>
        <w:rPr>
          <w:rFonts w:ascii="Times New Roman" w:hAnsi="Times New Roman"/>
          <w:b/>
          <w:sz w:val="22"/>
          <w:szCs w:val="22"/>
        </w:rPr>
        <w:t>12</w:t>
      </w:r>
      <w:r>
        <w:rPr>
          <w:rFonts w:ascii="Times New Roman" w:hAnsi="Times New Roman"/>
          <w:sz w:val="22"/>
          <w:szCs w:val="22"/>
        </w:rPr>
        <w:t xml:space="preserve"> </w:t>
      </w:r>
      <w:r>
        <w:rPr>
          <w:rFonts w:ascii="Times New Roman" w:hAnsi="Times New Roman"/>
          <w:sz w:val="22"/>
          <w:szCs w:val="22"/>
        </w:rPr>
        <w:tab/>
        <w:t>We note that the Contracting Authority is not bound to proceed with this invitation to tender and that it reserves the right to award only part of the contract. It will incur no liability towards us should it do so.</w:t>
      </w:r>
    </w:p>
    <w:p w14:paraId="04103E21" w14:textId="77777777" w:rsidR="00213C58" w:rsidRDefault="00213C58" w:rsidP="00213C58">
      <w:pPr>
        <w:ind w:left="709" w:hanging="709"/>
        <w:jc w:val="both"/>
        <w:rPr>
          <w:rFonts w:ascii="Times New Roman" w:hAnsi="Times New Roman"/>
          <w:sz w:val="22"/>
          <w:szCs w:val="22"/>
        </w:rPr>
      </w:pPr>
      <w:r>
        <w:rPr>
          <w:rFonts w:ascii="Times New Roman" w:hAnsi="Times New Roman"/>
          <w:b/>
          <w:sz w:val="22"/>
          <w:szCs w:val="22"/>
        </w:rPr>
        <w:t>13</w:t>
      </w:r>
      <w:r>
        <w:rPr>
          <w:rFonts w:ascii="Times New Roman" w:hAnsi="Times New Roman"/>
          <w:sz w:val="22"/>
          <w:szCs w:val="22"/>
        </w:rPr>
        <w:tab/>
        <w:t xml:space="preserve">We fully recognise and accept that if the above-mentioned persons participate in spite of being in any of the situations listed in Section 2.3.3.1 of the Practical Guide or if  the declarations or information provided prove to be false, they may be </w:t>
      </w:r>
      <w:r>
        <w:rPr>
          <w:rFonts w:ascii="Times New Roman" w:hAnsi="Times New Roman"/>
          <w:noProof/>
          <w:sz w:val="22"/>
          <w:szCs w:val="22"/>
        </w:rPr>
        <w:t xml:space="preserve">subject to rejection from this procedure and to administrative sanctions in the form of exclusion and </w:t>
      </w:r>
      <w:r>
        <w:rPr>
          <w:rFonts w:ascii="Times New Roman" w:hAnsi="Times New Roman"/>
          <w:sz w:val="22"/>
          <w:szCs w:val="22"/>
        </w:rPr>
        <w:t>financial penalties representing 2</w:t>
      </w:r>
      <w:r>
        <w:rPr>
          <w:rFonts w:ascii="Times New Roman" w:hAnsi="Times New Roman"/>
          <w:w w:val="50"/>
          <w:sz w:val="22"/>
          <w:szCs w:val="22"/>
        </w:rPr>
        <w:t> </w:t>
      </w:r>
      <w:r>
        <w:rPr>
          <w:rFonts w:ascii="Times New Roman" w:hAnsi="Times New Roman"/>
          <w:sz w:val="22"/>
          <w:szCs w:val="22"/>
        </w:rPr>
        <w:t>% to 10</w:t>
      </w:r>
      <w:r>
        <w:rPr>
          <w:rFonts w:ascii="Times New Roman" w:hAnsi="Times New Roman"/>
          <w:w w:val="50"/>
          <w:sz w:val="22"/>
          <w:szCs w:val="22"/>
        </w:rPr>
        <w:t> </w:t>
      </w:r>
      <w:r>
        <w:rPr>
          <w:rFonts w:ascii="Times New Roman" w:hAnsi="Times New Roman"/>
          <w:sz w:val="22"/>
          <w:szCs w:val="22"/>
        </w:rPr>
        <w:t xml:space="preserve">% of the total estimated value of the contract being awarded and </w:t>
      </w:r>
      <w:r>
        <w:rPr>
          <w:rFonts w:ascii="Times New Roman" w:hAnsi="Times New Roman"/>
          <w:noProof/>
          <w:sz w:val="22"/>
          <w:szCs w:val="22"/>
        </w:rPr>
        <w:t>that this information may be published on the Commission website in accordance with the conditions set in Section 2.3.4 of the Practical Guide</w:t>
      </w:r>
      <w:r>
        <w:rPr>
          <w:rFonts w:ascii="Times New Roman" w:hAnsi="Times New Roman"/>
          <w:sz w:val="22"/>
          <w:szCs w:val="22"/>
        </w:rPr>
        <w:t>.</w:t>
      </w:r>
    </w:p>
    <w:p w14:paraId="7E2C2D43" w14:textId="77777777" w:rsidR="00213C58" w:rsidRPr="006D4441" w:rsidRDefault="00213C58" w:rsidP="00213C58">
      <w:pPr>
        <w:ind w:left="709" w:hanging="709"/>
        <w:jc w:val="both"/>
        <w:rPr>
          <w:rFonts w:ascii="Times New Roman" w:hAnsi="Times New Roman"/>
          <w:sz w:val="22"/>
          <w:szCs w:val="22"/>
        </w:rPr>
      </w:pPr>
      <w:r>
        <w:rPr>
          <w:rFonts w:ascii="Times New Roman" w:hAnsi="Times New Roman"/>
          <w:b/>
          <w:sz w:val="22"/>
          <w:szCs w:val="22"/>
        </w:rPr>
        <w:t>14</w:t>
      </w:r>
      <w:r>
        <w:rPr>
          <w:rFonts w:ascii="Times New Roman" w:hAnsi="Times New Roman"/>
          <w:b/>
          <w:sz w:val="22"/>
          <w:szCs w:val="22"/>
        </w:rPr>
        <w:tab/>
      </w:r>
      <w:r>
        <w:rPr>
          <w:rFonts w:ascii="Times New Roman" w:hAnsi="Times New Roman"/>
          <w:sz w:val="22"/>
          <w:szCs w:val="22"/>
        </w:rPr>
        <w:t xml:space="preserve">We are aware that, for the purposes of safeguarding the EU's financial interests, our personal data may be transferred to internal audit services, </w:t>
      </w:r>
      <w:r>
        <w:rPr>
          <w:rFonts w:ascii="Times New Roman" w:hAnsi="Times New Roman"/>
          <w:noProof/>
          <w:sz w:val="22"/>
          <w:szCs w:val="22"/>
        </w:rPr>
        <w:t xml:space="preserve">to the Early Detection and Exclusion System, </w:t>
      </w:r>
      <w:r>
        <w:rPr>
          <w:rFonts w:ascii="Times New Roman" w:hAnsi="Times New Roman"/>
          <w:sz w:val="22"/>
          <w:szCs w:val="22"/>
        </w:rPr>
        <w:t>to the European Court of Auditors, to the Financial Irregularities Panel or to the European Anti-Fraud Office.</w:t>
      </w:r>
    </w:p>
    <w:p w14:paraId="7FD159CA" w14:textId="77777777" w:rsidR="00213C58" w:rsidRPr="006D4441" w:rsidRDefault="00213C58" w:rsidP="00213C58">
      <w:pPr>
        <w:widowControl w:val="0"/>
        <w:tabs>
          <w:tab w:val="left" w:pos="360"/>
        </w:tabs>
        <w:ind w:left="709" w:hanging="709"/>
        <w:jc w:val="both"/>
        <w:rPr>
          <w:rFonts w:ascii="Times New Roman" w:hAnsi="Times New Roman"/>
          <w:sz w:val="22"/>
          <w:szCs w:val="22"/>
        </w:rPr>
      </w:pPr>
      <w:r w:rsidRPr="00291AC1">
        <w:rPr>
          <w:rFonts w:ascii="Times New Roman" w:hAnsi="Times New Roman"/>
          <w:sz w:val="22"/>
          <w:szCs w:val="22"/>
          <w:highlight w:val="yellow"/>
        </w:rPr>
        <w:t>[* Delete as applicable]</w:t>
      </w:r>
    </w:p>
    <w:p w14:paraId="1D6E920C" w14:textId="77777777" w:rsidR="00213C58" w:rsidRPr="006D4441" w:rsidRDefault="00213C58" w:rsidP="00213C58">
      <w:pPr>
        <w:ind w:left="567" w:hanging="567"/>
        <w:jc w:val="both"/>
        <w:rPr>
          <w:rFonts w:ascii="Times New Roman" w:hAnsi="Times New Roman"/>
          <w:sz w:val="22"/>
          <w:szCs w:val="22"/>
        </w:rPr>
      </w:pPr>
    </w:p>
    <w:p w14:paraId="35E58CFC" w14:textId="77777777" w:rsidR="00213C58" w:rsidRPr="006D4441" w:rsidRDefault="00213C58" w:rsidP="00213C58">
      <w:pPr>
        <w:keepNext/>
        <w:keepLines/>
        <w:pageBreakBefore/>
        <w:widowControl w:val="0"/>
        <w:ind w:left="709"/>
        <w:jc w:val="both"/>
        <w:rPr>
          <w:rFonts w:ascii="Times New Roman" w:hAnsi="Times New Roman"/>
          <w:sz w:val="22"/>
          <w:szCs w:val="22"/>
        </w:rPr>
      </w:pPr>
      <w:r w:rsidRPr="006D4441">
        <w:rPr>
          <w:rFonts w:ascii="Times New Roman" w:hAnsi="Times New Roman"/>
          <w:sz w:val="22"/>
          <w:szCs w:val="22"/>
          <w:highlight w:val="yellow"/>
        </w:rPr>
        <w:lastRenderedPageBreak/>
        <w:t>If this declaration is being completed by a consortium member:</w:t>
      </w:r>
    </w:p>
    <w:p w14:paraId="425E62FC" w14:textId="77777777" w:rsidR="00213C58" w:rsidRDefault="00213C58" w:rsidP="00213C58">
      <w:pPr>
        <w:keepNext/>
        <w:keepLines/>
        <w:widowControl w:val="0"/>
        <w:ind w:left="709"/>
        <w:jc w:val="both"/>
        <w:rPr>
          <w:rFonts w:ascii="Times New Roman" w:hAnsi="Times New Roman"/>
          <w:sz w:val="22"/>
          <w:szCs w:val="22"/>
        </w:rPr>
      </w:pPr>
      <w:r w:rsidRPr="006D4441">
        <w:rPr>
          <w:rFonts w:ascii="Times New Roman" w:hAnsi="Times New Roman"/>
          <w:sz w:val="22"/>
          <w:szCs w:val="22"/>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1020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260"/>
        <w:gridCol w:w="1417"/>
        <w:gridCol w:w="1275"/>
        <w:gridCol w:w="1133"/>
        <w:gridCol w:w="1133"/>
        <w:gridCol w:w="991"/>
        <w:gridCol w:w="991"/>
      </w:tblGrid>
      <w:tr w:rsidR="00213C58" w14:paraId="3B1082E8" w14:textId="77777777" w:rsidTr="00CE50C9">
        <w:tc>
          <w:tcPr>
            <w:tcW w:w="3261" w:type="dxa"/>
            <w:tcBorders>
              <w:top w:val="single" w:sz="12" w:space="0" w:color="auto"/>
              <w:left w:val="single" w:sz="12" w:space="0" w:color="auto"/>
              <w:bottom w:val="nil"/>
              <w:right w:val="single" w:sz="6" w:space="0" w:color="auto"/>
            </w:tcBorders>
            <w:shd w:val="pct5" w:color="auto" w:fill="FFFFFF"/>
            <w:hideMark/>
          </w:tcPr>
          <w:p w14:paraId="3A08234E"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Financial data</w:t>
            </w:r>
          </w:p>
          <w:p w14:paraId="653F454B"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highlight w:val="yellow"/>
              </w:rPr>
              <w:t>Data requested in this table must be consistent with the selection criteria set in the contract notice</w:t>
            </w:r>
          </w:p>
        </w:tc>
        <w:tc>
          <w:tcPr>
            <w:tcW w:w="1417" w:type="dxa"/>
            <w:tcBorders>
              <w:top w:val="single" w:sz="12" w:space="0" w:color="auto"/>
              <w:left w:val="single" w:sz="6" w:space="0" w:color="auto"/>
              <w:bottom w:val="nil"/>
              <w:right w:val="single" w:sz="6" w:space="0" w:color="auto"/>
            </w:tcBorders>
            <w:shd w:val="pct5" w:color="auto" w:fill="FFFFFF"/>
            <w:hideMark/>
          </w:tcPr>
          <w:p w14:paraId="475245E8" w14:textId="77777777" w:rsidR="00213C58" w:rsidRDefault="00213C58" w:rsidP="00CE50C9">
            <w:pPr>
              <w:keepNext/>
              <w:keepLines/>
              <w:widowControl w:val="0"/>
              <w:jc w:val="center"/>
              <w:rPr>
                <w:rFonts w:ascii="Times New Roman" w:hAnsi="Times New Roman"/>
                <w:b/>
                <w:sz w:val="22"/>
                <w:szCs w:val="22"/>
                <w:vertAlign w:val="superscript"/>
              </w:rPr>
            </w:pPr>
            <w:r>
              <w:rPr>
                <w:rFonts w:ascii="Times New Roman" w:hAnsi="Times New Roman"/>
                <w:b/>
                <w:sz w:val="22"/>
                <w:szCs w:val="22"/>
              </w:rPr>
              <w:t>2 years before last</w:t>
            </w:r>
            <w:r>
              <w:rPr>
                <w:rFonts w:ascii="Times New Roman" w:hAnsi="Times New Roman"/>
                <w:b/>
                <w:sz w:val="22"/>
                <w:szCs w:val="22"/>
                <w:vertAlign w:val="superscript"/>
              </w:rPr>
              <w:t>5</w:t>
            </w:r>
          </w:p>
          <w:p w14:paraId="3A50B231"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2016</w:t>
            </w:r>
          </w:p>
          <w:p w14:paraId="44D0E4A2"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276" w:type="dxa"/>
            <w:tcBorders>
              <w:top w:val="single" w:sz="12" w:space="0" w:color="auto"/>
              <w:left w:val="single" w:sz="6" w:space="0" w:color="auto"/>
              <w:bottom w:val="nil"/>
              <w:right w:val="single" w:sz="6" w:space="0" w:color="auto"/>
            </w:tcBorders>
            <w:shd w:val="pct5" w:color="auto" w:fill="FFFFFF"/>
            <w:hideMark/>
          </w:tcPr>
          <w:p w14:paraId="1CDFE4BC"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Year before last year</w:t>
            </w:r>
          </w:p>
          <w:p w14:paraId="5456B785" w14:textId="77777777" w:rsidR="00213C58" w:rsidRDefault="00213C58" w:rsidP="00CE50C9">
            <w:pPr>
              <w:keepNext/>
              <w:keepLines/>
              <w:widowControl w:val="0"/>
              <w:jc w:val="center"/>
              <w:rPr>
                <w:rFonts w:ascii="Times New Roman" w:hAnsi="Times New Roman"/>
                <w:b/>
                <w:sz w:val="22"/>
                <w:szCs w:val="22"/>
              </w:rPr>
            </w:pPr>
            <w:r w:rsidRPr="0089373F">
              <w:rPr>
                <w:rFonts w:ascii="Times New Roman" w:hAnsi="Times New Roman"/>
                <w:b/>
                <w:sz w:val="22"/>
                <w:szCs w:val="22"/>
              </w:rPr>
              <w:t>201</w:t>
            </w:r>
            <w:r>
              <w:rPr>
                <w:rFonts w:ascii="Times New Roman" w:hAnsi="Times New Roman"/>
                <w:b/>
                <w:sz w:val="22"/>
                <w:szCs w:val="22"/>
              </w:rPr>
              <w:t>7</w:t>
            </w:r>
            <w:r>
              <w:rPr>
                <w:rFonts w:ascii="Times New Roman" w:hAnsi="Times New Roman"/>
                <w:b/>
                <w:sz w:val="22"/>
                <w:szCs w:val="22"/>
              </w:rPr>
              <w:br/>
            </w:r>
          </w:p>
          <w:p w14:paraId="1DCB3E23"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134" w:type="dxa"/>
            <w:tcBorders>
              <w:top w:val="single" w:sz="12" w:space="0" w:color="auto"/>
              <w:left w:val="single" w:sz="6" w:space="0" w:color="auto"/>
              <w:bottom w:val="nil"/>
              <w:right w:val="single" w:sz="6" w:space="0" w:color="auto"/>
            </w:tcBorders>
            <w:shd w:val="pct5" w:color="auto" w:fill="FFFFFF"/>
            <w:hideMark/>
          </w:tcPr>
          <w:p w14:paraId="191B8FDF"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Last year</w:t>
            </w:r>
          </w:p>
          <w:p w14:paraId="516B189B"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2019</w:t>
            </w:r>
            <w:r>
              <w:rPr>
                <w:rFonts w:ascii="Times New Roman" w:hAnsi="Times New Roman"/>
                <w:b/>
                <w:sz w:val="22"/>
                <w:szCs w:val="22"/>
              </w:rPr>
              <w:br/>
            </w:r>
          </w:p>
          <w:p w14:paraId="149BCDCD"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134" w:type="dxa"/>
            <w:tcBorders>
              <w:top w:val="single" w:sz="12" w:space="0" w:color="auto"/>
              <w:left w:val="single" w:sz="6" w:space="0" w:color="auto"/>
              <w:bottom w:val="nil"/>
              <w:right w:val="single" w:sz="6" w:space="0" w:color="auto"/>
            </w:tcBorders>
            <w:shd w:val="pct5" w:color="auto" w:fill="FFFFFF"/>
            <w:hideMark/>
          </w:tcPr>
          <w:p w14:paraId="3832DCA2" w14:textId="77777777" w:rsidR="00213C58" w:rsidRDefault="00213C58" w:rsidP="00CE50C9">
            <w:pPr>
              <w:keepNext/>
              <w:keepLines/>
              <w:widowControl w:val="0"/>
              <w:jc w:val="center"/>
              <w:rPr>
                <w:rFonts w:ascii="Times New Roman" w:hAnsi="Times New Roman"/>
                <w:b/>
                <w:sz w:val="22"/>
                <w:szCs w:val="22"/>
              </w:rPr>
            </w:pPr>
            <w:r>
              <w:rPr>
                <w:rFonts w:ascii="Times New Roman" w:hAnsi="Times New Roman"/>
                <w:b/>
                <w:sz w:val="22"/>
                <w:szCs w:val="22"/>
              </w:rPr>
              <w:t>Average</w:t>
            </w:r>
            <w:r>
              <w:rPr>
                <w:rFonts w:ascii="Times New Roman" w:hAnsi="Times New Roman"/>
                <w:b/>
                <w:sz w:val="22"/>
                <w:szCs w:val="22"/>
                <w:vertAlign w:val="superscript"/>
              </w:rPr>
              <w:t>6</w:t>
            </w:r>
            <w:r>
              <w:rPr>
                <w:rFonts w:ascii="Times New Roman" w:hAnsi="Times New Roman"/>
                <w:b/>
                <w:sz w:val="22"/>
                <w:szCs w:val="22"/>
              </w:rPr>
              <w:t xml:space="preserve"> </w:t>
            </w:r>
            <w:r>
              <w:rPr>
                <w:rFonts w:ascii="Times New Roman" w:hAnsi="Times New Roman"/>
                <w:b/>
                <w:sz w:val="22"/>
                <w:szCs w:val="22"/>
              </w:rPr>
              <w:br/>
            </w:r>
          </w:p>
          <w:p w14:paraId="1246FE4F"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992" w:type="dxa"/>
            <w:tcBorders>
              <w:top w:val="single" w:sz="12" w:space="0" w:color="auto"/>
              <w:left w:val="single" w:sz="6" w:space="0" w:color="auto"/>
              <w:bottom w:val="nil"/>
              <w:right w:val="single" w:sz="6" w:space="0" w:color="auto"/>
            </w:tcBorders>
            <w:shd w:val="pct5" w:color="auto" w:fill="FFFFFF"/>
            <w:hideMark/>
          </w:tcPr>
          <w:p w14:paraId="4896CCCE" w14:textId="77777777" w:rsidR="00213C58" w:rsidRDefault="00213C58" w:rsidP="00CE50C9">
            <w:pPr>
              <w:widowControl w:val="0"/>
              <w:spacing w:before="60" w:after="60"/>
              <w:jc w:val="center"/>
              <w:rPr>
                <w:rFonts w:ascii="Times New Roman" w:hAnsi="Times New Roman"/>
                <w:b/>
                <w:sz w:val="22"/>
                <w:szCs w:val="22"/>
                <w:highlight w:val="lightGray"/>
              </w:rPr>
            </w:pPr>
            <w:r>
              <w:rPr>
                <w:rFonts w:ascii="Times New Roman" w:hAnsi="Times New Roman"/>
                <w:b/>
                <w:highlight w:val="lightGray"/>
              </w:rPr>
              <w:t xml:space="preserve">Past </w:t>
            </w:r>
            <w:r>
              <w:rPr>
                <w:rFonts w:ascii="Times New Roman" w:hAnsi="Times New Roman"/>
                <w:b/>
                <w:sz w:val="22"/>
                <w:szCs w:val="22"/>
                <w:highlight w:val="lightGray"/>
              </w:rPr>
              <w:t>year</w:t>
            </w:r>
            <w:r>
              <w:rPr>
                <w:rFonts w:ascii="Times New Roman" w:hAnsi="Times New Roman"/>
                <w:b/>
                <w:sz w:val="22"/>
                <w:szCs w:val="22"/>
                <w:highlight w:val="lightGray"/>
              </w:rPr>
              <w:br/>
            </w:r>
          </w:p>
          <w:p w14:paraId="5C3BC5D6"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highlight w:val="lightGray"/>
              </w:rPr>
              <w:t>EUR</w:t>
            </w:r>
            <w:r>
              <w:rPr>
                <w:rFonts w:ascii="Times New Roman" w:hAnsi="Times New Roman"/>
                <w:b/>
                <w:sz w:val="22"/>
                <w:szCs w:val="22"/>
              </w:rPr>
              <w:t>]</w:t>
            </w:r>
          </w:p>
        </w:tc>
        <w:tc>
          <w:tcPr>
            <w:tcW w:w="992" w:type="dxa"/>
            <w:tcBorders>
              <w:top w:val="single" w:sz="12" w:space="0" w:color="auto"/>
              <w:left w:val="single" w:sz="6" w:space="0" w:color="auto"/>
              <w:bottom w:val="nil"/>
              <w:right w:val="single" w:sz="12" w:space="0" w:color="auto"/>
            </w:tcBorders>
            <w:shd w:val="pct5" w:color="auto" w:fill="FFFFFF"/>
            <w:hideMark/>
          </w:tcPr>
          <w:p w14:paraId="7C219C1F" w14:textId="77777777" w:rsidR="00213C58" w:rsidRDefault="00213C58" w:rsidP="00CE50C9">
            <w:pPr>
              <w:widowControl w:val="0"/>
              <w:spacing w:before="60" w:after="60"/>
              <w:jc w:val="center"/>
              <w:rPr>
                <w:rFonts w:ascii="Times New Roman" w:hAnsi="Times New Roman"/>
                <w:b/>
                <w:highlight w:val="lightGray"/>
              </w:rPr>
            </w:pPr>
            <w:r>
              <w:rPr>
                <w:rFonts w:ascii="Times New Roman" w:hAnsi="Times New Roman"/>
                <w:b/>
                <w:sz w:val="22"/>
                <w:szCs w:val="22"/>
                <w:highlight w:val="lightGray"/>
              </w:rPr>
              <w:t xml:space="preserve">[Current </w:t>
            </w:r>
            <w:r>
              <w:rPr>
                <w:rFonts w:ascii="Times New Roman" w:hAnsi="Times New Roman"/>
                <w:b/>
                <w:highlight w:val="lightGray"/>
              </w:rPr>
              <w:t>year</w:t>
            </w:r>
          </w:p>
          <w:p w14:paraId="306F5B5B" w14:textId="77777777" w:rsidR="00213C58" w:rsidRDefault="00213C58" w:rsidP="00CE50C9">
            <w:pPr>
              <w:widowControl w:val="0"/>
              <w:snapToGrid w:val="0"/>
              <w:spacing w:before="60" w:after="60"/>
              <w:jc w:val="center"/>
              <w:rPr>
                <w:rFonts w:ascii="Times New Roman" w:hAnsi="Times New Roman"/>
                <w:b/>
                <w:highlight w:val="lightGray"/>
              </w:rPr>
            </w:pPr>
            <w:r>
              <w:rPr>
                <w:rFonts w:ascii="Times New Roman" w:hAnsi="Times New Roman"/>
                <w:b/>
                <w:sz w:val="22"/>
                <w:szCs w:val="22"/>
                <w:highlight w:val="lightGray"/>
              </w:rPr>
              <w:t>EUR</w:t>
            </w:r>
            <w:r>
              <w:rPr>
                <w:rFonts w:ascii="Times New Roman" w:hAnsi="Times New Roman"/>
                <w:b/>
                <w:sz w:val="22"/>
                <w:szCs w:val="22"/>
              </w:rPr>
              <w:t>]</w:t>
            </w:r>
          </w:p>
        </w:tc>
      </w:tr>
      <w:tr w:rsidR="00213C58" w14:paraId="1E33688A" w14:textId="77777777" w:rsidTr="00CE50C9">
        <w:trPr>
          <w:cantSplit/>
        </w:trPr>
        <w:tc>
          <w:tcPr>
            <w:tcW w:w="3261" w:type="dxa"/>
            <w:tcBorders>
              <w:top w:val="single" w:sz="6" w:space="0" w:color="auto"/>
              <w:left w:val="single" w:sz="12" w:space="0" w:color="auto"/>
              <w:bottom w:val="double" w:sz="2" w:space="0" w:color="auto"/>
              <w:right w:val="single" w:sz="6" w:space="0" w:color="auto"/>
            </w:tcBorders>
            <w:hideMark/>
          </w:tcPr>
          <w:p w14:paraId="037AD7C0"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rPr>
              <w:t>Annual turnover</w:t>
            </w:r>
            <w:r>
              <w:rPr>
                <w:rFonts w:ascii="Times New Roman" w:hAnsi="Times New Roman"/>
                <w:sz w:val="22"/>
                <w:szCs w:val="22"/>
                <w:vertAlign w:val="superscript"/>
              </w:rPr>
              <w:t xml:space="preserve"> 7</w:t>
            </w:r>
            <w:r>
              <w:rPr>
                <w:rFonts w:ascii="Times New Roman" w:hAnsi="Times New Roman"/>
                <w:sz w:val="22"/>
                <w:szCs w:val="22"/>
              </w:rPr>
              <w:t>, excluding this contract</w:t>
            </w:r>
          </w:p>
        </w:tc>
        <w:tc>
          <w:tcPr>
            <w:tcW w:w="1417" w:type="dxa"/>
            <w:tcBorders>
              <w:top w:val="single" w:sz="6" w:space="0" w:color="auto"/>
              <w:left w:val="single" w:sz="6" w:space="0" w:color="auto"/>
              <w:bottom w:val="double" w:sz="2" w:space="0" w:color="auto"/>
              <w:right w:val="single" w:sz="6" w:space="0" w:color="auto"/>
            </w:tcBorders>
          </w:tcPr>
          <w:p w14:paraId="1AB38F95" w14:textId="77777777" w:rsidR="00213C58" w:rsidRDefault="00213C58" w:rsidP="00CE50C9">
            <w:pPr>
              <w:keepNext/>
              <w:keepLines/>
              <w:widowControl w:val="0"/>
              <w:snapToGrid w:val="0"/>
              <w:rPr>
                <w:rFonts w:ascii="Times New Roman" w:hAnsi="Times New Roman"/>
                <w:sz w:val="22"/>
                <w:szCs w:val="22"/>
              </w:rPr>
            </w:pPr>
          </w:p>
        </w:tc>
        <w:tc>
          <w:tcPr>
            <w:tcW w:w="1276" w:type="dxa"/>
            <w:tcBorders>
              <w:top w:val="single" w:sz="6" w:space="0" w:color="auto"/>
              <w:left w:val="single" w:sz="6" w:space="0" w:color="auto"/>
              <w:bottom w:val="double" w:sz="2" w:space="0" w:color="auto"/>
              <w:right w:val="single" w:sz="6" w:space="0" w:color="auto"/>
            </w:tcBorders>
          </w:tcPr>
          <w:p w14:paraId="75980EC2"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double" w:sz="2" w:space="0" w:color="auto"/>
              <w:right w:val="single" w:sz="6" w:space="0" w:color="auto"/>
            </w:tcBorders>
          </w:tcPr>
          <w:p w14:paraId="657B1B31"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double" w:sz="2" w:space="0" w:color="auto"/>
              <w:right w:val="single" w:sz="6" w:space="0" w:color="auto"/>
            </w:tcBorders>
          </w:tcPr>
          <w:p w14:paraId="3ECF043D"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double" w:sz="2" w:space="0" w:color="auto"/>
              <w:right w:val="single" w:sz="6" w:space="0" w:color="auto"/>
            </w:tcBorders>
          </w:tcPr>
          <w:p w14:paraId="26E25F0B"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double" w:sz="2" w:space="0" w:color="auto"/>
              <w:right w:val="single" w:sz="12" w:space="0" w:color="auto"/>
            </w:tcBorders>
          </w:tcPr>
          <w:p w14:paraId="5564FC64" w14:textId="77777777" w:rsidR="00213C58" w:rsidRDefault="00213C58" w:rsidP="00CE50C9">
            <w:pPr>
              <w:keepNext/>
              <w:keepLines/>
              <w:widowControl w:val="0"/>
              <w:snapToGrid w:val="0"/>
              <w:rPr>
                <w:rFonts w:ascii="Times New Roman" w:hAnsi="Times New Roman"/>
                <w:sz w:val="22"/>
                <w:szCs w:val="22"/>
              </w:rPr>
            </w:pPr>
          </w:p>
        </w:tc>
      </w:tr>
      <w:tr w:rsidR="00213C58" w14:paraId="33FB1649" w14:textId="77777777" w:rsidTr="00CE50C9">
        <w:trPr>
          <w:cantSplit/>
        </w:trPr>
        <w:tc>
          <w:tcPr>
            <w:tcW w:w="3261" w:type="dxa"/>
            <w:tcBorders>
              <w:top w:val="nil"/>
              <w:left w:val="single" w:sz="12" w:space="0" w:color="auto"/>
              <w:bottom w:val="single" w:sz="6" w:space="0" w:color="auto"/>
              <w:right w:val="single" w:sz="6" w:space="0" w:color="auto"/>
            </w:tcBorders>
            <w:hideMark/>
          </w:tcPr>
          <w:p w14:paraId="353E324D"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rPr>
              <w:t>Current Assets</w:t>
            </w:r>
            <w:r>
              <w:rPr>
                <w:rFonts w:ascii="Times New Roman" w:hAnsi="Times New Roman"/>
                <w:sz w:val="22"/>
                <w:szCs w:val="22"/>
                <w:vertAlign w:val="superscript"/>
              </w:rPr>
              <w:t>8</w:t>
            </w:r>
            <w:r>
              <w:rPr>
                <w:rFonts w:ascii="Times New Roman" w:hAnsi="Times New Roman"/>
                <w:sz w:val="22"/>
                <w:szCs w:val="22"/>
              </w:rPr>
              <w:t xml:space="preserve"> </w:t>
            </w:r>
          </w:p>
        </w:tc>
        <w:tc>
          <w:tcPr>
            <w:tcW w:w="1417" w:type="dxa"/>
            <w:tcBorders>
              <w:top w:val="nil"/>
              <w:left w:val="single" w:sz="6" w:space="0" w:color="auto"/>
              <w:bottom w:val="single" w:sz="6" w:space="0" w:color="auto"/>
              <w:right w:val="single" w:sz="6" w:space="0" w:color="auto"/>
            </w:tcBorders>
          </w:tcPr>
          <w:p w14:paraId="2E1C8858" w14:textId="77777777" w:rsidR="00213C58" w:rsidRDefault="00213C58" w:rsidP="00CE50C9">
            <w:pPr>
              <w:keepNext/>
              <w:keepLines/>
              <w:widowControl w:val="0"/>
              <w:snapToGrid w:val="0"/>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14:paraId="17A75FAE"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14:paraId="0B0E432C"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14:paraId="3D33A1DC"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14:paraId="00D55B94"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nil"/>
              <w:left w:val="single" w:sz="6" w:space="0" w:color="auto"/>
              <w:bottom w:val="single" w:sz="6" w:space="0" w:color="auto"/>
              <w:right w:val="single" w:sz="12" w:space="0" w:color="auto"/>
            </w:tcBorders>
          </w:tcPr>
          <w:p w14:paraId="1426EA66" w14:textId="77777777" w:rsidR="00213C58" w:rsidRDefault="00213C58" w:rsidP="00CE50C9">
            <w:pPr>
              <w:keepNext/>
              <w:keepLines/>
              <w:widowControl w:val="0"/>
              <w:snapToGrid w:val="0"/>
              <w:rPr>
                <w:rFonts w:ascii="Times New Roman" w:hAnsi="Times New Roman"/>
                <w:sz w:val="22"/>
                <w:szCs w:val="22"/>
              </w:rPr>
            </w:pPr>
          </w:p>
        </w:tc>
      </w:tr>
      <w:tr w:rsidR="00213C58" w14:paraId="23AB341D" w14:textId="77777777" w:rsidTr="00CE50C9">
        <w:trPr>
          <w:cantSplit/>
        </w:trPr>
        <w:tc>
          <w:tcPr>
            <w:tcW w:w="3261" w:type="dxa"/>
            <w:tcBorders>
              <w:top w:val="single" w:sz="6" w:space="0" w:color="auto"/>
              <w:left w:val="single" w:sz="12" w:space="0" w:color="auto"/>
              <w:bottom w:val="single" w:sz="6" w:space="0" w:color="auto"/>
              <w:right w:val="single" w:sz="6" w:space="0" w:color="auto"/>
            </w:tcBorders>
            <w:hideMark/>
          </w:tcPr>
          <w:p w14:paraId="4292BB95"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rPr>
              <w:t>Current Liabilities</w:t>
            </w:r>
            <w:r>
              <w:rPr>
                <w:rFonts w:ascii="Times New Roman" w:hAnsi="Times New Roman"/>
                <w:sz w:val="22"/>
                <w:szCs w:val="22"/>
                <w:vertAlign w:val="superscript"/>
              </w:rPr>
              <w:t>9</w:t>
            </w:r>
            <w:r>
              <w:rPr>
                <w:rFonts w:ascii="Times New Roman" w:hAnsi="Times New Roman"/>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Pr>
          <w:p w14:paraId="12332926" w14:textId="77777777" w:rsidR="00213C58" w:rsidRDefault="00213C58" w:rsidP="00CE50C9">
            <w:pPr>
              <w:keepNext/>
              <w:keepLines/>
              <w:widowControl w:val="0"/>
              <w:snapToGrid w:val="0"/>
              <w:rPr>
                <w:rFonts w:ascii="Times New Roman" w:hAnsi="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FBE42B6"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1122AE4"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1044073"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14:paraId="5B294A87" w14:textId="77777777" w:rsidR="00213C58" w:rsidRDefault="00213C58" w:rsidP="00CE50C9">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12" w:space="0" w:color="auto"/>
            </w:tcBorders>
          </w:tcPr>
          <w:p w14:paraId="5A1CF336" w14:textId="77777777" w:rsidR="00213C58" w:rsidRDefault="00213C58" w:rsidP="00CE50C9">
            <w:pPr>
              <w:keepNext/>
              <w:keepLines/>
              <w:widowControl w:val="0"/>
              <w:snapToGrid w:val="0"/>
              <w:rPr>
                <w:rFonts w:ascii="Times New Roman" w:hAnsi="Times New Roman"/>
                <w:sz w:val="22"/>
                <w:szCs w:val="22"/>
              </w:rPr>
            </w:pPr>
          </w:p>
        </w:tc>
      </w:tr>
      <w:tr w:rsidR="00213C58" w14:paraId="636330B6" w14:textId="77777777" w:rsidTr="00CE50C9">
        <w:trPr>
          <w:cantSplit/>
        </w:trPr>
        <w:tc>
          <w:tcPr>
            <w:tcW w:w="3261" w:type="dxa"/>
            <w:tcBorders>
              <w:top w:val="single" w:sz="6" w:space="0" w:color="auto"/>
              <w:left w:val="single" w:sz="12" w:space="0" w:color="auto"/>
              <w:bottom w:val="single" w:sz="12" w:space="0" w:color="auto"/>
              <w:right w:val="single" w:sz="6" w:space="0" w:color="auto"/>
            </w:tcBorders>
            <w:hideMark/>
          </w:tcPr>
          <w:p w14:paraId="79FAF9AC" w14:textId="77777777" w:rsidR="00213C58" w:rsidRDefault="00213C58" w:rsidP="00CE50C9">
            <w:pPr>
              <w:keepNext/>
              <w:keepLines/>
              <w:widowControl w:val="0"/>
              <w:snapToGrid w:val="0"/>
              <w:rPr>
                <w:rFonts w:ascii="Times New Roman" w:hAnsi="Times New Roman"/>
                <w:sz w:val="22"/>
                <w:szCs w:val="22"/>
                <w:lang w:val="fr-BE"/>
              </w:rPr>
            </w:pPr>
            <w:r>
              <w:rPr>
                <w:rFonts w:ascii="Times New Roman" w:hAnsi="Times New Roman"/>
                <w:sz w:val="22"/>
                <w:szCs w:val="22"/>
                <w:highlight w:val="lightGray"/>
                <w:lang w:val="fr-BE"/>
              </w:rPr>
              <w:t>[Current ratio (current assets/current liabilities)</w:t>
            </w:r>
          </w:p>
        </w:tc>
        <w:tc>
          <w:tcPr>
            <w:tcW w:w="1417" w:type="dxa"/>
            <w:tcBorders>
              <w:top w:val="single" w:sz="6" w:space="0" w:color="auto"/>
              <w:left w:val="single" w:sz="6" w:space="0" w:color="auto"/>
              <w:bottom w:val="single" w:sz="6" w:space="0" w:color="auto"/>
              <w:right w:val="single" w:sz="6" w:space="0" w:color="auto"/>
            </w:tcBorders>
            <w:hideMark/>
          </w:tcPr>
          <w:p w14:paraId="2C494415"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1276" w:type="dxa"/>
            <w:tcBorders>
              <w:top w:val="single" w:sz="6" w:space="0" w:color="auto"/>
              <w:left w:val="single" w:sz="6" w:space="0" w:color="auto"/>
              <w:bottom w:val="single" w:sz="6" w:space="0" w:color="auto"/>
              <w:right w:val="single" w:sz="6" w:space="0" w:color="auto"/>
            </w:tcBorders>
            <w:hideMark/>
          </w:tcPr>
          <w:p w14:paraId="11C59234"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1134" w:type="dxa"/>
            <w:tcBorders>
              <w:top w:val="single" w:sz="6" w:space="0" w:color="auto"/>
              <w:left w:val="single" w:sz="6" w:space="0" w:color="auto"/>
              <w:bottom w:val="single" w:sz="6" w:space="0" w:color="auto"/>
              <w:right w:val="single" w:sz="6" w:space="0" w:color="auto"/>
            </w:tcBorders>
          </w:tcPr>
          <w:p w14:paraId="63868DAF" w14:textId="77777777" w:rsidR="00213C58" w:rsidRDefault="00213C58" w:rsidP="00CE50C9">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BF666A4"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992" w:type="dxa"/>
            <w:tcBorders>
              <w:top w:val="single" w:sz="6" w:space="0" w:color="auto"/>
              <w:left w:val="single" w:sz="6" w:space="0" w:color="auto"/>
              <w:bottom w:val="single" w:sz="6" w:space="0" w:color="auto"/>
              <w:right w:val="single" w:sz="6" w:space="0" w:color="auto"/>
            </w:tcBorders>
            <w:vAlign w:val="center"/>
            <w:hideMark/>
          </w:tcPr>
          <w:p w14:paraId="76CC62EA"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992" w:type="dxa"/>
            <w:tcBorders>
              <w:top w:val="single" w:sz="6" w:space="0" w:color="auto"/>
              <w:left w:val="single" w:sz="6" w:space="0" w:color="auto"/>
              <w:bottom w:val="single" w:sz="6" w:space="0" w:color="auto"/>
              <w:right w:val="single" w:sz="12" w:space="0" w:color="auto"/>
            </w:tcBorders>
            <w:hideMark/>
          </w:tcPr>
          <w:p w14:paraId="19FB93D6" w14:textId="77777777" w:rsidR="00213C58" w:rsidRDefault="00213C58" w:rsidP="00CE50C9">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r>
    </w:tbl>
    <w:p w14:paraId="6F50AA41" w14:textId="77777777" w:rsidR="00213C58" w:rsidRPr="006D4441" w:rsidRDefault="00213C58" w:rsidP="00213C58">
      <w:pPr>
        <w:keepNext/>
        <w:keepLines/>
        <w:widowControl w:val="0"/>
        <w:ind w:left="709"/>
        <w:jc w:val="both"/>
        <w:rPr>
          <w:rFonts w:ascii="Times New Roman" w:hAnsi="Times New Roman"/>
          <w:sz w:val="22"/>
          <w:szCs w:val="22"/>
        </w:rPr>
      </w:pPr>
    </w:p>
    <w:p w14:paraId="04A06E49" w14:textId="77777777" w:rsidR="00213C58" w:rsidRPr="006D4441" w:rsidRDefault="00213C58" w:rsidP="00213C58">
      <w:pPr>
        <w:keepNext/>
        <w:widowControl w:val="0"/>
        <w:spacing w:before="240"/>
        <w:jc w:val="both"/>
        <w:rPr>
          <w:rFonts w:ascii="Times New Roman" w:hAnsi="Times New Roman"/>
          <w:sz w:val="22"/>
          <w:szCs w:val="22"/>
          <w:lang w:val="en-GB"/>
        </w:rPr>
      </w:pPr>
    </w:p>
    <w:p w14:paraId="19B3A4F0" w14:textId="77777777" w:rsidR="00213C58" w:rsidRDefault="00213C58" w:rsidP="00213C58">
      <w:pPr>
        <w:keepNext/>
        <w:widowControl w:val="0"/>
        <w:spacing w:before="240"/>
        <w:jc w:val="both"/>
        <w:rPr>
          <w:rFonts w:ascii="Times New Roman" w:hAnsi="Times New Roman"/>
          <w:sz w:val="22"/>
          <w:szCs w:val="22"/>
        </w:rPr>
      </w:pPr>
      <w:r w:rsidRPr="006D4441">
        <w:rPr>
          <w:rFonts w:ascii="Times New Roman" w:hAnsi="Times New Roman"/>
          <w:sz w:val="22"/>
          <w:szCs w:val="22"/>
        </w:rPr>
        <w:br w:type="page"/>
      </w:r>
      <w:r>
        <w:rPr>
          <w:rFonts w:ascii="Times New Roman" w:hAnsi="Times New Roman"/>
          <w:sz w:val="22"/>
          <w:szCs w:val="22"/>
          <w:highlight w:val="lightGray"/>
        </w:rPr>
        <w:lastRenderedPageBreak/>
        <w:t>The following table contains our personnel statistics as included in the consortium’s tender form:</w:t>
      </w:r>
    </w:p>
    <w:tbl>
      <w:tblP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39"/>
        <w:gridCol w:w="923"/>
        <w:gridCol w:w="923"/>
        <w:gridCol w:w="923"/>
        <w:gridCol w:w="922"/>
        <w:gridCol w:w="922"/>
        <w:gridCol w:w="923"/>
        <w:gridCol w:w="922"/>
        <w:gridCol w:w="923"/>
      </w:tblGrid>
      <w:tr w:rsidR="00213C58" w14:paraId="02CCD8B4" w14:textId="77777777" w:rsidTr="00CE50C9">
        <w:trPr>
          <w:cantSplit/>
          <w:trHeight w:val="303"/>
        </w:trPr>
        <w:tc>
          <w:tcPr>
            <w:tcW w:w="1438" w:type="dxa"/>
            <w:tcBorders>
              <w:top w:val="single" w:sz="12" w:space="0" w:color="auto"/>
              <w:left w:val="single" w:sz="12" w:space="0" w:color="auto"/>
              <w:bottom w:val="single" w:sz="6" w:space="0" w:color="auto"/>
              <w:right w:val="single" w:sz="6" w:space="0" w:color="auto"/>
            </w:tcBorders>
            <w:shd w:val="pct5" w:color="auto" w:fill="FFFFFF"/>
            <w:hideMark/>
          </w:tcPr>
          <w:p w14:paraId="1BCB4A6E"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Annual manpower</w:t>
            </w:r>
          </w:p>
        </w:tc>
        <w:tc>
          <w:tcPr>
            <w:tcW w:w="1844"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60F31D20"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Year before 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69B1332F"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4E0574C1"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Current year</w:t>
            </w:r>
          </w:p>
        </w:tc>
        <w:tc>
          <w:tcPr>
            <w:tcW w:w="1845"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425CF26B"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Period average</w:t>
            </w:r>
          </w:p>
        </w:tc>
      </w:tr>
      <w:tr w:rsidR="00213C58" w14:paraId="3693A785" w14:textId="77777777" w:rsidTr="00CE50C9">
        <w:trPr>
          <w:cantSplit/>
          <w:trHeight w:val="303"/>
        </w:trPr>
        <w:tc>
          <w:tcPr>
            <w:tcW w:w="1438" w:type="dxa"/>
            <w:tcBorders>
              <w:top w:val="single" w:sz="6" w:space="0" w:color="auto"/>
              <w:left w:val="single" w:sz="12" w:space="0" w:color="auto"/>
              <w:bottom w:val="single" w:sz="6" w:space="0" w:color="auto"/>
              <w:right w:val="single" w:sz="6" w:space="0" w:color="auto"/>
            </w:tcBorders>
            <w:shd w:val="pct5" w:color="auto" w:fill="FFFFFF"/>
          </w:tcPr>
          <w:p w14:paraId="07A21F1A" w14:textId="77777777" w:rsidR="00213C58" w:rsidRDefault="00213C58" w:rsidP="00CE50C9">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718FD447"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35CFA298"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fields</w:t>
            </w:r>
            <w:r>
              <w:rPr>
                <w:rFonts w:ascii="Times New Roman" w:hAnsi="Times New Roman"/>
                <w:sz w:val="22"/>
                <w:szCs w:val="22"/>
                <w:vertAlign w:val="superscript"/>
              </w:rPr>
              <w:t>11</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14:paraId="799D60AE"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tcPr>
          <w:p w14:paraId="2592EDA5" w14:textId="77777777" w:rsidR="00213C58" w:rsidRDefault="00213C58" w:rsidP="00CE50C9">
            <w:pPr>
              <w:keepNext/>
              <w:keepLines/>
              <w:widowControl w:val="0"/>
              <w:jc w:val="center"/>
              <w:rPr>
                <w:rFonts w:ascii="Times New Roman" w:hAnsi="Times New Roman"/>
                <w:b/>
                <w:vertAlign w:val="superscript"/>
              </w:rPr>
            </w:pPr>
            <w:r>
              <w:rPr>
                <w:rFonts w:ascii="Times New Roman" w:hAnsi="Times New Roman"/>
                <w:b/>
              </w:rPr>
              <w:t>Relevant fields</w:t>
            </w:r>
            <w:r>
              <w:rPr>
                <w:rFonts w:ascii="Times New Roman" w:hAnsi="Times New Roman"/>
                <w:b/>
                <w:vertAlign w:val="superscript"/>
              </w:rPr>
              <w:t>11</w:t>
            </w:r>
          </w:p>
          <w:p w14:paraId="10B3A54A" w14:textId="77777777" w:rsidR="00213C58" w:rsidRDefault="00213C58" w:rsidP="00CE50C9">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56D8D342"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14:paraId="572D80D6"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 xml:space="preserve">fields </w:t>
            </w:r>
            <w:r>
              <w:rPr>
                <w:rFonts w:ascii="Times New Roman" w:hAnsi="Times New Roman"/>
                <w:sz w:val="22"/>
                <w:szCs w:val="22"/>
                <w:vertAlign w:val="superscript"/>
              </w:rPr>
              <w:t>11</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07B4873C"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12" w:space="0" w:color="auto"/>
            </w:tcBorders>
            <w:shd w:val="pct5" w:color="auto" w:fill="FFFFFF"/>
            <w:hideMark/>
          </w:tcPr>
          <w:p w14:paraId="33B4B515" w14:textId="77777777" w:rsidR="00213C58" w:rsidRDefault="00213C58" w:rsidP="00CE50C9">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 xml:space="preserve">fields </w:t>
            </w:r>
            <w:r>
              <w:rPr>
                <w:rFonts w:ascii="Times New Roman" w:hAnsi="Times New Roman"/>
                <w:sz w:val="22"/>
                <w:szCs w:val="22"/>
                <w:vertAlign w:val="superscript"/>
              </w:rPr>
              <w:t>11</w:t>
            </w:r>
          </w:p>
        </w:tc>
      </w:tr>
      <w:tr w:rsidR="00213C58" w14:paraId="4ED55971" w14:textId="77777777" w:rsidTr="00CE50C9">
        <w:trPr>
          <w:cantSplit/>
          <w:trHeight w:val="521"/>
        </w:trPr>
        <w:tc>
          <w:tcPr>
            <w:tcW w:w="1438" w:type="dxa"/>
            <w:tcBorders>
              <w:top w:val="single" w:sz="6" w:space="0" w:color="auto"/>
              <w:left w:val="single" w:sz="12" w:space="0" w:color="auto"/>
              <w:bottom w:val="nil"/>
              <w:right w:val="single" w:sz="6" w:space="0" w:color="auto"/>
            </w:tcBorders>
            <w:hideMark/>
          </w:tcPr>
          <w:p w14:paraId="598E5854" w14:textId="77777777" w:rsidR="00213C58" w:rsidRDefault="00213C58" w:rsidP="00CE50C9">
            <w:pPr>
              <w:keepLines/>
              <w:widowControl w:val="0"/>
              <w:snapToGrid w:val="0"/>
              <w:rPr>
                <w:rFonts w:ascii="Times New Roman" w:hAnsi="Times New Roman"/>
                <w:sz w:val="22"/>
                <w:szCs w:val="22"/>
              </w:rPr>
            </w:pPr>
            <w:r>
              <w:rPr>
                <w:rFonts w:ascii="Times New Roman" w:hAnsi="Times New Roman"/>
                <w:sz w:val="22"/>
                <w:szCs w:val="22"/>
              </w:rPr>
              <w:t xml:space="preserve">Permanent staff </w:t>
            </w:r>
            <w:r>
              <w:rPr>
                <w:rFonts w:ascii="Times New Roman" w:hAnsi="Times New Roman"/>
                <w:sz w:val="22"/>
                <w:szCs w:val="22"/>
                <w:vertAlign w:val="superscript"/>
              </w:rPr>
              <w:t>12</w:t>
            </w:r>
          </w:p>
        </w:tc>
        <w:tc>
          <w:tcPr>
            <w:tcW w:w="922" w:type="dxa"/>
            <w:tcBorders>
              <w:top w:val="single" w:sz="6" w:space="0" w:color="auto"/>
              <w:left w:val="single" w:sz="6" w:space="0" w:color="auto"/>
              <w:bottom w:val="nil"/>
              <w:right w:val="single" w:sz="6" w:space="0" w:color="auto"/>
            </w:tcBorders>
          </w:tcPr>
          <w:p w14:paraId="44DF8580"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14:paraId="4E116A6C"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14:paraId="0D2C92CB"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14:paraId="02083C42"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14:paraId="10FC6089"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14:paraId="3D100FDC"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14:paraId="2C3D3C38" w14:textId="77777777" w:rsidR="00213C58" w:rsidRDefault="00213C58" w:rsidP="00CE50C9">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nil"/>
              <w:right w:val="single" w:sz="12" w:space="0" w:color="auto"/>
            </w:tcBorders>
          </w:tcPr>
          <w:p w14:paraId="443C0D41" w14:textId="77777777" w:rsidR="00213C58" w:rsidRDefault="00213C58" w:rsidP="00CE50C9">
            <w:pPr>
              <w:keepLines/>
              <w:widowControl w:val="0"/>
              <w:snapToGrid w:val="0"/>
              <w:jc w:val="center"/>
              <w:rPr>
                <w:rFonts w:ascii="Times New Roman" w:hAnsi="Times New Roman"/>
                <w:sz w:val="22"/>
                <w:szCs w:val="22"/>
              </w:rPr>
            </w:pPr>
          </w:p>
        </w:tc>
      </w:tr>
      <w:tr w:rsidR="00213C58" w14:paraId="3E711F4D" w14:textId="77777777" w:rsidTr="00CE50C9">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14:paraId="69D5344B" w14:textId="77777777" w:rsidR="00213C58" w:rsidRDefault="00213C58" w:rsidP="00CE50C9">
            <w:pPr>
              <w:keepLines/>
              <w:widowControl w:val="0"/>
              <w:snapToGrid w:val="0"/>
              <w:rPr>
                <w:rFonts w:ascii="Times New Roman" w:hAnsi="Times New Roman"/>
                <w:sz w:val="22"/>
                <w:szCs w:val="22"/>
              </w:rPr>
            </w:pPr>
            <w:r>
              <w:rPr>
                <w:rFonts w:ascii="Times New Roman" w:hAnsi="Times New Roman"/>
                <w:sz w:val="22"/>
                <w:szCs w:val="22"/>
              </w:rPr>
              <w:t xml:space="preserve">Other staff </w:t>
            </w:r>
            <w:r>
              <w:rPr>
                <w:rFonts w:ascii="Times New Roman" w:hAnsi="Times New Roman"/>
                <w:sz w:val="22"/>
                <w:szCs w:val="22"/>
                <w:vertAlign w:val="superscript"/>
              </w:rPr>
              <w:t>13</w:t>
            </w:r>
          </w:p>
        </w:tc>
        <w:tc>
          <w:tcPr>
            <w:tcW w:w="922" w:type="dxa"/>
            <w:tcBorders>
              <w:top w:val="single" w:sz="6" w:space="0" w:color="auto"/>
              <w:left w:val="single" w:sz="6" w:space="0" w:color="auto"/>
              <w:bottom w:val="single" w:sz="6" w:space="0" w:color="auto"/>
              <w:right w:val="single" w:sz="6" w:space="0" w:color="auto"/>
            </w:tcBorders>
          </w:tcPr>
          <w:p w14:paraId="3343FED5"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52940632"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14:paraId="13BE9DAF"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12B3FD2C"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1E04361C"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14:paraId="229CA1B2"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6DF3F51D" w14:textId="77777777" w:rsidR="00213C58" w:rsidRDefault="00213C58" w:rsidP="00CE50C9">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14:paraId="430F565E" w14:textId="77777777" w:rsidR="00213C58" w:rsidRDefault="00213C58" w:rsidP="00CE50C9">
            <w:pPr>
              <w:keepLines/>
              <w:widowControl w:val="0"/>
              <w:snapToGrid w:val="0"/>
              <w:jc w:val="center"/>
              <w:rPr>
                <w:rFonts w:ascii="Times New Roman" w:hAnsi="Times New Roman"/>
                <w:sz w:val="22"/>
                <w:szCs w:val="22"/>
              </w:rPr>
            </w:pPr>
          </w:p>
        </w:tc>
      </w:tr>
      <w:tr w:rsidR="00213C58" w14:paraId="0DA10947" w14:textId="77777777" w:rsidTr="00CE50C9">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14:paraId="14CAADEF" w14:textId="77777777" w:rsidR="00213C58" w:rsidRDefault="00213C58" w:rsidP="00CE50C9">
            <w:pPr>
              <w:keepLines/>
              <w:widowControl w:val="0"/>
              <w:snapToGrid w:val="0"/>
              <w:rPr>
                <w:rFonts w:ascii="Times New Roman" w:hAnsi="Times New Roman"/>
                <w:sz w:val="22"/>
                <w:szCs w:val="22"/>
              </w:rPr>
            </w:pPr>
            <w:r>
              <w:rPr>
                <w:rFonts w:ascii="Times New Roman" w:hAnsi="Times New Roman"/>
                <w:sz w:val="22"/>
                <w:szCs w:val="22"/>
              </w:rPr>
              <w:t>Total</w:t>
            </w:r>
          </w:p>
        </w:tc>
        <w:tc>
          <w:tcPr>
            <w:tcW w:w="922" w:type="dxa"/>
            <w:tcBorders>
              <w:top w:val="single" w:sz="6" w:space="0" w:color="auto"/>
              <w:left w:val="single" w:sz="6" w:space="0" w:color="auto"/>
              <w:bottom w:val="single" w:sz="6" w:space="0" w:color="auto"/>
              <w:right w:val="single" w:sz="6" w:space="0" w:color="auto"/>
            </w:tcBorders>
          </w:tcPr>
          <w:p w14:paraId="3E7F5EF3"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376A61CD"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14:paraId="0736C0EE"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5A941A90"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7ECBF7AD" w14:textId="77777777" w:rsidR="00213C58" w:rsidRDefault="00213C58" w:rsidP="00CE50C9">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14:paraId="71E9A13B" w14:textId="77777777" w:rsidR="00213C58" w:rsidRDefault="00213C58" w:rsidP="00CE50C9">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14:paraId="2ADB382A" w14:textId="77777777" w:rsidR="00213C58" w:rsidRDefault="00213C58" w:rsidP="00CE50C9">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14:paraId="3706741B" w14:textId="77777777" w:rsidR="00213C58" w:rsidRDefault="00213C58" w:rsidP="00CE50C9">
            <w:pPr>
              <w:keepLines/>
              <w:widowControl w:val="0"/>
              <w:snapToGrid w:val="0"/>
              <w:jc w:val="center"/>
              <w:rPr>
                <w:rFonts w:ascii="Times New Roman" w:hAnsi="Times New Roman"/>
                <w:sz w:val="22"/>
                <w:szCs w:val="22"/>
              </w:rPr>
            </w:pPr>
          </w:p>
        </w:tc>
      </w:tr>
      <w:tr w:rsidR="00213C58" w14:paraId="6B285168" w14:textId="77777777" w:rsidTr="00CE50C9">
        <w:trPr>
          <w:cantSplit/>
          <w:trHeight w:val="521"/>
        </w:trPr>
        <w:tc>
          <w:tcPr>
            <w:tcW w:w="1438" w:type="dxa"/>
            <w:tcBorders>
              <w:top w:val="single" w:sz="6" w:space="0" w:color="auto"/>
              <w:left w:val="single" w:sz="12" w:space="0" w:color="auto"/>
              <w:bottom w:val="single" w:sz="12" w:space="0" w:color="auto"/>
              <w:right w:val="single" w:sz="6" w:space="0" w:color="auto"/>
            </w:tcBorders>
            <w:hideMark/>
          </w:tcPr>
          <w:p w14:paraId="75ED979F"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Permanent staff as a proportion of total staff (%)</w:t>
            </w:r>
          </w:p>
        </w:tc>
        <w:tc>
          <w:tcPr>
            <w:tcW w:w="922" w:type="dxa"/>
            <w:tcBorders>
              <w:top w:val="single" w:sz="6" w:space="0" w:color="auto"/>
              <w:left w:val="single" w:sz="6" w:space="0" w:color="auto"/>
              <w:bottom w:val="single" w:sz="12" w:space="0" w:color="auto"/>
              <w:right w:val="single" w:sz="6" w:space="0" w:color="auto"/>
            </w:tcBorders>
            <w:hideMark/>
          </w:tcPr>
          <w:p w14:paraId="36DE9CC2"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14:paraId="15308AD5"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3" w:type="dxa"/>
            <w:tcBorders>
              <w:top w:val="single" w:sz="6" w:space="0" w:color="auto"/>
              <w:left w:val="single" w:sz="6" w:space="0" w:color="auto"/>
              <w:bottom w:val="single" w:sz="12" w:space="0" w:color="auto"/>
              <w:right w:val="single" w:sz="6" w:space="0" w:color="auto"/>
            </w:tcBorders>
            <w:hideMark/>
          </w:tcPr>
          <w:p w14:paraId="024AC461"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14:paraId="095C7D28"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14:paraId="3C3A18B0"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3" w:type="dxa"/>
            <w:tcBorders>
              <w:top w:val="single" w:sz="6" w:space="0" w:color="auto"/>
              <w:left w:val="single" w:sz="6" w:space="0" w:color="auto"/>
              <w:bottom w:val="single" w:sz="12" w:space="0" w:color="auto"/>
              <w:right w:val="single" w:sz="6" w:space="0" w:color="auto"/>
            </w:tcBorders>
            <w:hideMark/>
          </w:tcPr>
          <w:p w14:paraId="1BD1E867" w14:textId="77777777" w:rsidR="00213C58" w:rsidRDefault="00213C58" w:rsidP="00CE50C9">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14:paraId="5ECD851E" w14:textId="77777777" w:rsidR="00213C58" w:rsidRDefault="00213C58" w:rsidP="00CE50C9">
            <w:pPr>
              <w:keepLines/>
              <w:widowControl w:val="0"/>
              <w:snapToGrid w:val="0"/>
              <w:jc w:val="center"/>
              <w:rPr>
                <w:rFonts w:ascii="Times New Roman" w:hAnsi="Times New Roman"/>
                <w:sz w:val="22"/>
                <w:szCs w:val="22"/>
              </w:rPr>
            </w:pPr>
            <w:r>
              <w:rPr>
                <w:rFonts w:ascii="Times New Roman" w:hAnsi="Times New Roman"/>
                <w:sz w:val="22"/>
                <w:szCs w:val="22"/>
              </w:rPr>
              <w:t>%</w:t>
            </w:r>
          </w:p>
        </w:tc>
        <w:tc>
          <w:tcPr>
            <w:tcW w:w="923" w:type="dxa"/>
            <w:tcBorders>
              <w:top w:val="single" w:sz="6" w:space="0" w:color="auto"/>
              <w:left w:val="single" w:sz="6" w:space="0" w:color="auto"/>
              <w:bottom w:val="single" w:sz="12" w:space="0" w:color="auto"/>
              <w:right w:val="single" w:sz="12" w:space="0" w:color="auto"/>
            </w:tcBorders>
            <w:hideMark/>
          </w:tcPr>
          <w:p w14:paraId="0D78B79A" w14:textId="77777777" w:rsidR="00213C58" w:rsidRDefault="00213C58" w:rsidP="00CE50C9">
            <w:pPr>
              <w:keepLines/>
              <w:widowControl w:val="0"/>
              <w:snapToGrid w:val="0"/>
              <w:jc w:val="center"/>
              <w:rPr>
                <w:rFonts w:ascii="Times New Roman" w:hAnsi="Times New Roman"/>
                <w:sz w:val="22"/>
                <w:szCs w:val="22"/>
              </w:rPr>
            </w:pPr>
            <w:r>
              <w:rPr>
                <w:rFonts w:ascii="Times New Roman" w:hAnsi="Times New Roman"/>
                <w:sz w:val="22"/>
                <w:szCs w:val="22"/>
              </w:rPr>
              <w:t>%</w:t>
            </w:r>
          </w:p>
        </w:tc>
      </w:tr>
    </w:tbl>
    <w:p w14:paraId="04C7E10C" w14:textId="77777777" w:rsidR="00213C58" w:rsidRDefault="00213C58" w:rsidP="00213C58">
      <w:pPr>
        <w:keepNext/>
        <w:keepLines/>
        <w:widowControl w:val="0"/>
        <w:spacing w:before="240"/>
        <w:jc w:val="both"/>
        <w:rPr>
          <w:rFonts w:ascii="Times New Roman" w:hAnsi="Times New Roman"/>
          <w:sz w:val="22"/>
          <w:szCs w:val="22"/>
        </w:rPr>
      </w:pPr>
      <w:r>
        <w:rPr>
          <w:rFonts w:ascii="Times New Roman" w:hAnsi="Times New Roman"/>
          <w:sz w:val="22"/>
          <w:szCs w:val="22"/>
        </w:rPr>
        <w:t>Yours faithfully</w:t>
      </w:r>
    </w:p>
    <w:p w14:paraId="031129F5" w14:textId="77777777" w:rsidR="00213C58" w:rsidRDefault="00213C58" w:rsidP="00213C58">
      <w:pPr>
        <w:spacing w:before="240"/>
        <w:jc w:val="both"/>
        <w:rPr>
          <w:rFonts w:ascii="Times New Roman" w:hAnsi="Times New Roman"/>
          <w:sz w:val="22"/>
          <w:szCs w:val="22"/>
        </w:rPr>
      </w:pPr>
      <w:r>
        <w:rPr>
          <w:rFonts w:ascii="Times New Roman" w:hAnsi="Times New Roman"/>
          <w:sz w:val="22"/>
          <w:szCs w:val="22"/>
        </w:rPr>
        <w:t>Name and first name: &lt;</w:t>
      </w:r>
      <w:r>
        <w:rPr>
          <w:rFonts w:ascii="Times New Roman" w:hAnsi="Times New Roman"/>
          <w:sz w:val="22"/>
          <w:szCs w:val="22"/>
          <w:highlight w:val="yellow"/>
        </w:rPr>
        <w:t>…………………………………………………………………</w:t>
      </w:r>
      <w:r>
        <w:rPr>
          <w:rFonts w:ascii="Times New Roman" w:hAnsi="Times New Roman"/>
          <w:sz w:val="22"/>
          <w:szCs w:val="22"/>
        </w:rPr>
        <w:t>&gt;</w:t>
      </w:r>
    </w:p>
    <w:p w14:paraId="44835001" w14:textId="77777777" w:rsidR="00213C58" w:rsidRDefault="00213C58" w:rsidP="00213C58">
      <w:pPr>
        <w:widowControl w:val="0"/>
        <w:spacing w:before="240"/>
        <w:jc w:val="both"/>
        <w:rPr>
          <w:rFonts w:ascii="Times New Roman" w:hAnsi="Times New Roman"/>
          <w:sz w:val="22"/>
          <w:szCs w:val="22"/>
        </w:rPr>
      </w:pPr>
      <w:r>
        <w:rPr>
          <w:rFonts w:ascii="Times New Roman" w:hAnsi="Times New Roman"/>
          <w:sz w:val="22"/>
          <w:szCs w:val="22"/>
        </w:rPr>
        <w:t>Duly authorised to sign this tender on behalf of:</w:t>
      </w:r>
    </w:p>
    <w:p w14:paraId="7CA11273" w14:textId="77777777" w:rsidR="00213C58" w:rsidRDefault="00213C58" w:rsidP="00213C58">
      <w:pPr>
        <w:spacing w:before="240"/>
        <w:jc w:val="both"/>
        <w:rPr>
          <w:rFonts w:ascii="Times New Roman" w:hAnsi="Times New Roman"/>
          <w:sz w:val="22"/>
          <w:szCs w:val="22"/>
        </w:rPr>
      </w:pPr>
      <w:r>
        <w:rPr>
          <w:rFonts w:ascii="Times New Roman" w:hAnsi="Times New Roman"/>
          <w:b/>
          <w:sz w:val="22"/>
          <w:szCs w:val="22"/>
        </w:rPr>
        <w:t>&lt;</w:t>
      </w:r>
      <w:r>
        <w:rPr>
          <w:rFonts w:ascii="Times New Roman" w:hAnsi="Times New Roman"/>
          <w:sz w:val="22"/>
          <w:szCs w:val="22"/>
          <w:highlight w:val="yellow"/>
        </w:rPr>
        <w:t>……………………………………………………………………………………</w:t>
      </w:r>
      <w:r>
        <w:rPr>
          <w:rFonts w:ascii="Times New Roman" w:hAnsi="Times New Roman"/>
          <w:b/>
          <w:sz w:val="22"/>
          <w:szCs w:val="22"/>
        </w:rPr>
        <w:t>&gt;</w:t>
      </w:r>
    </w:p>
    <w:p w14:paraId="4A4DBFAF" w14:textId="77777777" w:rsidR="00213C58" w:rsidRDefault="00213C58" w:rsidP="00213C58">
      <w:pPr>
        <w:spacing w:before="240"/>
        <w:jc w:val="both"/>
        <w:rPr>
          <w:rFonts w:ascii="Times New Roman" w:hAnsi="Times New Roman"/>
          <w:sz w:val="22"/>
          <w:szCs w:val="22"/>
        </w:rPr>
      </w:pPr>
      <w:r>
        <w:rPr>
          <w:rFonts w:ascii="Times New Roman" w:hAnsi="Times New Roman"/>
          <w:sz w:val="22"/>
          <w:szCs w:val="22"/>
        </w:rPr>
        <w:t>Place and date: &lt;</w:t>
      </w:r>
      <w:r>
        <w:rPr>
          <w:rFonts w:ascii="Times New Roman" w:hAnsi="Times New Roman"/>
          <w:sz w:val="22"/>
          <w:szCs w:val="22"/>
          <w:highlight w:val="yellow"/>
        </w:rPr>
        <w:t>…………………………………………………………….…………</w:t>
      </w:r>
      <w:r>
        <w:rPr>
          <w:rFonts w:ascii="Times New Roman" w:hAnsi="Times New Roman"/>
          <w:sz w:val="22"/>
          <w:szCs w:val="22"/>
        </w:rPr>
        <w:t>.&gt;</w:t>
      </w:r>
    </w:p>
    <w:p w14:paraId="23BF8ACC" w14:textId="77777777" w:rsidR="00213C58" w:rsidRDefault="00213C58" w:rsidP="00213C58">
      <w:pPr>
        <w:spacing w:before="240"/>
        <w:jc w:val="both"/>
        <w:rPr>
          <w:rFonts w:ascii="Times New Roman" w:hAnsi="Times New Roman"/>
          <w:sz w:val="22"/>
          <w:szCs w:val="22"/>
        </w:rPr>
      </w:pPr>
      <w:r>
        <w:rPr>
          <w:rFonts w:ascii="Times New Roman" w:hAnsi="Times New Roman"/>
          <w:sz w:val="22"/>
          <w:szCs w:val="22"/>
        </w:rPr>
        <w:t>Stamp of the firm/company:</w:t>
      </w:r>
    </w:p>
    <w:p w14:paraId="063C6F02" w14:textId="77777777" w:rsidR="00213C58" w:rsidRDefault="00213C58" w:rsidP="00213C58">
      <w:pPr>
        <w:spacing w:before="240"/>
        <w:jc w:val="both"/>
        <w:rPr>
          <w:rFonts w:ascii="Times New Roman" w:hAnsi="Times New Roman"/>
          <w:sz w:val="22"/>
          <w:szCs w:val="22"/>
        </w:rPr>
      </w:pPr>
      <w:r>
        <w:rPr>
          <w:rFonts w:ascii="Times New Roman" w:hAnsi="Times New Roman"/>
          <w:sz w:val="22"/>
          <w:szCs w:val="22"/>
        </w:rPr>
        <w:t>This tender includes the following annexes:</w:t>
      </w:r>
    </w:p>
    <w:p w14:paraId="577B4A5C" w14:textId="77777777" w:rsidR="00213C58" w:rsidRDefault="00213C58" w:rsidP="00213C58">
      <w:pPr>
        <w:spacing w:before="240"/>
        <w:jc w:val="both"/>
        <w:rPr>
          <w:rFonts w:ascii="Times New Roman" w:hAnsi="Times New Roman"/>
          <w:sz w:val="22"/>
          <w:szCs w:val="22"/>
        </w:rPr>
      </w:pPr>
      <w:r>
        <w:rPr>
          <w:rFonts w:ascii="Times New Roman" w:hAnsi="Times New Roman"/>
          <w:sz w:val="22"/>
          <w:szCs w:val="22"/>
          <w:highlight w:val="yellow"/>
        </w:rPr>
        <w:t>&lt;Numbered list of annexes with titles&gt;</w:t>
      </w:r>
    </w:p>
    <w:p w14:paraId="2FE092D3" w14:textId="77777777" w:rsidR="00213C58" w:rsidRDefault="00213C58" w:rsidP="00213C58">
      <w:pPr>
        <w:spacing w:before="240"/>
        <w:jc w:val="both"/>
        <w:rPr>
          <w:rFonts w:ascii="Times New Roman" w:hAnsi="Times New Roman"/>
          <w:sz w:val="22"/>
          <w:szCs w:val="22"/>
        </w:rPr>
      </w:pPr>
    </w:p>
    <w:p w14:paraId="556D759A" w14:textId="77777777" w:rsidR="00213C58" w:rsidRDefault="00213C58" w:rsidP="00213C58">
      <w:pPr>
        <w:spacing w:before="240"/>
        <w:jc w:val="both"/>
        <w:rPr>
          <w:rFonts w:ascii="Times New Roman" w:hAnsi="Times New Roman"/>
          <w:sz w:val="22"/>
          <w:szCs w:val="22"/>
        </w:rPr>
      </w:pPr>
    </w:p>
    <w:p w14:paraId="634583B0" w14:textId="77777777" w:rsidR="00213C58" w:rsidRDefault="00213C58" w:rsidP="00213C58">
      <w:pPr>
        <w:spacing w:before="240"/>
        <w:jc w:val="both"/>
        <w:rPr>
          <w:rFonts w:ascii="Times New Roman" w:hAnsi="Times New Roman"/>
          <w:sz w:val="22"/>
          <w:szCs w:val="22"/>
        </w:rPr>
      </w:pPr>
    </w:p>
    <w:p w14:paraId="7CD9E29B" w14:textId="77777777" w:rsidR="00213C58" w:rsidRDefault="00213C58" w:rsidP="00213C58">
      <w:pPr>
        <w:spacing w:before="240"/>
        <w:jc w:val="both"/>
        <w:rPr>
          <w:rFonts w:ascii="Times New Roman" w:hAnsi="Times New Roman"/>
          <w:sz w:val="22"/>
          <w:szCs w:val="22"/>
        </w:rPr>
      </w:pPr>
    </w:p>
    <w:p w14:paraId="4DD7552F" w14:textId="77777777" w:rsidR="00213C58" w:rsidRDefault="00213C58" w:rsidP="00213C58">
      <w:pPr>
        <w:spacing w:before="240"/>
        <w:jc w:val="both"/>
        <w:rPr>
          <w:rFonts w:ascii="Times New Roman" w:hAnsi="Times New Roman"/>
          <w:sz w:val="22"/>
          <w:szCs w:val="22"/>
        </w:rPr>
      </w:pPr>
    </w:p>
    <w:p w14:paraId="58EBD619" w14:textId="77777777" w:rsidR="00213C58" w:rsidRPr="006D4441" w:rsidRDefault="00213C58" w:rsidP="00213C58">
      <w:pPr>
        <w:keepNext/>
        <w:widowControl w:val="0"/>
        <w:spacing w:before="240"/>
        <w:jc w:val="both"/>
        <w:rPr>
          <w:rFonts w:ascii="Times New Roman" w:hAnsi="Times New Roman"/>
          <w:sz w:val="22"/>
          <w:szCs w:val="22"/>
        </w:rPr>
      </w:pPr>
    </w:p>
    <w:p w14:paraId="318AF68E" w14:textId="77777777" w:rsidR="0076388B" w:rsidRDefault="0076388B" w:rsidP="00213C58">
      <w:pPr>
        <w:spacing w:before="0"/>
        <w:jc w:val="center"/>
        <w:rPr>
          <w:rFonts w:ascii="Times New Roman" w:hAnsi="Times New Roman"/>
          <w:sz w:val="24"/>
          <w:szCs w:val="24"/>
        </w:rPr>
      </w:pPr>
    </w:p>
    <w:p w14:paraId="3B218100" w14:textId="77777777" w:rsidR="0076388B" w:rsidRDefault="0076388B" w:rsidP="00213C58">
      <w:pPr>
        <w:spacing w:before="0"/>
        <w:jc w:val="center"/>
        <w:rPr>
          <w:rFonts w:ascii="Times New Roman" w:hAnsi="Times New Roman"/>
          <w:sz w:val="24"/>
          <w:szCs w:val="24"/>
        </w:rPr>
      </w:pPr>
    </w:p>
    <w:p w14:paraId="0F5EA78F" w14:textId="77777777" w:rsidR="0076388B" w:rsidRDefault="0076388B" w:rsidP="00213C58">
      <w:pPr>
        <w:spacing w:before="0"/>
        <w:jc w:val="center"/>
        <w:rPr>
          <w:rFonts w:ascii="Times New Roman" w:hAnsi="Times New Roman"/>
          <w:sz w:val="24"/>
          <w:szCs w:val="24"/>
        </w:rPr>
      </w:pPr>
    </w:p>
    <w:p w14:paraId="3D4EC229" w14:textId="77777777" w:rsidR="0076388B" w:rsidRDefault="0076388B" w:rsidP="00213C58">
      <w:pPr>
        <w:spacing w:before="0"/>
        <w:jc w:val="center"/>
        <w:rPr>
          <w:rFonts w:ascii="Times New Roman" w:hAnsi="Times New Roman"/>
          <w:sz w:val="24"/>
          <w:szCs w:val="24"/>
        </w:rPr>
      </w:pPr>
    </w:p>
    <w:p w14:paraId="117B74FE" w14:textId="77777777" w:rsidR="0076388B" w:rsidRDefault="0076388B" w:rsidP="00213C58">
      <w:pPr>
        <w:spacing w:before="0"/>
        <w:jc w:val="center"/>
        <w:rPr>
          <w:rFonts w:ascii="Times New Roman" w:hAnsi="Times New Roman"/>
          <w:sz w:val="24"/>
          <w:szCs w:val="24"/>
        </w:rPr>
      </w:pPr>
    </w:p>
    <w:p w14:paraId="6A8157BE" w14:textId="77777777" w:rsidR="00213C58" w:rsidRPr="00B226D8" w:rsidRDefault="00213C58" w:rsidP="00213C58">
      <w:pPr>
        <w:spacing w:before="0"/>
        <w:jc w:val="center"/>
        <w:rPr>
          <w:rFonts w:ascii="Times New Roman" w:hAnsi="Times New Roman"/>
          <w:b/>
          <w:sz w:val="24"/>
          <w:szCs w:val="24"/>
        </w:rPr>
      </w:pPr>
      <w:r w:rsidRPr="00B226D8">
        <w:rPr>
          <w:rFonts w:ascii="Times New Roman" w:hAnsi="Times New Roman"/>
          <w:sz w:val="24"/>
          <w:szCs w:val="24"/>
        </w:rPr>
        <w:lastRenderedPageBreak/>
        <w:t>Statement of exclusivity and availability</w:t>
      </w:r>
      <w:r w:rsidRPr="00B226D8">
        <w:rPr>
          <w:rStyle w:val="FootnoteReference"/>
          <w:rFonts w:ascii="Times New Roman" w:hAnsi="Times New Roman"/>
          <w:caps/>
          <w:sz w:val="24"/>
          <w:szCs w:val="24"/>
        </w:rPr>
        <w:footnoteRef/>
      </w:r>
      <w:r w:rsidRPr="00B226D8">
        <w:rPr>
          <w:rFonts w:ascii="Times New Roman" w:hAnsi="Times New Roman"/>
          <w:sz w:val="24"/>
          <w:szCs w:val="24"/>
        </w:rPr>
        <w:br/>
        <w:t xml:space="preserve">Publication ref: </w:t>
      </w:r>
    </w:p>
    <w:p w14:paraId="48F76A81" w14:textId="529ECF7E" w:rsidR="00D66835" w:rsidRPr="00C81FEE" w:rsidRDefault="00213C58" w:rsidP="00D66835">
      <w:pPr>
        <w:pStyle w:val="Title"/>
        <w:jc w:val="left"/>
        <w:rPr>
          <w:rFonts w:ascii="Times New Roman" w:hAnsi="Times New Roman"/>
          <w:sz w:val="22"/>
          <w:szCs w:val="22"/>
          <w:lang w:val="en-GB"/>
        </w:rPr>
      </w:pPr>
      <w:r w:rsidRPr="00B226D8">
        <w:rPr>
          <w:rFonts w:ascii="Times New Roman" w:hAnsi="Times New Roman"/>
          <w:b w:val="0"/>
          <w:sz w:val="24"/>
          <w:szCs w:val="24"/>
        </w:rPr>
        <w:t xml:space="preserve">Ref.: </w:t>
      </w:r>
      <w:r w:rsidR="00D66835" w:rsidRPr="00C81FEE">
        <w:rPr>
          <w:rFonts w:ascii="Times New Roman" w:hAnsi="Times New Roman"/>
          <w:sz w:val="22"/>
          <w:szCs w:val="22"/>
          <w:lang w:val="en-GB"/>
        </w:rPr>
        <w:t>Fuel Supply no.7 (PROC/916/19)</w:t>
      </w:r>
    </w:p>
    <w:p w14:paraId="7F100BFB" w14:textId="77777777" w:rsidR="00213C58" w:rsidRPr="00B226D8" w:rsidRDefault="00213C58" w:rsidP="00213C58">
      <w:pPr>
        <w:spacing w:before="0"/>
        <w:jc w:val="center"/>
        <w:rPr>
          <w:sz w:val="24"/>
          <w:szCs w:val="24"/>
        </w:rPr>
      </w:pPr>
    </w:p>
    <w:p w14:paraId="25A894F8" w14:textId="77777777" w:rsidR="00213C58" w:rsidRPr="002536BF" w:rsidRDefault="00213C58" w:rsidP="00213C58">
      <w:pPr>
        <w:tabs>
          <w:tab w:val="left" w:pos="1701"/>
        </w:tabs>
        <w:rPr>
          <w:rFonts w:ascii="Times New Roman" w:hAnsi="Times New Roman"/>
          <w:szCs w:val="22"/>
        </w:rPr>
      </w:pPr>
      <w:r w:rsidRPr="002536BF">
        <w:rPr>
          <w:rFonts w:ascii="Times New Roman" w:hAnsi="Times New Roman"/>
          <w:szCs w:val="22"/>
        </w:rPr>
        <w:t xml:space="preserve">I, the undersigned, hereby declare that I agree to participate exclusively with the tenderer &lt; </w:t>
      </w:r>
      <w:r w:rsidRPr="00607100">
        <w:rPr>
          <w:rFonts w:ascii="Times New Roman" w:hAnsi="Times New Roman"/>
          <w:szCs w:val="22"/>
        </w:rPr>
        <w:t>tenderer name</w:t>
      </w:r>
      <w:r w:rsidRPr="002536BF">
        <w:rPr>
          <w:rFonts w:ascii="Times New Roman" w:hAnsi="Times New Roman"/>
          <w:szCs w:val="22"/>
        </w:rPr>
        <w:t xml:space="preserve"> &gt; in the above-mentioned service tender procedure. </w:t>
      </w:r>
      <w:r>
        <w:rPr>
          <w:rFonts w:ascii="Times New Roman" w:hAnsi="Times New Roman"/>
          <w:szCs w:val="22"/>
        </w:rPr>
        <w:t xml:space="preserve">This includes that I will not be proposed as a replacement expert in this tender procedure.  </w:t>
      </w:r>
      <w:r w:rsidRPr="002536BF">
        <w:rPr>
          <w:rFonts w:ascii="Times New Roman" w:hAnsi="Times New Roman"/>
          <w:szCs w:val="22"/>
        </w:rPr>
        <w:t xml:space="preserve">I declare that I am able and willing to work for the period(s) </w:t>
      </w:r>
      <w:r>
        <w:rPr>
          <w:rFonts w:ascii="Times New Roman" w:hAnsi="Times New Roman"/>
          <w:szCs w:val="22"/>
        </w:rPr>
        <w:t>set</w:t>
      </w:r>
      <w:r w:rsidRPr="002536BF">
        <w:rPr>
          <w:rFonts w:ascii="Times New Roman" w:hAnsi="Times New Roman"/>
          <w:szCs w:val="22"/>
        </w:rPr>
        <w:t xml:space="preserve"> for the position for which my CV has been included i</w:t>
      </w:r>
      <w:r>
        <w:rPr>
          <w:rFonts w:ascii="Times New Roman" w:hAnsi="Times New Roman"/>
          <w:szCs w:val="22"/>
        </w:rPr>
        <w:t xml:space="preserve">f </w:t>
      </w:r>
      <w:r w:rsidRPr="002536BF">
        <w:rPr>
          <w:rFonts w:ascii="Times New Roman" w:hAnsi="Times New Roman"/>
          <w:szCs w:val="22"/>
        </w:rPr>
        <w:t>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213C58" w:rsidRPr="002536BF" w14:paraId="2B9486FE" w14:textId="77777777" w:rsidTr="00CE50C9">
        <w:trPr>
          <w:jc w:val="center"/>
        </w:trPr>
        <w:tc>
          <w:tcPr>
            <w:tcW w:w="2696" w:type="dxa"/>
          </w:tcPr>
          <w:p w14:paraId="4F67C070" w14:textId="77777777" w:rsidR="00213C58" w:rsidRPr="002536BF" w:rsidRDefault="00213C58" w:rsidP="00CE50C9">
            <w:pPr>
              <w:tabs>
                <w:tab w:val="left" w:pos="1701"/>
              </w:tabs>
              <w:spacing w:before="40" w:after="40"/>
              <w:jc w:val="center"/>
              <w:rPr>
                <w:rFonts w:ascii="Times New Roman" w:hAnsi="Times New Roman"/>
                <w:b/>
                <w:szCs w:val="22"/>
              </w:rPr>
            </w:pPr>
            <w:r w:rsidRPr="002536BF">
              <w:rPr>
                <w:rFonts w:ascii="Times New Roman" w:hAnsi="Times New Roman"/>
                <w:b/>
                <w:szCs w:val="22"/>
              </w:rPr>
              <w:t>From</w:t>
            </w:r>
          </w:p>
        </w:tc>
        <w:tc>
          <w:tcPr>
            <w:tcW w:w="2124" w:type="dxa"/>
          </w:tcPr>
          <w:p w14:paraId="5A4E7A6D" w14:textId="77777777" w:rsidR="00213C58" w:rsidRPr="002536BF" w:rsidRDefault="00213C58" w:rsidP="00CE50C9">
            <w:pPr>
              <w:tabs>
                <w:tab w:val="left" w:pos="1701"/>
              </w:tabs>
              <w:spacing w:before="40" w:after="40"/>
              <w:jc w:val="center"/>
              <w:rPr>
                <w:rFonts w:ascii="Times New Roman" w:hAnsi="Times New Roman"/>
                <w:b/>
                <w:szCs w:val="22"/>
              </w:rPr>
            </w:pPr>
            <w:r w:rsidRPr="002536BF">
              <w:rPr>
                <w:rFonts w:ascii="Times New Roman" w:hAnsi="Times New Roman"/>
                <w:b/>
                <w:szCs w:val="22"/>
              </w:rPr>
              <w:t>To</w:t>
            </w:r>
          </w:p>
        </w:tc>
        <w:tc>
          <w:tcPr>
            <w:tcW w:w="2410" w:type="dxa"/>
            <w:shd w:val="clear" w:color="auto" w:fill="auto"/>
          </w:tcPr>
          <w:p w14:paraId="0FBB9D77" w14:textId="77777777" w:rsidR="00213C58" w:rsidRPr="002536BF" w:rsidRDefault="00213C58" w:rsidP="00CE50C9">
            <w:pPr>
              <w:jc w:val="center"/>
              <w:rPr>
                <w:rFonts w:ascii="Times New Roman" w:hAnsi="Times New Roman"/>
                <w:b/>
                <w:szCs w:val="22"/>
              </w:rPr>
            </w:pPr>
            <w:r w:rsidRPr="002536BF">
              <w:rPr>
                <w:rFonts w:ascii="Times New Roman" w:hAnsi="Times New Roman"/>
                <w:b/>
                <w:szCs w:val="22"/>
              </w:rPr>
              <w:t>Availability</w:t>
            </w:r>
          </w:p>
        </w:tc>
      </w:tr>
      <w:tr w:rsidR="00213C58" w:rsidRPr="002536BF" w14:paraId="508C8871" w14:textId="77777777" w:rsidTr="00CE50C9">
        <w:trPr>
          <w:jc w:val="center"/>
        </w:trPr>
        <w:tc>
          <w:tcPr>
            <w:tcW w:w="2696" w:type="dxa"/>
          </w:tcPr>
          <w:p w14:paraId="7C0B90EA" w14:textId="77777777" w:rsidR="00213C58" w:rsidRPr="00E52F26" w:rsidRDefault="00213C58" w:rsidP="00CE50C9">
            <w:pPr>
              <w:tabs>
                <w:tab w:val="left" w:pos="1701"/>
              </w:tabs>
              <w:spacing w:before="40" w:after="40"/>
              <w:jc w:val="center"/>
              <w:rPr>
                <w:rFonts w:ascii="Times New Roman" w:hAnsi="Times New Roman"/>
                <w:szCs w:val="22"/>
              </w:rPr>
            </w:pPr>
            <w:r w:rsidRPr="00607100">
              <w:rPr>
                <w:rFonts w:ascii="Times New Roman" w:hAnsi="Times New Roman"/>
                <w:szCs w:val="22"/>
              </w:rPr>
              <w:t xml:space="preserve">&lt; </w:t>
            </w:r>
            <w:r w:rsidRPr="00B008AB">
              <w:rPr>
                <w:rFonts w:ascii="Times New Roman" w:hAnsi="Times New Roman"/>
                <w:szCs w:val="22"/>
                <w:highlight w:val="yellow"/>
              </w:rPr>
              <w:t xml:space="preserve">start of period 1 </w:t>
            </w:r>
            <w:r w:rsidRPr="00E52F26">
              <w:rPr>
                <w:rFonts w:ascii="Times New Roman" w:hAnsi="Times New Roman"/>
                <w:szCs w:val="22"/>
              </w:rPr>
              <w:t>&gt;</w:t>
            </w:r>
          </w:p>
        </w:tc>
        <w:tc>
          <w:tcPr>
            <w:tcW w:w="2124" w:type="dxa"/>
          </w:tcPr>
          <w:p w14:paraId="62C36E9F" w14:textId="77777777" w:rsidR="00213C58" w:rsidRPr="00913907" w:rsidRDefault="00213C58" w:rsidP="00CE50C9">
            <w:pPr>
              <w:tabs>
                <w:tab w:val="left" w:pos="1701"/>
              </w:tabs>
              <w:spacing w:before="40" w:after="40"/>
              <w:jc w:val="center"/>
              <w:rPr>
                <w:rFonts w:ascii="Times New Roman" w:hAnsi="Times New Roman"/>
                <w:szCs w:val="22"/>
              </w:rPr>
            </w:pPr>
            <w:r w:rsidRPr="00913907">
              <w:rPr>
                <w:rFonts w:ascii="Times New Roman" w:hAnsi="Times New Roman"/>
                <w:szCs w:val="22"/>
              </w:rPr>
              <w:t xml:space="preserve">&lt; </w:t>
            </w:r>
            <w:r w:rsidRPr="00B008AB">
              <w:rPr>
                <w:rFonts w:ascii="Times New Roman" w:hAnsi="Times New Roman"/>
                <w:szCs w:val="22"/>
                <w:highlight w:val="yellow"/>
              </w:rPr>
              <w:t xml:space="preserve">end of period 1 </w:t>
            </w:r>
            <w:r w:rsidRPr="00913907">
              <w:rPr>
                <w:rFonts w:ascii="Times New Roman" w:hAnsi="Times New Roman"/>
                <w:szCs w:val="22"/>
              </w:rPr>
              <w:t>&gt;</w:t>
            </w:r>
          </w:p>
        </w:tc>
        <w:tc>
          <w:tcPr>
            <w:tcW w:w="2410" w:type="dxa"/>
            <w:shd w:val="clear" w:color="auto" w:fill="auto"/>
          </w:tcPr>
          <w:p w14:paraId="7E77AF49" w14:textId="77777777" w:rsidR="00213C58" w:rsidRPr="00913907" w:rsidRDefault="00213C58" w:rsidP="00CE50C9">
            <w:pPr>
              <w:rPr>
                <w:rFonts w:ascii="Times New Roman" w:hAnsi="Times New Roman"/>
                <w:szCs w:val="22"/>
              </w:rPr>
            </w:pPr>
            <w:r w:rsidRPr="00913907">
              <w:rPr>
                <w:rFonts w:ascii="Times New Roman" w:hAnsi="Times New Roman"/>
                <w:szCs w:val="22"/>
              </w:rPr>
              <w:t>[</w:t>
            </w:r>
            <w:r w:rsidRPr="00650B73">
              <w:rPr>
                <w:rFonts w:ascii="Times New Roman" w:hAnsi="Times New Roman"/>
                <w:szCs w:val="22"/>
                <w:highlight w:val="lightGray"/>
              </w:rPr>
              <w:t>full time</w:t>
            </w:r>
            <w:r w:rsidRPr="00913907">
              <w:rPr>
                <w:rFonts w:ascii="Times New Roman" w:hAnsi="Times New Roman"/>
                <w:szCs w:val="22"/>
              </w:rPr>
              <w:t>] [</w:t>
            </w:r>
            <w:r w:rsidRPr="00650B73">
              <w:rPr>
                <w:rFonts w:ascii="Times New Roman" w:hAnsi="Times New Roman"/>
                <w:szCs w:val="22"/>
                <w:highlight w:val="lightGray"/>
              </w:rPr>
              <w:t>part time</w:t>
            </w:r>
            <w:r w:rsidRPr="00913907">
              <w:rPr>
                <w:rFonts w:ascii="Times New Roman" w:hAnsi="Times New Roman"/>
                <w:szCs w:val="22"/>
              </w:rPr>
              <w:t>]</w:t>
            </w:r>
          </w:p>
        </w:tc>
      </w:tr>
      <w:tr w:rsidR="00213C58" w:rsidRPr="002536BF" w14:paraId="3FD8E863" w14:textId="77777777" w:rsidTr="00CE50C9">
        <w:trPr>
          <w:jc w:val="center"/>
        </w:trPr>
        <w:tc>
          <w:tcPr>
            <w:tcW w:w="2696" w:type="dxa"/>
          </w:tcPr>
          <w:p w14:paraId="3A5B39E2" w14:textId="77777777" w:rsidR="00213C58" w:rsidRPr="00E52F26" w:rsidRDefault="00213C58" w:rsidP="00CE50C9">
            <w:pPr>
              <w:tabs>
                <w:tab w:val="left" w:pos="1701"/>
              </w:tabs>
              <w:spacing w:before="40" w:after="40"/>
              <w:jc w:val="center"/>
              <w:rPr>
                <w:rFonts w:ascii="Times New Roman" w:hAnsi="Times New Roman"/>
                <w:szCs w:val="22"/>
              </w:rPr>
            </w:pPr>
            <w:r w:rsidRPr="00607100">
              <w:rPr>
                <w:rFonts w:ascii="Times New Roman" w:hAnsi="Times New Roman"/>
                <w:szCs w:val="22"/>
              </w:rPr>
              <w:t xml:space="preserve">&lt; </w:t>
            </w:r>
            <w:r w:rsidRPr="00B008AB">
              <w:rPr>
                <w:rFonts w:ascii="Times New Roman" w:hAnsi="Times New Roman"/>
                <w:szCs w:val="22"/>
                <w:highlight w:val="yellow"/>
              </w:rPr>
              <w:t xml:space="preserve">start of period 2 </w:t>
            </w:r>
            <w:r w:rsidRPr="00E52F26">
              <w:rPr>
                <w:rFonts w:ascii="Times New Roman" w:hAnsi="Times New Roman"/>
                <w:szCs w:val="22"/>
              </w:rPr>
              <w:t>&gt;</w:t>
            </w:r>
          </w:p>
        </w:tc>
        <w:tc>
          <w:tcPr>
            <w:tcW w:w="2124" w:type="dxa"/>
          </w:tcPr>
          <w:p w14:paraId="58C85CFB" w14:textId="77777777" w:rsidR="00213C58" w:rsidRPr="00913907" w:rsidRDefault="00213C58" w:rsidP="00CE50C9">
            <w:pPr>
              <w:tabs>
                <w:tab w:val="left" w:pos="1701"/>
              </w:tabs>
              <w:spacing w:before="40" w:after="40"/>
              <w:jc w:val="center"/>
              <w:rPr>
                <w:rFonts w:ascii="Times New Roman" w:hAnsi="Times New Roman"/>
                <w:szCs w:val="22"/>
              </w:rPr>
            </w:pPr>
            <w:r w:rsidRPr="00913907">
              <w:rPr>
                <w:rFonts w:ascii="Times New Roman" w:hAnsi="Times New Roman"/>
                <w:szCs w:val="22"/>
              </w:rPr>
              <w:t xml:space="preserve">&lt; </w:t>
            </w:r>
            <w:r w:rsidRPr="00B008AB">
              <w:rPr>
                <w:rFonts w:ascii="Times New Roman" w:hAnsi="Times New Roman"/>
                <w:szCs w:val="22"/>
                <w:highlight w:val="yellow"/>
              </w:rPr>
              <w:t xml:space="preserve">end of period 2 </w:t>
            </w:r>
            <w:r w:rsidRPr="00913907">
              <w:rPr>
                <w:rFonts w:ascii="Times New Roman" w:hAnsi="Times New Roman"/>
                <w:szCs w:val="22"/>
              </w:rPr>
              <w:t>&gt;</w:t>
            </w:r>
          </w:p>
        </w:tc>
        <w:tc>
          <w:tcPr>
            <w:tcW w:w="2410" w:type="dxa"/>
            <w:shd w:val="clear" w:color="auto" w:fill="auto"/>
          </w:tcPr>
          <w:p w14:paraId="19A3E6C6" w14:textId="77777777" w:rsidR="00213C58" w:rsidRPr="00913907" w:rsidRDefault="00213C58" w:rsidP="00CE50C9">
            <w:pPr>
              <w:rPr>
                <w:rFonts w:ascii="Times New Roman" w:hAnsi="Times New Roman"/>
                <w:szCs w:val="22"/>
              </w:rPr>
            </w:pPr>
            <w:r w:rsidRPr="00913907">
              <w:rPr>
                <w:rFonts w:ascii="Times New Roman" w:hAnsi="Times New Roman"/>
                <w:szCs w:val="22"/>
              </w:rPr>
              <w:t>[</w:t>
            </w:r>
            <w:r w:rsidRPr="00650B73">
              <w:rPr>
                <w:rFonts w:ascii="Times New Roman" w:hAnsi="Times New Roman"/>
                <w:szCs w:val="22"/>
                <w:highlight w:val="lightGray"/>
              </w:rPr>
              <w:t>full time</w:t>
            </w:r>
            <w:r w:rsidRPr="00913907">
              <w:rPr>
                <w:rFonts w:ascii="Times New Roman" w:hAnsi="Times New Roman"/>
                <w:szCs w:val="22"/>
              </w:rPr>
              <w:t>] [</w:t>
            </w:r>
            <w:r w:rsidRPr="00650B73">
              <w:rPr>
                <w:rFonts w:ascii="Times New Roman" w:hAnsi="Times New Roman"/>
                <w:szCs w:val="22"/>
                <w:highlight w:val="lightGray"/>
              </w:rPr>
              <w:t>part time</w:t>
            </w:r>
            <w:r w:rsidRPr="00913907">
              <w:rPr>
                <w:rFonts w:ascii="Times New Roman" w:hAnsi="Times New Roman"/>
                <w:szCs w:val="22"/>
              </w:rPr>
              <w:t>]</w:t>
            </w:r>
          </w:p>
        </w:tc>
      </w:tr>
      <w:tr w:rsidR="00213C58" w:rsidRPr="002536BF" w14:paraId="6CE05A9F" w14:textId="77777777" w:rsidTr="00CE50C9">
        <w:trPr>
          <w:jc w:val="center"/>
        </w:trPr>
        <w:tc>
          <w:tcPr>
            <w:tcW w:w="2696" w:type="dxa"/>
          </w:tcPr>
          <w:p w14:paraId="7F57E91D" w14:textId="77777777" w:rsidR="00213C58" w:rsidRPr="00913907" w:rsidRDefault="00213C58" w:rsidP="00CE50C9">
            <w:pPr>
              <w:tabs>
                <w:tab w:val="left" w:pos="1701"/>
              </w:tabs>
              <w:spacing w:before="40" w:after="40"/>
              <w:jc w:val="center"/>
              <w:rPr>
                <w:rFonts w:ascii="Times New Roman" w:hAnsi="Times New Roman"/>
                <w:szCs w:val="22"/>
              </w:rPr>
            </w:pPr>
            <w:r w:rsidRPr="00607100">
              <w:rPr>
                <w:rFonts w:ascii="Times New Roman" w:hAnsi="Times New Roman"/>
                <w:szCs w:val="22"/>
              </w:rPr>
              <w:t xml:space="preserve">&lt; </w:t>
            </w:r>
            <w:r w:rsidRPr="00B008AB">
              <w:rPr>
                <w:rFonts w:ascii="Times New Roman" w:hAnsi="Times New Roman"/>
                <w:szCs w:val="22"/>
                <w:highlight w:val="yellow"/>
              </w:rPr>
              <w:t>etc.</w:t>
            </w:r>
            <w:r w:rsidRPr="00913907">
              <w:rPr>
                <w:rFonts w:ascii="Times New Roman" w:hAnsi="Times New Roman"/>
                <w:szCs w:val="22"/>
              </w:rPr>
              <w:t xml:space="preserve"> &gt;</w:t>
            </w:r>
          </w:p>
        </w:tc>
        <w:tc>
          <w:tcPr>
            <w:tcW w:w="2124" w:type="dxa"/>
          </w:tcPr>
          <w:p w14:paraId="6A9704DA" w14:textId="77777777" w:rsidR="00213C58" w:rsidRPr="00913907" w:rsidRDefault="00213C58" w:rsidP="00CE50C9">
            <w:pPr>
              <w:tabs>
                <w:tab w:val="left" w:pos="1701"/>
              </w:tabs>
              <w:spacing w:before="40" w:after="40"/>
              <w:jc w:val="center"/>
              <w:rPr>
                <w:rFonts w:ascii="Times New Roman" w:hAnsi="Times New Roman"/>
                <w:szCs w:val="22"/>
              </w:rPr>
            </w:pPr>
          </w:p>
        </w:tc>
        <w:tc>
          <w:tcPr>
            <w:tcW w:w="2410" w:type="dxa"/>
            <w:shd w:val="clear" w:color="auto" w:fill="auto"/>
          </w:tcPr>
          <w:p w14:paraId="3EA22132" w14:textId="77777777" w:rsidR="00213C58" w:rsidRPr="006E3000" w:rsidRDefault="00213C58" w:rsidP="00CE50C9">
            <w:pPr>
              <w:rPr>
                <w:rFonts w:ascii="Times New Roman" w:hAnsi="Times New Roman"/>
                <w:szCs w:val="22"/>
              </w:rPr>
            </w:pPr>
          </w:p>
        </w:tc>
      </w:tr>
    </w:tbl>
    <w:p w14:paraId="76016F55" w14:textId="77777777" w:rsidR="00213C58" w:rsidRPr="002536BF" w:rsidRDefault="00213C58" w:rsidP="00213C58">
      <w:pPr>
        <w:tabs>
          <w:tab w:val="left" w:pos="1701"/>
        </w:tabs>
        <w:rPr>
          <w:rFonts w:ascii="Times New Roman" w:hAnsi="Times New Roman"/>
          <w:szCs w:val="22"/>
        </w:rPr>
      </w:pPr>
      <w:r w:rsidRPr="002536BF">
        <w:rPr>
          <w:rFonts w:ascii="Times New Roman" w:hAnsi="Times New Roman"/>
          <w:szCs w:val="22"/>
        </w:rPr>
        <w:t>I confirm that I do not have a confirmed engagement</w:t>
      </w:r>
      <w:r w:rsidRPr="002536BF">
        <w:rPr>
          <w:rStyle w:val="FootnoteReference"/>
          <w:rFonts w:ascii="Times New Roman" w:hAnsi="Times New Roman"/>
          <w:szCs w:val="22"/>
        </w:rPr>
        <w:footnoteRef/>
      </w:r>
      <w:r w:rsidRPr="002536BF">
        <w:rPr>
          <w:rFonts w:ascii="Times New Roman" w:hAnsi="Times New Roman"/>
          <w:szCs w:val="22"/>
        </w:rPr>
        <w:t xml:space="preserve"> as key expert in another EU/EDF-funded project, or any other professional activity</w:t>
      </w:r>
      <w:r>
        <w:rPr>
          <w:rFonts w:ascii="Times New Roman" w:hAnsi="Times New Roman"/>
          <w:szCs w:val="22"/>
        </w:rPr>
        <w:t>,</w:t>
      </w:r>
      <w:r w:rsidRPr="002536BF">
        <w:rPr>
          <w:rFonts w:ascii="Times New Roman" w:hAnsi="Times New Roman"/>
          <w:szCs w:val="22"/>
        </w:rPr>
        <w:t xml:space="preserve"> incompatible in terms of capacity and timing with the above engagements.</w:t>
      </w:r>
    </w:p>
    <w:p w14:paraId="30190D89" w14:textId="77777777" w:rsidR="00213C58" w:rsidRPr="002536BF" w:rsidRDefault="00213C58" w:rsidP="00213C58">
      <w:pPr>
        <w:tabs>
          <w:tab w:val="left" w:pos="1701"/>
        </w:tabs>
        <w:rPr>
          <w:rFonts w:ascii="Times New Roman" w:hAnsi="Times New Roman"/>
          <w:szCs w:val="22"/>
        </w:rPr>
      </w:pPr>
      <w:r w:rsidRPr="002536BF">
        <w:rPr>
          <w:rFonts w:ascii="Times New Roman" w:hAnsi="Times New Roman"/>
          <w:szCs w:val="22"/>
        </w:rPr>
        <w:t xml:space="preserve">By making this declaration, I understand that I am not allowed to </w:t>
      </w:r>
      <w:r>
        <w:rPr>
          <w:rFonts w:ascii="Times New Roman" w:hAnsi="Times New Roman"/>
          <w:szCs w:val="22"/>
        </w:rPr>
        <w:t>offer my services</w:t>
      </w:r>
      <w:r w:rsidRPr="002536BF">
        <w:rPr>
          <w:rFonts w:ascii="Times New Roman" w:hAnsi="Times New Roman"/>
          <w:szCs w:val="22"/>
        </w:rPr>
        <w:t xml:space="preserve"> as an expert to any other tenderer </w:t>
      </w:r>
      <w:r>
        <w:rPr>
          <w:rFonts w:ascii="Times New Roman" w:hAnsi="Times New Roman"/>
          <w:szCs w:val="22"/>
        </w:rPr>
        <w:t>participating in</w:t>
      </w:r>
      <w:r w:rsidRPr="002536BF">
        <w:rPr>
          <w:rFonts w:ascii="Times New Roman" w:hAnsi="Times New Roman"/>
          <w:szCs w:val="22"/>
        </w:rPr>
        <w:t xml:space="preserve"> this tender procedure. I am fully aware that if I do so, I will be excluded from this tender procedure, the tenders will be rejected, and I may also be subject to exclusion from other tender procedures and contracts funded by the EU/EDF.</w:t>
      </w:r>
    </w:p>
    <w:p w14:paraId="4C290BC6" w14:textId="77777777" w:rsidR="00213C58" w:rsidRDefault="00213C58" w:rsidP="00213C58">
      <w:pPr>
        <w:rPr>
          <w:rFonts w:ascii="Times New Roman" w:hAnsi="Times New Roman"/>
          <w:szCs w:val="22"/>
        </w:rPr>
      </w:pPr>
      <w:r w:rsidRPr="002536BF">
        <w:rPr>
          <w:rFonts w:ascii="Times New Roman" w:hAnsi="Times New Roman"/>
          <w:szCs w:val="22"/>
        </w:rPr>
        <w:t xml:space="preserve">I </w:t>
      </w:r>
      <w:r>
        <w:rPr>
          <w:rFonts w:ascii="Times New Roman" w:hAnsi="Times New Roman"/>
          <w:szCs w:val="22"/>
        </w:rPr>
        <w:t xml:space="preserve">also </w:t>
      </w:r>
      <w:r w:rsidRPr="002536BF">
        <w:rPr>
          <w:rFonts w:ascii="Times New Roman" w:hAnsi="Times New Roman"/>
          <w:szCs w:val="22"/>
        </w:rPr>
        <w:t>declare that I am not in a situation of conflict of interest or unavailability and commit to inform the tenderer(s) of any change in my situation</w:t>
      </w:r>
      <w:r>
        <w:rPr>
          <w:rFonts w:ascii="Times New Roman" w:hAnsi="Times New Roman"/>
          <w:szCs w:val="22"/>
        </w:rPr>
        <w:t>.</w:t>
      </w:r>
    </w:p>
    <w:p w14:paraId="5DB57DF3" w14:textId="77777777" w:rsidR="00213C58" w:rsidRPr="002536BF" w:rsidRDefault="00213C58" w:rsidP="00213C58">
      <w:pPr>
        <w:rPr>
          <w:rFonts w:ascii="Times New Roman" w:hAnsi="Times New Roman"/>
          <w:szCs w:val="22"/>
        </w:rPr>
      </w:pPr>
      <w:r w:rsidRPr="00890C51">
        <w:rPr>
          <w:rFonts w:ascii="Times New Roman" w:hAnsi="Times New Roman"/>
          <w:szCs w:val="22"/>
        </w:rPr>
        <w:t xml:space="preserve">I acknowledge that I have no contractual relations with the </w:t>
      </w:r>
      <w:r>
        <w:rPr>
          <w:rFonts w:ascii="Times New Roman" w:hAnsi="Times New Roman"/>
          <w:szCs w:val="22"/>
        </w:rPr>
        <w:t>c</w:t>
      </w:r>
      <w:r w:rsidRPr="00890C51">
        <w:rPr>
          <w:rFonts w:ascii="Times New Roman" w:hAnsi="Times New Roman"/>
          <w:szCs w:val="22"/>
        </w:rPr>
        <w:t xml:space="preserve">ontracting </w:t>
      </w:r>
      <w:r>
        <w:rPr>
          <w:rFonts w:ascii="Times New Roman" w:hAnsi="Times New Roman"/>
          <w:szCs w:val="22"/>
        </w:rPr>
        <w:t>a</w:t>
      </w:r>
      <w:r w:rsidRPr="00890C51">
        <w:rPr>
          <w:rFonts w:ascii="Times New Roman" w:hAnsi="Times New Roman"/>
          <w:szCs w:val="22"/>
        </w:rPr>
        <w:t>uthority and in case of dispute concerning my co</w:t>
      </w:r>
      <w:r>
        <w:rPr>
          <w:rFonts w:ascii="Times New Roman" w:hAnsi="Times New Roman"/>
          <w:szCs w:val="22"/>
        </w:rPr>
        <w:t>ntract with the contractor</w:t>
      </w:r>
      <w:r w:rsidRPr="00890C51">
        <w:rPr>
          <w:rFonts w:ascii="Times New Roman" w:hAnsi="Times New Roman"/>
          <w:szCs w:val="22"/>
        </w:rPr>
        <w:t xml:space="preserve"> I shall address myself to the latter and/or to the competent jurisdictions</w:t>
      </w:r>
      <w:r>
        <w:rPr>
          <w:rFonts w:ascii="Times New Roman" w:hAnsi="Times New Roman"/>
          <w:szCs w:val="22"/>
        </w:rPr>
        <w:t>.</w:t>
      </w:r>
    </w:p>
    <w:p w14:paraId="16ADB702" w14:textId="77777777" w:rsidR="00213C58" w:rsidRPr="00913907" w:rsidRDefault="00213C58" w:rsidP="00213C58">
      <w:pPr>
        <w:rPr>
          <w:rFonts w:ascii="Times New Roman" w:hAnsi="Times New Roman"/>
          <w:szCs w:val="22"/>
        </w:rPr>
      </w:pPr>
      <w:r w:rsidRPr="002536BF">
        <w:rPr>
          <w:rFonts w:ascii="Times New Roman" w:hAnsi="Times New Roman"/>
          <w:szCs w:val="22"/>
        </w:rPr>
        <w:t>[</w:t>
      </w:r>
      <w:r w:rsidRPr="00650B73">
        <w:rPr>
          <w:rFonts w:ascii="Times New Roman" w:hAnsi="Times New Roman"/>
          <w:szCs w:val="22"/>
          <w:highlight w:val="lightGray"/>
        </w:rPr>
        <w:t>For information, I have signed a Statement of Exclusivity and Availability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213C58" w:rsidRPr="00B008AB" w14:paraId="7274C2E5" w14:textId="77777777" w:rsidTr="00CE50C9">
        <w:trPr>
          <w:jc w:val="center"/>
        </w:trPr>
        <w:tc>
          <w:tcPr>
            <w:tcW w:w="2696" w:type="dxa"/>
          </w:tcPr>
          <w:p w14:paraId="21529880" w14:textId="77777777" w:rsidR="00213C58" w:rsidRPr="006E3000" w:rsidRDefault="00213C58" w:rsidP="00CE50C9">
            <w:pPr>
              <w:tabs>
                <w:tab w:val="left" w:pos="1701"/>
              </w:tabs>
              <w:spacing w:before="40" w:after="40"/>
              <w:jc w:val="center"/>
              <w:rPr>
                <w:rFonts w:ascii="Times New Roman" w:hAnsi="Times New Roman"/>
                <w:b/>
                <w:szCs w:val="22"/>
              </w:rPr>
            </w:pPr>
            <w:r w:rsidRPr="00913907">
              <w:rPr>
                <w:rFonts w:ascii="Times New Roman" w:hAnsi="Times New Roman"/>
                <w:b/>
                <w:szCs w:val="22"/>
              </w:rPr>
              <w:t>Tender refere</w:t>
            </w:r>
            <w:r w:rsidRPr="006E3000">
              <w:rPr>
                <w:rFonts w:ascii="Times New Roman" w:hAnsi="Times New Roman"/>
                <w:b/>
                <w:szCs w:val="22"/>
              </w:rPr>
              <w:t>nce</w:t>
            </w:r>
          </w:p>
        </w:tc>
        <w:tc>
          <w:tcPr>
            <w:tcW w:w="2196" w:type="dxa"/>
          </w:tcPr>
          <w:p w14:paraId="78B138FE" w14:textId="77777777" w:rsidR="00213C58" w:rsidRPr="006E3000" w:rsidRDefault="00213C58" w:rsidP="00CE50C9">
            <w:pPr>
              <w:jc w:val="center"/>
              <w:rPr>
                <w:rFonts w:ascii="Times New Roman" w:hAnsi="Times New Roman"/>
                <w:b/>
                <w:szCs w:val="22"/>
              </w:rPr>
            </w:pPr>
            <w:r w:rsidRPr="006E3000">
              <w:rPr>
                <w:rFonts w:ascii="Times New Roman" w:hAnsi="Times New Roman"/>
                <w:b/>
                <w:szCs w:val="22"/>
              </w:rPr>
              <w:t>Submission deadline for the tender</w:t>
            </w:r>
          </w:p>
        </w:tc>
        <w:tc>
          <w:tcPr>
            <w:tcW w:w="2338" w:type="dxa"/>
          </w:tcPr>
          <w:p w14:paraId="41E467F4" w14:textId="77777777" w:rsidR="00213C58" w:rsidRPr="006E3000" w:rsidRDefault="00213C58" w:rsidP="00CE50C9">
            <w:pPr>
              <w:jc w:val="center"/>
              <w:rPr>
                <w:rFonts w:ascii="Times New Roman" w:hAnsi="Times New Roman"/>
                <w:b/>
                <w:szCs w:val="22"/>
              </w:rPr>
            </w:pPr>
            <w:r w:rsidRPr="006E3000">
              <w:rPr>
                <w:rFonts w:ascii="Times New Roman" w:hAnsi="Times New Roman"/>
                <w:b/>
                <w:szCs w:val="22"/>
              </w:rPr>
              <w:t>Tendered engagement</w:t>
            </w:r>
          </w:p>
        </w:tc>
      </w:tr>
      <w:tr w:rsidR="00213C58" w:rsidRPr="00B008AB" w14:paraId="79374562" w14:textId="77777777" w:rsidTr="00CE50C9">
        <w:trPr>
          <w:jc w:val="center"/>
        </w:trPr>
        <w:tc>
          <w:tcPr>
            <w:tcW w:w="2696" w:type="dxa"/>
          </w:tcPr>
          <w:p w14:paraId="0465C16F" w14:textId="77777777" w:rsidR="00213C58" w:rsidRPr="00913907" w:rsidRDefault="00213C58" w:rsidP="00CE50C9">
            <w:pPr>
              <w:tabs>
                <w:tab w:val="left" w:pos="1701"/>
              </w:tabs>
              <w:spacing w:before="40" w:after="40"/>
              <w:jc w:val="center"/>
              <w:rPr>
                <w:rFonts w:ascii="Times New Roman" w:hAnsi="Times New Roman"/>
                <w:szCs w:val="22"/>
              </w:rPr>
            </w:pPr>
            <w:r w:rsidRPr="00B008AB">
              <w:rPr>
                <w:rFonts w:ascii="Times New Roman" w:hAnsi="Times New Roman"/>
                <w:szCs w:val="22"/>
              </w:rPr>
              <w:t xml:space="preserve">&lt; </w:t>
            </w:r>
            <w:r w:rsidRPr="00B008AB">
              <w:rPr>
                <w:rFonts w:ascii="Times New Roman" w:hAnsi="Times New Roman"/>
                <w:szCs w:val="22"/>
                <w:highlight w:val="yellow"/>
              </w:rPr>
              <w:t xml:space="preserve">tender reference </w:t>
            </w:r>
            <w:r w:rsidRPr="00913907">
              <w:rPr>
                <w:rFonts w:ascii="Times New Roman" w:hAnsi="Times New Roman"/>
                <w:szCs w:val="22"/>
              </w:rPr>
              <w:t>&gt;</w:t>
            </w:r>
          </w:p>
        </w:tc>
        <w:tc>
          <w:tcPr>
            <w:tcW w:w="2196" w:type="dxa"/>
          </w:tcPr>
          <w:p w14:paraId="4EBA64B6" w14:textId="77777777" w:rsidR="00213C58" w:rsidRPr="00913907" w:rsidRDefault="00213C58" w:rsidP="00CE50C9">
            <w:pPr>
              <w:tabs>
                <w:tab w:val="left" w:pos="1701"/>
              </w:tabs>
              <w:spacing w:before="40" w:after="40"/>
              <w:jc w:val="center"/>
              <w:rPr>
                <w:rFonts w:ascii="Times New Roman" w:hAnsi="Times New Roman"/>
                <w:szCs w:val="22"/>
              </w:rPr>
            </w:pPr>
            <w:r w:rsidRPr="00913907">
              <w:rPr>
                <w:rFonts w:ascii="Times New Roman" w:hAnsi="Times New Roman"/>
                <w:szCs w:val="22"/>
              </w:rPr>
              <w:t xml:space="preserve">&lt; </w:t>
            </w:r>
            <w:r w:rsidRPr="00B008AB">
              <w:rPr>
                <w:rFonts w:ascii="Times New Roman" w:hAnsi="Times New Roman"/>
                <w:szCs w:val="22"/>
                <w:highlight w:val="yellow"/>
              </w:rPr>
              <w:t xml:space="preserve">date </w:t>
            </w:r>
            <w:r w:rsidRPr="00913907">
              <w:rPr>
                <w:rFonts w:ascii="Times New Roman" w:hAnsi="Times New Roman"/>
                <w:szCs w:val="22"/>
              </w:rPr>
              <w:t>&gt;</w:t>
            </w:r>
          </w:p>
        </w:tc>
        <w:tc>
          <w:tcPr>
            <w:tcW w:w="2338" w:type="dxa"/>
            <w:shd w:val="clear" w:color="auto" w:fill="auto"/>
          </w:tcPr>
          <w:p w14:paraId="5FB68C75" w14:textId="77777777" w:rsidR="00213C58" w:rsidRPr="00913907" w:rsidRDefault="00213C58" w:rsidP="00CE50C9">
            <w:pPr>
              <w:rPr>
                <w:rFonts w:ascii="Times New Roman" w:hAnsi="Times New Roman"/>
                <w:szCs w:val="22"/>
              </w:rPr>
            </w:pPr>
            <w:r w:rsidRPr="00913907">
              <w:rPr>
                <w:rFonts w:ascii="Times New Roman" w:hAnsi="Times New Roman"/>
                <w:szCs w:val="22"/>
              </w:rPr>
              <w:t>[</w:t>
            </w:r>
            <w:r w:rsidRPr="00650B73">
              <w:rPr>
                <w:rFonts w:ascii="Times New Roman" w:hAnsi="Times New Roman"/>
                <w:szCs w:val="22"/>
                <w:highlight w:val="lightGray"/>
              </w:rPr>
              <w:t>full time</w:t>
            </w:r>
            <w:r w:rsidRPr="00913907">
              <w:rPr>
                <w:rFonts w:ascii="Times New Roman" w:hAnsi="Times New Roman"/>
                <w:szCs w:val="22"/>
              </w:rPr>
              <w:t>] [</w:t>
            </w:r>
            <w:r w:rsidRPr="00650B73">
              <w:rPr>
                <w:rFonts w:ascii="Times New Roman" w:hAnsi="Times New Roman"/>
                <w:szCs w:val="22"/>
                <w:highlight w:val="lightGray"/>
              </w:rPr>
              <w:t>part time</w:t>
            </w:r>
            <w:r w:rsidRPr="00913907">
              <w:rPr>
                <w:rFonts w:ascii="Times New Roman" w:hAnsi="Times New Roman"/>
                <w:szCs w:val="22"/>
              </w:rPr>
              <w:t>]</w:t>
            </w:r>
          </w:p>
        </w:tc>
      </w:tr>
      <w:tr w:rsidR="00213C58" w:rsidRPr="00B008AB" w14:paraId="7692B139" w14:textId="77777777" w:rsidTr="00CE50C9">
        <w:trPr>
          <w:jc w:val="center"/>
        </w:trPr>
        <w:tc>
          <w:tcPr>
            <w:tcW w:w="2696" w:type="dxa"/>
          </w:tcPr>
          <w:p w14:paraId="586DBB7C" w14:textId="77777777" w:rsidR="00213C58" w:rsidRPr="00913907" w:rsidRDefault="00213C58" w:rsidP="00CE50C9">
            <w:pPr>
              <w:tabs>
                <w:tab w:val="left" w:pos="1701"/>
              </w:tabs>
              <w:spacing w:before="40" w:after="40"/>
              <w:jc w:val="center"/>
              <w:rPr>
                <w:rFonts w:ascii="Times New Roman" w:hAnsi="Times New Roman"/>
                <w:szCs w:val="22"/>
              </w:rPr>
            </w:pPr>
            <w:r w:rsidRPr="00B008AB">
              <w:rPr>
                <w:rFonts w:ascii="Times New Roman" w:hAnsi="Times New Roman"/>
                <w:szCs w:val="22"/>
              </w:rPr>
              <w:t xml:space="preserve">&lt; </w:t>
            </w:r>
            <w:r w:rsidRPr="00B008AB">
              <w:rPr>
                <w:rFonts w:ascii="Times New Roman" w:hAnsi="Times New Roman"/>
                <w:szCs w:val="22"/>
                <w:highlight w:val="yellow"/>
              </w:rPr>
              <w:t xml:space="preserve">tender reference </w:t>
            </w:r>
            <w:r w:rsidRPr="00913907">
              <w:rPr>
                <w:rFonts w:ascii="Times New Roman" w:hAnsi="Times New Roman"/>
                <w:szCs w:val="22"/>
              </w:rPr>
              <w:t>&gt;</w:t>
            </w:r>
          </w:p>
        </w:tc>
        <w:tc>
          <w:tcPr>
            <w:tcW w:w="2196" w:type="dxa"/>
          </w:tcPr>
          <w:p w14:paraId="04BE59B2" w14:textId="77777777" w:rsidR="00213C58" w:rsidRPr="00913907" w:rsidRDefault="00213C58" w:rsidP="00CE50C9">
            <w:pPr>
              <w:tabs>
                <w:tab w:val="left" w:pos="1701"/>
              </w:tabs>
              <w:spacing w:before="40" w:after="40"/>
              <w:jc w:val="center"/>
              <w:rPr>
                <w:rFonts w:ascii="Times New Roman" w:hAnsi="Times New Roman"/>
                <w:szCs w:val="22"/>
              </w:rPr>
            </w:pPr>
            <w:r w:rsidRPr="00913907">
              <w:rPr>
                <w:rFonts w:ascii="Times New Roman" w:hAnsi="Times New Roman"/>
                <w:szCs w:val="22"/>
              </w:rPr>
              <w:t>&lt;</w:t>
            </w:r>
            <w:r w:rsidRPr="00B008AB">
              <w:rPr>
                <w:rFonts w:ascii="Times New Roman" w:hAnsi="Times New Roman"/>
                <w:szCs w:val="22"/>
                <w:highlight w:val="yellow"/>
              </w:rPr>
              <w:t xml:space="preserve"> date </w:t>
            </w:r>
            <w:r w:rsidRPr="00913907">
              <w:rPr>
                <w:rFonts w:ascii="Times New Roman" w:hAnsi="Times New Roman"/>
                <w:szCs w:val="22"/>
              </w:rPr>
              <w:t>&gt;</w:t>
            </w:r>
          </w:p>
        </w:tc>
        <w:tc>
          <w:tcPr>
            <w:tcW w:w="2338" w:type="dxa"/>
            <w:shd w:val="clear" w:color="auto" w:fill="auto"/>
          </w:tcPr>
          <w:p w14:paraId="1583A662" w14:textId="77777777" w:rsidR="00213C58" w:rsidRPr="00913907" w:rsidRDefault="00213C58" w:rsidP="00CE50C9">
            <w:pPr>
              <w:rPr>
                <w:rFonts w:ascii="Times New Roman" w:hAnsi="Times New Roman"/>
                <w:szCs w:val="22"/>
              </w:rPr>
            </w:pPr>
            <w:r w:rsidRPr="00913907">
              <w:rPr>
                <w:rFonts w:ascii="Times New Roman" w:hAnsi="Times New Roman"/>
                <w:szCs w:val="22"/>
              </w:rPr>
              <w:t>[</w:t>
            </w:r>
            <w:r w:rsidRPr="00650B73">
              <w:rPr>
                <w:rFonts w:ascii="Times New Roman" w:hAnsi="Times New Roman"/>
                <w:szCs w:val="22"/>
                <w:highlight w:val="lightGray"/>
              </w:rPr>
              <w:t>full time</w:t>
            </w:r>
            <w:r w:rsidRPr="00913907">
              <w:rPr>
                <w:rFonts w:ascii="Times New Roman" w:hAnsi="Times New Roman"/>
                <w:szCs w:val="22"/>
              </w:rPr>
              <w:t>] [</w:t>
            </w:r>
            <w:r w:rsidRPr="00650B73">
              <w:rPr>
                <w:rFonts w:ascii="Times New Roman" w:hAnsi="Times New Roman"/>
                <w:szCs w:val="22"/>
                <w:highlight w:val="lightGray"/>
              </w:rPr>
              <w:t>part time</w:t>
            </w:r>
            <w:r w:rsidRPr="00913907">
              <w:rPr>
                <w:rFonts w:ascii="Times New Roman" w:hAnsi="Times New Roman"/>
                <w:szCs w:val="22"/>
              </w:rPr>
              <w:t>]</w:t>
            </w:r>
          </w:p>
        </w:tc>
      </w:tr>
      <w:tr w:rsidR="00213C58" w:rsidRPr="00B008AB" w14:paraId="0D1A7AA3" w14:textId="77777777" w:rsidTr="00CE50C9">
        <w:trPr>
          <w:jc w:val="center"/>
        </w:trPr>
        <w:tc>
          <w:tcPr>
            <w:tcW w:w="2696" w:type="dxa"/>
          </w:tcPr>
          <w:p w14:paraId="74A5DDAD" w14:textId="77777777" w:rsidR="00213C58" w:rsidRPr="00913907" w:rsidRDefault="00213C58" w:rsidP="00CE50C9">
            <w:pPr>
              <w:tabs>
                <w:tab w:val="left" w:pos="1701"/>
              </w:tabs>
              <w:spacing w:before="40" w:after="40"/>
              <w:jc w:val="center"/>
              <w:rPr>
                <w:rFonts w:ascii="Times New Roman" w:hAnsi="Times New Roman"/>
                <w:szCs w:val="22"/>
              </w:rPr>
            </w:pPr>
            <w:r w:rsidRPr="00B008AB">
              <w:rPr>
                <w:rFonts w:ascii="Times New Roman" w:hAnsi="Times New Roman"/>
                <w:szCs w:val="22"/>
              </w:rPr>
              <w:t xml:space="preserve">&lt; </w:t>
            </w:r>
            <w:r w:rsidRPr="00B008AB">
              <w:rPr>
                <w:rFonts w:ascii="Times New Roman" w:hAnsi="Times New Roman"/>
                <w:szCs w:val="22"/>
                <w:highlight w:val="yellow"/>
              </w:rPr>
              <w:t xml:space="preserve">etc. </w:t>
            </w:r>
            <w:r w:rsidRPr="00913907">
              <w:rPr>
                <w:rFonts w:ascii="Times New Roman" w:hAnsi="Times New Roman"/>
                <w:szCs w:val="22"/>
              </w:rPr>
              <w:t>&gt;</w:t>
            </w:r>
          </w:p>
        </w:tc>
        <w:tc>
          <w:tcPr>
            <w:tcW w:w="2196" w:type="dxa"/>
          </w:tcPr>
          <w:p w14:paraId="1A362D5C" w14:textId="77777777" w:rsidR="00213C58" w:rsidRPr="00913907" w:rsidRDefault="00213C58" w:rsidP="00CE50C9">
            <w:pPr>
              <w:tabs>
                <w:tab w:val="left" w:pos="1701"/>
              </w:tabs>
              <w:spacing w:before="40" w:after="40"/>
              <w:jc w:val="center"/>
              <w:rPr>
                <w:rFonts w:ascii="Times New Roman" w:hAnsi="Times New Roman"/>
                <w:szCs w:val="22"/>
              </w:rPr>
            </w:pPr>
          </w:p>
        </w:tc>
        <w:tc>
          <w:tcPr>
            <w:tcW w:w="2338" w:type="dxa"/>
            <w:shd w:val="clear" w:color="auto" w:fill="auto"/>
          </w:tcPr>
          <w:p w14:paraId="2B76F179" w14:textId="77777777" w:rsidR="00213C58" w:rsidRPr="006E3000" w:rsidRDefault="00213C58" w:rsidP="00CE50C9">
            <w:pPr>
              <w:rPr>
                <w:rFonts w:ascii="Times New Roman" w:hAnsi="Times New Roman"/>
                <w:szCs w:val="22"/>
              </w:rPr>
            </w:pPr>
          </w:p>
        </w:tc>
      </w:tr>
    </w:tbl>
    <w:p w14:paraId="4BDF8439" w14:textId="77777777" w:rsidR="00213C58" w:rsidRPr="002536BF" w:rsidRDefault="00213C58" w:rsidP="00213C58">
      <w:pPr>
        <w:rPr>
          <w:rFonts w:ascii="Times New Roman" w:hAnsi="Times New Roman"/>
          <w:szCs w:val="22"/>
        </w:rPr>
      </w:pPr>
      <w:r w:rsidRPr="00650B73">
        <w:rPr>
          <w:rFonts w:ascii="Times New Roman" w:hAnsi="Times New Roman"/>
          <w:szCs w:val="22"/>
          <w:highlight w:val="lightGray"/>
        </w:rPr>
        <w:t>Should I receive a confirmed engagement I declare that I will accept the first engagement offered to me chronologically. Furthermore I will notify the tenderer immediately of my unavailability.</w:t>
      </w:r>
      <w:r w:rsidRPr="00913907">
        <w:rPr>
          <w:rFonts w:ascii="Times New Roman" w:hAnsi="Times New Roman"/>
          <w:szCs w:val="22"/>
        </w:rPr>
        <w:t xml:space="preserve"> </w:t>
      </w:r>
      <w:r w:rsidRPr="002536BF">
        <w:rPr>
          <w:rFonts w:ascii="Times New Roman" w:hAnsi="Times New Roman"/>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213C58" w:rsidRPr="002536BF" w14:paraId="3AC91081" w14:textId="77777777" w:rsidTr="00CE50C9">
        <w:tc>
          <w:tcPr>
            <w:tcW w:w="1276" w:type="dxa"/>
            <w:shd w:val="pct10" w:color="auto" w:fill="FFFFFF"/>
          </w:tcPr>
          <w:p w14:paraId="58E063B6" w14:textId="77777777" w:rsidR="00213C58" w:rsidRPr="002536BF" w:rsidRDefault="00213C58" w:rsidP="00CE50C9">
            <w:pPr>
              <w:tabs>
                <w:tab w:val="left" w:pos="1701"/>
              </w:tabs>
              <w:rPr>
                <w:rFonts w:ascii="Times New Roman" w:hAnsi="Times New Roman"/>
                <w:b/>
                <w:szCs w:val="22"/>
              </w:rPr>
            </w:pPr>
            <w:r w:rsidRPr="002536BF">
              <w:rPr>
                <w:rFonts w:ascii="Times New Roman" w:hAnsi="Times New Roman"/>
                <w:b/>
                <w:szCs w:val="22"/>
              </w:rPr>
              <w:t>Name</w:t>
            </w:r>
          </w:p>
        </w:tc>
        <w:tc>
          <w:tcPr>
            <w:tcW w:w="7626" w:type="dxa"/>
          </w:tcPr>
          <w:p w14:paraId="335E1143" w14:textId="77777777" w:rsidR="00213C58" w:rsidRPr="002536BF" w:rsidRDefault="00213C58" w:rsidP="00CE50C9">
            <w:pPr>
              <w:tabs>
                <w:tab w:val="left" w:pos="1701"/>
              </w:tabs>
              <w:rPr>
                <w:rFonts w:ascii="Times New Roman" w:hAnsi="Times New Roman"/>
                <w:szCs w:val="22"/>
              </w:rPr>
            </w:pPr>
          </w:p>
        </w:tc>
      </w:tr>
      <w:tr w:rsidR="00213C58" w:rsidRPr="002536BF" w14:paraId="44C1AFAC" w14:textId="77777777" w:rsidTr="00CE50C9">
        <w:tc>
          <w:tcPr>
            <w:tcW w:w="1276" w:type="dxa"/>
            <w:shd w:val="pct10" w:color="auto" w:fill="FFFFFF"/>
          </w:tcPr>
          <w:p w14:paraId="4E8B048C" w14:textId="77777777" w:rsidR="00213C58" w:rsidRPr="002536BF" w:rsidRDefault="00213C58" w:rsidP="00CE50C9">
            <w:pPr>
              <w:tabs>
                <w:tab w:val="left" w:pos="1701"/>
              </w:tabs>
              <w:rPr>
                <w:rFonts w:ascii="Times New Roman" w:hAnsi="Times New Roman"/>
                <w:b/>
                <w:szCs w:val="22"/>
              </w:rPr>
            </w:pPr>
            <w:r w:rsidRPr="002536BF">
              <w:rPr>
                <w:rFonts w:ascii="Times New Roman" w:hAnsi="Times New Roman"/>
                <w:b/>
                <w:szCs w:val="22"/>
              </w:rPr>
              <w:t>Signature</w:t>
            </w:r>
          </w:p>
        </w:tc>
        <w:tc>
          <w:tcPr>
            <w:tcW w:w="7626" w:type="dxa"/>
          </w:tcPr>
          <w:p w14:paraId="463A46FA" w14:textId="77777777" w:rsidR="00213C58" w:rsidRPr="002536BF" w:rsidRDefault="00213C58" w:rsidP="00CE50C9">
            <w:pPr>
              <w:tabs>
                <w:tab w:val="left" w:pos="1701"/>
              </w:tabs>
              <w:rPr>
                <w:rFonts w:ascii="Times New Roman" w:hAnsi="Times New Roman"/>
                <w:szCs w:val="22"/>
              </w:rPr>
            </w:pPr>
          </w:p>
        </w:tc>
      </w:tr>
      <w:tr w:rsidR="00213C58" w:rsidRPr="002536BF" w14:paraId="0896545A" w14:textId="77777777" w:rsidTr="00CE50C9">
        <w:tc>
          <w:tcPr>
            <w:tcW w:w="1276" w:type="dxa"/>
            <w:shd w:val="pct10" w:color="auto" w:fill="FFFFFF"/>
          </w:tcPr>
          <w:p w14:paraId="557D44EE" w14:textId="77777777" w:rsidR="00213C58" w:rsidRPr="002536BF" w:rsidRDefault="00213C58" w:rsidP="00CE50C9">
            <w:pPr>
              <w:tabs>
                <w:tab w:val="left" w:pos="1701"/>
              </w:tabs>
              <w:rPr>
                <w:rFonts w:ascii="Times New Roman" w:hAnsi="Times New Roman"/>
                <w:b/>
                <w:szCs w:val="22"/>
              </w:rPr>
            </w:pPr>
            <w:r w:rsidRPr="002536BF">
              <w:rPr>
                <w:rFonts w:ascii="Times New Roman" w:hAnsi="Times New Roman"/>
                <w:b/>
                <w:szCs w:val="22"/>
              </w:rPr>
              <w:t>Date</w:t>
            </w:r>
          </w:p>
        </w:tc>
        <w:tc>
          <w:tcPr>
            <w:tcW w:w="7626" w:type="dxa"/>
          </w:tcPr>
          <w:p w14:paraId="41CA4A6F" w14:textId="77777777" w:rsidR="00213C58" w:rsidRPr="002536BF" w:rsidRDefault="00213C58" w:rsidP="00CE50C9">
            <w:pPr>
              <w:tabs>
                <w:tab w:val="left" w:pos="1701"/>
              </w:tabs>
              <w:rPr>
                <w:rFonts w:ascii="Times New Roman" w:hAnsi="Times New Roman"/>
                <w:szCs w:val="22"/>
              </w:rPr>
            </w:pPr>
          </w:p>
        </w:tc>
      </w:tr>
    </w:tbl>
    <w:p w14:paraId="0A2EB3E0" w14:textId="77777777" w:rsidR="00213C58" w:rsidRPr="002536BF" w:rsidRDefault="00213C58" w:rsidP="00213C58">
      <w:pPr>
        <w:tabs>
          <w:tab w:val="left" w:pos="284"/>
          <w:tab w:val="left" w:pos="1701"/>
        </w:tabs>
        <w:rPr>
          <w:rFonts w:ascii="Times New Roman" w:hAnsi="Times New Roman"/>
          <w:szCs w:val="22"/>
        </w:rPr>
      </w:pPr>
    </w:p>
    <w:p w14:paraId="3CB74E2D" w14:textId="77777777" w:rsidR="00213C58" w:rsidRPr="00792A61" w:rsidRDefault="00213C58" w:rsidP="00213C58">
      <w:pPr>
        <w:pStyle w:val="EndnoteText"/>
        <w:tabs>
          <w:tab w:val="left" w:pos="284"/>
        </w:tabs>
        <w:ind w:left="284" w:hanging="284"/>
        <w:jc w:val="both"/>
        <w:rPr>
          <w:sz w:val="16"/>
          <w:szCs w:val="16"/>
        </w:rPr>
      </w:pPr>
    </w:p>
    <w:p w14:paraId="5F3ED7DB" w14:textId="77777777" w:rsidR="00213C58" w:rsidRPr="00AE2AC2" w:rsidRDefault="00213C58" w:rsidP="00213C58">
      <w:pPr>
        <w:widowControl w:val="0"/>
        <w:ind w:left="142" w:hanging="142"/>
        <w:rPr>
          <w:rFonts w:ascii="Times New Roman" w:hAnsi="Times New Roman"/>
          <w:szCs w:val="22"/>
        </w:rPr>
      </w:pPr>
    </w:p>
    <w:p w14:paraId="08EBDFA7" w14:textId="77777777" w:rsidR="00213C58" w:rsidRDefault="00213C58" w:rsidP="00213C58">
      <w:pPr>
        <w:jc w:val="center"/>
        <w:rPr>
          <w:rFonts w:ascii="Times New Roman" w:hAnsi="Times New Roman"/>
          <w:b/>
          <w:sz w:val="24"/>
          <w:szCs w:val="24"/>
        </w:rPr>
      </w:pPr>
    </w:p>
    <w:p w14:paraId="5BEFBD24" w14:textId="77777777" w:rsidR="00213C58" w:rsidRPr="0024225B" w:rsidRDefault="00213C58" w:rsidP="00213C58">
      <w:pPr>
        <w:spacing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1738061E" w14:textId="77777777" w:rsidR="00213C58" w:rsidRDefault="00213C58" w:rsidP="00213C58">
      <w:pPr>
        <w:spacing w:before="100" w:beforeAutospacing="1" w:after="100" w:afterAutospacing="1"/>
        <w:rPr>
          <w:noProof/>
        </w:rPr>
      </w:pPr>
      <w:r w:rsidRPr="00F76ABA">
        <w:rPr>
          <w:noProof/>
        </w:rPr>
        <w:lastRenderedPageBreak/>
        <w:t xml:space="preserve">The undersigned </w:t>
      </w:r>
      <w:r>
        <w:rPr>
          <w:noProof/>
        </w:rPr>
        <w:t>[</w:t>
      </w:r>
      <w:r w:rsidRPr="00650B73">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13C58" w14:paraId="7D5B3C41" w14:textId="77777777" w:rsidTr="00CE50C9">
        <w:tc>
          <w:tcPr>
            <w:tcW w:w="3369" w:type="dxa"/>
            <w:shd w:val="clear" w:color="auto" w:fill="auto"/>
          </w:tcPr>
          <w:p w14:paraId="5B4F5FEC" w14:textId="77777777" w:rsidR="00213C58" w:rsidRDefault="00213C58" w:rsidP="00CE50C9">
            <w:pPr>
              <w:rPr>
                <w:noProof/>
              </w:rPr>
            </w:pPr>
            <w:r>
              <w:rPr>
                <w:noProof/>
              </w:rPr>
              <w:t>(</w:t>
            </w:r>
            <w:r w:rsidRPr="00583379">
              <w:rPr>
                <w:i/>
                <w:noProof/>
              </w:rPr>
              <w:t>only for natural persons</w:t>
            </w:r>
            <w:r>
              <w:rPr>
                <w:noProof/>
              </w:rPr>
              <w:t>) himself or herself</w:t>
            </w:r>
          </w:p>
        </w:tc>
        <w:tc>
          <w:tcPr>
            <w:tcW w:w="6378" w:type="dxa"/>
            <w:shd w:val="clear" w:color="auto" w:fill="auto"/>
          </w:tcPr>
          <w:p w14:paraId="0F1FD553" w14:textId="77777777" w:rsidR="00213C58" w:rsidRDefault="00213C58" w:rsidP="00CE50C9">
            <w:pPr>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3479CE7" w14:textId="77777777" w:rsidR="00213C58" w:rsidRDefault="00213C58" w:rsidP="00CE50C9">
            <w:pPr>
              <w:rPr>
                <w:noProof/>
              </w:rPr>
            </w:pPr>
          </w:p>
        </w:tc>
      </w:tr>
      <w:tr w:rsidR="00213C58" w14:paraId="5E19B236" w14:textId="77777777" w:rsidTr="00CE50C9">
        <w:tc>
          <w:tcPr>
            <w:tcW w:w="3369" w:type="dxa"/>
            <w:shd w:val="clear" w:color="auto" w:fill="auto"/>
          </w:tcPr>
          <w:p w14:paraId="302390DC" w14:textId="77777777" w:rsidR="00213C58" w:rsidRDefault="00213C58" w:rsidP="00CE50C9">
            <w:r w:rsidRPr="00892BCE">
              <w:t xml:space="preserve">ID or passport number: </w:t>
            </w:r>
          </w:p>
          <w:p w14:paraId="5F791C84" w14:textId="77777777" w:rsidR="00213C58" w:rsidRDefault="00213C58" w:rsidP="00CE50C9">
            <w:pPr>
              <w:rPr>
                <w:noProof/>
              </w:rPr>
            </w:pPr>
          </w:p>
          <w:p w14:paraId="4447D091" w14:textId="77777777" w:rsidR="00213C58" w:rsidRPr="005E41BC" w:rsidRDefault="00213C58" w:rsidP="00CE50C9">
            <w:pPr>
              <w:rPr>
                <w:noProof/>
              </w:rPr>
            </w:pPr>
            <w:r>
              <w:rPr>
                <w:noProof/>
              </w:rPr>
              <w:t>(‘the person’)</w:t>
            </w:r>
          </w:p>
        </w:tc>
        <w:tc>
          <w:tcPr>
            <w:tcW w:w="6378" w:type="dxa"/>
            <w:shd w:val="clear" w:color="auto" w:fill="auto"/>
          </w:tcPr>
          <w:p w14:paraId="121911A3" w14:textId="77777777" w:rsidR="00213C58" w:rsidRPr="00583379" w:rsidRDefault="00213C58" w:rsidP="00CE50C9">
            <w:pPr>
              <w:rPr>
                <w:b/>
              </w:rPr>
            </w:pPr>
            <w:r w:rsidRPr="00892BCE">
              <w:t>Full official name:</w:t>
            </w:r>
          </w:p>
          <w:p w14:paraId="66C64E37" w14:textId="77777777" w:rsidR="00213C58" w:rsidRPr="00892BCE" w:rsidRDefault="00213C58" w:rsidP="00CE50C9">
            <w:r w:rsidRPr="00892BCE">
              <w:t>Official legal form</w:t>
            </w:r>
            <w:r>
              <w:t xml:space="preserve">: </w:t>
            </w:r>
          </w:p>
          <w:p w14:paraId="60B37011" w14:textId="77777777" w:rsidR="00213C58" w:rsidRPr="00583379" w:rsidRDefault="00213C58" w:rsidP="00CE50C9">
            <w:pPr>
              <w:rPr>
                <w:b/>
              </w:rPr>
            </w:pPr>
            <w:r w:rsidRPr="00892BCE">
              <w:t>Statutory registration number</w:t>
            </w:r>
            <w:r w:rsidRPr="00583379">
              <w:rPr>
                <w:b/>
              </w:rPr>
              <w:t xml:space="preserve">: </w:t>
            </w:r>
          </w:p>
          <w:p w14:paraId="5EDF1F14" w14:textId="77777777" w:rsidR="00213C58" w:rsidRPr="00583379" w:rsidRDefault="00213C58" w:rsidP="00CE50C9">
            <w:pPr>
              <w:rPr>
                <w:b/>
              </w:rPr>
            </w:pPr>
            <w:r w:rsidRPr="00892BCE">
              <w:t>Full official address</w:t>
            </w:r>
            <w:r>
              <w:t xml:space="preserve">: </w:t>
            </w:r>
          </w:p>
          <w:p w14:paraId="30B8397A" w14:textId="77777777" w:rsidR="00213C58" w:rsidRDefault="00213C58" w:rsidP="00CE50C9">
            <w:r w:rsidRPr="00892BCE">
              <w:t>VAT registration number</w:t>
            </w:r>
            <w:r>
              <w:t xml:space="preserve">: </w:t>
            </w:r>
          </w:p>
          <w:p w14:paraId="2681D6C9" w14:textId="77777777" w:rsidR="00213C58" w:rsidRDefault="00213C58" w:rsidP="00CE50C9">
            <w:pPr>
              <w:rPr>
                <w:noProof/>
              </w:rPr>
            </w:pPr>
            <w:r>
              <w:rPr>
                <w:noProof/>
              </w:rPr>
              <w:t>(‘the person’)</w:t>
            </w:r>
          </w:p>
        </w:tc>
      </w:tr>
    </w:tbl>
    <w:p w14:paraId="1AD6AF9D" w14:textId="77777777" w:rsidR="00213C58" w:rsidRDefault="00213C58" w:rsidP="00213C58">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40"/>
      </w:r>
      <w:r w:rsidRPr="009857B0">
        <w:t>,</w:t>
      </w:r>
      <w:r w:rsidRPr="00FF6437">
        <w:t xml:space="preserve"> provided the situation has not changed, and that the time that has elapsed since the issuing date of the declaration does not exceed one year.</w:t>
      </w:r>
    </w:p>
    <w:p w14:paraId="391BE663" w14:textId="77777777" w:rsidR="00213C58" w:rsidRDefault="00213C58" w:rsidP="00213C58">
      <w:pPr>
        <w:spacing w:before="100" w:beforeAutospacing="1" w:after="100" w:afterAutospacing="1"/>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13C58" w:rsidRPr="000C2EE8" w14:paraId="7A379A8D" w14:textId="77777777" w:rsidTr="00CE50C9">
        <w:tc>
          <w:tcPr>
            <w:tcW w:w="2802" w:type="dxa"/>
            <w:shd w:val="clear" w:color="auto" w:fill="auto"/>
          </w:tcPr>
          <w:p w14:paraId="7E624152" w14:textId="77777777" w:rsidR="00213C58" w:rsidRPr="00BF7F29" w:rsidRDefault="00213C58" w:rsidP="00CE50C9">
            <w:pPr>
              <w:spacing w:before="100" w:beforeAutospacing="1" w:after="100" w:afterAutospacing="1"/>
              <w:jc w:val="center"/>
              <w:rPr>
                <w:b/>
              </w:rPr>
            </w:pPr>
            <w:r>
              <w:rPr>
                <w:b/>
              </w:rPr>
              <w:t>Date of the declaration</w:t>
            </w:r>
          </w:p>
        </w:tc>
        <w:tc>
          <w:tcPr>
            <w:tcW w:w="6662" w:type="dxa"/>
            <w:shd w:val="clear" w:color="auto" w:fill="auto"/>
          </w:tcPr>
          <w:p w14:paraId="1A70F36F" w14:textId="77777777" w:rsidR="00213C58" w:rsidRPr="00BF7F29" w:rsidRDefault="00213C58" w:rsidP="00CE50C9">
            <w:pPr>
              <w:spacing w:before="100" w:beforeAutospacing="1" w:after="100" w:afterAutospacing="1"/>
              <w:jc w:val="center"/>
              <w:rPr>
                <w:b/>
              </w:rPr>
            </w:pPr>
            <w:r w:rsidRPr="00BF7F29">
              <w:rPr>
                <w:b/>
              </w:rPr>
              <w:t>Full reference to previous procedure</w:t>
            </w:r>
          </w:p>
        </w:tc>
      </w:tr>
      <w:tr w:rsidR="00213C58" w14:paraId="21C90D86" w14:textId="77777777" w:rsidTr="00CE50C9">
        <w:tc>
          <w:tcPr>
            <w:tcW w:w="2802" w:type="dxa"/>
            <w:shd w:val="clear" w:color="auto" w:fill="auto"/>
          </w:tcPr>
          <w:p w14:paraId="4230FA06" w14:textId="77777777" w:rsidR="00213C58" w:rsidRPr="00AE5C0E" w:rsidRDefault="00213C58" w:rsidP="00CE50C9">
            <w:pPr>
              <w:spacing w:before="100" w:beforeAutospacing="1" w:after="100" w:afterAutospacing="1"/>
            </w:pPr>
          </w:p>
        </w:tc>
        <w:tc>
          <w:tcPr>
            <w:tcW w:w="6662" w:type="dxa"/>
            <w:shd w:val="clear" w:color="auto" w:fill="auto"/>
          </w:tcPr>
          <w:p w14:paraId="6BF49A1C" w14:textId="77777777" w:rsidR="00213C58" w:rsidRDefault="00213C58" w:rsidP="00CE50C9">
            <w:pPr>
              <w:spacing w:before="100" w:beforeAutospacing="1" w:after="100" w:afterAutospacing="1"/>
            </w:pPr>
          </w:p>
        </w:tc>
      </w:tr>
    </w:tbl>
    <w:p w14:paraId="39189024" w14:textId="77777777" w:rsidR="00213C58" w:rsidRDefault="00213C58" w:rsidP="00213C58">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213C58" w14:paraId="0D47376B" w14:textId="77777777" w:rsidTr="00CE50C9">
        <w:tc>
          <w:tcPr>
            <w:tcW w:w="9639" w:type="dxa"/>
            <w:shd w:val="clear" w:color="auto" w:fill="auto"/>
          </w:tcPr>
          <w:p w14:paraId="7E5E9356" w14:textId="77777777" w:rsidR="00213C58" w:rsidRDefault="00213C58" w:rsidP="00213C58">
            <w:pPr>
              <w:numPr>
                <w:ilvl w:val="0"/>
                <w:numId w:val="31"/>
              </w:numPr>
              <w:spacing w:before="0"/>
              <w:ind w:left="499" w:hanging="357"/>
              <w:jc w:val="both"/>
              <w:rPr>
                <w:noProof/>
              </w:rPr>
            </w:pPr>
            <w:r w:rsidRPr="00493707">
              <w:t>is eligible in accordance with the criteria set out in the specific call for proposals</w:t>
            </w:r>
            <w:r>
              <w:t>;</w:t>
            </w:r>
          </w:p>
        </w:tc>
      </w:tr>
      <w:tr w:rsidR="00213C58" w14:paraId="3FF7FA06" w14:textId="77777777" w:rsidTr="00CE50C9">
        <w:tc>
          <w:tcPr>
            <w:tcW w:w="9639" w:type="dxa"/>
            <w:shd w:val="clear" w:color="auto" w:fill="auto"/>
          </w:tcPr>
          <w:p w14:paraId="0025AA04" w14:textId="77777777" w:rsidR="00213C58" w:rsidRDefault="00213C58" w:rsidP="00213C58">
            <w:pPr>
              <w:numPr>
                <w:ilvl w:val="0"/>
                <w:numId w:val="31"/>
              </w:numPr>
              <w:spacing w:before="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41"/>
            </w:r>
            <w:r>
              <w:t>;</w:t>
            </w:r>
          </w:p>
        </w:tc>
      </w:tr>
      <w:tr w:rsidR="00213C58" w14:paraId="4D72A2A2" w14:textId="77777777" w:rsidTr="00CE50C9">
        <w:tc>
          <w:tcPr>
            <w:tcW w:w="9639" w:type="dxa"/>
            <w:shd w:val="clear" w:color="auto" w:fill="auto"/>
          </w:tcPr>
          <w:p w14:paraId="273F9638" w14:textId="77777777" w:rsidR="00213C58" w:rsidRDefault="00213C58" w:rsidP="00213C58">
            <w:pPr>
              <w:numPr>
                <w:ilvl w:val="0"/>
                <w:numId w:val="31"/>
              </w:numPr>
              <w:spacing w:before="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14:paraId="41D5F4D9" w14:textId="77777777" w:rsidR="00213C58" w:rsidRPr="00064086" w:rsidRDefault="00213C58" w:rsidP="00213C58">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14:paraId="481EF40F" w14:textId="77777777" w:rsidR="00213C58" w:rsidRDefault="00213C58" w:rsidP="00213C58">
      <w:pPr>
        <w:rPr>
          <w:noProof/>
          <w:sz w:val="40"/>
          <w:szCs w:val="40"/>
        </w:rPr>
      </w:pPr>
    </w:p>
    <w:p w14:paraId="6685CB5F" w14:textId="77777777" w:rsidR="00213C58" w:rsidRPr="0095773E" w:rsidRDefault="00213C58" w:rsidP="00213C58">
      <w:pPr>
        <w:rPr>
          <w:noProof/>
          <w:sz w:val="40"/>
          <w:szCs w:val="40"/>
        </w:rPr>
      </w:pPr>
    </w:p>
    <w:p w14:paraId="35D7F93E" w14:textId="77777777" w:rsidR="00213C58" w:rsidRPr="0095773E" w:rsidRDefault="00213C58" w:rsidP="00213C58">
      <w:pPr>
        <w:pStyle w:val="Title"/>
        <w:rPr>
          <w:noProof/>
          <w:sz w:val="40"/>
          <w:szCs w:val="40"/>
        </w:rPr>
      </w:pPr>
      <w:r w:rsidRPr="0095773E">
        <w:rPr>
          <w:noProof/>
          <w:sz w:val="40"/>
          <w:szCs w:val="40"/>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213C58" w14:paraId="0B5DC183" w14:textId="77777777" w:rsidTr="00CE50C9">
        <w:tc>
          <w:tcPr>
            <w:tcW w:w="8238" w:type="dxa"/>
            <w:shd w:val="clear" w:color="auto" w:fill="auto"/>
          </w:tcPr>
          <w:p w14:paraId="3981916C" w14:textId="77777777" w:rsidR="00213C58" w:rsidRDefault="00213C58" w:rsidP="00213C58">
            <w:pPr>
              <w:numPr>
                <w:ilvl w:val="0"/>
                <w:numId w:val="31"/>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14:paraId="3AB4A42B" w14:textId="77777777" w:rsidR="00213C58" w:rsidRDefault="00213C58" w:rsidP="00CE50C9">
            <w:pPr>
              <w:spacing w:before="40" w:after="40"/>
              <w:ind w:left="142"/>
              <w:rPr>
                <w:noProof/>
              </w:rPr>
            </w:pPr>
          </w:p>
        </w:tc>
        <w:tc>
          <w:tcPr>
            <w:tcW w:w="812" w:type="dxa"/>
            <w:shd w:val="clear" w:color="auto" w:fill="auto"/>
          </w:tcPr>
          <w:p w14:paraId="3F0AC77C" w14:textId="77777777" w:rsidR="00213C58" w:rsidRDefault="00213C58" w:rsidP="00CE50C9">
            <w:pPr>
              <w:spacing w:before="40" w:after="40"/>
              <w:ind w:left="142"/>
              <w:rPr>
                <w:noProof/>
              </w:rPr>
            </w:pPr>
            <w:r>
              <w:rPr>
                <w:noProof/>
              </w:rPr>
              <w:t>YES</w:t>
            </w:r>
          </w:p>
        </w:tc>
        <w:tc>
          <w:tcPr>
            <w:tcW w:w="705" w:type="dxa"/>
            <w:shd w:val="clear" w:color="auto" w:fill="auto"/>
          </w:tcPr>
          <w:p w14:paraId="1B93ACED" w14:textId="77777777" w:rsidR="00213C58" w:rsidRDefault="00213C58" w:rsidP="00CE50C9">
            <w:pPr>
              <w:spacing w:before="40" w:after="40"/>
              <w:ind w:left="142"/>
              <w:rPr>
                <w:noProof/>
              </w:rPr>
            </w:pPr>
            <w:r>
              <w:rPr>
                <w:noProof/>
              </w:rPr>
              <w:t>NO</w:t>
            </w:r>
          </w:p>
        </w:tc>
      </w:tr>
      <w:tr w:rsidR="00213C58" w14:paraId="6FD08957" w14:textId="77777777" w:rsidTr="00CE50C9">
        <w:tc>
          <w:tcPr>
            <w:tcW w:w="8238" w:type="dxa"/>
            <w:shd w:val="clear" w:color="auto" w:fill="auto"/>
          </w:tcPr>
          <w:p w14:paraId="26D58805" w14:textId="77777777" w:rsidR="00213C58" w:rsidRDefault="00213C58" w:rsidP="00213C58">
            <w:pPr>
              <w:pStyle w:val="Text1"/>
              <w:numPr>
                <w:ilvl w:val="0"/>
                <w:numId w:val="30"/>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w:t>
            </w:r>
            <w:r w:rsidRPr="00F76ABA">
              <w:rPr>
                <w:noProof/>
              </w:rPr>
              <w:lastRenderedPageBreak/>
              <w:t xml:space="preserve">from a similar procedure provided for </w:t>
            </w:r>
            <w:r>
              <w:rPr>
                <w:noProof/>
              </w:rPr>
              <w:t xml:space="preserve">under EU or </w:t>
            </w:r>
            <w:r w:rsidRPr="00F76ABA">
              <w:rPr>
                <w:noProof/>
              </w:rPr>
              <w:t>national legislation or regulations;</w:t>
            </w:r>
          </w:p>
        </w:tc>
        <w:tc>
          <w:tcPr>
            <w:tcW w:w="812" w:type="dxa"/>
            <w:shd w:val="clear" w:color="auto" w:fill="auto"/>
          </w:tcPr>
          <w:p w14:paraId="68D001F4" w14:textId="77777777" w:rsidR="00213C58" w:rsidRDefault="00213C58" w:rsidP="00CE50C9">
            <w:pP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0EE7DB3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1216B246" w14:textId="77777777" w:rsidTr="00CE50C9">
        <w:tc>
          <w:tcPr>
            <w:tcW w:w="8238" w:type="dxa"/>
            <w:shd w:val="clear" w:color="auto" w:fill="auto"/>
          </w:tcPr>
          <w:p w14:paraId="2E31C4B2" w14:textId="77777777" w:rsidR="00213C58" w:rsidRDefault="00213C58" w:rsidP="00213C58">
            <w:pPr>
              <w:pStyle w:val="Text1"/>
              <w:numPr>
                <w:ilvl w:val="0"/>
                <w:numId w:val="30"/>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6539E5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10EDE92A"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2452159C" w14:textId="77777777" w:rsidTr="00CE50C9">
        <w:tc>
          <w:tcPr>
            <w:tcW w:w="8238" w:type="dxa"/>
            <w:shd w:val="clear" w:color="auto" w:fill="auto"/>
          </w:tcPr>
          <w:p w14:paraId="0BC1DBE2" w14:textId="77777777" w:rsidR="00213C58" w:rsidRDefault="00213C58" w:rsidP="00213C58">
            <w:pPr>
              <w:pStyle w:val="Text1"/>
              <w:numPr>
                <w:ilvl w:val="0"/>
                <w:numId w:val="30"/>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271D2646" w14:textId="77777777" w:rsidR="00213C58" w:rsidRDefault="00213C58" w:rsidP="00CE50C9">
            <w:pPr>
              <w:rPr>
                <w:noProof/>
              </w:rPr>
            </w:pPr>
          </w:p>
        </w:tc>
      </w:tr>
      <w:tr w:rsidR="00213C58" w14:paraId="2E33AAE9" w14:textId="77777777" w:rsidTr="00CE50C9">
        <w:tc>
          <w:tcPr>
            <w:tcW w:w="8238" w:type="dxa"/>
            <w:shd w:val="clear" w:color="auto" w:fill="auto"/>
          </w:tcPr>
          <w:p w14:paraId="7C13D4C4" w14:textId="77777777" w:rsidR="00213C58" w:rsidRDefault="00213C58" w:rsidP="00CE50C9">
            <w:pPr>
              <w:pStyle w:val="Text1"/>
              <w:spacing w:before="40" w:after="40"/>
              <w:ind w:left="709"/>
              <w:rPr>
                <w:noProof/>
              </w:rPr>
            </w:pPr>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p>
        </w:tc>
        <w:tc>
          <w:tcPr>
            <w:tcW w:w="812" w:type="dxa"/>
            <w:shd w:val="clear" w:color="auto" w:fill="auto"/>
          </w:tcPr>
          <w:p w14:paraId="1FD64DE7"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7B776391"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07E4717B" w14:textId="77777777" w:rsidTr="00CE50C9">
        <w:tc>
          <w:tcPr>
            <w:tcW w:w="8238" w:type="dxa"/>
            <w:shd w:val="clear" w:color="auto" w:fill="auto"/>
          </w:tcPr>
          <w:p w14:paraId="0F308297" w14:textId="77777777" w:rsidR="00213C58" w:rsidRDefault="00213C58" w:rsidP="00CE50C9">
            <w:pPr>
              <w:pStyle w:val="Text1"/>
              <w:spacing w:before="40" w:after="40"/>
              <w:ind w:left="709"/>
              <w:rPr>
                <w:noProof/>
              </w:rPr>
            </w:pPr>
            <w:r w:rsidRPr="00583379">
              <w:rPr>
                <w:color w:val="000000"/>
              </w:rPr>
              <w:t>(ii) entering into agreement with other persons with the aim of distorting competition;</w:t>
            </w:r>
          </w:p>
        </w:tc>
        <w:tc>
          <w:tcPr>
            <w:tcW w:w="812" w:type="dxa"/>
            <w:shd w:val="clear" w:color="auto" w:fill="auto"/>
          </w:tcPr>
          <w:p w14:paraId="530E9B71"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726E2DEA"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6D3C5993" w14:textId="77777777" w:rsidTr="00CE50C9">
        <w:tc>
          <w:tcPr>
            <w:tcW w:w="8238" w:type="dxa"/>
            <w:shd w:val="clear" w:color="auto" w:fill="auto"/>
          </w:tcPr>
          <w:p w14:paraId="61E23EBE" w14:textId="77777777" w:rsidR="00213C58" w:rsidRDefault="00213C58" w:rsidP="00CE50C9">
            <w:pPr>
              <w:pStyle w:val="Text1"/>
              <w:spacing w:before="40" w:after="40"/>
              <w:ind w:left="709"/>
              <w:rPr>
                <w:noProof/>
              </w:rPr>
            </w:pPr>
            <w:r w:rsidRPr="00583379">
              <w:rPr>
                <w:color w:val="000000"/>
              </w:rPr>
              <w:t>(iii) violating intellectual property rights;</w:t>
            </w:r>
          </w:p>
        </w:tc>
        <w:tc>
          <w:tcPr>
            <w:tcW w:w="812" w:type="dxa"/>
            <w:shd w:val="clear" w:color="auto" w:fill="auto"/>
          </w:tcPr>
          <w:p w14:paraId="3F8DEEA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4309E25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3E8E9CAA" w14:textId="77777777" w:rsidTr="00CE50C9">
        <w:tc>
          <w:tcPr>
            <w:tcW w:w="8238" w:type="dxa"/>
            <w:shd w:val="clear" w:color="auto" w:fill="auto"/>
          </w:tcPr>
          <w:p w14:paraId="3F454AEC" w14:textId="77777777" w:rsidR="00213C58" w:rsidRDefault="00213C58" w:rsidP="00CE50C9">
            <w:pPr>
              <w:pStyle w:val="Text1"/>
              <w:spacing w:before="40" w:after="40"/>
              <w:ind w:left="709"/>
              <w:rPr>
                <w:noProof/>
              </w:rPr>
            </w:pPr>
            <w:r w:rsidRPr="00583379">
              <w:rPr>
                <w:color w:val="000000"/>
              </w:rPr>
              <w:t>(iv) attempting to influence the decision-making process of the contracting authority during the award procedure;</w:t>
            </w:r>
          </w:p>
        </w:tc>
        <w:tc>
          <w:tcPr>
            <w:tcW w:w="812" w:type="dxa"/>
            <w:shd w:val="clear" w:color="auto" w:fill="auto"/>
          </w:tcPr>
          <w:p w14:paraId="6058169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2E66F34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5B55FFCF" w14:textId="77777777" w:rsidTr="00CE50C9">
        <w:tc>
          <w:tcPr>
            <w:tcW w:w="8238" w:type="dxa"/>
            <w:shd w:val="clear" w:color="auto" w:fill="auto"/>
          </w:tcPr>
          <w:p w14:paraId="001D0B5D" w14:textId="77777777" w:rsidR="00213C58" w:rsidRPr="00583379" w:rsidRDefault="00213C58" w:rsidP="00CE50C9">
            <w:pPr>
              <w:pStyle w:val="Text1"/>
              <w:spacing w:before="40" w:after="40"/>
              <w:ind w:left="709"/>
              <w:rPr>
                <w:color w:val="000000"/>
              </w:rPr>
            </w:pPr>
            <w:r w:rsidRPr="00583379">
              <w:rPr>
                <w:color w:val="000000"/>
              </w:rPr>
              <w:t>(v) attempting to obtain confidential information that may confer upon it undue advantages in the award procedure</w:t>
            </w:r>
            <w:r w:rsidRPr="00583379">
              <w:rPr>
                <w:b/>
                <w:i/>
                <w:color w:val="000000"/>
              </w:rPr>
              <w:t xml:space="preserve">; </w:t>
            </w:r>
          </w:p>
        </w:tc>
        <w:tc>
          <w:tcPr>
            <w:tcW w:w="812" w:type="dxa"/>
            <w:shd w:val="clear" w:color="auto" w:fill="auto"/>
          </w:tcPr>
          <w:p w14:paraId="7549ADF2"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26A321D7"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69C74D5E" w14:textId="77777777" w:rsidTr="00CE50C9">
        <w:tc>
          <w:tcPr>
            <w:tcW w:w="8238" w:type="dxa"/>
            <w:shd w:val="clear" w:color="auto" w:fill="auto"/>
          </w:tcPr>
          <w:p w14:paraId="0D4385B7" w14:textId="77777777" w:rsidR="00213C58" w:rsidRPr="00583379" w:rsidRDefault="00213C58" w:rsidP="00213C58">
            <w:pPr>
              <w:pStyle w:val="Text1"/>
              <w:numPr>
                <w:ilvl w:val="0"/>
                <w:numId w:val="30"/>
              </w:numPr>
              <w:spacing w:before="40" w:after="40"/>
              <w:ind w:left="357" w:hanging="357"/>
              <w:rPr>
                <w:color w:val="000000"/>
              </w:rPr>
            </w:pPr>
            <w:r>
              <w:rPr>
                <w:noProof/>
              </w:rPr>
              <w:t>it has been established by a final judgement that the person is guilty of the following:</w:t>
            </w:r>
          </w:p>
        </w:tc>
        <w:tc>
          <w:tcPr>
            <w:tcW w:w="1517" w:type="dxa"/>
            <w:gridSpan w:val="2"/>
            <w:shd w:val="clear" w:color="auto" w:fill="auto"/>
          </w:tcPr>
          <w:p w14:paraId="726D64F7" w14:textId="77777777" w:rsidR="00213C58" w:rsidRDefault="00213C58" w:rsidP="00CE50C9">
            <w:pPr>
              <w:rPr>
                <w:noProof/>
              </w:rPr>
            </w:pPr>
          </w:p>
        </w:tc>
      </w:tr>
      <w:tr w:rsidR="00213C58" w14:paraId="6DD64332" w14:textId="77777777" w:rsidTr="00CE50C9">
        <w:tc>
          <w:tcPr>
            <w:tcW w:w="8238" w:type="dxa"/>
            <w:shd w:val="clear" w:color="auto" w:fill="auto"/>
          </w:tcPr>
          <w:p w14:paraId="1DEFEFE2" w14:textId="77777777" w:rsidR="00213C58" w:rsidRDefault="00213C58" w:rsidP="00CE50C9">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p>
        </w:tc>
        <w:tc>
          <w:tcPr>
            <w:tcW w:w="812" w:type="dxa"/>
            <w:shd w:val="clear" w:color="auto" w:fill="auto"/>
          </w:tcPr>
          <w:p w14:paraId="18D277B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5D465275"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42ECEBFA" w14:textId="77777777" w:rsidTr="00CE50C9">
        <w:tc>
          <w:tcPr>
            <w:tcW w:w="8238" w:type="dxa"/>
            <w:shd w:val="clear" w:color="auto" w:fill="auto"/>
          </w:tcPr>
          <w:p w14:paraId="4FDCB632" w14:textId="77777777" w:rsidR="00213C58" w:rsidRDefault="00213C58" w:rsidP="00CE50C9">
            <w:pPr>
              <w:pStyle w:val="Text1"/>
              <w:spacing w:before="40" w:after="40"/>
              <w:ind w:left="709"/>
              <w:rPr>
                <w:noProof/>
              </w:rPr>
            </w:pPr>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 as well as corruption as defined in the</w:t>
            </w:r>
            <w:r>
              <w:rPr>
                <w:color w:val="000000"/>
              </w:rPr>
              <w:t xml:space="preserve"> applicable law. </w:t>
            </w:r>
            <w:r w:rsidRPr="00583379">
              <w:rPr>
                <w:color w:val="000000"/>
              </w:rPr>
              <w:t xml:space="preserve"> </w:t>
            </w:r>
          </w:p>
        </w:tc>
        <w:tc>
          <w:tcPr>
            <w:tcW w:w="812" w:type="dxa"/>
            <w:shd w:val="clear" w:color="auto" w:fill="auto"/>
          </w:tcPr>
          <w:p w14:paraId="61467EB1"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68774708"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4B817043" w14:textId="77777777" w:rsidTr="00CE50C9">
        <w:tc>
          <w:tcPr>
            <w:tcW w:w="8238" w:type="dxa"/>
            <w:shd w:val="clear" w:color="auto" w:fill="auto"/>
          </w:tcPr>
          <w:p w14:paraId="1625A925" w14:textId="77777777" w:rsidR="00213C58" w:rsidRDefault="00213C58" w:rsidP="00CE50C9">
            <w:pPr>
              <w:pStyle w:val="Text1"/>
              <w:spacing w:before="40" w:after="40"/>
              <w:ind w:left="709"/>
              <w:rPr>
                <w:noProof/>
              </w:rPr>
            </w:pPr>
            <w:r w:rsidRPr="00583379">
              <w:rPr>
                <w:color w:val="000000"/>
              </w:rPr>
              <w:t xml:space="preserve">(iii) </w:t>
            </w:r>
            <w:r>
              <w:rPr>
                <w:color w:val="000000"/>
              </w:rPr>
              <w:t>conduct related to</w:t>
            </w:r>
            <w:r w:rsidRPr="00583379">
              <w:rPr>
                <w:color w:val="000000"/>
              </w:rPr>
              <w:t xml:space="preserve"> a criminal organisation, </w:t>
            </w:r>
            <w:r>
              <w:rPr>
                <w:color w:val="000000"/>
              </w:rPr>
              <w:t>referred to</w:t>
            </w:r>
            <w:r w:rsidRPr="00583379">
              <w:rPr>
                <w:color w:val="000000"/>
              </w:rPr>
              <w:t xml:space="preserve"> in Article 2 of Council Framework Decision 2008/841/JHA;</w:t>
            </w:r>
          </w:p>
        </w:tc>
        <w:tc>
          <w:tcPr>
            <w:tcW w:w="812" w:type="dxa"/>
            <w:shd w:val="clear" w:color="auto" w:fill="auto"/>
          </w:tcPr>
          <w:p w14:paraId="3DD6A351"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6E44411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32B5492A" w14:textId="77777777" w:rsidTr="00CE50C9">
        <w:tc>
          <w:tcPr>
            <w:tcW w:w="8238" w:type="dxa"/>
            <w:shd w:val="clear" w:color="auto" w:fill="auto"/>
          </w:tcPr>
          <w:p w14:paraId="3FBC85A5" w14:textId="77777777" w:rsidR="00213C58" w:rsidRDefault="00213C58" w:rsidP="00CE50C9">
            <w:pPr>
              <w:pStyle w:val="Text1"/>
              <w:spacing w:before="40" w:after="40"/>
              <w:ind w:left="709"/>
              <w:rPr>
                <w:noProof/>
              </w:rPr>
            </w:pPr>
            <w:r>
              <w:rPr>
                <w:color w:val="000000"/>
              </w:rPr>
              <w:t>(</w:t>
            </w:r>
            <w:r w:rsidRPr="00583379">
              <w:rPr>
                <w:color w:val="000000"/>
              </w:rPr>
              <w:t xml:space="preserve">iv) </w:t>
            </w:r>
            <w:r w:rsidRPr="00583379">
              <w:rPr>
                <w:bCs/>
                <w:iCs/>
              </w:rPr>
              <w:t>money laundering</w:t>
            </w:r>
            <w:r w:rsidRPr="00583379">
              <w:rPr>
                <w:color w:val="000000"/>
              </w:rPr>
              <w:t xml:space="preserve"> or</w:t>
            </w:r>
            <w:r w:rsidRPr="00583379">
              <w:rPr>
                <w:bCs/>
                <w:iCs/>
              </w:rPr>
              <w:t xml:space="preserve"> terrorist financing</w:t>
            </w:r>
            <w:r>
              <w:rPr>
                <w:bCs/>
                <w:iCs/>
              </w:rPr>
              <w:t xml:space="preserve"> 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p>
        </w:tc>
        <w:tc>
          <w:tcPr>
            <w:tcW w:w="812" w:type="dxa"/>
            <w:shd w:val="clear" w:color="auto" w:fill="auto"/>
          </w:tcPr>
          <w:p w14:paraId="3E5FD379"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7D409C3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5FDFDC3E" w14:textId="77777777" w:rsidTr="00CE50C9">
        <w:tc>
          <w:tcPr>
            <w:tcW w:w="8238" w:type="dxa"/>
            <w:shd w:val="clear" w:color="auto" w:fill="auto"/>
          </w:tcPr>
          <w:p w14:paraId="6FC494D1" w14:textId="77777777" w:rsidR="00213C58" w:rsidRDefault="00213C58" w:rsidP="00CE50C9">
            <w:pPr>
              <w:pStyle w:val="Text1"/>
              <w:spacing w:before="40" w:after="40"/>
              <w:ind w:left="709"/>
              <w:rPr>
                <w:noProof/>
              </w:rPr>
            </w:pPr>
            <w:r w:rsidRPr="00583379">
              <w:rPr>
                <w:color w:val="000000"/>
              </w:rPr>
              <w:t xml:space="preserve">(v) </w:t>
            </w:r>
            <w:r w:rsidRPr="00583379">
              <w:rPr>
                <w:bCs/>
                <w:iCs/>
              </w:rPr>
              <w:t>terrorist-related offences</w:t>
            </w:r>
            <w:r w:rsidRPr="00583379">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14:paraId="638DF77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585C16B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0E788830" w14:textId="77777777" w:rsidTr="00CE50C9">
        <w:tc>
          <w:tcPr>
            <w:tcW w:w="8238" w:type="dxa"/>
            <w:shd w:val="clear" w:color="auto" w:fill="auto"/>
          </w:tcPr>
          <w:p w14:paraId="2A112319" w14:textId="77777777" w:rsidR="00213C58" w:rsidRPr="00583379" w:rsidRDefault="00213C58" w:rsidP="00CE50C9">
            <w:pPr>
              <w:pStyle w:val="Text1"/>
              <w:spacing w:before="40" w:after="40"/>
              <w:ind w:left="709"/>
              <w:rPr>
                <w:color w:val="000000"/>
              </w:rPr>
            </w:pPr>
            <w:r w:rsidRPr="00583379">
              <w:rPr>
                <w:color w:val="000000"/>
              </w:rPr>
              <w:t xml:space="preserve">(vi) </w:t>
            </w:r>
            <w:r w:rsidRPr="00583379">
              <w:rPr>
                <w:bCs/>
                <w:iCs/>
              </w:rPr>
              <w:t xml:space="preserve">child labour or other </w:t>
            </w:r>
            <w:r>
              <w:rPr>
                <w:bCs/>
                <w:iCs/>
              </w:rPr>
              <w:t xml:space="preserve">offences concerning </w:t>
            </w:r>
            <w:r w:rsidRPr="00583379">
              <w:rPr>
                <w:bCs/>
                <w:iCs/>
              </w:rPr>
              <w:t>trafficking in human beings</w:t>
            </w:r>
            <w:r w:rsidRPr="0073257E">
              <w:t xml:space="preserve"> </w:t>
            </w:r>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p>
        </w:tc>
        <w:tc>
          <w:tcPr>
            <w:tcW w:w="812" w:type="dxa"/>
            <w:shd w:val="clear" w:color="auto" w:fill="auto"/>
          </w:tcPr>
          <w:p w14:paraId="6E7C311F"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2D75779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78D2EE2D" w14:textId="77777777" w:rsidTr="00CE50C9">
        <w:tc>
          <w:tcPr>
            <w:tcW w:w="8238" w:type="dxa"/>
            <w:shd w:val="clear" w:color="auto" w:fill="auto"/>
          </w:tcPr>
          <w:p w14:paraId="410D47BE" w14:textId="77777777" w:rsidR="00213C58" w:rsidRPr="00583379" w:rsidRDefault="00213C58" w:rsidP="00213C58">
            <w:pPr>
              <w:pStyle w:val="Text1"/>
              <w:numPr>
                <w:ilvl w:val="0"/>
                <w:numId w:val="30"/>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w:t>
            </w:r>
            <w:r>
              <w:rPr>
                <w:noProof/>
              </w:rPr>
              <w:lastRenderedPageBreak/>
              <w:t xml:space="preserve">or other contractual penalties, or which has been discovered following checks, audits or investigations by an contracting authority, OLAF or the Court of Auditors; </w:t>
            </w:r>
          </w:p>
        </w:tc>
        <w:tc>
          <w:tcPr>
            <w:tcW w:w="812" w:type="dxa"/>
            <w:shd w:val="clear" w:color="auto" w:fill="auto"/>
          </w:tcPr>
          <w:p w14:paraId="3586279B" w14:textId="77777777" w:rsidR="00213C58" w:rsidRDefault="00213C58" w:rsidP="00CE50C9">
            <w:pP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76AA282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701CD0FF" w14:textId="77777777" w:rsidTr="00CE50C9">
        <w:tc>
          <w:tcPr>
            <w:tcW w:w="8238" w:type="dxa"/>
            <w:shd w:val="clear" w:color="auto" w:fill="auto"/>
          </w:tcPr>
          <w:p w14:paraId="4F08335A" w14:textId="77777777" w:rsidR="00213C58" w:rsidRDefault="00213C58" w:rsidP="00213C58">
            <w:pPr>
              <w:pStyle w:val="Text1"/>
              <w:numPr>
                <w:ilvl w:val="0"/>
                <w:numId w:val="30"/>
              </w:numPr>
              <w:spacing w:before="40" w:after="40"/>
              <w:rPr>
                <w:noProof/>
              </w:rPr>
            </w:pPr>
            <w:r w:rsidRPr="00583379">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14:paraId="08A6D90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03E12A3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036DF15C" w14:textId="77777777" w:rsidTr="00CE50C9">
        <w:tc>
          <w:tcPr>
            <w:tcW w:w="8238" w:type="dxa"/>
            <w:shd w:val="clear" w:color="auto" w:fill="auto"/>
          </w:tcPr>
          <w:p w14:paraId="1C8ACB1D" w14:textId="77777777" w:rsidR="00213C58" w:rsidRPr="00064086" w:rsidRDefault="00213C58" w:rsidP="00213C58">
            <w:pPr>
              <w:pStyle w:val="Text1"/>
              <w:numPr>
                <w:ilvl w:val="0"/>
                <w:numId w:val="30"/>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139ED069"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4EADFA7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15AC56AA" w14:textId="77777777" w:rsidTr="00CE50C9">
        <w:tc>
          <w:tcPr>
            <w:tcW w:w="8238" w:type="dxa"/>
            <w:shd w:val="clear" w:color="auto" w:fill="auto"/>
          </w:tcPr>
          <w:p w14:paraId="2BD11942" w14:textId="77777777" w:rsidR="00213C58" w:rsidRPr="00064086" w:rsidRDefault="00213C58" w:rsidP="00213C58">
            <w:pPr>
              <w:pStyle w:val="Text1"/>
              <w:numPr>
                <w:ilvl w:val="0"/>
                <w:numId w:val="30"/>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0FC2D3B8"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4040EC0C"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57973D28" w14:textId="77777777" w:rsidTr="00CE50C9">
        <w:tc>
          <w:tcPr>
            <w:tcW w:w="8238" w:type="dxa"/>
            <w:shd w:val="clear" w:color="auto" w:fill="auto"/>
          </w:tcPr>
          <w:p w14:paraId="0F85641E" w14:textId="77777777" w:rsidR="00213C58" w:rsidRPr="00FC0AAB" w:rsidRDefault="00213C58" w:rsidP="00213C58">
            <w:pPr>
              <w:numPr>
                <w:ilvl w:val="0"/>
                <w:numId w:val="30"/>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14:paraId="0B5E9AC2" w14:textId="77777777" w:rsidR="00213C58" w:rsidRPr="00FC0AAB" w:rsidRDefault="00213C58" w:rsidP="00213C58">
            <w:pPr>
              <w:numPr>
                <w:ilvl w:val="0"/>
                <w:numId w:val="33"/>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14:paraId="4763BF5F" w14:textId="77777777" w:rsidR="00213C58" w:rsidRPr="00FC0AAB" w:rsidRDefault="00213C58" w:rsidP="00213C58">
            <w:pPr>
              <w:numPr>
                <w:ilvl w:val="0"/>
                <w:numId w:val="33"/>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14:paraId="58B17082" w14:textId="77777777" w:rsidR="00213C58" w:rsidRDefault="00213C58" w:rsidP="00213C58">
            <w:pPr>
              <w:numPr>
                <w:ilvl w:val="0"/>
                <w:numId w:val="33"/>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14:paraId="2A3612A1" w14:textId="77777777" w:rsidR="00213C58" w:rsidRPr="00FC0AAB" w:rsidRDefault="00213C58" w:rsidP="00213C58">
            <w:pPr>
              <w:numPr>
                <w:ilvl w:val="0"/>
                <w:numId w:val="33"/>
              </w:numPr>
              <w:spacing w:before="40" w:after="40"/>
              <w:ind w:left="709" w:firstLine="0"/>
              <w:jc w:val="both"/>
              <w:rPr>
                <w:color w:val="000000"/>
                <w:lang w:eastAsia="zh-CN"/>
              </w:rPr>
            </w:pPr>
            <w:r>
              <w:rPr>
                <w:color w:val="000000"/>
                <w:lang w:eastAsia="zh-CN"/>
              </w:rPr>
              <w:t>information transmitted by Member States implementing Union Funds;</w:t>
            </w:r>
          </w:p>
          <w:p w14:paraId="77757770" w14:textId="77777777" w:rsidR="00213C58" w:rsidRDefault="00213C58" w:rsidP="00213C58">
            <w:pPr>
              <w:numPr>
                <w:ilvl w:val="0"/>
                <w:numId w:val="33"/>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14:paraId="7073F26E" w14:textId="77777777" w:rsidR="00213C58" w:rsidRDefault="00213C58" w:rsidP="00213C58">
            <w:pPr>
              <w:numPr>
                <w:ilvl w:val="0"/>
                <w:numId w:val="33"/>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14:paraId="2B2851C9" w14:textId="77777777" w:rsidR="00213C58" w:rsidRPr="00064086" w:rsidRDefault="00213C58" w:rsidP="00CE50C9">
            <w:pPr>
              <w:spacing w:before="40" w:after="40"/>
              <w:ind w:left="709"/>
              <w:rPr>
                <w:color w:val="000000"/>
                <w:lang w:eastAsia="zh-CN"/>
              </w:rPr>
            </w:pPr>
          </w:p>
        </w:tc>
        <w:tc>
          <w:tcPr>
            <w:tcW w:w="812" w:type="dxa"/>
            <w:shd w:val="clear" w:color="auto" w:fill="auto"/>
          </w:tcPr>
          <w:p w14:paraId="44D64E2E"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705" w:type="dxa"/>
            <w:shd w:val="clear" w:color="auto" w:fill="auto"/>
          </w:tcPr>
          <w:p w14:paraId="6C822375"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601218E5" w14:textId="77777777" w:rsidR="00213C58" w:rsidRDefault="00213C58" w:rsidP="00213C58">
      <w:pPr>
        <w:pStyle w:val="Title"/>
        <w:jc w:val="both"/>
        <w:rPr>
          <w:sz w:val="32"/>
          <w:szCs w:val="32"/>
        </w:rPr>
      </w:pPr>
    </w:p>
    <w:p w14:paraId="31520294" w14:textId="77777777" w:rsidR="00213C58" w:rsidRDefault="00213C58" w:rsidP="00213C58">
      <w:pPr>
        <w:pStyle w:val="Title"/>
        <w:jc w:val="both"/>
        <w:rPr>
          <w:sz w:val="32"/>
          <w:szCs w:val="32"/>
        </w:rPr>
      </w:pPr>
    </w:p>
    <w:p w14:paraId="3239A522" w14:textId="77777777" w:rsidR="00213C58" w:rsidRPr="0095773E" w:rsidRDefault="00213C58" w:rsidP="00213C58">
      <w:pPr>
        <w:pStyle w:val="Title"/>
        <w:rPr>
          <w:b w:val="0"/>
          <w:smallCaps/>
          <w:sz w:val="32"/>
          <w:szCs w:val="32"/>
        </w:rPr>
      </w:pPr>
      <w:r w:rsidRPr="0095773E">
        <w:rPr>
          <w:sz w:val="32"/>
          <w:szCs w:val="32"/>
        </w:rPr>
        <w:t>II – Situations of exclusion concerning natural or legal persons with power of representation, decision-making or control over the legal person and Beneficial owners.</w:t>
      </w:r>
    </w:p>
    <w:p w14:paraId="6880DA1F" w14:textId="77777777" w:rsidR="00213C58" w:rsidRPr="0024225B" w:rsidRDefault="00213C58" w:rsidP="00213C58">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13C58" w14:paraId="00A73558" w14:textId="77777777" w:rsidTr="00CE50C9">
        <w:tc>
          <w:tcPr>
            <w:tcW w:w="7747" w:type="dxa"/>
            <w:shd w:val="clear" w:color="auto" w:fill="auto"/>
            <w:vAlign w:val="center"/>
          </w:tcPr>
          <w:p w14:paraId="323CD01F" w14:textId="77777777" w:rsidR="00213C58" w:rsidRDefault="00213C58" w:rsidP="00213C58">
            <w:pPr>
              <w:numPr>
                <w:ilvl w:val="0"/>
                <w:numId w:val="31"/>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14:paraId="62090E93" w14:textId="77777777" w:rsidR="00213C58" w:rsidRPr="003E5E5C" w:rsidRDefault="00213C58" w:rsidP="00CE50C9">
            <w:pPr>
              <w:spacing w:before="40" w:after="40"/>
              <w:ind w:left="502"/>
              <w:rPr>
                <w:noProof/>
              </w:rPr>
            </w:pPr>
          </w:p>
        </w:tc>
        <w:tc>
          <w:tcPr>
            <w:tcW w:w="670" w:type="dxa"/>
            <w:shd w:val="clear" w:color="auto" w:fill="auto"/>
          </w:tcPr>
          <w:p w14:paraId="10810B07" w14:textId="77777777" w:rsidR="00213C58" w:rsidRDefault="00213C58" w:rsidP="00CE50C9">
            <w:pPr>
              <w:rPr>
                <w:noProof/>
              </w:rPr>
            </w:pPr>
            <w:r>
              <w:rPr>
                <w:noProof/>
              </w:rPr>
              <w:t>YES</w:t>
            </w:r>
          </w:p>
        </w:tc>
        <w:tc>
          <w:tcPr>
            <w:tcW w:w="614" w:type="dxa"/>
            <w:shd w:val="clear" w:color="auto" w:fill="auto"/>
          </w:tcPr>
          <w:p w14:paraId="4190B50E" w14:textId="77777777" w:rsidR="00213C58" w:rsidRDefault="00213C58" w:rsidP="00CE50C9">
            <w:pPr>
              <w:rPr>
                <w:noProof/>
              </w:rPr>
            </w:pPr>
            <w:r>
              <w:rPr>
                <w:noProof/>
              </w:rPr>
              <w:t>NO</w:t>
            </w:r>
          </w:p>
        </w:tc>
        <w:tc>
          <w:tcPr>
            <w:tcW w:w="630" w:type="dxa"/>
          </w:tcPr>
          <w:p w14:paraId="677EA5B0" w14:textId="77777777" w:rsidR="00213C58" w:rsidRDefault="00213C58" w:rsidP="00CE50C9">
            <w:pPr>
              <w:rPr>
                <w:noProof/>
              </w:rPr>
            </w:pPr>
            <w:r>
              <w:rPr>
                <w:noProof/>
              </w:rPr>
              <w:t>N/A</w:t>
            </w:r>
          </w:p>
        </w:tc>
      </w:tr>
      <w:tr w:rsidR="00213C58" w14:paraId="55577B32" w14:textId="77777777" w:rsidTr="00CE50C9">
        <w:tc>
          <w:tcPr>
            <w:tcW w:w="7747" w:type="dxa"/>
            <w:shd w:val="clear" w:color="auto" w:fill="auto"/>
            <w:vAlign w:val="center"/>
          </w:tcPr>
          <w:p w14:paraId="29B633BB" w14:textId="77777777" w:rsidR="00213C58" w:rsidRDefault="00213C58" w:rsidP="00CE50C9">
            <w:pPr>
              <w:pStyle w:val="Text1"/>
              <w:spacing w:before="40" w:after="40"/>
              <w:ind w:left="360"/>
              <w:rPr>
                <w:noProof/>
              </w:rPr>
            </w:pPr>
            <w:r>
              <w:rPr>
                <w:noProof/>
              </w:rPr>
              <w:t>Situation (c) above (grave professional misconduct)</w:t>
            </w:r>
          </w:p>
        </w:tc>
        <w:tc>
          <w:tcPr>
            <w:tcW w:w="670" w:type="dxa"/>
            <w:shd w:val="clear" w:color="auto" w:fill="auto"/>
            <w:vAlign w:val="center"/>
          </w:tcPr>
          <w:p w14:paraId="4DEB60B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59E9C19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77B4276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13502878" w14:textId="77777777" w:rsidTr="00CE50C9">
        <w:tc>
          <w:tcPr>
            <w:tcW w:w="7747" w:type="dxa"/>
            <w:shd w:val="clear" w:color="auto" w:fill="auto"/>
            <w:vAlign w:val="center"/>
          </w:tcPr>
          <w:p w14:paraId="181E079B" w14:textId="77777777" w:rsidR="00213C58" w:rsidRDefault="00213C58" w:rsidP="00CE50C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5316820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218618C9"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3071A83E"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2E99BBF8" w14:textId="77777777" w:rsidTr="00CE50C9">
        <w:tc>
          <w:tcPr>
            <w:tcW w:w="7747" w:type="dxa"/>
            <w:shd w:val="clear" w:color="auto" w:fill="auto"/>
            <w:vAlign w:val="center"/>
          </w:tcPr>
          <w:p w14:paraId="052D4430" w14:textId="77777777" w:rsidR="00213C58" w:rsidRDefault="00213C58" w:rsidP="00CE50C9">
            <w:pPr>
              <w:pStyle w:val="Text1"/>
              <w:spacing w:before="40" w:after="40"/>
              <w:ind w:left="360"/>
              <w:rPr>
                <w:noProof/>
              </w:rPr>
            </w:pPr>
            <w:r>
              <w:rPr>
                <w:noProof/>
              </w:rPr>
              <w:lastRenderedPageBreak/>
              <w:t>Situation (e) above (significant deficiencies in performance of a contract )</w:t>
            </w:r>
          </w:p>
        </w:tc>
        <w:tc>
          <w:tcPr>
            <w:tcW w:w="670" w:type="dxa"/>
            <w:shd w:val="clear" w:color="auto" w:fill="auto"/>
            <w:vAlign w:val="center"/>
          </w:tcPr>
          <w:p w14:paraId="349D889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1A8D76E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4016327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3E6BBB33" w14:textId="77777777" w:rsidTr="00CE50C9">
        <w:tc>
          <w:tcPr>
            <w:tcW w:w="7747" w:type="dxa"/>
            <w:shd w:val="clear" w:color="auto" w:fill="auto"/>
            <w:vAlign w:val="center"/>
          </w:tcPr>
          <w:p w14:paraId="5ACCE54B" w14:textId="77777777" w:rsidR="00213C58" w:rsidRDefault="00213C58" w:rsidP="00CE50C9">
            <w:pPr>
              <w:pStyle w:val="Text1"/>
              <w:spacing w:before="40" w:after="40"/>
              <w:ind w:left="360"/>
              <w:rPr>
                <w:noProof/>
              </w:rPr>
            </w:pPr>
            <w:r>
              <w:rPr>
                <w:noProof/>
              </w:rPr>
              <w:t>Situation (f) above (irregularity)</w:t>
            </w:r>
          </w:p>
        </w:tc>
        <w:tc>
          <w:tcPr>
            <w:tcW w:w="670" w:type="dxa"/>
            <w:shd w:val="clear" w:color="auto" w:fill="auto"/>
            <w:vAlign w:val="center"/>
          </w:tcPr>
          <w:p w14:paraId="0185640A"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755B756C"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50B4AD5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1E34BC72" w14:textId="77777777" w:rsidTr="00CE50C9">
        <w:tc>
          <w:tcPr>
            <w:tcW w:w="7747" w:type="dxa"/>
            <w:shd w:val="clear" w:color="auto" w:fill="auto"/>
            <w:vAlign w:val="center"/>
          </w:tcPr>
          <w:p w14:paraId="45F97B61" w14:textId="77777777" w:rsidR="00213C58" w:rsidRPr="00622B88" w:rsidRDefault="00213C58" w:rsidP="00CE50C9">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0EFF08A4"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68FB2B3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vAlign w:val="center"/>
          </w:tcPr>
          <w:p w14:paraId="06B6645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4AF0E87A" w14:textId="77777777" w:rsidTr="00CE50C9">
        <w:tc>
          <w:tcPr>
            <w:tcW w:w="7747" w:type="dxa"/>
            <w:shd w:val="clear" w:color="auto" w:fill="auto"/>
            <w:vAlign w:val="center"/>
          </w:tcPr>
          <w:p w14:paraId="682E1C88" w14:textId="77777777" w:rsidR="00213C58" w:rsidRPr="00622B88" w:rsidRDefault="00213C58" w:rsidP="00CE50C9">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4C09734F"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219978B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vAlign w:val="center"/>
          </w:tcPr>
          <w:p w14:paraId="17B9B8B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1713648B" w14:textId="77777777" w:rsidR="00213C58" w:rsidRPr="0095773E" w:rsidRDefault="00213C58" w:rsidP="00213C58">
      <w:pPr>
        <w:pStyle w:val="Title"/>
        <w:rPr>
          <w:sz w:val="32"/>
          <w:szCs w:val="32"/>
        </w:rPr>
      </w:pPr>
      <w:r w:rsidRPr="0095773E">
        <w:rPr>
          <w:sz w:val="32"/>
          <w:szCs w:val="3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13C58" w14:paraId="57369ED9" w14:textId="77777777" w:rsidTr="00CE50C9">
        <w:tc>
          <w:tcPr>
            <w:tcW w:w="7747" w:type="dxa"/>
            <w:shd w:val="clear" w:color="auto" w:fill="auto"/>
          </w:tcPr>
          <w:p w14:paraId="5E04E244" w14:textId="77777777" w:rsidR="00213C58" w:rsidRDefault="00213C58" w:rsidP="00213C58">
            <w:pPr>
              <w:numPr>
                <w:ilvl w:val="0"/>
                <w:numId w:val="31"/>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7C692643" w14:textId="77777777" w:rsidR="00213C58" w:rsidRDefault="00213C58" w:rsidP="00CE50C9">
            <w:pPr>
              <w:rPr>
                <w:noProof/>
              </w:rPr>
            </w:pPr>
            <w:r>
              <w:rPr>
                <w:noProof/>
              </w:rPr>
              <w:t>YES</w:t>
            </w:r>
          </w:p>
        </w:tc>
        <w:tc>
          <w:tcPr>
            <w:tcW w:w="614" w:type="dxa"/>
          </w:tcPr>
          <w:p w14:paraId="68EDD731" w14:textId="77777777" w:rsidR="00213C58" w:rsidRDefault="00213C58" w:rsidP="00CE50C9">
            <w:pPr>
              <w:rPr>
                <w:noProof/>
              </w:rPr>
            </w:pPr>
            <w:r>
              <w:rPr>
                <w:noProof/>
              </w:rPr>
              <w:t>NO</w:t>
            </w:r>
          </w:p>
        </w:tc>
        <w:tc>
          <w:tcPr>
            <w:tcW w:w="630" w:type="dxa"/>
            <w:shd w:val="clear" w:color="auto" w:fill="auto"/>
          </w:tcPr>
          <w:p w14:paraId="07656093" w14:textId="77777777" w:rsidR="00213C58" w:rsidRDefault="00213C58" w:rsidP="00CE50C9">
            <w:pPr>
              <w:rPr>
                <w:noProof/>
              </w:rPr>
            </w:pPr>
            <w:r>
              <w:rPr>
                <w:noProof/>
              </w:rPr>
              <w:t>N/A</w:t>
            </w:r>
          </w:p>
        </w:tc>
      </w:tr>
      <w:tr w:rsidR="00213C58" w14:paraId="17C06D59" w14:textId="77777777" w:rsidTr="00CE50C9">
        <w:tc>
          <w:tcPr>
            <w:tcW w:w="7747" w:type="dxa"/>
            <w:shd w:val="clear" w:color="auto" w:fill="auto"/>
            <w:vAlign w:val="center"/>
          </w:tcPr>
          <w:p w14:paraId="6578D48E" w14:textId="77777777" w:rsidR="00213C58" w:rsidRDefault="00213C58" w:rsidP="00CE50C9">
            <w:pPr>
              <w:pStyle w:val="Text1"/>
              <w:spacing w:before="40" w:after="40"/>
              <w:ind w:left="360"/>
              <w:rPr>
                <w:noProof/>
              </w:rPr>
            </w:pPr>
            <w:r>
              <w:rPr>
                <w:noProof/>
              </w:rPr>
              <w:t>Situation (a) above (bankruptcy)</w:t>
            </w:r>
          </w:p>
        </w:tc>
        <w:tc>
          <w:tcPr>
            <w:tcW w:w="670" w:type="dxa"/>
            <w:shd w:val="clear" w:color="auto" w:fill="auto"/>
            <w:vAlign w:val="center"/>
          </w:tcPr>
          <w:p w14:paraId="677F30B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tcPr>
          <w:p w14:paraId="157DA4BF"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shd w:val="clear" w:color="auto" w:fill="auto"/>
            <w:vAlign w:val="center"/>
          </w:tcPr>
          <w:p w14:paraId="1025DDF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6145D185" w14:textId="77777777" w:rsidTr="00CE50C9">
        <w:tc>
          <w:tcPr>
            <w:tcW w:w="7747" w:type="dxa"/>
            <w:shd w:val="clear" w:color="auto" w:fill="auto"/>
            <w:vAlign w:val="center"/>
          </w:tcPr>
          <w:p w14:paraId="4C2FC067" w14:textId="77777777" w:rsidR="00213C58" w:rsidRDefault="00213C58" w:rsidP="00CE50C9">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5EF51DC9"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tcPr>
          <w:p w14:paraId="7C849736"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shd w:val="clear" w:color="auto" w:fill="auto"/>
            <w:vAlign w:val="center"/>
          </w:tcPr>
          <w:p w14:paraId="05A9E1B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4E83CE8E" w14:textId="77777777" w:rsidR="00213C58" w:rsidRDefault="00213C58" w:rsidP="00213C58"/>
    <w:p w14:paraId="3198055D" w14:textId="77777777" w:rsidR="00213C58" w:rsidRDefault="00213C58" w:rsidP="00213C58"/>
    <w:p w14:paraId="30128A37" w14:textId="77777777" w:rsidR="00213C58" w:rsidRDefault="00213C58" w:rsidP="00213C58"/>
    <w:p w14:paraId="524D3A1E" w14:textId="77777777" w:rsidR="00213C58" w:rsidRDefault="00213C58" w:rsidP="00213C58"/>
    <w:p w14:paraId="77BB7E71" w14:textId="77777777" w:rsidR="00213C58" w:rsidRPr="00EA10B0" w:rsidRDefault="00213C58" w:rsidP="00213C58"/>
    <w:p w14:paraId="6EEEA451" w14:textId="77777777" w:rsidR="00213C58" w:rsidRPr="0095773E" w:rsidRDefault="00213C58" w:rsidP="00213C58">
      <w:pPr>
        <w:pStyle w:val="Title"/>
        <w:rPr>
          <w:i/>
          <w:noProof/>
          <w:sz w:val="32"/>
          <w:szCs w:val="32"/>
        </w:rPr>
      </w:pPr>
      <w:r w:rsidRPr="0095773E">
        <w:rPr>
          <w:sz w:val="32"/>
          <w:szCs w:val="32"/>
        </w:rPr>
        <w:t xml:space="preserve">IV – </w:t>
      </w:r>
      <w:r w:rsidRPr="0095773E">
        <w:rPr>
          <w:noProof/>
          <w:sz w:val="32"/>
          <w:szCs w:val="32"/>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13C58" w14:paraId="304994F9" w14:textId="77777777" w:rsidTr="00CE50C9">
        <w:tc>
          <w:tcPr>
            <w:tcW w:w="7747" w:type="dxa"/>
            <w:shd w:val="clear" w:color="auto" w:fill="auto"/>
            <w:vAlign w:val="center"/>
          </w:tcPr>
          <w:p w14:paraId="5422AD96" w14:textId="77777777" w:rsidR="00213C58" w:rsidRPr="003E5E5C" w:rsidRDefault="00213C58" w:rsidP="00213C58">
            <w:pPr>
              <w:numPr>
                <w:ilvl w:val="0"/>
                <w:numId w:val="31"/>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14:paraId="516A3E90" w14:textId="77777777" w:rsidR="00213C58" w:rsidRDefault="00213C58" w:rsidP="00CE50C9">
            <w:pPr>
              <w:rPr>
                <w:noProof/>
              </w:rPr>
            </w:pPr>
            <w:r>
              <w:rPr>
                <w:noProof/>
              </w:rPr>
              <w:t>YES</w:t>
            </w:r>
          </w:p>
        </w:tc>
        <w:tc>
          <w:tcPr>
            <w:tcW w:w="614" w:type="dxa"/>
            <w:shd w:val="clear" w:color="auto" w:fill="auto"/>
          </w:tcPr>
          <w:p w14:paraId="73EF09CE" w14:textId="77777777" w:rsidR="00213C58" w:rsidRDefault="00213C58" w:rsidP="00CE50C9">
            <w:pPr>
              <w:rPr>
                <w:noProof/>
              </w:rPr>
            </w:pPr>
            <w:r>
              <w:rPr>
                <w:noProof/>
              </w:rPr>
              <w:t>NO</w:t>
            </w:r>
          </w:p>
        </w:tc>
        <w:tc>
          <w:tcPr>
            <w:tcW w:w="630" w:type="dxa"/>
          </w:tcPr>
          <w:p w14:paraId="34580877" w14:textId="77777777" w:rsidR="00213C58" w:rsidRDefault="00213C58" w:rsidP="00CE50C9">
            <w:pPr>
              <w:rPr>
                <w:noProof/>
              </w:rPr>
            </w:pPr>
            <w:r>
              <w:rPr>
                <w:noProof/>
              </w:rPr>
              <w:t>N/A</w:t>
            </w:r>
          </w:p>
        </w:tc>
      </w:tr>
      <w:tr w:rsidR="00213C58" w14:paraId="717AB749" w14:textId="77777777" w:rsidTr="00CE50C9">
        <w:tc>
          <w:tcPr>
            <w:tcW w:w="7747" w:type="dxa"/>
            <w:shd w:val="clear" w:color="auto" w:fill="auto"/>
            <w:vAlign w:val="center"/>
          </w:tcPr>
          <w:p w14:paraId="11E4E2D6" w14:textId="77777777" w:rsidR="00213C58" w:rsidRDefault="00213C58" w:rsidP="00CE50C9">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14DEDF12"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14" w:type="dxa"/>
            <w:shd w:val="clear" w:color="auto" w:fill="auto"/>
            <w:vAlign w:val="center"/>
          </w:tcPr>
          <w:p w14:paraId="45207946"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09D95411"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0BD664AF" w14:textId="77777777" w:rsidR="00213C58" w:rsidRPr="0095773E" w:rsidRDefault="00213C58" w:rsidP="00213C58">
      <w:pPr>
        <w:pStyle w:val="Title"/>
        <w:rPr>
          <w:noProof/>
          <w:sz w:val="32"/>
          <w:szCs w:val="32"/>
        </w:rPr>
      </w:pPr>
      <w:r w:rsidRPr="0095773E">
        <w:rPr>
          <w:noProof/>
          <w:sz w:val="32"/>
          <w:szCs w:val="32"/>
        </w:rPr>
        <w:t xml:space="preserve"> V– Remedial measures</w:t>
      </w:r>
    </w:p>
    <w:p w14:paraId="3AE1361C" w14:textId="77777777" w:rsidR="00213C58" w:rsidRDefault="00213C58" w:rsidP="00213C58">
      <w:pPr>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6CE5B446" w14:textId="77777777" w:rsidR="00213C58" w:rsidRPr="0095773E" w:rsidRDefault="00213C58" w:rsidP="00213C58">
      <w:pPr>
        <w:pStyle w:val="Title"/>
        <w:rPr>
          <w:noProof/>
          <w:sz w:val="32"/>
          <w:szCs w:val="32"/>
        </w:rPr>
      </w:pPr>
      <w:r w:rsidRPr="0095773E">
        <w:rPr>
          <w:noProof/>
          <w:sz w:val="32"/>
          <w:szCs w:val="32"/>
        </w:rPr>
        <w:t>VI– Evidence upon request</w:t>
      </w:r>
    </w:p>
    <w:p w14:paraId="4341D50B" w14:textId="77777777" w:rsidR="00213C58" w:rsidRPr="00F76ABA" w:rsidRDefault="00213C58" w:rsidP="00213C58">
      <w:pPr>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4F96EB53" w14:textId="77777777" w:rsidR="00213C58" w:rsidRPr="00F41668" w:rsidRDefault="00213C58" w:rsidP="00213C58">
      <w:pPr>
        <w:pStyle w:val="Text1"/>
        <w:spacing w:before="100" w:beforeAutospacing="1" w:after="100" w:afterAutospacing="1"/>
        <w:ind w:left="284"/>
        <w:rPr>
          <w:noProof/>
        </w:rPr>
      </w:pPr>
      <w:r w:rsidRPr="00F41668">
        <w:rPr>
          <w:noProof/>
        </w:rPr>
        <w:lastRenderedPageBreak/>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BCEB14E" w14:textId="77777777" w:rsidR="00213C58" w:rsidRPr="00F41668" w:rsidRDefault="00213C58" w:rsidP="00213C58">
      <w:pPr>
        <w:tabs>
          <w:tab w:val="left" w:pos="-480"/>
          <w:tab w:val="left" w:pos="-142"/>
          <w:tab w:val="left" w:pos="426"/>
          <w:tab w:val="left" w:pos="4680"/>
          <w:tab w:val="left" w:pos="8400"/>
        </w:tabs>
        <w:spacing w:before="100" w:beforeAutospacing="1" w:after="100" w:afterAutospacing="1"/>
        <w:ind w:left="284"/>
        <w:rPr>
          <w:noProof/>
        </w:rPr>
      </w:pPr>
      <w:r w:rsidRPr="00F41668">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374FB96" w14:textId="77777777" w:rsidR="00213C58" w:rsidRDefault="00213C58" w:rsidP="00213C58">
      <w:pPr>
        <w:spacing w:before="100" w:beforeAutospacing="1" w:after="100" w:afterAutospacing="1"/>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42"/>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9E4AC3D" w14:textId="77777777" w:rsidR="00213C58" w:rsidRDefault="00213C58" w:rsidP="00213C58">
      <w:pPr>
        <w:spacing w:before="100" w:beforeAutospacing="1" w:after="100" w:afterAutospacing="1"/>
      </w:pPr>
      <w:r>
        <w:t xml:space="preserve"> [FOR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13C58" w:rsidRPr="000C2EE8" w14:paraId="2056ACDD" w14:textId="77777777" w:rsidTr="00CE50C9">
        <w:tc>
          <w:tcPr>
            <w:tcW w:w="4786" w:type="dxa"/>
            <w:shd w:val="clear" w:color="auto" w:fill="auto"/>
          </w:tcPr>
          <w:p w14:paraId="04B09F05" w14:textId="77777777" w:rsidR="00213C58" w:rsidRPr="00E3511A" w:rsidRDefault="00213C58" w:rsidP="00CE50C9">
            <w:pPr>
              <w:spacing w:before="100" w:beforeAutospacing="1" w:after="100" w:afterAutospacing="1"/>
              <w:jc w:val="center"/>
              <w:rPr>
                <w:b/>
              </w:rPr>
            </w:pPr>
            <w:r w:rsidRPr="00E3511A">
              <w:rPr>
                <w:b/>
              </w:rPr>
              <w:t>Document</w:t>
            </w:r>
          </w:p>
        </w:tc>
        <w:tc>
          <w:tcPr>
            <w:tcW w:w="4678" w:type="dxa"/>
            <w:shd w:val="clear" w:color="auto" w:fill="auto"/>
          </w:tcPr>
          <w:p w14:paraId="06D123CA" w14:textId="77777777" w:rsidR="00213C58" w:rsidRPr="00E3511A" w:rsidRDefault="00213C58" w:rsidP="00CE50C9">
            <w:pPr>
              <w:spacing w:before="100" w:beforeAutospacing="1" w:after="100" w:afterAutospacing="1"/>
              <w:jc w:val="center"/>
              <w:rPr>
                <w:b/>
              </w:rPr>
            </w:pPr>
            <w:r w:rsidRPr="00E3511A">
              <w:rPr>
                <w:b/>
              </w:rPr>
              <w:t>Full reference to previous procedure</w:t>
            </w:r>
          </w:p>
        </w:tc>
      </w:tr>
      <w:tr w:rsidR="00213C58" w14:paraId="6FAA02C9" w14:textId="77777777" w:rsidTr="00CE50C9">
        <w:tc>
          <w:tcPr>
            <w:tcW w:w="4786" w:type="dxa"/>
            <w:shd w:val="clear" w:color="auto" w:fill="auto"/>
          </w:tcPr>
          <w:p w14:paraId="383261C4" w14:textId="77777777" w:rsidR="00213C58" w:rsidRDefault="00213C58" w:rsidP="00CE50C9">
            <w:pPr>
              <w:spacing w:before="100" w:beforeAutospacing="1" w:after="100" w:afterAutospacing="1"/>
            </w:pPr>
            <w:r w:rsidRPr="00650B73">
              <w:rPr>
                <w:i/>
                <w:highlight w:val="lightGray"/>
              </w:rPr>
              <w:t>Insert as many lines as necessary.</w:t>
            </w:r>
          </w:p>
        </w:tc>
        <w:tc>
          <w:tcPr>
            <w:tcW w:w="4678" w:type="dxa"/>
            <w:shd w:val="clear" w:color="auto" w:fill="auto"/>
          </w:tcPr>
          <w:p w14:paraId="7FDD80FA" w14:textId="77777777" w:rsidR="00213C58" w:rsidRDefault="00213C58" w:rsidP="00CE50C9">
            <w:pPr>
              <w:spacing w:before="100" w:beforeAutospacing="1" w:after="100" w:afterAutospacing="1"/>
            </w:pPr>
          </w:p>
        </w:tc>
      </w:tr>
    </w:tbl>
    <w:p w14:paraId="6839BE8C" w14:textId="77777777" w:rsidR="00213C58" w:rsidRPr="0095773E" w:rsidRDefault="00213C58" w:rsidP="00213C58">
      <w:pPr>
        <w:pStyle w:val="Title"/>
        <w:rPr>
          <w:i/>
          <w:sz w:val="32"/>
          <w:szCs w:val="32"/>
        </w:rPr>
      </w:pPr>
      <w:r w:rsidRPr="0095773E">
        <w:rPr>
          <w:noProof/>
          <w:sz w:val="32"/>
          <w:szCs w:val="32"/>
        </w:rPr>
        <w:t>VII– Selection criteria</w:t>
      </w:r>
      <w:r w:rsidRPr="0095773E">
        <w:rPr>
          <w:i/>
          <w:sz w:val="32"/>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213C58" w14:paraId="4C99B773" w14:textId="77777777" w:rsidTr="00CE50C9">
        <w:tc>
          <w:tcPr>
            <w:tcW w:w="7344" w:type="dxa"/>
            <w:shd w:val="clear" w:color="auto" w:fill="auto"/>
          </w:tcPr>
          <w:p w14:paraId="0A4FDF7F" w14:textId="77777777" w:rsidR="00213C58" w:rsidRPr="00C475D8" w:rsidRDefault="00213C58" w:rsidP="00CE50C9">
            <w:pPr>
              <w:rPr>
                <w:noProof/>
              </w:rPr>
            </w:pPr>
            <w:r>
              <w:rPr>
                <w:noProof/>
              </w:rPr>
              <w:t xml:space="preserve">[(8)] </w:t>
            </w: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353DCE6C" w14:textId="77777777" w:rsidR="00213C58" w:rsidRDefault="00213C58" w:rsidP="00CE50C9">
            <w:pPr>
              <w:rPr>
                <w:noProof/>
              </w:rPr>
            </w:pPr>
            <w:r>
              <w:rPr>
                <w:noProof/>
              </w:rPr>
              <w:t>YES</w:t>
            </w:r>
          </w:p>
        </w:tc>
        <w:tc>
          <w:tcPr>
            <w:tcW w:w="608" w:type="dxa"/>
            <w:shd w:val="clear" w:color="auto" w:fill="auto"/>
          </w:tcPr>
          <w:p w14:paraId="1F24E36C" w14:textId="77777777" w:rsidR="00213C58" w:rsidRDefault="00213C58" w:rsidP="00CE50C9">
            <w:pPr>
              <w:rPr>
                <w:noProof/>
              </w:rPr>
            </w:pPr>
            <w:r>
              <w:rPr>
                <w:noProof/>
              </w:rPr>
              <w:t>NO</w:t>
            </w:r>
          </w:p>
        </w:tc>
        <w:tc>
          <w:tcPr>
            <w:tcW w:w="630" w:type="dxa"/>
            <w:shd w:val="clear" w:color="auto" w:fill="auto"/>
          </w:tcPr>
          <w:p w14:paraId="65356612" w14:textId="77777777" w:rsidR="00213C58" w:rsidRDefault="00213C58" w:rsidP="00CE50C9">
            <w:pPr>
              <w:rPr>
                <w:noProof/>
              </w:rPr>
            </w:pPr>
            <w:r>
              <w:rPr>
                <w:noProof/>
              </w:rPr>
              <w:t>N/A</w:t>
            </w:r>
          </w:p>
        </w:tc>
      </w:tr>
      <w:tr w:rsidR="00213C58" w14:paraId="5EDA8481" w14:textId="77777777" w:rsidTr="00CE50C9">
        <w:tc>
          <w:tcPr>
            <w:tcW w:w="7344" w:type="dxa"/>
            <w:shd w:val="clear" w:color="auto" w:fill="auto"/>
          </w:tcPr>
          <w:p w14:paraId="401F9ABB" w14:textId="77777777" w:rsidR="00213C58" w:rsidRDefault="00213C58" w:rsidP="00213C58">
            <w:pPr>
              <w:pStyle w:val="Text1"/>
              <w:numPr>
                <w:ilvl w:val="0"/>
                <w:numId w:val="32"/>
              </w:numPr>
              <w:spacing w:before="40" w:after="40"/>
              <w:rPr>
                <w:noProof/>
              </w:rPr>
            </w:pPr>
            <w:r w:rsidRPr="00FF5A5C">
              <w:rPr>
                <w:noProof/>
              </w:rPr>
              <w:t>It has the legal and regulatory capacity to pursue the professional activity needed for performing the contract as required in section 16 of the contract notice.</w:t>
            </w:r>
          </w:p>
        </w:tc>
        <w:tc>
          <w:tcPr>
            <w:tcW w:w="704" w:type="dxa"/>
            <w:shd w:val="clear" w:color="auto" w:fill="auto"/>
          </w:tcPr>
          <w:p w14:paraId="177FDD9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08" w:type="dxa"/>
            <w:shd w:val="clear" w:color="auto" w:fill="auto"/>
          </w:tcPr>
          <w:p w14:paraId="1F65962C"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173ECA10"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01BFF333" w14:textId="77777777" w:rsidTr="00CE50C9">
        <w:tc>
          <w:tcPr>
            <w:tcW w:w="7344" w:type="dxa"/>
            <w:shd w:val="clear" w:color="auto" w:fill="auto"/>
          </w:tcPr>
          <w:p w14:paraId="001A27A7" w14:textId="77777777" w:rsidR="00213C58" w:rsidRDefault="00213C58" w:rsidP="00213C58">
            <w:pPr>
              <w:pStyle w:val="Text1"/>
              <w:numPr>
                <w:ilvl w:val="0"/>
                <w:numId w:val="32"/>
              </w:numPr>
              <w:spacing w:before="40" w:after="40"/>
              <w:rPr>
                <w:noProof/>
              </w:rPr>
            </w:pPr>
            <w:r w:rsidRPr="00FF5A5C">
              <w:rPr>
                <w:noProof/>
              </w:rPr>
              <w:t>It fulfills the applicable economic and financial criteria indicated in section 16.1 of the contract notice.</w:t>
            </w:r>
          </w:p>
        </w:tc>
        <w:tc>
          <w:tcPr>
            <w:tcW w:w="704" w:type="dxa"/>
            <w:shd w:val="clear" w:color="auto" w:fill="auto"/>
          </w:tcPr>
          <w:p w14:paraId="066FDC88"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08" w:type="dxa"/>
            <w:shd w:val="clear" w:color="auto" w:fill="auto"/>
          </w:tcPr>
          <w:p w14:paraId="0C6BFCFE"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25D544DF"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r w:rsidR="00213C58" w14:paraId="22267AE1" w14:textId="77777777" w:rsidTr="00CE50C9">
        <w:tc>
          <w:tcPr>
            <w:tcW w:w="7344" w:type="dxa"/>
            <w:shd w:val="clear" w:color="auto" w:fill="auto"/>
          </w:tcPr>
          <w:p w14:paraId="3BE18EA2" w14:textId="77777777" w:rsidR="00213C58" w:rsidRDefault="00213C58" w:rsidP="00213C58">
            <w:pPr>
              <w:pStyle w:val="Text1"/>
              <w:numPr>
                <w:ilvl w:val="0"/>
                <w:numId w:val="32"/>
              </w:numPr>
              <w:spacing w:before="40" w:after="40"/>
              <w:rPr>
                <w:noProof/>
              </w:rPr>
            </w:pPr>
            <w:r w:rsidRPr="00FF5A5C">
              <w:rPr>
                <w:noProof/>
              </w:rPr>
              <w:t>It fulfills the applicable technical and professional criteria indicated in section 16.3 &amp; 16.2 of the contract notice.</w:t>
            </w:r>
          </w:p>
        </w:tc>
        <w:tc>
          <w:tcPr>
            <w:tcW w:w="704" w:type="dxa"/>
            <w:shd w:val="clear" w:color="auto" w:fill="auto"/>
          </w:tcPr>
          <w:p w14:paraId="5729A74B"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08" w:type="dxa"/>
            <w:shd w:val="clear" w:color="auto" w:fill="auto"/>
          </w:tcPr>
          <w:p w14:paraId="7403D783"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526FB2AD"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3944D006" w14:textId="77777777" w:rsidR="00213C58" w:rsidRPr="0024225B" w:rsidRDefault="00213C58" w:rsidP="00213C58"/>
    <w:p w14:paraId="1FED3832" w14:textId="77777777" w:rsidR="00213C58" w:rsidRPr="00BC61E2" w:rsidRDefault="00213C58" w:rsidP="00213C58">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w:t>
      </w:r>
      <w:r>
        <w:rPr>
          <w:b/>
          <w:i/>
          <w:color w:val="0070C0"/>
          <w:highlight w:val="yellow"/>
        </w:rPr>
        <w:t xml:space="preserve"> </w:t>
      </w:r>
      <w:r w:rsidRPr="00754C9E">
        <w:rPr>
          <w:b/>
          <w:i/>
          <w:color w:val="0070C0"/>
          <w:highlight w:val="yellow"/>
        </w:rPr>
        <w:t>documents</w:t>
      </w:r>
      <w:r>
        <w:rPr>
          <w:b/>
          <w:i/>
          <w:color w:val="0070C0"/>
          <w:highlight w:val="yellow"/>
        </w:rPr>
        <w:t xml:space="preserve"> </w:t>
      </w:r>
      <w:r w:rsidRPr="00BC61E2">
        <w:rPr>
          <w:b/>
          <w:i/>
          <w:color w:val="0070C0"/>
          <w:highlight w:val="yellow"/>
        </w:rPr>
        <w:t xml:space="preserve">(i.e.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14:paraId="6A918A9D" w14:textId="77777777" w:rsidR="00213C58" w:rsidRDefault="00213C58" w:rsidP="00213C5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213C58" w14:paraId="2265EB58" w14:textId="77777777" w:rsidTr="00CE50C9">
        <w:tc>
          <w:tcPr>
            <w:tcW w:w="7344" w:type="dxa"/>
            <w:shd w:val="clear" w:color="auto" w:fill="auto"/>
          </w:tcPr>
          <w:p w14:paraId="6C7F8891" w14:textId="77777777" w:rsidR="00213C58" w:rsidRDefault="00213C58" w:rsidP="00CE50C9">
            <w:pPr>
              <w:rPr>
                <w:noProof/>
              </w:rPr>
            </w:pPr>
            <w:r>
              <w:rPr>
                <w:noProof/>
              </w:rPr>
              <w:t xml:space="preserve">[(9)]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Pr="00754C9E">
              <w:rPr>
                <w:b/>
                <w:noProof/>
              </w:rPr>
              <w:t>a consortium</w:t>
            </w:r>
            <w:r>
              <w:rPr>
                <w:noProof/>
              </w:rPr>
              <w:t xml:space="preserve">, </w:t>
            </w:r>
            <w:r w:rsidRPr="00C475D8">
              <w:rPr>
                <w:noProof/>
              </w:rPr>
              <w:t xml:space="preserve">declares </w:t>
            </w:r>
            <w:r>
              <w:rPr>
                <w:noProof/>
              </w:rPr>
              <w:t>that:</w:t>
            </w:r>
          </w:p>
        </w:tc>
        <w:tc>
          <w:tcPr>
            <w:tcW w:w="704" w:type="dxa"/>
            <w:shd w:val="clear" w:color="auto" w:fill="auto"/>
          </w:tcPr>
          <w:p w14:paraId="73A71337" w14:textId="77777777" w:rsidR="00213C58" w:rsidRDefault="00213C58" w:rsidP="00CE50C9">
            <w:pPr>
              <w:rPr>
                <w:noProof/>
              </w:rPr>
            </w:pPr>
            <w:r>
              <w:rPr>
                <w:noProof/>
              </w:rPr>
              <w:t>YES</w:t>
            </w:r>
          </w:p>
        </w:tc>
        <w:tc>
          <w:tcPr>
            <w:tcW w:w="602" w:type="dxa"/>
            <w:shd w:val="clear" w:color="auto" w:fill="auto"/>
          </w:tcPr>
          <w:p w14:paraId="6B991E96" w14:textId="77777777" w:rsidR="00213C58" w:rsidRDefault="00213C58" w:rsidP="00CE50C9">
            <w:pPr>
              <w:rPr>
                <w:noProof/>
              </w:rPr>
            </w:pPr>
            <w:r>
              <w:rPr>
                <w:noProof/>
              </w:rPr>
              <w:t>NO</w:t>
            </w:r>
          </w:p>
        </w:tc>
        <w:tc>
          <w:tcPr>
            <w:tcW w:w="636" w:type="dxa"/>
            <w:gridSpan w:val="2"/>
            <w:shd w:val="clear" w:color="auto" w:fill="auto"/>
          </w:tcPr>
          <w:p w14:paraId="6C375933" w14:textId="77777777" w:rsidR="00213C58" w:rsidRDefault="00213C58" w:rsidP="00CE50C9">
            <w:pPr>
              <w:rPr>
                <w:noProof/>
              </w:rPr>
            </w:pPr>
            <w:r>
              <w:rPr>
                <w:noProof/>
              </w:rPr>
              <w:t>N/A</w:t>
            </w:r>
          </w:p>
        </w:tc>
      </w:tr>
      <w:tr w:rsidR="00213C58" w14:paraId="0B322476" w14:textId="77777777" w:rsidTr="00CE50C9">
        <w:tc>
          <w:tcPr>
            <w:tcW w:w="7344" w:type="dxa"/>
            <w:shd w:val="clear" w:color="auto" w:fill="auto"/>
          </w:tcPr>
          <w:p w14:paraId="3B026583" w14:textId="77777777" w:rsidR="00213C58" w:rsidRDefault="00213C58" w:rsidP="00213C58">
            <w:pPr>
              <w:pStyle w:val="Text1"/>
              <w:numPr>
                <w:ilvl w:val="0"/>
                <w:numId w:val="32"/>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65FD248F"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08" w:type="dxa"/>
            <w:gridSpan w:val="2"/>
            <w:shd w:val="clear" w:color="auto" w:fill="auto"/>
          </w:tcPr>
          <w:p w14:paraId="3B707736"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c>
          <w:tcPr>
            <w:tcW w:w="630" w:type="dxa"/>
          </w:tcPr>
          <w:p w14:paraId="649A36B8" w14:textId="77777777" w:rsidR="00213C58" w:rsidRDefault="00213C58" w:rsidP="00CE50C9">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228E">
              <w:rPr>
                <w:noProof/>
              </w:rPr>
            </w:r>
            <w:r w:rsidR="00FA228E">
              <w:rPr>
                <w:noProof/>
              </w:rPr>
              <w:fldChar w:fldCharType="separate"/>
            </w:r>
            <w:r>
              <w:rPr>
                <w:noProof/>
              </w:rPr>
              <w:fldChar w:fldCharType="end"/>
            </w:r>
          </w:p>
        </w:tc>
      </w:tr>
    </w:tbl>
    <w:p w14:paraId="1DAD80C3" w14:textId="77777777" w:rsidR="00213C58" w:rsidRPr="0095773E" w:rsidRDefault="00213C58" w:rsidP="00213C58">
      <w:pPr>
        <w:pStyle w:val="Title"/>
        <w:rPr>
          <w:i/>
          <w:sz w:val="32"/>
          <w:szCs w:val="32"/>
        </w:rPr>
      </w:pPr>
      <w:r w:rsidRPr="0095773E">
        <w:rPr>
          <w:noProof/>
          <w:sz w:val="32"/>
          <w:szCs w:val="32"/>
        </w:rPr>
        <w:t>VIII – Evidence for selection</w:t>
      </w:r>
    </w:p>
    <w:p w14:paraId="24316DAB" w14:textId="77777777" w:rsidR="00213C58" w:rsidRDefault="00213C58" w:rsidP="00213C58">
      <w:pPr>
        <w:spacing w:before="100" w:beforeAutospacing="1" w:after="100" w:afterAutospacing="1"/>
        <w:rPr>
          <w:noProof/>
        </w:rPr>
      </w:pPr>
      <w:r>
        <w:lastRenderedPageBreak/>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1748EEC6" w14:textId="77777777" w:rsidR="00213C58" w:rsidRDefault="00213C58" w:rsidP="00213C58">
      <w:pPr>
        <w:spacing w:before="100" w:beforeAutospacing="1" w:after="100" w:afterAutospacing="1"/>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43"/>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3FCD780" w14:textId="77777777" w:rsidR="00213C58" w:rsidRDefault="00213C58" w:rsidP="00213C58">
      <w:pPr>
        <w:spacing w:before="100" w:beforeAutospacing="1" w:after="100" w:afterAutospacing="1"/>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13C58" w:rsidRPr="000C2EE8" w14:paraId="71E76C62" w14:textId="77777777" w:rsidTr="00CE50C9">
        <w:tc>
          <w:tcPr>
            <w:tcW w:w="4786" w:type="dxa"/>
            <w:shd w:val="clear" w:color="auto" w:fill="auto"/>
          </w:tcPr>
          <w:p w14:paraId="75E444D4" w14:textId="77777777" w:rsidR="00213C58" w:rsidRPr="00E3511A" w:rsidRDefault="00213C58" w:rsidP="00CE50C9">
            <w:pPr>
              <w:spacing w:before="100" w:beforeAutospacing="1" w:after="100" w:afterAutospacing="1"/>
              <w:jc w:val="center"/>
              <w:rPr>
                <w:b/>
              </w:rPr>
            </w:pPr>
            <w:r w:rsidRPr="00E3511A">
              <w:rPr>
                <w:b/>
              </w:rPr>
              <w:t>Document</w:t>
            </w:r>
          </w:p>
        </w:tc>
        <w:tc>
          <w:tcPr>
            <w:tcW w:w="4678" w:type="dxa"/>
            <w:shd w:val="clear" w:color="auto" w:fill="auto"/>
          </w:tcPr>
          <w:p w14:paraId="51317878" w14:textId="77777777" w:rsidR="00213C58" w:rsidRPr="00E3511A" w:rsidRDefault="00213C58" w:rsidP="00CE50C9">
            <w:pPr>
              <w:spacing w:before="100" w:beforeAutospacing="1" w:after="100" w:afterAutospacing="1"/>
              <w:jc w:val="center"/>
              <w:rPr>
                <w:b/>
              </w:rPr>
            </w:pPr>
            <w:r w:rsidRPr="00E3511A">
              <w:rPr>
                <w:b/>
              </w:rPr>
              <w:t>Full reference to previous procedure</w:t>
            </w:r>
          </w:p>
        </w:tc>
      </w:tr>
      <w:tr w:rsidR="00213C58" w14:paraId="1581B3EF" w14:textId="77777777" w:rsidTr="00CE50C9">
        <w:tc>
          <w:tcPr>
            <w:tcW w:w="4786" w:type="dxa"/>
            <w:shd w:val="clear" w:color="auto" w:fill="auto"/>
          </w:tcPr>
          <w:p w14:paraId="5635CECE" w14:textId="77777777" w:rsidR="00213C58" w:rsidRDefault="00213C58" w:rsidP="00CE50C9">
            <w:pPr>
              <w:spacing w:before="100" w:beforeAutospacing="1" w:after="100" w:afterAutospacing="1"/>
            </w:pPr>
            <w:r w:rsidRPr="00650B73">
              <w:rPr>
                <w:i/>
                <w:highlight w:val="lightGray"/>
              </w:rPr>
              <w:t>Insert as many lines as necessary.</w:t>
            </w:r>
          </w:p>
        </w:tc>
        <w:tc>
          <w:tcPr>
            <w:tcW w:w="4678" w:type="dxa"/>
            <w:shd w:val="clear" w:color="auto" w:fill="auto"/>
          </w:tcPr>
          <w:p w14:paraId="694BA18E" w14:textId="77777777" w:rsidR="00213C58" w:rsidRDefault="00213C58" w:rsidP="00CE50C9">
            <w:pPr>
              <w:spacing w:before="100" w:beforeAutospacing="1" w:after="100" w:afterAutospacing="1"/>
            </w:pPr>
          </w:p>
        </w:tc>
      </w:tr>
    </w:tbl>
    <w:p w14:paraId="2BE08828" w14:textId="77777777" w:rsidR="00213C58" w:rsidRDefault="00213C58" w:rsidP="00213C58">
      <w:pPr>
        <w:spacing w:before="40" w:after="40"/>
        <w:rPr>
          <w:noProof/>
        </w:rPr>
      </w:pPr>
    </w:p>
    <w:p w14:paraId="5FD42013" w14:textId="77777777" w:rsidR="00213C58" w:rsidRPr="0024225B" w:rsidRDefault="00213C58" w:rsidP="00213C58">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67DF65EC" w14:textId="77777777" w:rsidR="00213C58" w:rsidRPr="00F76ABA" w:rsidRDefault="00213C58" w:rsidP="00213C58">
      <w:pPr>
        <w:spacing w:before="40" w:after="40"/>
        <w:rPr>
          <w:noProof/>
        </w:rPr>
      </w:pPr>
    </w:p>
    <w:p w14:paraId="0055F398" w14:textId="77777777" w:rsidR="00213C58" w:rsidRPr="00F76ABA" w:rsidRDefault="00213C58" w:rsidP="00213C58">
      <w:pPr>
        <w:tabs>
          <w:tab w:val="left" w:pos="4395"/>
          <w:tab w:val="left" w:pos="7797"/>
        </w:tabs>
        <w:spacing w:before="40" w:after="40"/>
        <w:rPr>
          <w:noProof/>
        </w:rPr>
      </w:pPr>
      <w:r w:rsidRPr="0095773E">
        <w:rPr>
          <w:noProof/>
          <w:highlight w:val="yellow"/>
        </w:rPr>
        <w:t>Full name</w:t>
      </w:r>
      <w:r w:rsidRPr="0095773E">
        <w:rPr>
          <w:noProof/>
          <w:highlight w:val="yellow"/>
        </w:rPr>
        <w:tab/>
        <w:t>Date</w:t>
      </w:r>
      <w:r w:rsidRPr="0095773E">
        <w:rPr>
          <w:noProof/>
          <w:highlight w:val="yellow"/>
        </w:rPr>
        <w:tab/>
        <w:t>Signature</w:t>
      </w:r>
    </w:p>
    <w:p w14:paraId="7C6EAE0F" w14:textId="77777777" w:rsidR="00213C58" w:rsidRPr="00F76ABA" w:rsidRDefault="00213C58" w:rsidP="00213C58">
      <w:pPr>
        <w:rPr>
          <w:noProof/>
        </w:rPr>
      </w:pPr>
    </w:p>
    <w:p w14:paraId="3D187D39" w14:textId="77777777" w:rsidR="00213C58" w:rsidRPr="00A01051" w:rsidRDefault="00213C58" w:rsidP="00213C58">
      <w:pPr>
        <w:jc w:val="center"/>
        <w:rPr>
          <w:rFonts w:ascii="Times New Roman" w:hAnsi="Times New Roman"/>
          <w:b/>
          <w:szCs w:val="22"/>
        </w:rPr>
      </w:pPr>
    </w:p>
    <w:p w14:paraId="6F88BAA9" w14:textId="77777777" w:rsidR="00213C58" w:rsidRDefault="00213C58" w:rsidP="00213C58"/>
    <w:p w14:paraId="6B6DE61E" w14:textId="77777777" w:rsidR="00213C58" w:rsidRPr="006D4441" w:rsidRDefault="00213C58" w:rsidP="00213C58">
      <w:pPr>
        <w:spacing w:before="240" w:after="240"/>
        <w:jc w:val="center"/>
        <w:rPr>
          <w:rFonts w:ascii="Times New Roman" w:hAnsi="Times New Roman"/>
          <w:b/>
          <w:sz w:val="22"/>
          <w:szCs w:val="22"/>
          <w:lang w:val="en-GB"/>
        </w:rPr>
      </w:pPr>
    </w:p>
    <w:p w14:paraId="72220F7F" w14:textId="77777777" w:rsidR="004B5FD9" w:rsidRPr="00F72BF0" w:rsidRDefault="004B5FD9">
      <w:pPr>
        <w:rPr>
          <w:lang w:val="bg-BG"/>
        </w:rPr>
      </w:pPr>
    </w:p>
    <w:sectPr w:rsidR="004B5FD9" w:rsidRPr="00F72BF0" w:rsidSect="00CE50C9">
      <w:footerReference w:type="even" r:id="rId32"/>
      <w:footerReference w:type="default" r:id="rId33"/>
      <w:footerReference w:type="first" r:id="rId34"/>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9E8DA" w14:textId="77777777" w:rsidR="00D85D9A" w:rsidRDefault="00D85D9A" w:rsidP="00213C58">
      <w:pPr>
        <w:spacing w:before="0" w:after="0"/>
      </w:pPr>
      <w:r>
        <w:separator/>
      </w:r>
    </w:p>
  </w:endnote>
  <w:endnote w:type="continuationSeparator" w:id="0">
    <w:p w14:paraId="75DE61AB" w14:textId="77777777" w:rsidR="00D85D9A" w:rsidRDefault="00D85D9A" w:rsidP="00213C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ZapfDingbats"/>
    <w:panose1 w:val="00000000000000000000"/>
    <w:charset w:val="02"/>
    <w:family w:val="auto"/>
    <w:notTrueType/>
    <w:pitch w:val="variable"/>
  </w:font>
  <w:font w:name="TimesNewRomanPSMT">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4AA9" w14:textId="77777777" w:rsidR="00D85D9A" w:rsidRPr="001A21CD" w:rsidRDefault="00D85D9A" w:rsidP="00CE50C9">
    <w:pPr>
      <w:pStyle w:val="Footer"/>
      <w:tabs>
        <w:tab w:val="clear" w:pos="4320"/>
      </w:tabs>
      <w:spacing w:before="0" w:after="0"/>
      <w:rPr>
        <w:rFonts w:ascii="Times New Roman" w:hAnsi="Times New Roman"/>
        <w:sz w:val="18"/>
        <w:szCs w:val="18"/>
        <w:lang w:val="en-GB"/>
      </w:rPr>
    </w:pPr>
    <w:r w:rsidRPr="00B627E0">
      <w:rPr>
        <w:rFonts w:ascii="Times New Roman" w:hAnsi="Times New Roman"/>
        <w:sz w:val="18"/>
        <w:szCs w:val="18"/>
        <w:lang w:val="en-GB"/>
      </w:rPr>
      <w:tab/>
      <w:t xml:space="preserve">Page </w:t>
    </w:r>
    <w:r w:rsidRPr="001A21CD">
      <w:rPr>
        <w:rFonts w:ascii="Times New Roman" w:hAnsi="Times New Roman"/>
        <w:sz w:val="18"/>
        <w:szCs w:val="18"/>
      </w:rPr>
      <w:fldChar w:fldCharType="begin"/>
    </w:r>
    <w:r w:rsidRPr="001A21CD">
      <w:rPr>
        <w:rFonts w:ascii="Times New Roman" w:hAnsi="Times New Roman"/>
        <w:sz w:val="18"/>
        <w:szCs w:val="18"/>
        <w:lang w:val="en-GB"/>
      </w:rPr>
      <w:instrText xml:space="preserve"> PAGE </w:instrText>
    </w:r>
    <w:r w:rsidRPr="001A21CD">
      <w:rPr>
        <w:rFonts w:ascii="Times New Roman" w:hAnsi="Times New Roman"/>
        <w:sz w:val="18"/>
        <w:szCs w:val="18"/>
      </w:rPr>
      <w:fldChar w:fldCharType="separate"/>
    </w:r>
    <w:r w:rsidR="00FA228E">
      <w:rPr>
        <w:rFonts w:ascii="Times New Roman" w:hAnsi="Times New Roman"/>
        <w:noProof/>
        <w:sz w:val="18"/>
        <w:szCs w:val="18"/>
        <w:lang w:val="en-GB"/>
      </w:rPr>
      <w:t>66</w:t>
    </w:r>
    <w:r w:rsidRPr="001A21CD">
      <w:rPr>
        <w:rFonts w:ascii="Times New Roman" w:hAnsi="Times New Roman"/>
        <w:sz w:val="18"/>
        <w:szCs w:val="18"/>
      </w:rPr>
      <w:fldChar w:fldCharType="end"/>
    </w:r>
    <w:r w:rsidRPr="001A21CD">
      <w:rPr>
        <w:rFonts w:ascii="Times New Roman" w:hAnsi="Times New Roman"/>
        <w:sz w:val="18"/>
        <w:szCs w:val="18"/>
        <w:lang w:val="en-GB"/>
      </w:rPr>
      <w:t xml:space="preserve"> of </w:t>
    </w:r>
    <w:r w:rsidRPr="001A21CD">
      <w:rPr>
        <w:rFonts w:ascii="Times New Roman" w:hAnsi="Times New Roman"/>
        <w:sz w:val="18"/>
        <w:szCs w:val="18"/>
      </w:rPr>
      <w:fldChar w:fldCharType="begin"/>
    </w:r>
    <w:r w:rsidRPr="001A21CD">
      <w:rPr>
        <w:rFonts w:ascii="Times New Roman" w:hAnsi="Times New Roman"/>
        <w:sz w:val="18"/>
        <w:szCs w:val="18"/>
        <w:lang w:val="en-GB"/>
      </w:rPr>
      <w:instrText xml:space="preserve"> NUMPAGES </w:instrText>
    </w:r>
    <w:r w:rsidRPr="001A21CD">
      <w:rPr>
        <w:rFonts w:ascii="Times New Roman" w:hAnsi="Times New Roman"/>
        <w:sz w:val="18"/>
        <w:szCs w:val="18"/>
      </w:rPr>
      <w:fldChar w:fldCharType="separate"/>
    </w:r>
    <w:r w:rsidR="00FA228E">
      <w:rPr>
        <w:rFonts w:ascii="Times New Roman" w:hAnsi="Times New Roman"/>
        <w:noProof/>
        <w:sz w:val="18"/>
        <w:szCs w:val="18"/>
        <w:lang w:val="en-GB"/>
      </w:rPr>
      <w:t>118</w:t>
    </w:r>
    <w:r w:rsidRPr="001A21CD">
      <w:rPr>
        <w:rFonts w:ascii="Times New Roman" w:hAnsi="Times New Roman"/>
        <w:sz w:val="18"/>
        <w:szCs w:val="18"/>
      </w:rPr>
      <w:fldChar w:fldCharType="end"/>
    </w:r>
  </w:p>
  <w:p w14:paraId="5B3502A5" w14:textId="77777777" w:rsidR="00D85D9A" w:rsidRPr="00A45443" w:rsidRDefault="00D85D9A" w:rsidP="00CE50C9">
    <w:pPr>
      <w:pStyle w:val="Footer"/>
      <w:tabs>
        <w:tab w:val="clear" w:pos="4320"/>
      </w:tabs>
      <w:spacing w:before="0" w:after="0"/>
      <w:rPr>
        <w:rFonts w:ascii="Times New Roman" w:hAnsi="Times New Roman"/>
        <w:sz w:val="18"/>
        <w:szCs w:val="18"/>
        <w:lang w:val="en-G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4302" w14:textId="77777777" w:rsidR="00D85D9A" w:rsidRDefault="00D85D9A" w:rsidP="00CE5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2F95C5F" w14:textId="77777777" w:rsidR="00D85D9A" w:rsidRDefault="00D85D9A" w:rsidP="00CE50C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F33B" w14:textId="77777777" w:rsidR="00D85D9A" w:rsidRDefault="00D85D9A" w:rsidP="00CE50C9">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E2A6" w14:textId="77777777" w:rsidR="00D85D9A" w:rsidRDefault="00D85D9A" w:rsidP="00CE50C9">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515A" w14:textId="77777777" w:rsidR="00D85D9A" w:rsidRDefault="00D85D9A">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8CB1" w14:textId="77777777" w:rsidR="00D85D9A" w:rsidRDefault="00D85D9A" w:rsidP="00CE5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573745" w14:textId="77777777" w:rsidR="00D85D9A" w:rsidRDefault="00D85D9A" w:rsidP="00CE50C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763F" w14:textId="77777777" w:rsidR="00D85D9A" w:rsidRPr="008E74C9" w:rsidRDefault="00D85D9A" w:rsidP="00CE50C9">
    <w:pPr>
      <w:pStyle w:val="Footer"/>
      <w:tabs>
        <w:tab w:val="clear" w:pos="4320"/>
        <w:tab w:val="clear" w:pos="8640"/>
        <w:tab w:val="right" w:pos="8505"/>
      </w:tabs>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8351B" w14:textId="77777777" w:rsidR="00D85D9A" w:rsidRPr="008E74C9" w:rsidRDefault="00D85D9A" w:rsidP="00CE50C9">
    <w:pPr>
      <w:pStyle w:val="Footer"/>
      <w:tabs>
        <w:tab w:val="clear" w:pos="4320"/>
        <w:tab w:val="clear" w:pos="8640"/>
        <w:tab w:val="right" w:pos="8505"/>
      </w:tabs>
      <w:rPr>
        <w:sz w:val="18"/>
        <w:szCs w:val="18"/>
      </w:rPr>
    </w:pPr>
    <w:r w:rsidRPr="008E74C9">
      <w:rPr>
        <w:sz w:val="18"/>
        <w:szCs w:val="18"/>
      </w:rPr>
      <w:tab/>
    </w:r>
  </w:p>
  <w:p w14:paraId="58CA156A" w14:textId="77777777" w:rsidR="00D85D9A" w:rsidRPr="001844D2" w:rsidRDefault="00D85D9A" w:rsidP="00CE50C9">
    <w:pPr>
      <w:pStyle w:val="Footer"/>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275A" w14:textId="77777777" w:rsidR="00D85D9A" w:rsidRPr="00644AEE" w:rsidRDefault="00D85D9A" w:rsidP="00CE50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AD52" w14:textId="77777777" w:rsidR="00D85D9A" w:rsidRPr="002E17A2" w:rsidRDefault="00D85D9A" w:rsidP="00CE50C9">
    <w:pPr>
      <w:pStyle w:val="Footer"/>
    </w:pPr>
    <w:r w:rsidRPr="002E17A2">
      <w:tab/>
    </w:r>
    <w:r w:rsidRPr="002E17A2">
      <w:tab/>
    </w:r>
    <w:r w:rsidRPr="002E17A2">
      <w:tab/>
    </w:r>
    <w:r w:rsidRPr="002E17A2">
      <w:rPr>
        <w:szCs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9F75" w14:textId="77777777" w:rsidR="00D85D9A" w:rsidRDefault="00D85D9A">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FA228E">
      <w:rPr>
        <w:noProof/>
        <w:sz w:val="16"/>
      </w:rPr>
      <w:t>2</w:t>
    </w:r>
    <w:r>
      <w:rPr>
        <w:sz w:val="16"/>
      </w:rPr>
      <w:fldChar w:fldCharType="end"/>
    </w:r>
    <w:r>
      <w:rPr>
        <w:sz w:val="16"/>
      </w:rPr>
      <w:tab/>
    </w:r>
  </w:p>
  <w:p w14:paraId="35CB1635" w14:textId="77777777" w:rsidR="00D85D9A" w:rsidRDefault="00D85D9A">
    <w:pPr>
      <w:pStyle w:val="Footer"/>
      <w:spacing w:after="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490E" w14:textId="77777777" w:rsidR="00D85D9A" w:rsidRPr="00D9633C" w:rsidRDefault="00D85D9A" w:rsidP="00CE50C9">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FA228E">
      <w:rPr>
        <w:rFonts w:ascii="Times New Roman" w:hAnsi="Times New Roman"/>
        <w:noProof/>
        <w:sz w:val="18"/>
        <w:szCs w:val="18"/>
      </w:rPr>
      <w:t>101</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F1E09" w14:textId="77777777" w:rsidR="00D85D9A" w:rsidRDefault="00D85D9A" w:rsidP="00213C58">
      <w:pPr>
        <w:spacing w:before="0" w:after="0"/>
      </w:pPr>
      <w:r>
        <w:separator/>
      </w:r>
    </w:p>
  </w:footnote>
  <w:footnote w:type="continuationSeparator" w:id="0">
    <w:p w14:paraId="533B0725" w14:textId="77777777" w:rsidR="00D85D9A" w:rsidRDefault="00D85D9A" w:rsidP="00213C58">
      <w:pPr>
        <w:spacing w:before="0" w:after="0"/>
      </w:pPr>
      <w:r>
        <w:continuationSeparator/>
      </w:r>
    </w:p>
  </w:footnote>
  <w:footnote w:id="1">
    <w:p w14:paraId="3285DFAE" w14:textId="77777777" w:rsidR="00D85D9A" w:rsidRDefault="00D85D9A" w:rsidP="00213C58">
      <w:pPr>
        <w:autoSpaceDE w:val="0"/>
        <w:autoSpaceDN w:val="0"/>
        <w:adjustRightInd w:val="0"/>
        <w:spacing w:before="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w:t>
        </w:r>
        <w:bookmarkStart w:id="0" w:name="_GoBack"/>
        <w:r w:rsidRPr="00977B74">
          <w:rPr>
            <w:sz w:val="18"/>
            <w:szCs w:val="18"/>
          </w:rPr>
          <w:t>europeaid</w:t>
        </w:r>
        <w:bookmarkEnd w:id="0"/>
        <w:r w:rsidRPr="00977B74">
          <w:rPr>
            <w:sz w:val="18"/>
            <w:szCs w:val="18"/>
          </w:rPr>
          <w:t>/prag/annexes.do?chapterTitleCode=B</w:t>
        </w:r>
      </w:hyperlink>
      <w:r>
        <w:t xml:space="preserve">  </w:t>
      </w:r>
    </w:p>
  </w:footnote>
  <w:footnote w:id="2">
    <w:p w14:paraId="54E2DB12" w14:textId="77777777" w:rsidR="00D85D9A" w:rsidRPr="00D851EF" w:rsidRDefault="00D85D9A" w:rsidP="00213C58">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2" w:history="1">
        <w:r w:rsidRPr="00AA5171">
          <w:rPr>
            <w:rStyle w:val="Hyperlink"/>
            <w:rFonts w:ascii="Times New Roman" w:hAnsi="Times New Roman"/>
            <w:lang w:val="en-GB"/>
          </w:rPr>
          <w:t>Commerce - http://www.iccwbo.org/incoterms/id3040/index.html</w:t>
        </w:r>
      </w:hyperlink>
    </w:p>
  </w:footnote>
  <w:footnote w:id="3">
    <w:p w14:paraId="1DFB189C" w14:textId="77777777" w:rsidR="00D85D9A" w:rsidRPr="00C348C0" w:rsidRDefault="00D85D9A" w:rsidP="00213C58">
      <w:pPr>
        <w:pStyle w:val="FootnoteText"/>
        <w:rPr>
          <w:lang w:val="en-GB"/>
        </w:rPr>
      </w:pPr>
      <w:r>
        <w:rPr>
          <w:rStyle w:val="FootnoteReference"/>
        </w:rPr>
        <w:footnoteRef/>
      </w:r>
      <w:r w:rsidRPr="00C348C0">
        <w:rPr>
          <w:lang w:val="en-GB"/>
        </w:rPr>
        <w:t xml:space="preserve"> </w:t>
      </w:r>
      <w:r w:rsidRPr="00CE50C9">
        <w:rPr>
          <w:sz w:val="16"/>
          <w:szCs w:val="16"/>
          <w:lang w:val="en-GB"/>
        </w:rPr>
        <w:t>See PRAG Section 2.6.10.1.3 A)</w:t>
      </w:r>
    </w:p>
  </w:footnote>
  <w:footnote w:id="4">
    <w:p w14:paraId="44EBCEB2" w14:textId="77777777" w:rsidR="00D85D9A" w:rsidRPr="006A5F84" w:rsidRDefault="00D85D9A" w:rsidP="00213C58">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14:paraId="25655B15" w14:textId="77777777" w:rsidR="00D85D9A" w:rsidRPr="00C348C0" w:rsidRDefault="00D85D9A" w:rsidP="00213C58">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14:paraId="3C63F4FE" w14:textId="77777777" w:rsidR="00D85D9A" w:rsidRPr="006A5F84" w:rsidRDefault="00D85D9A" w:rsidP="00213C58">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  — Incoterms 2010 International Chamber of Commerce http://www.iccwbo.org/products-and-services/trade-facilitation/incoterms-2010/the-incoterms-rules/.</w:t>
      </w:r>
    </w:p>
  </w:footnote>
  <w:footnote w:id="7">
    <w:p w14:paraId="61BA8F3C" w14:textId="77777777" w:rsidR="00D85D9A" w:rsidRPr="00130EF1" w:rsidRDefault="00D85D9A" w:rsidP="00213C5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r>
      <w:r>
        <w:rPr>
          <w:rFonts w:ascii="Times New Roman" w:hAnsi="Times New Roman"/>
          <w:lang w:val="en-GB"/>
        </w:rPr>
        <w:t>P</w:t>
      </w:r>
      <w:r w:rsidRPr="00130EF1">
        <w:rPr>
          <w:rFonts w:ascii="Times New Roman" w:hAnsi="Times New Roman"/>
          <w:lang w:val="en-GB"/>
        </w:rPr>
        <w:t xml:space="preserve">ursuant to Regulation (EC) No 45/2001 on the protection of individuals with regard to the processing of personal data by the Community institutions and bodies and on the free movement of such data. </w:t>
      </w:r>
    </w:p>
  </w:footnote>
  <w:footnote w:id="8">
    <w:p w14:paraId="4D15DE44" w14:textId="77777777" w:rsidR="00D85D9A" w:rsidRPr="00130EF1" w:rsidRDefault="00D85D9A" w:rsidP="00213C5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t xml:space="preserve">This link will lead you to the new "EuropeAid privacy statement" published among the </w:t>
      </w:r>
      <w:r>
        <w:rPr>
          <w:rFonts w:ascii="Times New Roman" w:hAnsi="Times New Roman"/>
          <w:lang w:val="en-GB"/>
        </w:rPr>
        <w:t>Practical Guide</w:t>
      </w:r>
      <w:r w:rsidRPr="00130EF1">
        <w:rPr>
          <w:rFonts w:ascii="Times New Roman" w:hAnsi="Times New Roman"/>
          <w:lang w:val="en-GB"/>
        </w:rPr>
        <w:t xml:space="preserve"> General Annexes.</w:t>
      </w:r>
    </w:p>
  </w:footnote>
  <w:footnote w:id="9">
    <w:p w14:paraId="5AFCBF01" w14:textId="77777777" w:rsidR="00D85D9A" w:rsidRPr="009B30FB" w:rsidRDefault="00D85D9A" w:rsidP="00213C58">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0">
    <w:p w14:paraId="2D385D36" w14:textId="77777777" w:rsidR="00D85D9A" w:rsidRPr="009B30FB" w:rsidRDefault="00D85D9A" w:rsidP="00213C58">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1">
    <w:p w14:paraId="665C9DE8" w14:textId="77777777" w:rsidR="00D85D9A" w:rsidRPr="009B30FB" w:rsidRDefault="00D85D9A" w:rsidP="00213C58">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2">
    <w:p w14:paraId="0A22BD74" w14:textId="77777777" w:rsidR="00D85D9A" w:rsidRPr="007C34A7" w:rsidRDefault="00D85D9A" w:rsidP="00213C58">
      <w:pPr>
        <w:pStyle w:val="FootnoteText"/>
        <w:jc w:val="both"/>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2957FA">
        <w:rPr>
          <w:rFonts w:ascii="Times New Roman" w:hAnsi="Times New Roman"/>
          <w:sz w:val="22"/>
          <w:szCs w:val="22"/>
          <w:lang w:val="sv-SE"/>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footnote>
  <w:footnote w:id="13">
    <w:p w14:paraId="71CABB64" w14:textId="77777777" w:rsidR="00D85D9A" w:rsidRPr="00D851EF" w:rsidRDefault="00D85D9A" w:rsidP="00213C58">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3" w:history="1">
        <w:r w:rsidRPr="00AA5171">
          <w:rPr>
            <w:rStyle w:val="Hyperlink"/>
            <w:rFonts w:ascii="Times New Roman" w:hAnsi="Times New Roman"/>
            <w:lang w:val="en-GB"/>
          </w:rPr>
          <w:t>Commerce - http://www.iccwbo.org/incoterms/id3040/index.html</w:t>
        </w:r>
      </w:hyperlink>
    </w:p>
  </w:footnote>
  <w:footnote w:id="14">
    <w:p w14:paraId="0983EAA3" w14:textId="77777777" w:rsidR="00D85D9A" w:rsidRPr="00542930" w:rsidRDefault="00D85D9A" w:rsidP="00213C58">
      <w:pPr>
        <w:pStyle w:val="FootnoteText"/>
        <w:ind w:left="284" w:right="-170" w:hanging="284"/>
        <w:rPr>
          <w:lang w:val="en-GB"/>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4" w:history="1">
        <w:r w:rsidRPr="00AA5171">
          <w:rPr>
            <w:rStyle w:val="Hyperlink"/>
            <w:rFonts w:ascii="Times New Roman" w:hAnsi="Times New Roman"/>
            <w:lang w:val="en-GB"/>
          </w:rPr>
          <w:t>Commerce - http://www.iccwbo.org/incoterms/id3040/index.html</w:t>
        </w:r>
      </w:hyperlink>
    </w:p>
  </w:footnote>
  <w:footnote w:id="15">
    <w:p w14:paraId="24CD13B5" w14:textId="77777777" w:rsidR="00D85D9A" w:rsidRDefault="00D85D9A" w:rsidP="00213C58">
      <w:pPr>
        <w:pStyle w:val="FootnoteText"/>
        <w:ind w:left="284" w:hanging="284"/>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 or where the guarantor can justify that he is unable to provide such a guarantee without expiry date.</w:t>
      </w:r>
    </w:p>
  </w:footnote>
  <w:footnote w:id="16">
    <w:p w14:paraId="6A79CBD6" w14:textId="77777777" w:rsidR="00D85D9A" w:rsidRDefault="00D85D9A" w:rsidP="00213C58">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7">
    <w:p w14:paraId="5D8DBCB6" w14:textId="77777777" w:rsidR="00D85D9A" w:rsidRDefault="00D85D9A" w:rsidP="00213C58">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14:paraId="218D8882" w14:textId="77777777" w:rsidR="00D85D9A" w:rsidRDefault="00D85D9A" w:rsidP="00213C58">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14:paraId="4DBA9667" w14:textId="77777777" w:rsidR="00D85D9A" w:rsidRDefault="00D85D9A" w:rsidP="00213C58">
      <w:pPr>
        <w:pStyle w:val="FootnoteText"/>
        <w:spacing w:before="0" w:after="0"/>
        <w:ind w:left="142" w:hanging="142"/>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20">
    <w:p w14:paraId="0A28C995" w14:textId="77777777" w:rsidR="00D85D9A" w:rsidRDefault="00D85D9A" w:rsidP="00213C58">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1">
    <w:p w14:paraId="59CA1CA3" w14:textId="77777777" w:rsidR="00D85D9A" w:rsidRDefault="00D85D9A" w:rsidP="00213C58">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2">
    <w:p w14:paraId="39B98C4E" w14:textId="77777777" w:rsidR="00D85D9A" w:rsidRPr="00AC51C5" w:rsidRDefault="00D85D9A" w:rsidP="00213C58">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3">
    <w:p w14:paraId="1E48662D" w14:textId="77777777" w:rsidR="00D85D9A" w:rsidRPr="004E1356" w:rsidRDefault="00D85D9A" w:rsidP="00213C58">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4">
    <w:p w14:paraId="5A849E05" w14:textId="77777777" w:rsidR="00D85D9A" w:rsidRDefault="00D85D9A" w:rsidP="00213C58">
      <w:pPr>
        <w:spacing w:before="0"/>
        <w:ind w:left="142" w:hanging="142"/>
        <w:rPr>
          <w:rFonts w:ascii="Times New Roman" w:hAnsi="Times New Roman"/>
        </w:rPr>
      </w:pPr>
      <w:r>
        <w:rPr>
          <w:rStyle w:val="FootnoteReference"/>
          <w:rFonts w:ascii="Times New Roman" w:hAnsi="Times New Roman"/>
        </w:rPr>
        <w:footnoteRef/>
      </w:r>
      <w:r>
        <w:rPr>
          <w:rFonts w:ascii="Times New Roman" w:hAnsi="Times New Roman"/>
        </w:rPr>
        <w:tab/>
        <w:t>Country in which the legal entity is registered.</w:t>
      </w:r>
    </w:p>
  </w:footnote>
  <w:footnote w:id="25">
    <w:p w14:paraId="2CAEFF35" w14:textId="77777777" w:rsidR="00D85D9A" w:rsidRDefault="00D85D9A" w:rsidP="00213C58">
      <w:pPr>
        <w:tabs>
          <w:tab w:val="left" w:pos="0"/>
        </w:tabs>
        <w:spacing w:before="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t>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b/>
        </w:rPr>
        <w:t>leader</w:t>
      </w:r>
      <w:r>
        <w:rPr>
          <w:rFonts w:ascii="Times New Roman" w:hAnsi="Times New Roman"/>
        </w:rPr>
        <w:t>’ (and all other lines should be deleted).</w:t>
      </w:r>
    </w:p>
  </w:footnote>
  <w:footnote w:id="26">
    <w:p w14:paraId="5081627A" w14:textId="77777777" w:rsidR="00D85D9A" w:rsidRDefault="00D85D9A" w:rsidP="00213C58">
      <w:pPr>
        <w:spacing w:before="0" w:after="60"/>
        <w:ind w:left="142" w:hanging="142"/>
        <w:rPr>
          <w:rFonts w:ascii="Times New Roman" w:hAnsi="Times New Roman"/>
        </w:rPr>
      </w:pPr>
      <w:r>
        <w:rPr>
          <w:rStyle w:val="FootnoteReference"/>
          <w:rFonts w:ascii="Times New Roman" w:hAnsi="Times New Roman"/>
        </w:rPr>
        <w:footnoteRef/>
      </w:r>
      <w:r>
        <w:rPr>
          <w:rFonts w:ascii="Times New Roman" w:hAnsi="Times New Roman"/>
        </w:rPr>
        <w:tab/>
        <w:t>Natural persons have to prove their capacity in accordance with the selection criteria and by the appropriate means.</w:t>
      </w:r>
    </w:p>
  </w:footnote>
  <w:footnote w:id="27">
    <w:p w14:paraId="0EABD470" w14:textId="77777777" w:rsidR="00D85D9A" w:rsidRDefault="00D85D9A" w:rsidP="00213C58">
      <w:pPr>
        <w:spacing w:before="0" w:after="6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t>If this application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28">
    <w:p w14:paraId="710198AA" w14:textId="77777777" w:rsidR="00D85D9A" w:rsidRDefault="00D85D9A" w:rsidP="00213C58">
      <w:pPr>
        <w:spacing w:before="0" w:after="60"/>
        <w:ind w:left="142" w:hanging="142"/>
        <w:rPr>
          <w:rFonts w:ascii="Times New Roman" w:hAnsi="Times New Roman"/>
        </w:rPr>
      </w:pPr>
      <w:r>
        <w:rPr>
          <w:rStyle w:val="FootnoteReference"/>
          <w:rFonts w:ascii="Times New Roman" w:hAnsi="Times New Roman"/>
        </w:rPr>
        <w:footnoteRef/>
      </w:r>
      <w:r>
        <w:rPr>
          <w:rFonts w:ascii="Times New Roman" w:hAnsi="Times New Roman"/>
        </w:rPr>
        <w:tab/>
        <w:t>Last year=last accounting year for which the entity's accounts have been closed.</w:t>
      </w:r>
    </w:p>
  </w:footnote>
  <w:footnote w:id="29">
    <w:p w14:paraId="654A92A3" w14:textId="77777777" w:rsidR="00D85D9A" w:rsidRDefault="00D85D9A" w:rsidP="00213C58">
      <w:pPr>
        <w:spacing w:before="0" w:after="60"/>
        <w:ind w:left="142" w:hanging="142"/>
        <w:rPr>
          <w:rFonts w:ascii="Times New Roman" w:hAnsi="Times New Roman"/>
        </w:rPr>
      </w:pPr>
      <w:r>
        <w:rPr>
          <w:rStyle w:val="FootnoteReference"/>
          <w:rFonts w:ascii="Times New Roman" w:hAnsi="Times New Roman"/>
        </w:rPr>
        <w:footnoteRef/>
      </w:r>
      <w:r>
        <w:rPr>
          <w:rFonts w:ascii="Times New Roman" w:hAnsi="Times New Roman"/>
        </w:rPr>
        <w:tab/>
        <w:t>Amounts entered in the ‘Average’ column must be the mathematical average of the amounts entered in the three preceding columns of the same row.</w:t>
      </w:r>
    </w:p>
  </w:footnote>
  <w:footnote w:id="30">
    <w:p w14:paraId="78E8722B" w14:textId="77777777" w:rsidR="00D85D9A" w:rsidRDefault="00D85D9A" w:rsidP="00213C58">
      <w:pPr>
        <w:spacing w:before="0" w:after="60"/>
        <w:ind w:left="142" w:hanging="142"/>
        <w:rPr>
          <w:rFonts w:ascii="Times New Roman" w:hAnsi="Times New Roman"/>
        </w:rPr>
      </w:pPr>
      <w:r>
        <w:rPr>
          <w:rStyle w:val="FootnoteReference"/>
          <w:rFonts w:ascii="Times New Roman" w:hAnsi="Times New Roman"/>
        </w:rPr>
        <w:footnoteRef/>
      </w:r>
      <w:r>
        <w:rPr>
          <w:rFonts w:ascii="Times New Roman" w:hAnsi="Times New Roman"/>
        </w:rPr>
        <w:tab/>
        <w:t>The gross inflow of economic benefits (cash, receivables, other assets) arising from the ordinary operating activities of the enterprise (such as sales of goods, sales of services, interest, royalties, and dividends) during the year.</w:t>
      </w:r>
    </w:p>
  </w:footnote>
  <w:footnote w:id="31">
    <w:p w14:paraId="0870DE99" w14:textId="77777777" w:rsidR="00D85D9A" w:rsidRDefault="00D85D9A" w:rsidP="00213C58">
      <w:pPr>
        <w:spacing w:before="0" w:after="6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Pr>
          <w:rFonts w:ascii="Verdana" w:hAnsi="Verdana"/>
          <w:color w:val="000000"/>
          <w:sz w:val="15"/>
          <w:szCs w:val="15"/>
        </w:rPr>
        <w:t>  </w:t>
      </w:r>
    </w:p>
  </w:footnote>
  <w:footnote w:id="32">
    <w:p w14:paraId="6D185A89" w14:textId="77777777" w:rsidR="00D85D9A" w:rsidRDefault="00D85D9A" w:rsidP="00213C58">
      <w:pPr>
        <w:spacing w:before="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t>A company's debts or obligations that are due within one year. Current liabilities appear on the company's balance sheet and include short term debt, accounts payable, accrued liabilities and other debts.</w:t>
      </w:r>
    </w:p>
  </w:footnote>
  <w:footnote w:id="33">
    <w:p w14:paraId="5A563A7F" w14:textId="77777777" w:rsidR="00D85D9A" w:rsidRDefault="00D85D9A" w:rsidP="00213C58">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4">
    <w:p w14:paraId="390EF660" w14:textId="77777777" w:rsidR="00D85D9A" w:rsidRDefault="00D85D9A" w:rsidP="00213C58">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Corresponding to the relevant specialisms identified in point 5 below.</w:t>
      </w:r>
    </w:p>
  </w:footnote>
  <w:footnote w:id="35">
    <w:p w14:paraId="0E0E8B5B" w14:textId="77777777" w:rsidR="00D85D9A" w:rsidRDefault="00D85D9A" w:rsidP="00213C58">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Staff directly</w:t>
      </w:r>
      <w:r>
        <w:rPr>
          <w:rFonts w:ascii="Times New Roman" w:hAnsi="Times New Roman"/>
          <w:vertAlign w:val="superscript"/>
        </w:rPr>
        <w:t xml:space="preserve"> </w:t>
      </w:r>
      <w:r>
        <w:rPr>
          <w:rFonts w:ascii="Times New Roman" w:hAnsi="Times New Roman"/>
        </w:rPr>
        <w:t>employed by the Tenderer on a permanent basis (i.e. under indefinite contracts).</w:t>
      </w:r>
    </w:p>
  </w:footnote>
  <w:footnote w:id="36">
    <w:p w14:paraId="5F04EAAA" w14:textId="77777777" w:rsidR="00D85D9A" w:rsidRDefault="00D85D9A" w:rsidP="00213C58">
      <w:pPr>
        <w:spacing w:before="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Other staff not directly</w:t>
      </w:r>
      <w:r>
        <w:rPr>
          <w:rFonts w:ascii="Times New Roman" w:hAnsi="Times New Roman"/>
          <w:vertAlign w:val="superscript"/>
        </w:rPr>
        <w:t xml:space="preserve"> </w:t>
      </w:r>
      <w:r>
        <w:rPr>
          <w:rFonts w:ascii="Times New Roman" w:hAnsi="Times New Roman"/>
        </w:rPr>
        <w:t>employed by the Tenderer on a permanent basis (i.e. under fixed-term contracts).</w:t>
      </w:r>
    </w:p>
  </w:footnote>
  <w:footnote w:id="37">
    <w:p w14:paraId="5AAB55F8" w14:textId="77777777" w:rsidR="00D85D9A" w:rsidRDefault="00D85D9A" w:rsidP="00213C58">
      <w:pPr>
        <w:spacing w:before="0"/>
        <w:ind w:left="142" w:hanging="142"/>
        <w:rPr>
          <w:rFonts w:ascii="Times New Roman" w:hAnsi="Times New Roman"/>
        </w:rPr>
      </w:pPr>
      <w:r>
        <w:rPr>
          <w:rStyle w:val="FootnoteReference"/>
          <w:rFonts w:ascii="Times New Roman" w:hAnsi="Times New Roman"/>
        </w:rPr>
        <w:footnoteRef/>
      </w:r>
      <w:r>
        <w:rPr>
          <w:rFonts w:ascii="Times New Roman" w:hAnsi="Times New Roman"/>
        </w:rPr>
        <w:tab/>
        <w:t>add/delete additional lines and/or rows as appropriate. If this tender is being submitted by an individual legal entity, the name of the legal entity should be entered as ‘Leader’ (and all other columns should be deleted).</w:t>
      </w:r>
    </w:p>
  </w:footnote>
  <w:footnote w:id="38">
    <w:p w14:paraId="7A0DFF9B" w14:textId="77777777" w:rsidR="00D85D9A" w:rsidRDefault="00D85D9A" w:rsidP="00213C58">
      <w:pPr>
        <w:spacing w:before="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t>In the case of framework contracts (without contractual value), o</w:t>
      </w:r>
      <w:r>
        <w:rPr>
          <w:rFonts w:ascii="Times New Roman" w:hAnsi="Times New Roman"/>
          <w:iCs/>
        </w:rPr>
        <w:t>nly specific contracts corresponding to assignments implemented under such framework contracts will be considered.</w:t>
      </w:r>
    </w:p>
  </w:footnote>
  <w:footnote w:id="39">
    <w:p w14:paraId="0613C876" w14:textId="77777777" w:rsidR="00D85D9A" w:rsidRDefault="00D85D9A" w:rsidP="00213C58">
      <w:pPr>
        <w:spacing w:before="0"/>
        <w:ind w:left="142" w:hanging="142"/>
        <w:rPr>
          <w:rFonts w:ascii="Times New Roman" w:hAnsi="Times New Roman"/>
        </w:rPr>
      </w:pPr>
      <w:r>
        <w:rPr>
          <w:rStyle w:val="FootnoteReference"/>
          <w:rFonts w:ascii="Times New Roman" w:hAnsi="Times New Roman"/>
        </w:rPr>
        <w:footnoteRef/>
      </w:r>
      <w:r>
        <w:rPr>
          <w:rFonts w:ascii="Times New Roman" w:hAnsi="Times New Roman"/>
        </w:rPr>
        <w:tab/>
        <w:t>Amounts actually paid, without the effect of inflation.</w:t>
      </w:r>
    </w:p>
  </w:footnote>
  <w:footnote w:id="40">
    <w:p w14:paraId="3FFE00C1" w14:textId="77777777" w:rsidR="00D85D9A" w:rsidRPr="009857B0" w:rsidRDefault="00D85D9A" w:rsidP="00213C58">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1">
    <w:p w14:paraId="0E6FB433" w14:textId="77777777" w:rsidR="00D85D9A" w:rsidRDefault="00D85D9A" w:rsidP="00213C58">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2">
    <w:p w14:paraId="6E60B1F6" w14:textId="77777777" w:rsidR="00D85D9A" w:rsidRPr="00064086" w:rsidRDefault="00D85D9A" w:rsidP="00213C58">
      <w:pPr>
        <w:pStyle w:val="FootnoteText"/>
        <w:rPr>
          <w:lang w:val="en-US"/>
        </w:rPr>
      </w:pPr>
      <w:r>
        <w:rPr>
          <w:rStyle w:val="FootnoteReference"/>
        </w:rPr>
        <w:footnoteRef/>
      </w:r>
      <w:r>
        <w:t xml:space="preserve"> </w:t>
      </w:r>
      <w:r w:rsidRPr="00064086">
        <w:rPr>
          <w:lang w:val="en-US"/>
        </w:rPr>
        <w:t xml:space="preserve">The same institution or agency. </w:t>
      </w:r>
    </w:p>
  </w:footnote>
  <w:footnote w:id="43">
    <w:p w14:paraId="0E98155E" w14:textId="77777777" w:rsidR="00D85D9A" w:rsidRPr="00064086" w:rsidRDefault="00D85D9A" w:rsidP="00213C58">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505B" w14:textId="77777777" w:rsidR="00D85D9A" w:rsidRPr="0089373F" w:rsidRDefault="00D85D9A" w:rsidP="00CE5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0AEE" w14:textId="77777777" w:rsidR="00D85D9A" w:rsidRDefault="00D85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4265C15"/>
    <w:multiLevelType w:val="hybridMultilevel"/>
    <w:tmpl w:val="85406AE0"/>
    <w:lvl w:ilvl="0" w:tplc="9DF68074">
      <w:start w:val="9"/>
      <w:numFmt w:val="bullet"/>
      <w:lvlText w:val="-"/>
      <w:lvlJc w:val="left"/>
      <w:pPr>
        <w:ind w:left="927" w:hanging="360"/>
      </w:pPr>
      <w:rPr>
        <w:rFonts w:ascii="Times New Roman" w:eastAsia="Calibri" w:hAnsi="Times New Roman" w:cs="Times New Roman" w:hint="default"/>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67E3148"/>
    <w:multiLevelType w:val="hybridMultilevel"/>
    <w:tmpl w:val="DEEA58BC"/>
    <w:lvl w:ilvl="0" w:tplc="3CF288F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74D48CC"/>
    <w:multiLevelType w:val="hybridMultilevel"/>
    <w:tmpl w:val="1480C272"/>
    <w:lvl w:ilvl="0" w:tplc="9DF68074">
      <w:start w:val="9"/>
      <w:numFmt w:val="bullet"/>
      <w:lvlText w:val="-"/>
      <w:lvlJc w:val="left"/>
      <w:pPr>
        <w:ind w:left="720" w:hanging="360"/>
      </w:pPr>
      <w:rPr>
        <w:rFonts w:ascii="Times New Roman" w:eastAsia="Calibri" w:hAnsi="Times New Roman" w:cs="Times New Roman"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F157E2"/>
    <w:multiLevelType w:val="hybridMultilevel"/>
    <w:tmpl w:val="7286123A"/>
    <w:lvl w:ilvl="0" w:tplc="8408C8E4">
      <w:numFmt w:val="bullet"/>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74B54"/>
    <w:multiLevelType w:val="hybridMultilevel"/>
    <w:tmpl w:val="7EBEA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EF6A19"/>
    <w:multiLevelType w:val="hybridMultilevel"/>
    <w:tmpl w:val="32D6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FB50D93"/>
    <w:multiLevelType w:val="hybridMultilevel"/>
    <w:tmpl w:val="5B52CCCC"/>
    <w:styleLink w:val="Style3231"/>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0174280"/>
    <w:multiLevelType w:val="hybridMultilevel"/>
    <w:tmpl w:val="C2B071AC"/>
    <w:styleLink w:val="Style324"/>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155726B"/>
    <w:multiLevelType w:val="hybridMultilevel"/>
    <w:tmpl w:val="03E823D6"/>
    <w:lvl w:ilvl="0" w:tplc="0AD843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D23A48"/>
    <w:multiLevelType w:val="hybridMultilevel"/>
    <w:tmpl w:val="AE86D43A"/>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563B57"/>
    <w:multiLevelType w:val="multilevel"/>
    <w:tmpl w:val="87C4CB34"/>
    <w:styleLink w:val="Style36"/>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A6476C"/>
    <w:multiLevelType w:val="hybridMultilevel"/>
    <w:tmpl w:val="17D6AA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7F21EF8"/>
    <w:multiLevelType w:val="hybridMultilevel"/>
    <w:tmpl w:val="14AC5FE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1413B0"/>
    <w:multiLevelType w:val="hybridMultilevel"/>
    <w:tmpl w:val="8238199E"/>
    <w:lvl w:ilvl="0" w:tplc="FD88E9CA">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3" w15:restartNumberingAfterBreak="0">
    <w:nsid w:val="2D880118"/>
    <w:multiLevelType w:val="hybridMultilevel"/>
    <w:tmpl w:val="FFB211E4"/>
    <w:lvl w:ilvl="0" w:tplc="4A52A5B6">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EB80D5C">
      <w:start w:val="22"/>
      <w:numFmt w:val="decimal"/>
      <w:lvlText w:val="%3"/>
      <w:lvlJc w:val="left"/>
      <w:pPr>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65215BE"/>
    <w:multiLevelType w:val="hybridMultilevel"/>
    <w:tmpl w:val="11487DB2"/>
    <w:styleLink w:val="Style35"/>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67F29A9"/>
    <w:multiLevelType w:val="hybridMultilevel"/>
    <w:tmpl w:val="86561082"/>
    <w:lvl w:ilvl="0" w:tplc="C0807694">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9" w15:restartNumberingAfterBreak="0">
    <w:nsid w:val="47D447BC"/>
    <w:multiLevelType w:val="hybridMultilevel"/>
    <w:tmpl w:val="5EFA3A44"/>
    <w:styleLink w:val="Style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162872"/>
    <w:multiLevelType w:val="hybridMultilevel"/>
    <w:tmpl w:val="9DE8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A5F37"/>
    <w:multiLevelType w:val="hybridMultilevel"/>
    <w:tmpl w:val="35EADB00"/>
    <w:styleLink w:val="111111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47261E3"/>
    <w:multiLevelType w:val="hybridMultilevel"/>
    <w:tmpl w:val="2360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B27F68"/>
    <w:multiLevelType w:val="hybridMultilevel"/>
    <w:tmpl w:val="FB50C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64154B5"/>
    <w:multiLevelType w:val="hybridMultilevel"/>
    <w:tmpl w:val="B8D423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AD4538"/>
    <w:multiLevelType w:val="hybridMultilevel"/>
    <w:tmpl w:val="5D3C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D2F1846"/>
    <w:multiLevelType w:val="hybridMultilevel"/>
    <w:tmpl w:val="E23EE2C2"/>
    <w:lvl w:ilvl="0" w:tplc="04090001">
      <w:start w:val="1"/>
      <w:numFmt w:val="bullet"/>
      <w:lvlText w:val=""/>
      <w:lvlJc w:val="left"/>
      <w:pPr>
        <w:tabs>
          <w:tab w:val="num" w:pos="720"/>
        </w:tabs>
        <w:ind w:left="720" w:hanging="360"/>
      </w:pPr>
      <w:rPr>
        <w:rFonts w:ascii="Symbol" w:hAnsi="Symbol" w:hint="default"/>
      </w:rPr>
    </w:lvl>
    <w:lvl w:ilvl="1" w:tplc="E05CC84E">
      <w:start w:val="10"/>
      <w:numFmt w:val="bullet"/>
      <w:lvlText w:val="-"/>
      <w:lvlJc w:val="left"/>
      <w:pPr>
        <w:tabs>
          <w:tab w:val="num" w:pos="1440"/>
        </w:tabs>
        <w:ind w:left="1440" w:hanging="360"/>
      </w:pPr>
      <w:rPr>
        <w:rFonts w:ascii="Arial" w:eastAsia="Times New Roman" w:hAnsi="Arial" w:cs="Arial" w:hint="default"/>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3636E1"/>
    <w:multiLevelType w:val="hybridMultilevel"/>
    <w:tmpl w:val="9C10BC36"/>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D541C7"/>
    <w:multiLevelType w:val="hybridMultilevel"/>
    <w:tmpl w:val="61CA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632D0764"/>
    <w:multiLevelType w:val="hybridMultilevel"/>
    <w:tmpl w:val="5F62BB4E"/>
    <w:lvl w:ilvl="0" w:tplc="44D8A924">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4124F20"/>
    <w:multiLevelType w:val="hybridMultilevel"/>
    <w:tmpl w:val="E67A6542"/>
    <w:lvl w:ilvl="0" w:tplc="44D8A924">
      <w:start w:val="4"/>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8BE0D92"/>
    <w:multiLevelType w:val="hybridMultilevel"/>
    <w:tmpl w:val="96B2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6D6C"/>
    <w:multiLevelType w:val="multilevel"/>
    <w:tmpl w:val="F4D41070"/>
    <w:styleLink w:val="11111123"/>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FE614AF"/>
    <w:multiLevelType w:val="hybridMultilevel"/>
    <w:tmpl w:val="E3C8F720"/>
    <w:lvl w:ilvl="0" w:tplc="5BB81A22">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50" w15:restartNumberingAfterBreak="0">
    <w:nsid w:val="75174740"/>
    <w:multiLevelType w:val="multilevel"/>
    <w:tmpl w:val="ED706938"/>
    <w:styleLink w:val="Style351"/>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8C370E"/>
    <w:multiLevelType w:val="hybridMultilevel"/>
    <w:tmpl w:val="06B6C094"/>
    <w:lvl w:ilvl="0" w:tplc="8BD049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76E213F9"/>
    <w:multiLevelType w:val="hybridMultilevel"/>
    <w:tmpl w:val="DD50D084"/>
    <w:lvl w:ilvl="0" w:tplc="C32E72C6">
      <w:start w:val="1"/>
      <w:numFmt w:val="lowerLetter"/>
      <w:lvlText w:val="%1)"/>
      <w:lvlJc w:val="left"/>
      <w:pPr>
        <w:tabs>
          <w:tab w:val="num" w:pos="1636"/>
        </w:tabs>
        <w:ind w:left="1636" w:hanging="360"/>
      </w:pPr>
      <w:rPr>
        <w:rFonts w:hint="default"/>
        <w:b/>
        <w:i w:val="0"/>
        <w:color w:val="auto"/>
      </w:r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53" w15:restartNumberingAfterBreak="0">
    <w:nsid w:val="783B3CAB"/>
    <w:multiLevelType w:val="hybridMultilevel"/>
    <w:tmpl w:val="BA5A9A22"/>
    <w:lvl w:ilvl="0" w:tplc="650CE8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7DDA69D8"/>
    <w:multiLevelType w:val="hybridMultilevel"/>
    <w:tmpl w:val="548C0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F216FA3"/>
    <w:multiLevelType w:val="hybridMultilevel"/>
    <w:tmpl w:val="BAC00A30"/>
    <w:lvl w:ilvl="0" w:tplc="2B56F4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7F3A25A8"/>
    <w:multiLevelType w:val="hybridMultilevel"/>
    <w:tmpl w:val="3CC005C2"/>
    <w:lvl w:ilvl="0" w:tplc="D2FED2FA">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FFD6D4A"/>
    <w:multiLevelType w:val="hybridMultilevel"/>
    <w:tmpl w:val="E422A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6"/>
  </w:num>
  <w:num w:numId="2">
    <w:abstractNumId w:val="11"/>
  </w:num>
  <w:num w:numId="3">
    <w:abstractNumId w:val="25"/>
  </w:num>
  <w:num w:numId="4">
    <w:abstractNumId w:val="12"/>
  </w:num>
  <w:num w:numId="5">
    <w:abstractNumId w:val="4"/>
  </w:num>
  <w:num w:numId="6">
    <w:abstractNumId w:val="7"/>
  </w:num>
  <w:num w:numId="7">
    <w:abstractNumId w:val="27"/>
  </w:num>
  <w:num w:numId="8">
    <w:abstractNumId w:val="42"/>
  </w:num>
  <w:num w:numId="9">
    <w:abstractNumId w:val="35"/>
  </w:num>
  <w:num w:numId="10">
    <w:abstractNumId w:val="20"/>
  </w:num>
  <w:num w:numId="11">
    <w:abstractNumId w:val="15"/>
  </w:num>
  <w:num w:numId="12">
    <w:abstractNumId w:val="47"/>
  </w:num>
  <w:num w:numId="13">
    <w:abstractNumId w:val="18"/>
  </w:num>
  <w:num w:numId="14">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52"/>
  </w:num>
  <w:num w:numId="18">
    <w:abstractNumId w:val="0"/>
  </w:num>
  <w:num w:numId="19">
    <w:abstractNumId w:val="43"/>
  </w:num>
  <w:num w:numId="20">
    <w:abstractNumId w:val="19"/>
  </w:num>
  <w:num w:numId="21">
    <w:abstractNumId w:val="54"/>
  </w:num>
  <w:num w:numId="2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9"/>
  </w:num>
  <w:num w:numId="25">
    <w:abstractNumId w:val="36"/>
  </w:num>
  <w:num w:numId="26">
    <w:abstractNumId w:val="33"/>
  </w:num>
  <w:num w:numId="27">
    <w:abstractNumId w:val="5"/>
  </w:num>
  <w:num w:numId="28">
    <w:abstractNumId w:val="10"/>
  </w:num>
  <w:num w:numId="29">
    <w:abstractNumId w:val="35"/>
  </w:num>
  <w:num w:numId="30">
    <w:abstractNumId w:val="21"/>
  </w:num>
  <w:num w:numId="31">
    <w:abstractNumId w:val="24"/>
  </w:num>
  <w:num w:numId="32">
    <w:abstractNumId w:val="30"/>
  </w:num>
  <w:num w:numId="33">
    <w:abstractNumId w:val="14"/>
  </w:num>
  <w:num w:numId="34">
    <w:abstractNumId w:val="23"/>
  </w:num>
  <w:num w:numId="35">
    <w:abstractNumId w:val="8"/>
  </w:num>
  <w:num w:numId="36">
    <w:abstractNumId w:val="15"/>
  </w:num>
  <w:num w:numId="37">
    <w:abstractNumId w:val="56"/>
  </w:num>
  <w:num w:numId="38">
    <w:abstractNumId w:val="45"/>
  </w:num>
  <w:num w:numId="39">
    <w:abstractNumId w:val="9"/>
  </w:num>
  <w:num w:numId="40">
    <w:abstractNumId w:val="29"/>
  </w:num>
  <w:num w:numId="41">
    <w:abstractNumId w:val="50"/>
  </w:num>
  <w:num w:numId="42">
    <w:abstractNumId w:val="17"/>
  </w:num>
  <w:num w:numId="43">
    <w:abstractNumId w:val="37"/>
  </w:num>
  <w:num w:numId="44">
    <w:abstractNumId w:val="26"/>
  </w:num>
  <w:num w:numId="45">
    <w:abstractNumId w:val="44"/>
  </w:num>
  <w:num w:numId="46">
    <w:abstractNumId w:val="48"/>
  </w:num>
  <w:num w:numId="47">
    <w:abstractNumId w:val="1"/>
  </w:num>
  <w:num w:numId="48">
    <w:abstractNumId w:val="2"/>
  </w:num>
  <w:num w:numId="49">
    <w:abstractNumId w:val="51"/>
  </w:num>
  <w:num w:numId="50">
    <w:abstractNumId w:val="53"/>
  </w:num>
  <w:num w:numId="51">
    <w:abstractNumId w:val="22"/>
  </w:num>
  <w:num w:numId="52">
    <w:abstractNumId w:val="13"/>
  </w:num>
  <w:num w:numId="53">
    <w:abstractNumId w:val="55"/>
  </w:num>
  <w:num w:numId="54">
    <w:abstractNumId w:val="3"/>
  </w:num>
  <w:num w:numId="55">
    <w:abstractNumId w:val="49"/>
  </w:num>
  <w:num w:numId="56">
    <w:abstractNumId w:val="28"/>
  </w:num>
  <w:num w:numId="57">
    <w:abstractNumId w:val="57"/>
  </w:num>
  <w:num w:numId="58">
    <w:abstractNumId w:val="34"/>
  </w:num>
  <w:num w:numId="59">
    <w:abstractNumId w:val="41"/>
  </w:num>
  <w:num w:numId="6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58"/>
    <w:rsid w:val="00004330"/>
    <w:rsid w:val="00046057"/>
    <w:rsid w:val="00093B4E"/>
    <w:rsid w:val="00113413"/>
    <w:rsid w:val="0014533B"/>
    <w:rsid w:val="00162822"/>
    <w:rsid w:val="001C7F55"/>
    <w:rsid w:val="001E5D17"/>
    <w:rsid w:val="00213C58"/>
    <w:rsid w:val="00441D20"/>
    <w:rsid w:val="0046226F"/>
    <w:rsid w:val="004627BD"/>
    <w:rsid w:val="00475E72"/>
    <w:rsid w:val="004A25E7"/>
    <w:rsid w:val="004B5FD9"/>
    <w:rsid w:val="005245CE"/>
    <w:rsid w:val="005A3CEB"/>
    <w:rsid w:val="005D650F"/>
    <w:rsid w:val="00672876"/>
    <w:rsid w:val="006C3077"/>
    <w:rsid w:val="00711EA8"/>
    <w:rsid w:val="00752C26"/>
    <w:rsid w:val="00761BE6"/>
    <w:rsid w:val="0076388B"/>
    <w:rsid w:val="00763E40"/>
    <w:rsid w:val="007B76AD"/>
    <w:rsid w:val="00803146"/>
    <w:rsid w:val="008047E5"/>
    <w:rsid w:val="00845576"/>
    <w:rsid w:val="00855506"/>
    <w:rsid w:val="008C1AC1"/>
    <w:rsid w:val="00993E91"/>
    <w:rsid w:val="009D75C3"/>
    <w:rsid w:val="00A11D72"/>
    <w:rsid w:val="00BE603C"/>
    <w:rsid w:val="00BE79D6"/>
    <w:rsid w:val="00BF0C1B"/>
    <w:rsid w:val="00C21642"/>
    <w:rsid w:val="00C610F0"/>
    <w:rsid w:val="00CB4B9F"/>
    <w:rsid w:val="00CE50C9"/>
    <w:rsid w:val="00D056BB"/>
    <w:rsid w:val="00D66835"/>
    <w:rsid w:val="00D85D9A"/>
    <w:rsid w:val="00D95C1A"/>
    <w:rsid w:val="00DA4D9F"/>
    <w:rsid w:val="00E1146E"/>
    <w:rsid w:val="00E66C05"/>
    <w:rsid w:val="00E85665"/>
    <w:rsid w:val="00EE2CD4"/>
    <w:rsid w:val="00EF5A49"/>
    <w:rsid w:val="00F72BF0"/>
    <w:rsid w:val="00FA228E"/>
    <w:rsid w:val="00FC1A40"/>
    <w:rsid w:val="00F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3EE2"/>
  <w15:chartTrackingRefBased/>
  <w15:docId w15:val="{ABE69237-FA16-4ABB-975E-C332FB6B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58"/>
    <w:pPr>
      <w:spacing w:before="120" w:after="120" w:line="240" w:lineRule="auto"/>
    </w:pPr>
    <w:rPr>
      <w:rFonts w:ascii="Arial" w:eastAsia="Times New Roman" w:hAnsi="Arial" w:cs="Times New Roman"/>
      <w:snapToGrid w:val="0"/>
      <w:sz w:val="20"/>
      <w:szCs w:val="20"/>
      <w:lang w:val="sv-SE"/>
    </w:rPr>
  </w:style>
  <w:style w:type="paragraph" w:styleId="Heading1">
    <w:name w:val="heading 1"/>
    <w:aliases w:val=" Car,Car"/>
    <w:basedOn w:val="Normal"/>
    <w:next w:val="Normal"/>
    <w:link w:val="Heading1Char1"/>
    <w:qFormat/>
    <w:rsid w:val="00213C58"/>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rsid w:val="00213C58"/>
    <w:pPr>
      <w:keepNext/>
      <w:outlineLvl w:val="1"/>
    </w:pPr>
    <w:rPr>
      <w:lang w:val="fr-BE"/>
    </w:rPr>
  </w:style>
  <w:style w:type="paragraph" w:styleId="Heading3">
    <w:name w:val="heading 3"/>
    <w:basedOn w:val="Normal"/>
    <w:next w:val="Normal"/>
    <w:link w:val="Heading3Char"/>
    <w:qFormat/>
    <w:rsid w:val="00213C58"/>
    <w:pPr>
      <w:keepNext/>
      <w:framePr w:hSpace="181" w:vSpace="181" w:wrap="auto" w:vAnchor="text" w:hAnchor="text" w:y="1"/>
      <w:numPr>
        <w:numId w:val="42"/>
      </w:numPr>
      <w:tabs>
        <w:tab w:val="clear" w:pos="360"/>
      </w:tabs>
      <w:ind w:left="0" w:firstLine="0"/>
      <w:outlineLvl w:val="2"/>
    </w:pPr>
    <w:rPr>
      <w:lang w:val="en-GB"/>
    </w:rPr>
  </w:style>
  <w:style w:type="paragraph" w:styleId="Heading4">
    <w:name w:val="heading 4"/>
    <w:basedOn w:val="Normal"/>
    <w:next w:val="Normal"/>
    <w:link w:val="Heading4Char"/>
    <w:qFormat/>
    <w:rsid w:val="00213C58"/>
    <w:pPr>
      <w:keepNext/>
      <w:numPr>
        <w:ilvl w:val="3"/>
        <w:numId w:val="1"/>
      </w:numPr>
      <w:spacing w:before="240" w:after="60"/>
      <w:outlineLvl w:val="3"/>
    </w:pPr>
    <w:rPr>
      <w:b/>
      <w:sz w:val="24"/>
    </w:rPr>
  </w:style>
  <w:style w:type="paragraph" w:styleId="Heading5">
    <w:name w:val="heading 5"/>
    <w:basedOn w:val="Normal"/>
    <w:next w:val="Normal"/>
    <w:link w:val="Heading5Char"/>
    <w:qFormat/>
    <w:rsid w:val="00213C58"/>
    <w:pPr>
      <w:numPr>
        <w:ilvl w:val="4"/>
        <w:numId w:val="1"/>
      </w:numPr>
      <w:spacing w:before="240" w:after="60"/>
      <w:outlineLvl w:val="4"/>
    </w:pPr>
    <w:rPr>
      <w:sz w:val="22"/>
    </w:rPr>
  </w:style>
  <w:style w:type="paragraph" w:styleId="Heading6">
    <w:name w:val="heading 6"/>
    <w:basedOn w:val="Normal"/>
    <w:next w:val="Normal"/>
    <w:link w:val="Heading6Char"/>
    <w:qFormat/>
    <w:rsid w:val="00213C58"/>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213C58"/>
    <w:pPr>
      <w:numPr>
        <w:ilvl w:val="6"/>
        <w:numId w:val="1"/>
      </w:numPr>
      <w:spacing w:before="240" w:after="60"/>
      <w:outlineLvl w:val="6"/>
    </w:pPr>
  </w:style>
  <w:style w:type="paragraph" w:styleId="Heading8">
    <w:name w:val="heading 8"/>
    <w:basedOn w:val="Normal"/>
    <w:next w:val="Normal"/>
    <w:link w:val="Heading8Char"/>
    <w:qFormat/>
    <w:rsid w:val="00213C58"/>
    <w:pPr>
      <w:numPr>
        <w:ilvl w:val="7"/>
        <w:numId w:val="1"/>
      </w:numPr>
      <w:spacing w:before="240" w:after="60"/>
      <w:outlineLvl w:val="7"/>
    </w:pPr>
    <w:rPr>
      <w:i/>
    </w:rPr>
  </w:style>
  <w:style w:type="paragraph" w:styleId="Heading9">
    <w:name w:val="heading 9"/>
    <w:basedOn w:val="Normal"/>
    <w:next w:val="Normal"/>
    <w:link w:val="Heading9Char"/>
    <w:qFormat/>
    <w:rsid w:val="00213C5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rsid w:val="00213C58"/>
    <w:rPr>
      <w:rFonts w:asciiTheme="majorHAnsi" w:eastAsiaTheme="majorEastAsia" w:hAnsiTheme="majorHAnsi" w:cstheme="majorBidi"/>
      <w:snapToGrid w:val="0"/>
      <w:color w:val="2E74B5" w:themeColor="accent1" w:themeShade="BF"/>
      <w:sz w:val="32"/>
      <w:szCs w:val="32"/>
      <w:lang w:val="sv-SE"/>
    </w:rPr>
  </w:style>
  <w:style w:type="character" w:customStyle="1" w:styleId="Heading2Char">
    <w:name w:val="Heading 2 Char"/>
    <w:aliases w:val="Heading 2 Char Char Car Char,Heading 2 Char Char Char"/>
    <w:basedOn w:val="DefaultParagraphFont"/>
    <w:link w:val="Heading2"/>
    <w:rsid w:val="00213C58"/>
    <w:rPr>
      <w:rFonts w:ascii="Arial" w:eastAsia="Times New Roman" w:hAnsi="Arial" w:cs="Times New Roman"/>
      <w:snapToGrid w:val="0"/>
      <w:sz w:val="20"/>
      <w:szCs w:val="20"/>
      <w:lang w:val="fr-BE"/>
    </w:rPr>
  </w:style>
  <w:style w:type="character" w:customStyle="1" w:styleId="Heading3Char">
    <w:name w:val="Heading 3 Char"/>
    <w:basedOn w:val="DefaultParagraphFont"/>
    <w:link w:val="Heading3"/>
    <w:rsid w:val="00213C58"/>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213C58"/>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213C58"/>
    <w:rPr>
      <w:rFonts w:ascii="Arial" w:eastAsia="Times New Roman" w:hAnsi="Arial" w:cs="Times New Roman"/>
      <w:snapToGrid w:val="0"/>
      <w:szCs w:val="20"/>
      <w:lang w:val="sv-SE"/>
    </w:rPr>
  </w:style>
  <w:style w:type="character" w:customStyle="1" w:styleId="Heading6Char">
    <w:name w:val="Heading 6 Char"/>
    <w:basedOn w:val="DefaultParagraphFont"/>
    <w:link w:val="Heading6"/>
    <w:rsid w:val="00213C58"/>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213C58"/>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213C58"/>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213C58"/>
    <w:rPr>
      <w:rFonts w:ascii="Arial" w:eastAsia="Times New Roman" w:hAnsi="Arial" w:cs="Times New Roman"/>
      <w:b/>
      <w:i/>
      <w:snapToGrid w:val="0"/>
      <w:sz w:val="18"/>
      <w:szCs w:val="20"/>
      <w:lang w:val="sv-SE"/>
    </w:rPr>
  </w:style>
  <w:style w:type="paragraph" w:styleId="Title">
    <w:name w:val="Title"/>
    <w:basedOn w:val="Normal"/>
    <w:link w:val="TitleChar"/>
    <w:qFormat/>
    <w:rsid w:val="00213C58"/>
    <w:pPr>
      <w:jc w:val="center"/>
    </w:pPr>
    <w:rPr>
      <w:b/>
      <w:sz w:val="28"/>
      <w:lang w:val="fr-BE"/>
    </w:rPr>
  </w:style>
  <w:style w:type="character" w:customStyle="1" w:styleId="TitleChar">
    <w:name w:val="Title Char"/>
    <w:basedOn w:val="DefaultParagraphFont"/>
    <w:link w:val="Title"/>
    <w:rsid w:val="00213C58"/>
    <w:rPr>
      <w:rFonts w:ascii="Arial" w:eastAsia="Times New Roman" w:hAnsi="Arial" w:cs="Times New Roman"/>
      <w:b/>
      <w:snapToGrid w:val="0"/>
      <w:sz w:val="28"/>
      <w:szCs w:val="20"/>
      <w:lang w:val="fr-BE"/>
    </w:rPr>
  </w:style>
  <w:style w:type="paragraph" w:styleId="Subtitle">
    <w:name w:val="Subtitle"/>
    <w:basedOn w:val="Normal"/>
    <w:link w:val="SubtitleChar"/>
    <w:qFormat/>
    <w:rsid w:val="00213C58"/>
    <w:pPr>
      <w:jc w:val="center"/>
    </w:pPr>
    <w:rPr>
      <w:b/>
      <w:sz w:val="28"/>
      <w:lang w:val="fr-BE"/>
    </w:rPr>
  </w:style>
  <w:style w:type="character" w:customStyle="1" w:styleId="SubtitleChar">
    <w:name w:val="Subtitle Char"/>
    <w:basedOn w:val="DefaultParagraphFont"/>
    <w:link w:val="Subtitle"/>
    <w:rsid w:val="00213C58"/>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213C58"/>
    <w:pPr>
      <w:tabs>
        <w:tab w:val="num" w:pos="567"/>
      </w:tabs>
      <w:spacing w:before="0" w:after="0"/>
      <w:jc w:val="both"/>
    </w:pPr>
    <w:rPr>
      <w:rFonts w:ascii="Times New Roman" w:hAnsi="Times New Roman"/>
      <w:sz w:val="24"/>
    </w:rPr>
  </w:style>
  <w:style w:type="character" w:customStyle="1" w:styleId="BodyTextIndentChar">
    <w:name w:val="Body Text Indent Char"/>
    <w:basedOn w:val="DefaultParagraphFont"/>
    <w:link w:val="BodyTextIndent"/>
    <w:rsid w:val="00213C58"/>
    <w:rPr>
      <w:rFonts w:ascii="Times New Roman" w:eastAsia="Times New Roman" w:hAnsi="Times New Roman" w:cs="Times New Roman"/>
      <w:snapToGrid w:val="0"/>
      <w:sz w:val="24"/>
      <w:szCs w:val="20"/>
      <w:lang w:val="sv-SE"/>
    </w:rPr>
  </w:style>
  <w:style w:type="paragraph" w:styleId="BodyText">
    <w:name w:val="Body Text"/>
    <w:basedOn w:val="Normal"/>
    <w:link w:val="BodyTextChar"/>
    <w:rsid w:val="00213C58"/>
  </w:style>
  <w:style w:type="character" w:customStyle="1" w:styleId="BodyTextChar">
    <w:name w:val="Body Text Char"/>
    <w:basedOn w:val="DefaultParagraphFont"/>
    <w:link w:val="BodyText"/>
    <w:rsid w:val="00213C58"/>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213C58"/>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213C58"/>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213C58"/>
    <w:pPr>
      <w:tabs>
        <w:tab w:val="left" w:pos="1276"/>
      </w:tabs>
      <w:ind w:left="1276" w:hanging="425"/>
      <w:jc w:val="both"/>
    </w:pPr>
    <w:rPr>
      <w:sz w:val="24"/>
    </w:rPr>
  </w:style>
  <w:style w:type="character" w:customStyle="1" w:styleId="BodyTextIndent3Char">
    <w:name w:val="Body Text Indent 3 Char"/>
    <w:basedOn w:val="DefaultParagraphFont"/>
    <w:link w:val="BodyTextIndent3"/>
    <w:rsid w:val="00213C58"/>
    <w:rPr>
      <w:rFonts w:ascii="Arial" w:eastAsia="Times New Roman" w:hAnsi="Arial" w:cs="Times New Roman"/>
      <w:snapToGrid w:val="0"/>
      <w:sz w:val="24"/>
      <w:szCs w:val="20"/>
      <w:lang w:val="sv-SE"/>
    </w:rPr>
  </w:style>
  <w:style w:type="paragraph" w:customStyle="1" w:styleId="Text3">
    <w:name w:val="Text 3"/>
    <w:basedOn w:val="Normal"/>
    <w:rsid w:val="00213C58"/>
    <w:pPr>
      <w:tabs>
        <w:tab w:val="left" w:pos="2302"/>
      </w:tabs>
      <w:spacing w:after="240"/>
      <w:ind w:left="1202"/>
      <w:jc w:val="both"/>
    </w:pPr>
    <w:rPr>
      <w:sz w:val="24"/>
      <w:lang w:val="en-GB"/>
    </w:rPr>
  </w:style>
  <w:style w:type="paragraph" w:styleId="Header">
    <w:name w:val="header"/>
    <w:basedOn w:val="Normal"/>
    <w:link w:val="HeaderChar"/>
    <w:uiPriority w:val="99"/>
    <w:rsid w:val="00213C58"/>
    <w:pPr>
      <w:tabs>
        <w:tab w:val="center" w:pos="4320"/>
        <w:tab w:val="right" w:pos="8640"/>
      </w:tabs>
    </w:pPr>
  </w:style>
  <w:style w:type="character" w:customStyle="1" w:styleId="HeaderChar">
    <w:name w:val="Header Char"/>
    <w:basedOn w:val="DefaultParagraphFont"/>
    <w:link w:val="Header"/>
    <w:uiPriority w:val="99"/>
    <w:rsid w:val="00213C58"/>
    <w:rPr>
      <w:rFonts w:ascii="Arial" w:eastAsia="Times New Roman" w:hAnsi="Arial" w:cs="Times New Roman"/>
      <w:snapToGrid w:val="0"/>
      <w:sz w:val="20"/>
      <w:szCs w:val="20"/>
      <w:lang w:val="sv-SE"/>
    </w:rPr>
  </w:style>
  <w:style w:type="paragraph" w:styleId="Footer">
    <w:name w:val="footer"/>
    <w:basedOn w:val="Normal"/>
    <w:link w:val="FooterChar"/>
    <w:uiPriority w:val="99"/>
    <w:rsid w:val="00213C58"/>
    <w:pPr>
      <w:tabs>
        <w:tab w:val="center" w:pos="4320"/>
        <w:tab w:val="right" w:pos="8640"/>
      </w:tabs>
    </w:pPr>
  </w:style>
  <w:style w:type="character" w:customStyle="1" w:styleId="FooterChar">
    <w:name w:val="Footer Char"/>
    <w:basedOn w:val="DefaultParagraphFont"/>
    <w:link w:val="Footer"/>
    <w:uiPriority w:val="99"/>
    <w:rsid w:val="00213C58"/>
    <w:rPr>
      <w:rFonts w:ascii="Arial" w:eastAsia="Times New Roman" w:hAnsi="Arial" w:cs="Times New Roman"/>
      <w:snapToGrid w:val="0"/>
      <w:sz w:val="20"/>
      <w:szCs w:val="20"/>
      <w:lang w:val="sv-SE"/>
    </w:rPr>
  </w:style>
  <w:style w:type="character" w:styleId="PageNumber">
    <w:name w:val="page number"/>
    <w:basedOn w:val="DefaultParagraphFont"/>
    <w:rsid w:val="00213C58"/>
  </w:style>
  <w:style w:type="paragraph" w:styleId="BodyText3">
    <w:name w:val="Body Text 3"/>
    <w:basedOn w:val="Normal"/>
    <w:link w:val="BodyText3Char"/>
    <w:rsid w:val="00213C58"/>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customStyle="1" w:styleId="BodyText3Char">
    <w:name w:val="Body Text 3 Char"/>
    <w:basedOn w:val="DefaultParagraphFont"/>
    <w:link w:val="BodyText3"/>
    <w:rsid w:val="00213C58"/>
    <w:rPr>
      <w:rFonts w:ascii="Arial" w:eastAsia="Times New Roman" w:hAnsi="Arial" w:cs="Times New Roman"/>
      <w:b/>
      <w:snapToGrid w:val="0"/>
      <w:sz w:val="24"/>
      <w:szCs w:val="20"/>
      <w:lang w:val="en-GB"/>
    </w:rPr>
  </w:style>
  <w:style w:type="character" w:styleId="Hyperlink">
    <w:name w:val="Hyperlink"/>
    <w:rsid w:val="00213C58"/>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213C58"/>
    <w:rPr>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213C58"/>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13C58"/>
    <w:rPr>
      <w:vertAlign w:val="superscript"/>
    </w:rPr>
  </w:style>
  <w:style w:type="paragraph" w:styleId="DocumentMap">
    <w:name w:val="Document Map"/>
    <w:basedOn w:val="Normal"/>
    <w:link w:val="DocumentMapChar"/>
    <w:rsid w:val="00213C58"/>
    <w:pPr>
      <w:shd w:val="clear" w:color="auto" w:fill="000080"/>
    </w:pPr>
    <w:rPr>
      <w:sz w:val="24"/>
      <w:lang w:val="fr-FR"/>
    </w:rPr>
  </w:style>
  <w:style w:type="character" w:customStyle="1" w:styleId="DocumentMapChar">
    <w:name w:val="Document Map Char"/>
    <w:basedOn w:val="DefaultParagraphFont"/>
    <w:link w:val="DocumentMap"/>
    <w:rsid w:val="00213C58"/>
    <w:rPr>
      <w:rFonts w:ascii="Arial" w:eastAsia="Times New Roman" w:hAnsi="Arial" w:cs="Times New Roman"/>
      <w:snapToGrid w:val="0"/>
      <w:sz w:val="24"/>
      <w:szCs w:val="20"/>
      <w:shd w:val="clear" w:color="auto" w:fill="000080"/>
      <w:lang w:val="fr-FR"/>
    </w:rPr>
  </w:style>
  <w:style w:type="paragraph" w:customStyle="1" w:styleId="bulletsub">
    <w:name w:val="bullet_sub"/>
    <w:basedOn w:val="Normal"/>
    <w:rsid w:val="00213C5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213C58"/>
    <w:pPr>
      <w:spacing w:after="240"/>
      <w:jc w:val="center"/>
    </w:pPr>
    <w:rPr>
      <w:b/>
      <w:sz w:val="40"/>
      <w:lang w:val="en-GB"/>
    </w:rPr>
  </w:style>
  <w:style w:type="paragraph" w:customStyle="1" w:styleId="SubTitle2">
    <w:name w:val="SubTitle 2"/>
    <w:basedOn w:val="Normal"/>
    <w:rsid w:val="00213C58"/>
    <w:pPr>
      <w:spacing w:after="240"/>
      <w:jc w:val="center"/>
    </w:pPr>
    <w:rPr>
      <w:b/>
      <w:sz w:val="32"/>
      <w:lang w:val="en-GB"/>
    </w:rPr>
  </w:style>
  <w:style w:type="paragraph" w:customStyle="1" w:styleId="Annexetitle">
    <w:name w:val="Annexe_title"/>
    <w:basedOn w:val="Heading1"/>
    <w:next w:val="Normal"/>
    <w:autoRedefine/>
    <w:rsid w:val="00213C58"/>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rsid w:val="00213C58"/>
    <w:pPr>
      <w:keepNext/>
      <w:widowControl w:val="0"/>
      <w:tabs>
        <w:tab w:val="num" w:pos="992"/>
      </w:tabs>
      <w:ind w:left="992" w:hanging="992"/>
    </w:pPr>
    <w:rPr>
      <w:b/>
      <w:sz w:val="18"/>
      <w:lang w:val="fr-FR"/>
    </w:rPr>
  </w:style>
  <w:style w:type="paragraph" w:customStyle="1" w:styleId="titlefront">
    <w:name w:val="title_front"/>
    <w:basedOn w:val="Normal"/>
    <w:rsid w:val="00213C58"/>
    <w:pPr>
      <w:spacing w:before="240"/>
      <w:ind w:left="1701"/>
      <w:jc w:val="right"/>
    </w:pPr>
    <w:rPr>
      <w:rFonts w:ascii="Optima" w:hAnsi="Optima"/>
      <w:b/>
      <w:sz w:val="28"/>
      <w:lang w:val="en-GB"/>
    </w:rPr>
  </w:style>
  <w:style w:type="paragraph" w:styleId="TOC1">
    <w:name w:val="toc 1"/>
    <w:basedOn w:val="Normal"/>
    <w:next w:val="Normal"/>
    <w:autoRedefine/>
    <w:rsid w:val="00213C58"/>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rsid w:val="00213C58"/>
    <w:pPr>
      <w:spacing w:before="0" w:after="0"/>
      <w:ind w:left="200"/>
    </w:pPr>
    <w:rPr>
      <w:rFonts w:ascii="Times New Roman" w:hAnsi="Times New Roman"/>
      <w:smallCaps/>
    </w:rPr>
  </w:style>
  <w:style w:type="character" w:styleId="Strong">
    <w:name w:val="Strong"/>
    <w:qFormat/>
    <w:rsid w:val="00213C58"/>
    <w:rPr>
      <w:b/>
    </w:rPr>
  </w:style>
  <w:style w:type="paragraph" w:customStyle="1" w:styleId="Blockquote">
    <w:name w:val="Blockquote"/>
    <w:basedOn w:val="Normal"/>
    <w:rsid w:val="00213C58"/>
    <w:pPr>
      <w:widowControl w:val="0"/>
      <w:spacing w:before="100" w:after="100"/>
      <w:ind w:left="360" w:right="360"/>
    </w:pPr>
    <w:rPr>
      <w:sz w:val="24"/>
      <w:lang w:val="en-US"/>
    </w:rPr>
  </w:style>
  <w:style w:type="paragraph" w:styleId="TOC3">
    <w:name w:val="toc 3"/>
    <w:basedOn w:val="Normal"/>
    <w:next w:val="Normal"/>
    <w:autoRedefine/>
    <w:rsid w:val="00213C58"/>
    <w:pPr>
      <w:spacing w:before="0" w:after="0"/>
      <w:ind w:left="400"/>
    </w:pPr>
    <w:rPr>
      <w:rFonts w:ascii="Times New Roman" w:hAnsi="Times New Roman"/>
      <w:i/>
    </w:rPr>
  </w:style>
  <w:style w:type="paragraph" w:styleId="TOC4">
    <w:name w:val="toc 4"/>
    <w:basedOn w:val="Normal"/>
    <w:next w:val="Normal"/>
    <w:autoRedefine/>
    <w:rsid w:val="00213C58"/>
    <w:pPr>
      <w:spacing w:before="0" w:after="0"/>
      <w:ind w:left="600"/>
    </w:pPr>
    <w:rPr>
      <w:rFonts w:ascii="Times New Roman" w:hAnsi="Times New Roman"/>
      <w:sz w:val="18"/>
    </w:rPr>
  </w:style>
  <w:style w:type="paragraph" w:styleId="TOC5">
    <w:name w:val="toc 5"/>
    <w:basedOn w:val="Normal"/>
    <w:next w:val="Normal"/>
    <w:autoRedefine/>
    <w:rsid w:val="00213C58"/>
    <w:pPr>
      <w:spacing w:before="0" w:after="0"/>
      <w:ind w:left="800"/>
    </w:pPr>
    <w:rPr>
      <w:rFonts w:ascii="Times New Roman" w:hAnsi="Times New Roman"/>
      <w:sz w:val="18"/>
    </w:rPr>
  </w:style>
  <w:style w:type="paragraph" w:styleId="TOC6">
    <w:name w:val="toc 6"/>
    <w:basedOn w:val="Normal"/>
    <w:next w:val="Normal"/>
    <w:autoRedefine/>
    <w:rsid w:val="00213C58"/>
    <w:pPr>
      <w:spacing w:before="0" w:after="0"/>
      <w:ind w:left="1000"/>
    </w:pPr>
    <w:rPr>
      <w:rFonts w:ascii="Times New Roman" w:hAnsi="Times New Roman"/>
      <w:sz w:val="18"/>
    </w:rPr>
  </w:style>
  <w:style w:type="paragraph" w:styleId="TOC7">
    <w:name w:val="toc 7"/>
    <w:basedOn w:val="Normal"/>
    <w:next w:val="Normal"/>
    <w:autoRedefine/>
    <w:rsid w:val="00213C58"/>
    <w:pPr>
      <w:spacing w:before="0" w:after="0"/>
      <w:ind w:left="1200"/>
    </w:pPr>
    <w:rPr>
      <w:rFonts w:ascii="Times New Roman" w:hAnsi="Times New Roman"/>
      <w:sz w:val="18"/>
    </w:rPr>
  </w:style>
  <w:style w:type="paragraph" w:styleId="TOC8">
    <w:name w:val="toc 8"/>
    <w:basedOn w:val="Normal"/>
    <w:next w:val="Normal"/>
    <w:autoRedefine/>
    <w:rsid w:val="00213C58"/>
    <w:pPr>
      <w:spacing w:before="0" w:after="0"/>
      <w:ind w:left="1400"/>
    </w:pPr>
    <w:rPr>
      <w:rFonts w:ascii="Times New Roman" w:hAnsi="Times New Roman"/>
      <w:sz w:val="18"/>
    </w:rPr>
  </w:style>
  <w:style w:type="paragraph" w:styleId="TOC9">
    <w:name w:val="toc 9"/>
    <w:basedOn w:val="Normal"/>
    <w:next w:val="Normal"/>
    <w:autoRedefine/>
    <w:rsid w:val="00213C58"/>
    <w:pPr>
      <w:spacing w:before="0" w:after="0"/>
      <w:ind w:left="1600"/>
    </w:pPr>
    <w:rPr>
      <w:rFonts w:ascii="Times New Roman" w:hAnsi="Times New Roman"/>
      <w:sz w:val="18"/>
    </w:rPr>
  </w:style>
  <w:style w:type="character" w:styleId="FollowedHyperlink">
    <w:name w:val="FollowedHyperlink"/>
    <w:rsid w:val="00213C58"/>
    <w:rPr>
      <w:color w:val="800080"/>
      <w:u w:val="single"/>
    </w:rPr>
  </w:style>
  <w:style w:type="paragraph" w:customStyle="1" w:styleId="Style2">
    <w:name w:val="Style2"/>
    <w:basedOn w:val="Style1"/>
    <w:rsid w:val="00213C58"/>
    <w:pPr>
      <w:tabs>
        <w:tab w:val="clear" w:pos="992"/>
        <w:tab w:val="num" w:pos="2091"/>
      </w:tabs>
      <w:ind w:left="2977"/>
      <w:jc w:val="both"/>
    </w:pPr>
  </w:style>
  <w:style w:type="paragraph" w:customStyle="1" w:styleId="text">
    <w:name w:val="text"/>
    <w:rsid w:val="00213C5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213C58"/>
    <w:pPr>
      <w:widowControl w:val="0"/>
      <w:spacing w:before="0" w:after="0" w:line="360" w:lineRule="exact"/>
      <w:jc w:val="center"/>
    </w:pPr>
    <w:rPr>
      <w:b/>
      <w:sz w:val="32"/>
      <w:lang w:val="cs-CZ"/>
    </w:rPr>
  </w:style>
  <w:style w:type="paragraph" w:customStyle="1" w:styleId="ManualNumPar1">
    <w:name w:val="Manual NumPar 1"/>
    <w:basedOn w:val="Normal"/>
    <w:next w:val="Normal"/>
    <w:rsid w:val="00213C58"/>
    <w:pPr>
      <w:ind w:left="851" w:hanging="851"/>
      <w:jc w:val="both"/>
    </w:pPr>
    <w:rPr>
      <w:rFonts w:ascii="Times New Roman" w:hAnsi="Times New Roman"/>
      <w:sz w:val="24"/>
      <w:lang w:val="fr-FR"/>
    </w:rPr>
  </w:style>
  <w:style w:type="table" w:styleId="TableGrid">
    <w:name w:val="Table Grid"/>
    <w:basedOn w:val="TableNormal"/>
    <w:uiPriority w:val="39"/>
    <w:rsid w:val="00213C58"/>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13C58"/>
    <w:pPr>
      <w:tabs>
        <w:tab w:val="num" w:pos="567"/>
      </w:tabs>
      <w:spacing w:before="0" w:after="0"/>
      <w:jc w:val="both"/>
    </w:pPr>
    <w:rPr>
      <w:rFonts w:ascii="Times New Roman" w:hAnsi="Times New Roman"/>
      <w:snapToGrid/>
      <w:sz w:val="24"/>
      <w:lang w:eastAsia="en-GB"/>
    </w:rPr>
  </w:style>
  <w:style w:type="character" w:customStyle="1" w:styleId="BodyText2Char">
    <w:name w:val="Body Text 2 Char"/>
    <w:basedOn w:val="DefaultParagraphFont"/>
    <w:link w:val="BodyText2"/>
    <w:rsid w:val="00213C58"/>
    <w:rPr>
      <w:rFonts w:ascii="Times New Roman" w:eastAsia="Times New Roman" w:hAnsi="Times New Roman" w:cs="Times New Roman"/>
      <w:sz w:val="24"/>
      <w:szCs w:val="20"/>
      <w:lang w:val="sv-SE" w:eastAsia="en-GB"/>
    </w:rPr>
  </w:style>
  <w:style w:type="paragraph" w:customStyle="1" w:styleId="oddl-nadpis">
    <w:name w:val="oddíl-nadpis"/>
    <w:basedOn w:val="Normal"/>
    <w:rsid w:val="00213C58"/>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213C58"/>
    <w:rPr>
      <w:rFonts w:ascii="Tahoma" w:hAnsi="Tahoma" w:cs="Tahoma"/>
      <w:sz w:val="16"/>
      <w:szCs w:val="16"/>
    </w:rPr>
  </w:style>
  <w:style w:type="character" w:customStyle="1" w:styleId="BalloonTextChar">
    <w:name w:val="Balloon Text Char"/>
    <w:basedOn w:val="DefaultParagraphFont"/>
    <w:link w:val="BalloonText"/>
    <w:semiHidden/>
    <w:rsid w:val="00213C58"/>
    <w:rPr>
      <w:rFonts w:ascii="Tahoma" w:eastAsia="Times New Roman" w:hAnsi="Tahoma" w:cs="Tahoma"/>
      <w:snapToGrid w:val="0"/>
      <w:sz w:val="16"/>
      <w:szCs w:val="16"/>
      <w:lang w:val="sv-SE"/>
    </w:rPr>
  </w:style>
  <w:style w:type="paragraph" w:customStyle="1" w:styleId="Default">
    <w:name w:val="Default"/>
    <w:rsid w:val="00213C58"/>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styleId="ListParagraph">
    <w:name w:val="List Paragraph"/>
    <w:basedOn w:val="Normal"/>
    <w:link w:val="ListParagraphChar"/>
    <w:uiPriority w:val="34"/>
    <w:qFormat/>
    <w:rsid w:val="00213C58"/>
    <w:pPr>
      <w:spacing w:before="0" w:after="0"/>
      <w:ind w:left="720"/>
      <w:contextualSpacing/>
    </w:pPr>
    <w:rPr>
      <w:rFonts w:ascii="Times New Roman" w:hAnsi="Times New Roman"/>
      <w:sz w:val="24"/>
      <w:lang w:val="fr-FR"/>
    </w:rPr>
  </w:style>
  <w:style w:type="character" w:styleId="Emphasis">
    <w:name w:val="Emphasis"/>
    <w:qFormat/>
    <w:rsid w:val="00213C58"/>
    <w:rPr>
      <w:i/>
    </w:rPr>
  </w:style>
  <w:style w:type="paragraph" w:customStyle="1" w:styleId="StyleHeading1TimesNewRoman14ptItalic">
    <w:name w:val="Style Heading 1 + Times New Roman 14 pt Italic"/>
    <w:basedOn w:val="Heading1"/>
    <w:autoRedefine/>
    <w:rsid w:val="00213C58"/>
    <w:pPr>
      <w:numPr>
        <w:numId w:val="0"/>
      </w:numPr>
      <w:tabs>
        <w:tab w:val="num" w:pos="360"/>
        <w:tab w:val="right" w:pos="567"/>
      </w:tabs>
      <w:ind w:left="360" w:hanging="360"/>
    </w:pPr>
    <w:rPr>
      <w:rFonts w:ascii="Times New Roman" w:hAnsi="Times New Roman"/>
      <w:bCs/>
      <w:iCs/>
      <w:sz w:val="24"/>
      <w:szCs w:val="24"/>
    </w:rPr>
  </w:style>
  <w:style w:type="character" w:customStyle="1" w:styleId="Heading1Char1">
    <w:name w:val="Heading 1 Char1"/>
    <w:aliases w:val=" Car Char1,Car Char1"/>
    <w:link w:val="Heading1"/>
    <w:rsid w:val="00213C58"/>
    <w:rPr>
      <w:rFonts w:ascii="Arial" w:eastAsia="Times New Roman" w:hAnsi="Arial" w:cs="Times New Roman"/>
      <w:b/>
      <w:snapToGrid w:val="0"/>
      <w:sz w:val="20"/>
      <w:szCs w:val="20"/>
      <w:lang w:val="fr-BE"/>
    </w:rPr>
  </w:style>
  <w:style w:type="paragraph" w:styleId="ListNumber">
    <w:name w:val="List Number"/>
    <w:basedOn w:val="Normal"/>
    <w:unhideWhenUsed/>
    <w:rsid w:val="00213C58"/>
    <w:pPr>
      <w:numPr>
        <w:numId w:val="14"/>
      </w:numPr>
      <w:spacing w:before="0" w:after="240"/>
      <w:jc w:val="both"/>
    </w:pPr>
    <w:rPr>
      <w:rFonts w:ascii="Times New Roman" w:hAnsi="Times New Roman"/>
      <w:snapToGrid/>
      <w:sz w:val="24"/>
      <w:lang w:val="en-GB"/>
    </w:rPr>
  </w:style>
  <w:style w:type="paragraph" w:customStyle="1" w:styleId="ListNumberLevel2">
    <w:name w:val="List Number (Level 2)"/>
    <w:basedOn w:val="Normal"/>
    <w:rsid w:val="00213C58"/>
    <w:pPr>
      <w:numPr>
        <w:ilvl w:val="1"/>
        <w:numId w:val="14"/>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213C58"/>
    <w:pPr>
      <w:numPr>
        <w:ilvl w:val="2"/>
        <w:numId w:val="14"/>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213C58"/>
    <w:pPr>
      <w:numPr>
        <w:ilvl w:val="3"/>
        <w:numId w:val="14"/>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213C58"/>
    <w:pPr>
      <w:numPr>
        <w:numId w:val="16"/>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213C58"/>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213C58"/>
    <w:pPr>
      <w:numPr>
        <w:numId w:val="0"/>
      </w:numPr>
      <w:tabs>
        <w:tab w:val="right" w:pos="567"/>
      </w:tabs>
      <w:spacing w:before="360" w:after="360"/>
      <w:jc w:val="left"/>
    </w:pPr>
    <w:rPr>
      <w:rFonts w:ascii="Times New Roman" w:hAnsi="Times New Roman"/>
      <w:smallCaps/>
      <w:snapToGrid/>
      <w:kern w:val="28"/>
      <w:sz w:val="28"/>
      <w:lang w:val="en-CA"/>
    </w:rPr>
  </w:style>
  <w:style w:type="numbering" w:customStyle="1" w:styleId="NoList1">
    <w:name w:val="No List1"/>
    <w:next w:val="NoList"/>
    <w:uiPriority w:val="99"/>
    <w:semiHidden/>
    <w:unhideWhenUsed/>
    <w:rsid w:val="00213C58"/>
  </w:style>
  <w:style w:type="character" w:styleId="EndnoteReference">
    <w:name w:val="endnote reference"/>
    <w:rsid w:val="00213C58"/>
    <w:rPr>
      <w:vertAlign w:val="superscript"/>
    </w:rPr>
  </w:style>
  <w:style w:type="paragraph" w:customStyle="1" w:styleId="Testo">
    <w:name w:val="Testo"/>
    <w:basedOn w:val="Normal"/>
    <w:rsid w:val="00213C58"/>
    <w:pPr>
      <w:widowControl w:val="0"/>
      <w:spacing w:before="0" w:line="360" w:lineRule="auto"/>
      <w:jc w:val="both"/>
    </w:pPr>
    <w:rPr>
      <w:snapToGrid/>
      <w:lang w:val="en-GB" w:eastAsia="en-GB"/>
    </w:rPr>
  </w:style>
  <w:style w:type="paragraph" w:customStyle="1" w:styleId="normaltableau">
    <w:name w:val="normal_tableau"/>
    <w:basedOn w:val="Normal"/>
    <w:rsid w:val="00213C58"/>
    <w:pPr>
      <w:jc w:val="both"/>
    </w:pPr>
    <w:rPr>
      <w:rFonts w:ascii="Optima" w:hAnsi="Optima"/>
      <w:snapToGrid/>
      <w:sz w:val="22"/>
      <w:lang w:val="en-GB" w:eastAsia="en-GB"/>
    </w:rPr>
  </w:style>
  <w:style w:type="paragraph" w:customStyle="1" w:styleId="PRAGHeading2">
    <w:name w:val="PRAG Heading 2"/>
    <w:basedOn w:val="Normal"/>
    <w:rsid w:val="00213C58"/>
    <w:pPr>
      <w:widowControl w:val="0"/>
      <w:numPr>
        <w:numId w:val="27"/>
      </w:numPr>
      <w:spacing w:before="100" w:after="100"/>
    </w:pPr>
    <w:rPr>
      <w:rFonts w:ascii="Times New Roman" w:hAnsi="Times New Roman"/>
      <w:sz w:val="24"/>
      <w:lang w:val="fr-FR"/>
    </w:rPr>
  </w:style>
  <w:style w:type="numbering" w:customStyle="1" w:styleId="NoList2">
    <w:name w:val="No List2"/>
    <w:next w:val="NoList"/>
    <w:uiPriority w:val="99"/>
    <w:semiHidden/>
    <w:unhideWhenUsed/>
    <w:rsid w:val="00213C58"/>
  </w:style>
  <w:style w:type="character" w:customStyle="1" w:styleId="adstext1">
    <w:name w:val="ads_text1"/>
    <w:rsid w:val="00213C58"/>
    <w:rPr>
      <w:sz w:val="17"/>
      <w:szCs w:val="17"/>
    </w:rPr>
  </w:style>
  <w:style w:type="paragraph" w:customStyle="1" w:styleId="NormalGaramond">
    <w:name w:val="Normal + Garamond"/>
    <w:aliases w:val="11 pt"/>
    <w:basedOn w:val="Normal"/>
    <w:rsid w:val="00213C58"/>
    <w:pPr>
      <w:spacing w:before="0" w:after="0"/>
    </w:pPr>
    <w:rPr>
      <w:rFonts w:ascii="Garamond" w:hAnsi="Garamond"/>
      <w:snapToGrid/>
      <w:sz w:val="22"/>
      <w:szCs w:val="22"/>
      <w:lang w:val="en-US"/>
    </w:rPr>
  </w:style>
  <w:style w:type="character" w:customStyle="1" w:styleId="underlined">
    <w:name w:val="underlined"/>
    <w:rsid w:val="00213C58"/>
  </w:style>
  <w:style w:type="character" w:customStyle="1" w:styleId="text221">
    <w:name w:val="text2_21"/>
    <w:rsid w:val="00213C58"/>
    <w:rPr>
      <w:rFonts w:ascii="Verdana" w:hAnsi="Verdana" w:hint="default"/>
      <w:sz w:val="24"/>
      <w:szCs w:val="24"/>
    </w:rPr>
  </w:style>
  <w:style w:type="character" w:customStyle="1" w:styleId="tw4winMark">
    <w:name w:val="tw4winMark"/>
    <w:rsid w:val="00213C58"/>
    <w:rPr>
      <w:rFonts w:ascii="Times New Roman" w:hAnsi="Times New Roman" w:cs="Times New Roman"/>
      <w:vanish/>
      <w:color w:val="800080"/>
      <w:sz w:val="24"/>
      <w:szCs w:val="24"/>
      <w:vertAlign w:val="subscript"/>
    </w:rPr>
  </w:style>
  <w:style w:type="character" w:styleId="CommentReference">
    <w:name w:val="annotation reference"/>
    <w:rsid w:val="00213C58"/>
    <w:rPr>
      <w:sz w:val="16"/>
      <w:szCs w:val="16"/>
    </w:rPr>
  </w:style>
  <w:style w:type="paragraph" w:styleId="CommentText">
    <w:name w:val="annotation text"/>
    <w:basedOn w:val="Normal"/>
    <w:link w:val="CommentTextChar"/>
    <w:rsid w:val="00213C58"/>
  </w:style>
  <w:style w:type="character" w:customStyle="1" w:styleId="CommentTextChar">
    <w:name w:val="Comment Text Char"/>
    <w:basedOn w:val="DefaultParagraphFont"/>
    <w:link w:val="CommentText"/>
    <w:rsid w:val="00213C58"/>
    <w:rPr>
      <w:rFonts w:ascii="Arial" w:eastAsia="Times New Roman" w:hAnsi="Arial" w:cs="Times New Roman"/>
      <w:snapToGrid w:val="0"/>
      <w:sz w:val="20"/>
      <w:szCs w:val="20"/>
      <w:lang w:val="sv-SE"/>
    </w:rPr>
  </w:style>
  <w:style w:type="paragraph" w:customStyle="1" w:styleId="BESEDILO">
    <w:name w:val="BESEDILO"/>
    <w:rsid w:val="00213C58"/>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213C58"/>
    <w:pPr>
      <w:spacing w:before="0" w:after="0"/>
      <w:jc w:val="both"/>
    </w:pPr>
    <w:rPr>
      <w:rFonts w:ascii="Times New Roman" w:hAnsi="Times New Roman"/>
      <w:b/>
      <w:snapToGrid/>
      <w:lang w:val="en-AU"/>
    </w:rPr>
  </w:style>
  <w:style w:type="character" w:customStyle="1" w:styleId="NormalArialCar">
    <w:name w:val="Normal + Arial Car"/>
    <w:link w:val="NormalArial"/>
    <w:rsid w:val="00213C58"/>
    <w:rPr>
      <w:rFonts w:ascii="Times New Roman" w:eastAsia="Times New Roman" w:hAnsi="Times New Roman" w:cs="Times New Roman"/>
      <w:b/>
      <w:sz w:val="20"/>
      <w:szCs w:val="20"/>
      <w:lang w:val="en-AU"/>
    </w:rPr>
  </w:style>
  <w:style w:type="paragraph" w:customStyle="1" w:styleId="default0">
    <w:name w:val="default"/>
    <w:basedOn w:val="Normal"/>
    <w:rsid w:val="00213C58"/>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213C58"/>
    <w:rPr>
      <w:rFonts w:ascii="Arial" w:hAnsi="Arial"/>
      <w:snapToGrid w:val="0"/>
      <w:lang w:val="fr-BE" w:eastAsia="en-US" w:bidi="ar-SA"/>
    </w:rPr>
  </w:style>
  <w:style w:type="paragraph" w:styleId="NormalWeb">
    <w:name w:val="Normal (Web)"/>
    <w:basedOn w:val="Normal"/>
    <w:uiPriority w:val="99"/>
    <w:rsid w:val="00213C58"/>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213C58"/>
    <w:rPr>
      <w:rFonts w:ascii="Verdana" w:hAnsi="Verdana" w:hint="default"/>
      <w:strike w:val="0"/>
      <w:dstrike w:val="0"/>
      <w:color w:val="666666"/>
      <w:sz w:val="17"/>
      <w:szCs w:val="17"/>
      <w:u w:val="none"/>
      <w:effect w:val="none"/>
    </w:rPr>
  </w:style>
  <w:style w:type="character" w:customStyle="1" w:styleId="Definition">
    <w:name w:val="Definition"/>
    <w:rsid w:val="00213C58"/>
    <w:rPr>
      <w:i/>
    </w:rPr>
  </w:style>
  <w:style w:type="character" w:customStyle="1" w:styleId="emailstyle17">
    <w:name w:val="emailstyle17"/>
    <w:semiHidden/>
    <w:rsid w:val="00213C58"/>
    <w:rPr>
      <w:rFonts w:ascii="Arial" w:hAnsi="Arial" w:cs="Arial" w:hint="default"/>
      <w:color w:val="auto"/>
      <w:sz w:val="20"/>
      <w:szCs w:val="20"/>
    </w:rPr>
  </w:style>
  <w:style w:type="paragraph" w:styleId="CommentSubject">
    <w:name w:val="annotation subject"/>
    <w:basedOn w:val="CommentText"/>
    <w:next w:val="CommentText"/>
    <w:link w:val="CommentSubjectChar"/>
    <w:rsid w:val="00213C58"/>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213C58"/>
    <w:rPr>
      <w:rFonts w:ascii="Times New Roman" w:eastAsia="Times New Roman" w:hAnsi="Times New Roman" w:cs="Times New Roman"/>
      <w:b/>
      <w:bCs/>
      <w:snapToGrid/>
      <w:sz w:val="20"/>
      <w:szCs w:val="20"/>
      <w:lang w:val="sv-SE"/>
    </w:rPr>
  </w:style>
  <w:style w:type="character" w:customStyle="1" w:styleId="NormalArialChar">
    <w:name w:val="Normal + Arial Char"/>
    <w:rsid w:val="00213C58"/>
    <w:rPr>
      <w:b/>
      <w:lang w:val="en-AU" w:eastAsia="en-US" w:bidi="ar-SA"/>
    </w:rPr>
  </w:style>
  <w:style w:type="paragraph" w:customStyle="1" w:styleId="Char2">
    <w:name w:val="Char2"/>
    <w:basedOn w:val="Normal"/>
    <w:rsid w:val="00213C58"/>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213C58"/>
  </w:style>
  <w:style w:type="paragraph" w:styleId="NoSpacing">
    <w:name w:val="No Spacing"/>
    <w:uiPriority w:val="1"/>
    <w:qFormat/>
    <w:rsid w:val="00213C58"/>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213C58"/>
  </w:style>
  <w:style w:type="table" w:customStyle="1" w:styleId="TableGrid1">
    <w:name w:val="Table Grid1"/>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3C58"/>
  </w:style>
  <w:style w:type="table" w:customStyle="1" w:styleId="TableGrid2">
    <w:name w:val="Table Grid2"/>
    <w:basedOn w:val="TableNormal"/>
    <w:next w:val="TableGrid"/>
    <w:rsid w:val="00213C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13C58"/>
  </w:style>
  <w:style w:type="numbering" w:customStyle="1" w:styleId="NoList22">
    <w:name w:val="No List22"/>
    <w:next w:val="NoList"/>
    <w:uiPriority w:val="99"/>
    <w:semiHidden/>
    <w:unhideWhenUsed/>
    <w:rsid w:val="00213C58"/>
  </w:style>
  <w:style w:type="numbering" w:customStyle="1" w:styleId="NoList111">
    <w:name w:val="No List111"/>
    <w:next w:val="NoList"/>
    <w:uiPriority w:val="99"/>
    <w:semiHidden/>
    <w:unhideWhenUsed/>
    <w:rsid w:val="00213C58"/>
  </w:style>
  <w:style w:type="numbering" w:customStyle="1" w:styleId="NoList211">
    <w:name w:val="No List211"/>
    <w:next w:val="NoList"/>
    <w:uiPriority w:val="99"/>
    <w:semiHidden/>
    <w:unhideWhenUsed/>
    <w:rsid w:val="00213C58"/>
  </w:style>
  <w:style w:type="table" w:customStyle="1" w:styleId="TableGrid11">
    <w:name w:val="Table Grid11"/>
    <w:basedOn w:val="TableNormal"/>
    <w:next w:val="TableGrid"/>
    <w:uiPriority w:val="59"/>
    <w:rsid w:val="00213C58"/>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213C58"/>
    <w:pPr>
      <w:ind w:left="850"/>
      <w:jc w:val="both"/>
    </w:pPr>
    <w:rPr>
      <w:rFonts w:ascii="Times New Roman" w:hAnsi="Times New Roman"/>
      <w:snapToGrid/>
      <w:sz w:val="24"/>
      <w:szCs w:val="24"/>
      <w:lang w:val="en-GB" w:eastAsia="zh-CN"/>
    </w:rPr>
  </w:style>
  <w:style w:type="character" w:customStyle="1" w:styleId="Text1Char">
    <w:name w:val="Text 1 Char"/>
    <w:link w:val="Text1"/>
    <w:rsid w:val="00213C58"/>
    <w:rPr>
      <w:rFonts w:ascii="Times New Roman" w:eastAsia="Times New Roman" w:hAnsi="Times New Roman" w:cs="Times New Roman"/>
      <w:sz w:val="24"/>
      <w:szCs w:val="24"/>
      <w:lang w:val="en-GB" w:eastAsia="zh-CN"/>
    </w:rPr>
  </w:style>
  <w:style w:type="numbering" w:customStyle="1" w:styleId="111111231">
    <w:name w:val="1 / 1.1 / 1.1.1231"/>
    <w:basedOn w:val="NoList"/>
    <w:next w:val="111111"/>
    <w:rsid w:val="00213C58"/>
  </w:style>
  <w:style w:type="numbering" w:styleId="111111">
    <w:name w:val="Outline List 2"/>
    <w:basedOn w:val="NoList"/>
    <w:rsid w:val="00213C58"/>
    <w:pPr>
      <w:numPr>
        <w:numId w:val="43"/>
      </w:numPr>
    </w:pPr>
  </w:style>
  <w:style w:type="numbering" w:customStyle="1" w:styleId="NoList112">
    <w:name w:val="No List112"/>
    <w:next w:val="NoList"/>
    <w:uiPriority w:val="99"/>
    <w:semiHidden/>
    <w:unhideWhenUsed/>
    <w:rsid w:val="00213C58"/>
  </w:style>
  <w:style w:type="numbering" w:customStyle="1" w:styleId="NoList4">
    <w:name w:val="No List4"/>
    <w:next w:val="NoList"/>
    <w:uiPriority w:val="99"/>
    <w:semiHidden/>
    <w:rsid w:val="00213C58"/>
  </w:style>
  <w:style w:type="numbering" w:customStyle="1" w:styleId="NoList13">
    <w:name w:val="No List13"/>
    <w:next w:val="NoList"/>
    <w:uiPriority w:val="99"/>
    <w:semiHidden/>
    <w:unhideWhenUsed/>
    <w:rsid w:val="00213C58"/>
  </w:style>
  <w:style w:type="numbering" w:customStyle="1" w:styleId="NoList23">
    <w:name w:val="No List23"/>
    <w:next w:val="NoList"/>
    <w:uiPriority w:val="99"/>
    <w:semiHidden/>
    <w:unhideWhenUsed/>
    <w:rsid w:val="00213C58"/>
  </w:style>
  <w:style w:type="numbering" w:customStyle="1" w:styleId="NoList113">
    <w:name w:val="No List113"/>
    <w:next w:val="NoList"/>
    <w:uiPriority w:val="99"/>
    <w:semiHidden/>
    <w:unhideWhenUsed/>
    <w:rsid w:val="00213C58"/>
  </w:style>
  <w:style w:type="numbering" w:customStyle="1" w:styleId="NoList212">
    <w:name w:val="No List212"/>
    <w:next w:val="NoList"/>
    <w:uiPriority w:val="99"/>
    <w:semiHidden/>
    <w:unhideWhenUsed/>
    <w:rsid w:val="00213C58"/>
  </w:style>
  <w:style w:type="numbering" w:customStyle="1" w:styleId="NoList5">
    <w:name w:val="No List5"/>
    <w:next w:val="NoList"/>
    <w:uiPriority w:val="99"/>
    <w:semiHidden/>
    <w:rsid w:val="00213C58"/>
  </w:style>
  <w:style w:type="numbering" w:customStyle="1" w:styleId="NoList14">
    <w:name w:val="No List14"/>
    <w:next w:val="NoList"/>
    <w:uiPriority w:val="99"/>
    <w:semiHidden/>
    <w:unhideWhenUsed/>
    <w:rsid w:val="00213C58"/>
  </w:style>
  <w:style w:type="numbering" w:customStyle="1" w:styleId="NoList24">
    <w:name w:val="No List24"/>
    <w:next w:val="NoList"/>
    <w:uiPriority w:val="99"/>
    <w:semiHidden/>
    <w:unhideWhenUsed/>
    <w:rsid w:val="00213C58"/>
  </w:style>
  <w:style w:type="numbering" w:customStyle="1" w:styleId="NoList114">
    <w:name w:val="No List114"/>
    <w:next w:val="NoList"/>
    <w:uiPriority w:val="99"/>
    <w:semiHidden/>
    <w:unhideWhenUsed/>
    <w:rsid w:val="00213C58"/>
  </w:style>
  <w:style w:type="numbering" w:customStyle="1" w:styleId="NoList213">
    <w:name w:val="No List213"/>
    <w:next w:val="NoList"/>
    <w:uiPriority w:val="99"/>
    <w:semiHidden/>
    <w:unhideWhenUsed/>
    <w:rsid w:val="00213C58"/>
  </w:style>
  <w:style w:type="numbering" w:customStyle="1" w:styleId="NoList6">
    <w:name w:val="No List6"/>
    <w:next w:val="NoList"/>
    <w:uiPriority w:val="99"/>
    <w:semiHidden/>
    <w:unhideWhenUsed/>
    <w:rsid w:val="00213C58"/>
  </w:style>
  <w:style w:type="numbering" w:customStyle="1" w:styleId="NoList7">
    <w:name w:val="No List7"/>
    <w:next w:val="NoList"/>
    <w:uiPriority w:val="99"/>
    <w:semiHidden/>
    <w:rsid w:val="00213C58"/>
  </w:style>
  <w:style w:type="numbering" w:customStyle="1" w:styleId="NoList15">
    <w:name w:val="No List15"/>
    <w:next w:val="NoList"/>
    <w:uiPriority w:val="99"/>
    <w:semiHidden/>
    <w:unhideWhenUsed/>
    <w:rsid w:val="00213C58"/>
  </w:style>
  <w:style w:type="numbering" w:customStyle="1" w:styleId="NoList25">
    <w:name w:val="No List25"/>
    <w:next w:val="NoList"/>
    <w:uiPriority w:val="99"/>
    <w:semiHidden/>
    <w:unhideWhenUsed/>
    <w:rsid w:val="00213C58"/>
  </w:style>
  <w:style w:type="numbering" w:customStyle="1" w:styleId="NoList115">
    <w:name w:val="No List115"/>
    <w:next w:val="NoList"/>
    <w:uiPriority w:val="99"/>
    <w:semiHidden/>
    <w:unhideWhenUsed/>
    <w:rsid w:val="00213C58"/>
  </w:style>
  <w:style w:type="numbering" w:customStyle="1" w:styleId="NoList214">
    <w:name w:val="No List214"/>
    <w:next w:val="NoList"/>
    <w:uiPriority w:val="99"/>
    <w:semiHidden/>
    <w:unhideWhenUsed/>
    <w:rsid w:val="00213C58"/>
  </w:style>
  <w:style w:type="numbering" w:customStyle="1" w:styleId="NoList31">
    <w:name w:val="No List31"/>
    <w:next w:val="NoList"/>
    <w:uiPriority w:val="99"/>
    <w:semiHidden/>
    <w:unhideWhenUsed/>
    <w:rsid w:val="00213C58"/>
  </w:style>
  <w:style w:type="numbering" w:customStyle="1" w:styleId="NoList121">
    <w:name w:val="No List121"/>
    <w:next w:val="NoList"/>
    <w:uiPriority w:val="99"/>
    <w:semiHidden/>
    <w:unhideWhenUsed/>
    <w:rsid w:val="00213C58"/>
  </w:style>
  <w:style w:type="numbering" w:customStyle="1" w:styleId="NoList221">
    <w:name w:val="No List221"/>
    <w:next w:val="NoList"/>
    <w:uiPriority w:val="99"/>
    <w:semiHidden/>
    <w:unhideWhenUsed/>
    <w:rsid w:val="00213C58"/>
  </w:style>
  <w:style w:type="numbering" w:customStyle="1" w:styleId="NoList1111">
    <w:name w:val="No List1111"/>
    <w:next w:val="NoList"/>
    <w:uiPriority w:val="99"/>
    <w:semiHidden/>
    <w:unhideWhenUsed/>
    <w:rsid w:val="00213C58"/>
  </w:style>
  <w:style w:type="numbering" w:customStyle="1" w:styleId="NoList2111">
    <w:name w:val="No List2111"/>
    <w:next w:val="NoList"/>
    <w:uiPriority w:val="99"/>
    <w:semiHidden/>
    <w:unhideWhenUsed/>
    <w:rsid w:val="00213C58"/>
  </w:style>
  <w:style w:type="numbering" w:customStyle="1" w:styleId="NoList8">
    <w:name w:val="No List8"/>
    <w:next w:val="NoList"/>
    <w:uiPriority w:val="99"/>
    <w:semiHidden/>
    <w:rsid w:val="00213C58"/>
  </w:style>
  <w:style w:type="numbering" w:customStyle="1" w:styleId="NoList16">
    <w:name w:val="No List16"/>
    <w:next w:val="NoList"/>
    <w:uiPriority w:val="99"/>
    <w:semiHidden/>
    <w:unhideWhenUsed/>
    <w:rsid w:val="00213C58"/>
  </w:style>
  <w:style w:type="numbering" w:customStyle="1" w:styleId="NoList26">
    <w:name w:val="No List26"/>
    <w:next w:val="NoList"/>
    <w:uiPriority w:val="99"/>
    <w:semiHidden/>
    <w:unhideWhenUsed/>
    <w:rsid w:val="00213C58"/>
  </w:style>
  <w:style w:type="numbering" w:customStyle="1" w:styleId="NoList116">
    <w:name w:val="No List116"/>
    <w:next w:val="NoList"/>
    <w:uiPriority w:val="99"/>
    <w:semiHidden/>
    <w:unhideWhenUsed/>
    <w:rsid w:val="00213C58"/>
  </w:style>
  <w:style w:type="numbering" w:customStyle="1" w:styleId="NoList215">
    <w:name w:val="No List215"/>
    <w:next w:val="NoList"/>
    <w:uiPriority w:val="99"/>
    <w:semiHidden/>
    <w:unhideWhenUsed/>
    <w:rsid w:val="00213C58"/>
  </w:style>
  <w:style w:type="numbering" w:customStyle="1" w:styleId="NoList32">
    <w:name w:val="No List32"/>
    <w:next w:val="NoList"/>
    <w:uiPriority w:val="99"/>
    <w:semiHidden/>
    <w:unhideWhenUsed/>
    <w:rsid w:val="00213C58"/>
  </w:style>
  <w:style w:type="numbering" w:customStyle="1" w:styleId="NoList122">
    <w:name w:val="No List122"/>
    <w:next w:val="NoList"/>
    <w:uiPriority w:val="99"/>
    <w:semiHidden/>
    <w:unhideWhenUsed/>
    <w:rsid w:val="00213C58"/>
  </w:style>
  <w:style w:type="numbering" w:customStyle="1" w:styleId="NoList222">
    <w:name w:val="No List222"/>
    <w:next w:val="NoList"/>
    <w:uiPriority w:val="99"/>
    <w:semiHidden/>
    <w:unhideWhenUsed/>
    <w:rsid w:val="00213C58"/>
  </w:style>
  <w:style w:type="numbering" w:customStyle="1" w:styleId="NoList1112">
    <w:name w:val="No List1112"/>
    <w:next w:val="NoList"/>
    <w:uiPriority w:val="99"/>
    <w:semiHidden/>
    <w:unhideWhenUsed/>
    <w:rsid w:val="00213C58"/>
  </w:style>
  <w:style w:type="numbering" w:customStyle="1" w:styleId="NoList2112">
    <w:name w:val="No List2112"/>
    <w:next w:val="NoList"/>
    <w:uiPriority w:val="99"/>
    <w:semiHidden/>
    <w:unhideWhenUsed/>
    <w:rsid w:val="00213C58"/>
  </w:style>
  <w:style w:type="numbering" w:customStyle="1" w:styleId="NoList9">
    <w:name w:val="No List9"/>
    <w:next w:val="NoList"/>
    <w:uiPriority w:val="99"/>
    <w:semiHidden/>
    <w:rsid w:val="00213C58"/>
  </w:style>
  <w:style w:type="numbering" w:customStyle="1" w:styleId="NoList17">
    <w:name w:val="No List17"/>
    <w:next w:val="NoList"/>
    <w:uiPriority w:val="99"/>
    <w:semiHidden/>
    <w:unhideWhenUsed/>
    <w:rsid w:val="00213C58"/>
  </w:style>
  <w:style w:type="numbering" w:customStyle="1" w:styleId="NoList27">
    <w:name w:val="No List27"/>
    <w:next w:val="NoList"/>
    <w:uiPriority w:val="99"/>
    <w:semiHidden/>
    <w:unhideWhenUsed/>
    <w:rsid w:val="00213C58"/>
  </w:style>
  <w:style w:type="numbering" w:customStyle="1" w:styleId="NoList117">
    <w:name w:val="No List117"/>
    <w:next w:val="NoList"/>
    <w:uiPriority w:val="99"/>
    <w:semiHidden/>
    <w:unhideWhenUsed/>
    <w:rsid w:val="00213C58"/>
  </w:style>
  <w:style w:type="numbering" w:customStyle="1" w:styleId="NoList216">
    <w:name w:val="No List216"/>
    <w:next w:val="NoList"/>
    <w:uiPriority w:val="99"/>
    <w:semiHidden/>
    <w:unhideWhenUsed/>
    <w:rsid w:val="00213C58"/>
  </w:style>
  <w:style w:type="numbering" w:customStyle="1" w:styleId="NoList33">
    <w:name w:val="No List33"/>
    <w:next w:val="NoList"/>
    <w:uiPriority w:val="99"/>
    <w:semiHidden/>
    <w:unhideWhenUsed/>
    <w:rsid w:val="00213C58"/>
  </w:style>
  <w:style w:type="numbering" w:customStyle="1" w:styleId="NoList123">
    <w:name w:val="No List123"/>
    <w:next w:val="NoList"/>
    <w:uiPriority w:val="99"/>
    <w:semiHidden/>
    <w:unhideWhenUsed/>
    <w:rsid w:val="00213C58"/>
  </w:style>
  <w:style w:type="numbering" w:customStyle="1" w:styleId="NoList223">
    <w:name w:val="No List223"/>
    <w:next w:val="NoList"/>
    <w:uiPriority w:val="99"/>
    <w:semiHidden/>
    <w:unhideWhenUsed/>
    <w:rsid w:val="00213C58"/>
  </w:style>
  <w:style w:type="numbering" w:customStyle="1" w:styleId="NoList1113">
    <w:name w:val="No List1113"/>
    <w:next w:val="NoList"/>
    <w:semiHidden/>
    <w:unhideWhenUsed/>
    <w:rsid w:val="00213C58"/>
  </w:style>
  <w:style w:type="numbering" w:customStyle="1" w:styleId="NoList2113">
    <w:name w:val="No List2113"/>
    <w:next w:val="NoList"/>
    <w:uiPriority w:val="99"/>
    <w:semiHidden/>
    <w:unhideWhenUsed/>
    <w:rsid w:val="00213C58"/>
  </w:style>
  <w:style w:type="numbering" w:customStyle="1" w:styleId="NoList41">
    <w:name w:val="No List41"/>
    <w:next w:val="NoList"/>
    <w:uiPriority w:val="99"/>
    <w:semiHidden/>
    <w:unhideWhenUsed/>
    <w:rsid w:val="00213C58"/>
  </w:style>
  <w:style w:type="numbering" w:customStyle="1" w:styleId="NoList51">
    <w:name w:val="No List51"/>
    <w:next w:val="NoList"/>
    <w:uiPriority w:val="99"/>
    <w:semiHidden/>
    <w:unhideWhenUsed/>
    <w:rsid w:val="00213C58"/>
  </w:style>
  <w:style w:type="paragraph" w:styleId="Revision">
    <w:name w:val="Revision"/>
    <w:hidden/>
    <w:uiPriority w:val="99"/>
    <w:semiHidden/>
    <w:rsid w:val="00213C58"/>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213C58"/>
  </w:style>
  <w:style w:type="numbering" w:customStyle="1" w:styleId="NoList18">
    <w:name w:val="No List18"/>
    <w:next w:val="NoList"/>
    <w:uiPriority w:val="99"/>
    <w:semiHidden/>
    <w:unhideWhenUsed/>
    <w:rsid w:val="00213C58"/>
  </w:style>
  <w:style w:type="numbering" w:customStyle="1" w:styleId="NoList28">
    <w:name w:val="No List28"/>
    <w:next w:val="NoList"/>
    <w:uiPriority w:val="99"/>
    <w:semiHidden/>
    <w:unhideWhenUsed/>
    <w:rsid w:val="00213C58"/>
  </w:style>
  <w:style w:type="numbering" w:customStyle="1" w:styleId="NoList118">
    <w:name w:val="No List118"/>
    <w:next w:val="NoList"/>
    <w:uiPriority w:val="99"/>
    <w:semiHidden/>
    <w:unhideWhenUsed/>
    <w:rsid w:val="00213C58"/>
  </w:style>
  <w:style w:type="numbering" w:customStyle="1" w:styleId="NoList217">
    <w:name w:val="No List217"/>
    <w:next w:val="NoList"/>
    <w:uiPriority w:val="99"/>
    <w:semiHidden/>
    <w:unhideWhenUsed/>
    <w:rsid w:val="00213C58"/>
  </w:style>
  <w:style w:type="numbering" w:customStyle="1" w:styleId="NoList34">
    <w:name w:val="No List34"/>
    <w:next w:val="NoList"/>
    <w:uiPriority w:val="99"/>
    <w:semiHidden/>
    <w:unhideWhenUsed/>
    <w:rsid w:val="00213C58"/>
  </w:style>
  <w:style w:type="numbering" w:customStyle="1" w:styleId="NoList124">
    <w:name w:val="No List124"/>
    <w:next w:val="NoList"/>
    <w:uiPriority w:val="99"/>
    <w:semiHidden/>
    <w:unhideWhenUsed/>
    <w:rsid w:val="00213C58"/>
  </w:style>
  <w:style w:type="numbering" w:customStyle="1" w:styleId="NoList224">
    <w:name w:val="No List224"/>
    <w:next w:val="NoList"/>
    <w:uiPriority w:val="99"/>
    <w:semiHidden/>
    <w:unhideWhenUsed/>
    <w:rsid w:val="00213C58"/>
  </w:style>
  <w:style w:type="numbering" w:customStyle="1" w:styleId="NoList1114">
    <w:name w:val="No List1114"/>
    <w:next w:val="NoList"/>
    <w:semiHidden/>
    <w:unhideWhenUsed/>
    <w:rsid w:val="00213C58"/>
  </w:style>
  <w:style w:type="numbering" w:customStyle="1" w:styleId="NoList2114">
    <w:name w:val="No List2114"/>
    <w:next w:val="NoList"/>
    <w:uiPriority w:val="99"/>
    <w:semiHidden/>
    <w:unhideWhenUsed/>
    <w:rsid w:val="00213C58"/>
  </w:style>
  <w:style w:type="numbering" w:customStyle="1" w:styleId="NoList42">
    <w:name w:val="No List42"/>
    <w:next w:val="NoList"/>
    <w:uiPriority w:val="99"/>
    <w:semiHidden/>
    <w:unhideWhenUsed/>
    <w:rsid w:val="00213C58"/>
  </w:style>
  <w:style w:type="numbering" w:customStyle="1" w:styleId="NoList52">
    <w:name w:val="No List52"/>
    <w:next w:val="NoList"/>
    <w:uiPriority w:val="99"/>
    <w:semiHidden/>
    <w:unhideWhenUsed/>
    <w:rsid w:val="00213C58"/>
  </w:style>
  <w:style w:type="numbering" w:customStyle="1" w:styleId="Style323">
    <w:name w:val="Style323"/>
    <w:rsid w:val="00213C58"/>
  </w:style>
  <w:style w:type="numbering" w:customStyle="1" w:styleId="Style32">
    <w:name w:val="Style32"/>
    <w:rsid w:val="00213C58"/>
  </w:style>
  <w:style w:type="numbering" w:customStyle="1" w:styleId="NoList19">
    <w:name w:val="No List19"/>
    <w:next w:val="NoList"/>
    <w:uiPriority w:val="99"/>
    <w:semiHidden/>
    <w:unhideWhenUsed/>
    <w:rsid w:val="00213C58"/>
  </w:style>
  <w:style w:type="numbering" w:customStyle="1" w:styleId="NoList110">
    <w:name w:val="No List110"/>
    <w:next w:val="NoList"/>
    <w:uiPriority w:val="99"/>
    <w:semiHidden/>
    <w:unhideWhenUsed/>
    <w:rsid w:val="00213C58"/>
  </w:style>
  <w:style w:type="numbering" w:customStyle="1" w:styleId="NoList29">
    <w:name w:val="No List29"/>
    <w:next w:val="NoList"/>
    <w:semiHidden/>
    <w:unhideWhenUsed/>
    <w:rsid w:val="00213C58"/>
  </w:style>
  <w:style w:type="numbering" w:customStyle="1" w:styleId="NoList119">
    <w:name w:val="No List119"/>
    <w:next w:val="NoList"/>
    <w:uiPriority w:val="99"/>
    <w:semiHidden/>
    <w:unhideWhenUsed/>
    <w:rsid w:val="00213C58"/>
  </w:style>
  <w:style w:type="numbering" w:customStyle="1" w:styleId="NoList218">
    <w:name w:val="No List218"/>
    <w:next w:val="NoList"/>
    <w:uiPriority w:val="99"/>
    <w:semiHidden/>
    <w:unhideWhenUsed/>
    <w:rsid w:val="00213C58"/>
  </w:style>
  <w:style w:type="numbering" w:customStyle="1" w:styleId="NoList35">
    <w:name w:val="No List35"/>
    <w:next w:val="NoList"/>
    <w:semiHidden/>
    <w:unhideWhenUsed/>
    <w:rsid w:val="00213C58"/>
  </w:style>
  <w:style w:type="numbering" w:customStyle="1" w:styleId="NoList125">
    <w:name w:val="No List125"/>
    <w:next w:val="NoList"/>
    <w:uiPriority w:val="99"/>
    <w:semiHidden/>
    <w:unhideWhenUsed/>
    <w:rsid w:val="00213C58"/>
  </w:style>
  <w:style w:type="numbering" w:customStyle="1" w:styleId="NoList225">
    <w:name w:val="No List225"/>
    <w:next w:val="NoList"/>
    <w:uiPriority w:val="99"/>
    <w:semiHidden/>
    <w:unhideWhenUsed/>
    <w:rsid w:val="00213C58"/>
  </w:style>
  <w:style w:type="numbering" w:customStyle="1" w:styleId="NoList1115">
    <w:name w:val="No List1115"/>
    <w:next w:val="NoList"/>
    <w:uiPriority w:val="99"/>
    <w:semiHidden/>
    <w:unhideWhenUsed/>
    <w:rsid w:val="00213C58"/>
  </w:style>
  <w:style w:type="numbering" w:customStyle="1" w:styleId="NoList2115">
    <w:name w:val="No List2115"/>
    <w:next w:val="NoList"/>
    <w:uiPriority w:val="99"/>
    <w:semiHidden/>
    <w:unhideWhenUsed/>
    <w:rsid w:val="00213C58"/>
  </w:style>
  <w:style w:type="numbering" w:customStyle="1" w:styleId="NoList43">
    <w:name w:val="No List43"/>
    <w:next w:val="NoList"/>
    <w:uiPriority w:val="99"/>
    <w:semiHidden/>
    <w:unhideWhenUsed/>
    <w:rsid w:val="00213C58"/>
  </w:style>
  <w:style w:type="numbering" w:customStyle="1" w:styleId="NoList53">
    <w:name w:val="No List53"/>
    <w:next w:val="NoList"/>
    <w:semiHidden/>
    <w:unhideWhenUsed/>
    <w:rsid w:val="00213C58"/>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213C58"/>
    <w:pPr>
      <w:spacing w:before="0" w:after="160" w:line="240" w:lineRule="exact"/>
    </w:pPr>
    <w:rPr>
      <w:rFonts w:ascii="Tahoma" w:hAnsi="Tahoma"/>
      <w:snapToGrid/>
      <w:sz w:val="24"/>
      <w:lang w:val="en-US"/>
    </w:rPr>
  </w:style>
  <w:style w:type="numbering" w:customStyle="1" w:styleId="Style3">
    <w:name w:val="Style3"/>
    <w:rsid w:val="00213C58"/>
    <w:pPr>
      <w:numPr>
        <w:numId w:val="44"/>
      </w:numPr>
    </w:pPr>
  </w:style>
  <w:style w:type="paragraph" w:customStyle="1" w:styleId="MainText">
    <w:name w:val="Main Text"/>
    <w:basedOn w:val="Normal"/>
    <w:rsid w:val="00213C58"/>
    <w:pPr>
      <w:spacing w:before="0" w:after="0"/>
    </w:pPr>
    <w:rPr>
      <w:rFonts w:cs="Arial"/>
      <w:snapToGrid/>
      <w:szCs w:val="24"/>
      <w:lang w:val="en-GB"/>
    </w:rPr>
  </w:style>
  <w:style w:type="character" w:customStyle="1" w:styleId="emailstyle20">
    <w:name w:val="emailstyle20"/>
    <w:semiHidden/>
    <w:rsid w:val="00213C58"/>
    <w:rPr>
      <w:rFonts w:ascii="Arial" w:hAnsi="Arial" w:cs="Arial" w:hint="default"/>
      <w:color w:val="000080"/>
      <w:sz w:val="20"/>
      <w:szCs w:val="20"/>
    </w:rPr>
  </w:style>
  <w:style w:type="paragraph" w:customStyle="1" w:styleId="H1">
    <w:name w:val="H1"/>
    <w:basedOn w:val="Normal"/>
    <w:next w:val="Normal"/>
    <w:rsid w:val="00213C58"/>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213C58"/>
    <w:pPr>
      <w:keepNext/>
      <w:widowControl w:val="0"/>
      <w:spacing w:before="100" w:after="100"/>
      <w:outlineLvl w:val="3"/>
    </w:pPr>
    <w:rPr>
      <w:rFonts w:ascii="Times New Roman" w:hAnsi="Times New Roman"/>
      <w:b/>
      <w:sz w:val="28"/>
      <w:lang w:val="en-US"/>
    </w:rPr>
  </w:style>
  <w:style w:type="character" w:customStyle="1" w:styleId="normal1">
    <w:name w:val="normal1"/>
    <w:rsid w:val="00213C58"/>
    <w:rPr>
      <w:rFonts w:ascii="Arial" w:hAnsi="Arial" w:cs="Arial" w:hint="default"/>
      <w:strike w:val="0"/>
      <w:dstrike w:val="0"/>
      <w:color w:val="000000"/>
      <w:sz w:val="18"/>
      <w:szCs w:val="18"/>
      <w:u w:val="none"/>
      <w:effect w:val="none"/>
    </w:rPr>
  </w:style>
  <w:style w:type="character" w:customStyle="1" w:styleId="CharChar">
    <w:name w:val="Char Char"/>
    <w:rsid w:val="00213C58"/>
    <w:rPr>
      <w:rFonts w:ascii="Arial" w:hAnsi="Arial"/>
      <w:b/>
      <w:snapToGrid w:val="0"/>
      <w:lang w:val="fr-BE" w:eastAsia="en-US" w:bidi="ar-SA"/>
    </w:rPr>
  </w:style>
  <w:style w:type="character" w:customStyle="1" w:styleId="maintext1">
    <w:name w:val="maintext1"/>
    <w:rsid w:val="00213C58"/>
    <w:rPr>
      <w:rFonts w:ascii="Verdana" w:hAnsi="Verdana" w:hint="default"/>
      <w:b w:val="0"/>
      <w:bCs w:val="0"/>
      <w:i w:val="0"/>
      <w:iCs w:val="0"/>
      <w:caps w:val="0"/>
      <w:smallCaps w:val="0"/>
      <w:color w:val="000000"/>
      <w:sz w:val="18"/>
      <w:szCs w:val="18"/>
    </w:rPr>
  </w:style>
  <w:style w:type="character" w:customStyle="1" w:styleId="spec11">
    <w:name w:val="spec11"/>
    <w:rsid w:val="00213C58"/>
    <w:rPr>
      <w:vanish w:val="0"/>
      <w:webHidden w:val="0"/>
      <w:specVanish w:val="0"/>
    </w:rPr>
  </w:style>
  <w:style w:type="character" w:customStyle="1" w:styleId="spec21">
    <w:name w:val="spec21"/>
    <w:rsid w:val="00213C58"/>
    <w:rPr>
      <w:vanish w:val="0"/>
      <w:webHidden w:val="0"/>
      <w:specVanish w:val="0"/>
    </w:rPr>
  </w:style>
  <w:style w:type="paragraph" w:customStyle="1" w:styleId="product-desc2">
    <w:name w:val="product-desc2"/>
    <w:basedOn w:val="Normal"/>
    <w:rsid w:val="00213C58"/>
    <w:pPr>
      <w:spacing w:before="0" w:after="0"/>
    </w:pPr>
    <w:rPr>
      <w:rFonts w:ascii="Times New Roman" w:hAnsi="Times New Roman"/>
      <w:snapToGrid/>
      <w:sz w:val="24"/>
      <w:szCs w:val="24"/>
      <w:lang w:val="en-US"/>
    </w:rPr>
  </w:style>
  <w:style w:type="character" w:customStyle="1" w:styleId="proddescription1">
    <w:name w:val="proddescription1"/>
    <w:rsid w:val="00213C58"/>
    <w:rPr>
      <w:sz w:val="20"/>
      <w:szCs w:val="20"/>
    </w:rPr>
  </w:style>
  <w:style w:type="character" w:customStyle="1" w:styleId="sub-titles-smaller1">
    <w:name w:val="sub-titles-smaller1"/>
    <w:rsid w:val="00213C58"/>
    <w:rPr>
      <w:sz w:val="19"/>
      <w:szCs w:val="19"/>
    </w:rPr>
  </w:style>
  <w:style w:type="table" w:customStyle="1" w:styleId="TableGrid12">
    <w:name w:val="Table Grid12"/>
    <w:basedOn w:val="TableNormal"/>
    <w:next w:val="TableGrid"/>
    <w:rsid w:val="00213C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213C58"/>
  </w:style>
  <w:style w:type="paragraph" w:customStyle="1" w:styleId="pchartbodycmt">
    <w:name w:val="pchart_bodycmt"/>
    <w:basedOn w:val="Normal"/>
    <w:rsid w:val="00213C58"/>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213C58"/>
  </w:style>
  <w:style w:type="character" w:customStyle="1" w:styleId="plainhtml">
    <w:name w:val="plainhtml"/>
    <w:rsid w:val="00213C58"/>
  </w:style>
  <w:style w:type="character" w:customStyle="1" w:styleId="longtext1">
    <w:name w:val="long_text1"/>
    <w:rsid w:val="00213C58"/>
    <w:rPr>
      <w:sz w:val="20"/>
      <w:szCs w:val="20"/>
    </w:rPr>
  </w:style>
  <w:style w:type="paragraph" w:styleId="PlainText">
    <w:name w:val="Plain Text"/>
    <w:basedOn w:val="Normal"/>
    <w:link w:val="PlainTextChar"/>
    <w:uiPriority w:val="99"/>
    <w:unhideWhenUsed/>
    <w:rsid w:val="00213C58"/>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213C58"/>
    <w:rPr>
      <w:rFonts w:ascii="Calibri" w:eastAsia="Calibri" w:hAnsi="Calibri" w:cs="Times New Roman"/>
      <w:szCs w:val="21"/>
      <w:lang w:val="el-GR"/>
    </w:rPr>
  </w:style>
  <w:style w:type="paragraph" w:styleId="EndnoteText">
    <w:name w:val="endnote text"/>
    <w:basedOn w:val="Normal"/>
    <w:link w:val="EndnoteTextChar"/>
    <w:rsid w:val="00213C58"/>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213C58"/>
    <w:rPr>
      <w:rFonts w:ascii="Times New Roman" w:eastAsia="Times New Roman" w:hAnsi="Times New Roman" w:cs="Times New Roman"/>
      <w:sz w:val="20"/>
      <w:szCs w:val="20"/>
    </w:rPr>
  </w:style>
  <w:style w:type="table" w:customStyle="1" w:styleId="TableGrid121">
    <w:name w:val="Table Grid121"/>
    <w:basedOn w:val="TableNormal"/>
    <w:next w:val="TableGrid"/>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213C58"/>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213C58"/>
    <w:pPr>
      <w:numPr>
        <w:numId w:val="45"/>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213C58"/>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213C58"/>
    <w:rPr>
      <w:sz w:val="22"/>
    </w:rPr>
  </w:style>
  <w:style w:type="paragraph" w:customStyle="1" w:styleId="Text2">
    <w:name w:val="Text 2"/>
    <w:basedOn w:val="Normal"/>
    <w:rsid w:val="00213C58"/>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213C58"/>
  </w:style>
  <w:style w:type="numbering" w:customStyle="1" w:styleId="Style31">
    <w:name w:val="Style31"/>
    <w:rsid w:val="00213C58"/>
  </w:style>
  <w:style w:type="table" w:customStyle="1" w:styleId="TableGrid14">
    <w:name w:val="Table Grid14"/>
    <w:basedOn w:val="TableNormal"/>
    <w:next w:val="TableGrid"/>
    <w:uiPriority w:val="59"/>
    <w:rsid w:val="00213C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13C58"/>
  </w:style>
  <w:style w:type="numbering" w:customStyle="1" w:styleId="Style321">
    <w:name w:val="Style321"/>
    <w:rsid w:val="00213C58"/>
  </w:style>
  <w:style w:type="table" w:customStyle="1" w:styleId="TableGrid15">
    <w:name w:val="Table Grid15"/>
    <w:basedOn w:val="TableNormal"/>
    <w:next w:val="TableGrid"/>
    <w:uiPriority w:val="59"/>
    <w:rsid w:val="00213C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213C58"/>
  </w:style>
  <w:style w:type="table" w:customStyle="1" w:styleId="TableGrid5">
    <w:name w:val="Table Grid5"/>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213C58"/>
  </w:style>
  <w:style w:type="character" w:styleId="IntenseEmphasis">
    <w:name w:val="Intense Emphasis"/>
    <w:uiPriority w:val="21"/>
    <w:qFormat/>
    <w:rsid w:val="00213C58"/>
    <w:rPr>
      <w:b/>
      <w:bCs/>
      <w:i/>
      <w:iCs/>
      <w:color w:val="4F81BD"/>
    </w:rPr>
  </w:style>
  <w:style w:type="numbering" w:customStyle="1" w:styleId="NoList311">
    <w:name w:val="No List311"/>
    <w:next w:val="NoList"/>
    <w:uiPriority w:val="99"/>
    <w:semiHidden/>
    <w:unhideWhenUsed/>
    <w:rsid w:val="00213C58"/>
  </w:style>
  <w:style w:type="numbering" w:customStyle="1" w:styleId="NoList11111">
    <w:name w:val="No List11111"/>
    <w:next w:val="NoList"/>
    <w:semiHidden/>
    <w:rsid w:val="00213C58"/>
  </w:style>
  <w:style w:type="numbering" w:customStyle="1" w:styleId="NoList111111">
    <w:name w:val="No List111111"/>
    <w:next w:val="NoList"/>
    <w:semiHidden/>
    <w:rsid w:val="00213C58"/>
  </w:style>
  <w:style w:type="numbering" w:customStyle="1" w:styleId="NoList411">
    <w:name w:val="No List411"/>
    <w:next w:val="NoList"/>
    <w:uiPriority w:val="99"/>
    <w:semiHidden/>
    <w:unhideWhenUsed/>
    <w:rsid w:val="00213C58"/>
  </w:style>
  <w:style w:type="numbering" w:customStyle="1" w:styleId="NoList1211">
    <w:name w:val="No List1211"/>
    <w:next w:val="NoList"/>
    <w:uiPriority w:val="99"/>
    <w:semiHidden/>
    <w:rsid w:val="00213C58"/>
  </w:style>
  <w:style w:type="numbering" w:customStyle="1" w:styleId="NoList1121">
    <w:name w:val="No List1121"/>
    <w:next w:val="NoList"/>
    <w:semiHidden/>
    <w:rsid w:val="00213C58"/>
  </w:style>
  <w:style w:type="character" w:styleId="LineNumber">
    <w:name w:val="line number"/>
    <w:rsid w:val="00213C58"/>
  </w:style>
  <w:style w:type="numbering" w:customStyle="1" w:styleId="NoList71">
    <w:name w:val="No List71"/>
    <w:next w:val="NoList"/>
    <w:uiPriority w:val="99"/>
    <w:semiHidden/>
    <w:rsid w:val="00213C58"/>
  </w:style>
  <w:style w:type="table" w:customStyle="1" w:styleId="TableGrid6">
    <w:name w:val="Table Grid6"/>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213C58"/>
  </w:style>
  <w:style w:type="numbering" w:customStyle="1" w:styleId="Style33">
    <w:name w:val="Style33"/>
    <w:rsid w:val="00213C58"/>
  </w:style>
  <w:style w:type="numbering" w:customStyle="1" w:styleId="NoList141">
    <w:name w:val="No List141"/>
    <w:next w:val="NoList"/>
    <w:semiHidden/>
    <w:rsid w:val="00213C58"/>
  </w:style>
  <w:style w:type="numbering" w:customStyle="1" w:styleId="NoList231">
    <w:name w:val="No List231"/>
    <w:next w:val="NoList"/>
    <w:uiPriority w:val="99"/>
    <w:semiHidden/>
    <w:unhideWhenUsed/>
    <w:rsid w:val="00213C58"/>
  </w:style>
  <w:style w:type="numbering" w:customStyle="1" w:styleId="NoList321">
    <w:name w:val="No List321"/>
    <w:next w:val="NoList"/>
    <w:uiPriority w:val="99"/>
    <w:semiHidden/>
    <w:unhideWhenUsed/>
    <w:rsid w:val="00213C58"/>
  </w:style>
  <w:style w:type="numbering" w:customStyle="1" w:styleId="NoList1131">
    <w:name w:val="No List1131"/>
    <w:next w:val="NoList"/>
    <w:uiPriority w:val="99"/>
    <w:semiHidden/>
    <w:rsid w:val="00213C58"/>
  </w:style>
  <w:style w:type="numbering" w:customStyle="1" w:styleId="11111111">
    <w:name w:val="1 / 1.1 / 1.1.111"/>
    <w:basedOn w:val="NoList"/>
    <w:next w:val="111111"/>
    <w:rsid w:val="00213C58"/>
  </w:style>
  <w:style w:type="numbering" w:customStyle="1" w:styleId="Style311">
    <w:name w:val="Style311"/>
    <w:rsid w:val="00213C58"/>
  </w:style>
  <w:style w:type="numbering" w:customStyle="1" w:styleId="NoList11121">
    <w:name w:val="No List11121"/>
    <w:next w:val="NoList"/>
    <w:semiHidden/>
    <w:rsid w:val="00213C58"/>
  </w:style>
  <w:style w:type="numbering" w:customStyle="1" w:styleId="NoList2121">
    <w:name w:val="No List2121"/>
    <w:next w:val="NoList"/>
    <w:uiPriority w:val="99"/>
    <w:semiHidden/>
    <w:unhideWhenUsed/>
    <w:rsid w:val="00213C58"/>
  </w:style>
  <w:style w:type="numbering" w:customStyle="1" w:styleId="NoList421">
    <w:name w:val="No List421"/>
    <w:next w:val="NoList"/>
    <w:uiPriority w:val="99"/>
    <w:semiHidden/>
    <w:unhideWhenUsed/>
    <w:rsid w:val="00213C58"/>
  </w:style>
  <w:style w:type="numbering" w:customStyle="1" w:styleId="NoList1221">
    <w:name w:val="No List1221"/>
    <w:next w:val="NoList"/>
    <w:uiPriority w:val="99"/>
    <w:semiHidden/>
    <w:rsid w:val="00213C58"/>
  </w:style>
  <w:style w:type="numbering" w:customStyle="1" w:styleId="11111121">
    <w:name w:val="1 / 1.1 / 1.1.121"/>
    <w:basedOn w:val="NoList"/>
    <w:next w:val="111111"/>
    <w:rsid w:val="00213C58"/>
  </w:style>
  <w:style w:type="numbering" w:customStyle="1" w:styleId="Style3211">
    <w:name w:val="Style3211"/>
    <w:rsid w:val="00213C58"/>
  </w:style>
  <w:style w:type="numbering" w:customStyle="1" w:styleId="NoList11211">
    <w:name w:val="No List11211"/>
    <w:next w:val="NoList"/>
    <w:semiHidden/>
    <w:rsid w:val="00213C58"/>
  </w:style>
  <w:style w:type="numbering" w:customStyle="1" w:styleId="NoList2211">
    <w:name w:val="No List2211"/>
    <w:next w:val="NoList"/>
    <w:uiPriority w:val="99"/>
    <w:semiHidden/>
    <w:unhideWhenUsed/>
    <w:rsid w:val="00213C58"/>
  </w:style>
  <w:style w:type="numbering" w:customStyle="1" w:styleId="NoList81">
    <w:name w:val="No List81"/>
    <w:next w:val="NoList"/>
    <w:uiPriority w:val="99"/>
    <w:semiHidden/>
    <w:rsid w:val="00213C58"/>
  </w:style>
  <w:style w:type="table" w:customStyle="1" w:styleId="TableGrid7">
    <w:name w:val="Table Grid7"/>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213C58"/>
  </w:style>
  <w:style w:type="numbering" w:customStyle="1" w:styleId="Style34">
    <w:name w:val="Style34"/>
    <w:rsid w:val="00213C58"/>
  </w:style>
  <w:style w:type="numbering" w:customStyle="1" w:styleId="NoList151">
    <w:name w:val="No List151"/>
    <w:next w:val="NoList"/>
    <w:semiHidden/>
    <w:rsid w:val="00213C58"/>
  </w:style>
  <w:style w:type="numbering" w:customStyle="1" w:styleId="NoList241">
    <w:name w:val="No List241"/>
    <w:next w:val="NoList"/>
    <w:uiPriority w:val="99"/>
    <w:semiHidden/>
    <w:unhideWhenUsed/>
    <w:rsid w:val="00213C58"/>
  </w:style>
  <w:style w:type="numbering" w:customStyle="1" w:styleId="NoList331">
    <w:name w:val="No List331"/>
    <w:next w:val="NoList"/>
    <w:uiPriority w:val="99"/>
    <w:semiHidden/>
    <w:unhideWhenUsed/>
    <w:rsid w:val="00213C58"/>
  </w:style>
  <w:style w:type="numbering" w:customStyle="1" w:styleId="NoList1141">
    <w:name w:val="No List1141"/>
    <w:next w:val="NoList"/>
    <w:uiPriority w:val="99"/>
    <w:semiHidden/>
    <w:rsid w:val="00213C58"/>
  </w:style>
  <w:style w:type="numbering" w:customStyle="1" w:styleId="11111112">
    <w:name w:val="1 / 1.1 / 1.1.112"/>
    <w:basedOn w:val="NoList"/>
    <w:next w:val="111111"/>
    <w:rsid w:val="00213C58"/>
  </w:style>
  <w:style w:type="numbering" w:customStyle="1" w:styleId="Style312">
    <w:name w:val="Style312"/>
    <w:rsid w:val="00213C58"/>
  </w:style>
  <w:style w:type="numbering" w:customStyle="1" w:styleId="NoList11131">
    <w:name w:val="No List11131"/>
    <w:next w:val="NoList"/>
    <w:semiHidden/>
    <w:rsid w:val="00213C58"/>
  </w:style>
  <w:style w:type="numbering" w:customStyle="1" w:styleId="NoList2131">
    <w:name w:val="No List2131"/>
    <w:next w:val="NoList"/>
    <w:uiPriority w:val="99"/>
    <w:semiHidden/>
    <w:unhideWhenUsed/>
    <w:rsid w:val="00213C58"/>
  </w:style>
  <w:style w:type="numbering" w:customStyle="1" w:styleId="NoList431">
    <w:name w:val="No List431"/>
    <w:next w:val="NoList"/>
    <w:uiPriority w:val="99"/>
    <w:semiHidden/>
    <w:unhideWhenUsed/>
    <w:rsid w:val="00213C58"/>
  </w:style>
  <w:style w:type="numbering" w:customStyle="1" w:styleId="NoList1231">
    <w:name w:val="No List1231"/>
    <w:next w:val="NoList"/>
    <w:uiPriority w:val="99"/>
    <w:semiHidden/>
    <w:rsid w:val="00213C58"/>
  </w:style>
  <w:style w:type="numbering" w:customStyle="1" w:styleId="11111122">
    <w:name w:val="1 / 1.1 / 1.1.122"/>
    <w:basedOn w:val="NoList"/>
    <w:next w:val="111111"/>
    <w:rsid w:val="00213C58"/>
  </w:style>
  <w:style w:type="numbering" w:customStyle="1" w:styleId="Style322">
    <w:name w:val="Style322"/>
    <w:rsid w:val="00213C58"/>
  </w:style>
  <w:style w:type="numbering" w:customStyle="1" w:styleId="NoList1122">
    <w:name w:val="No List1122"/>
    <w:next w:val="NoList"/>
    <w:semiHidden/>
    <w:rsid w:val="00213C58"/>
  </w:style>
  <w:style w:type="numbering" w:customStyle="1" w:styleId="NoList2221">
    <w:name w:val="No List2221"/>
    <w:next w:val="NoList"/>
    <w:uiPriority w:val="99"/>
    <w:semiHidden/>
    <w:unhideWhenUsed/>
    <w:rsid w:val="00213C58"/>
  </w:style>
  <w:style w:type="numbering" w:customStyle="1" w:styleId="NoList91">
    <w:name w:val="No List91"/>
    <w:next w:val="NoList"/>
    <w:uiPriority w:val="99"/>
    <w:semiHidden/>
    <w:rsid w:val="00213C58"/>
  </w:style>
  <w:style w:type="table" w:customStyle="1" w:styleId="TableGrid8">
    <w:name w:val="Table Grid8"/>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213C58"/>
    <w:pPr>
      <w:numPr>
        <w:numId w:val="46"/>
      </w:numPr>
    </w:pPr>
  </w:style>
  <w:style w:type="numbering" w:customStyle="1" w:styleId="Style35">
    <w:name w:val="Style35"/>
    <w:rsid w:val="00213C58"/>
    <w:pPr>
      <w:numPr>
        <w:numId w:val="3"/>
      </w:numPr>
    </w:pPr>
  </w:style>
  <w:style w:type="numbering" w:customStyle="1" w:styleId="NoList161">
    <w:name w:val="No List161"/>
    <w:next w:val="NoList"/>
    <w:semiHidden/>
    <w:rsid w:val="00213C58"/>
  </w:style>
  <w:style w:type="numbering" w:customStyle="1" w:styleId="NoList251">
    <w:name w:val="No List251"/>
    <w:next w:val="NoList"/>
    <w:uiPriority w:val="99"/>
    <w:semiHidden/>
    <w:unhideWhenUsed/>
    <w:rsid w:val="00213C58"/>
  </w:style>
  <w:style w:type="numbering" w:customStyle="1" w:styleId="NoList341">
    <w:name w:val="No List341"/>
    <w:next w:val="NoList"/>
    <w:uiPriority w:val="99"/>
    <w:semiHidden/>
    <w:unhideWhenUsed/>
    <w:rsid w:val="00213C58"/>
  </w:style>
  <w:style w:type="numbering" w:customStyle="1" w:styleId="NoList1151">
    <w:name w:val="No List1151"/>
    <w:next w:val="NoList"/>
    <w:uiPriority w:val="99"/>
    <w:semiHidden/>
    <w:rsid w:val="00213C58"/>
  </w:style>
  <w:style w:type="table" w:customStyle="1" w:styleId="TableGrid21">
    <w:name w:val="Table Grid21"/>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213C58"/>
  </w:style>
  <w:style w:type="numbering" w:customStyle="1" w:styleId="Style313">
    <w:name w:val="Style313"/>
    <w:rsid w:val="00213C58"/>
  </w:style>
  <w:style w:type="table" w:customStyle="1" w:styleId="TableGrid111">
    <w:name w:val="Table Grid111"/>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213C58"/>
  </w:style>
  <w:style w:type="numbering" w:customStyle="1" w:styleId="NoList2141">
    <w:name w:val="No List2141"/>
    <w:next w:val="NoList"/>
    <w:uiPriority w:val="99"/>
    <w:semiHidden/>
    <w:unhideWhenUsed/>
    <w:rsid w:val="00213C58"/>
  </w:style>
  <w:style w:type="numbering" w:customStyle="1" w:styleId="NoList44">
    <w:name w:val="No List44"/>
    <w:next w:val="NoList"/>
    <w:uiPriority w:val="99"/>
    <w:semiHidden/>
    <w:unhideWhenUsed/>
    <w:rsid w:val="00213C58"/>
  </w:style>
  <w:style w:type="numbering" w:customStyle="1" w:styleId="NoList1241">
    <w:name w:val="No List1241"/>
    <w:next w:val="NoList"/>
    <w:uiPriority w:val="99"/>
    <w:semiHidden/>
    <w:rsid w:val="00213C58"/>
  </w:style>
  <w:style w:type="table" w:customStyle="1" w:styleId="TableGrid31">
    <w:name w:val="Table Grid31"/>
    <w:basedOn w:val="TableNormal"/>
    <w:next w:val="TableGrid"/>
    <w:rsid w:val="00213C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213C58"/>
    <w:pPr>
      <w:numPr>
        <w:numId w:val="1"/>
      </w:numPr>
    </w:pPr>
  </w:style>
  <w:style w:type="numbering" w:customStyle="1" w:styleId="Style3231">
    <w:name w:val="Style3231"/>
    <w:rsid w:val="00213C58"/>
    <w:pPr>
      <w:numPr>
        <w:numId w:val="2"/>
      </w:numPr>
    </w:pPr>
  </w:style>
  <w:style w:type="numbering" w:customStyle="1" w:styleId="NoList1123">
    <w:name w:val="No List1123"/>
    <w:next w:val="NoList"/>
    <w:semiHidden/>
    <w:rsid w:val="00213C58"/>
  </w:style>
  <w:style w:type="numbering" w:customStyle="1" w:styleId="NoList2231">
    <w:name w:val="No List2231"/>
    <w:next w:val="NoList"/>
    <w:uiPriority w:val="99"/>
    <w:semiHidden/>
    <w:unhideWhenUsed/>
    <w:rsid w:val="00213C58"/>
  </w:style>
  <w:style w:type="numbering" w:customStyle="1" w:styleId="NoList20">
    <w:name w:val="No List20"/>
    <w:next w:val="NoList"/>
    <w:uiPriority w:val="99"/>
    <w:semiHidden/>
    <w:unhideWhenUsed/>
    <w:rsid w:val="00213C58"/>
  </w:style>
  <w:style w:type="numbering" w:customStyle="1" w:styleId="NoList120">
    <w:name w:val="No List120"/>
    <w:next w:val="NoList"/>
    <w:uiPriority w:val="99"/>
    <w:semiHidden/>
    <w:unhideWhenUsed/>
    <w:rsid w:val="00213C58"/>
  </w:style>
  <w:style w:type="numbering" w:customStyle="1" w:styleId="NoList210">
    <w:name w:val="No List210"/>
    <w:next w:val="NoList"/>
    <w:semiHidden/>
    <w:unhideWhenUsed/>
    <w:rsid w:val="00213C58"/>
  </w:style>
  <w:style w:type="numbering" w:customStyle="1" w:styleId="NoList1110">
    <w:name w:val="No List1110"/>
    <w:next w:val="NoList"/>
    <w:uiPriority w:val="99"/>
    <w:semiHidden/>
    <w:unhideWhenUsed/>
    <w:rsid w:val="00213C58"/>
  </w:style>
  <w:style w:type="numbering" w:customStyle="1" w:styleId="NoList219">
    <w:name w:val="No List219"/>
    <w:next w:val="NoList"/>
    <w:uiPriority w:val="99"/>
    <w:semiHidden/>
    <w:unhideWhenUsed/>
    <w:rsid w:val="00213C58"/>
  </w:style>
  <w:style w:type="numbering" w:customStyle="1" w:styleId="NoList36">
    <w:name w:val="No List36"/>
    <w:next w:val="NoList"/>
    <w:semiHidden/>
    <w:unhideWhenUsed/>
    <w:rsid w:val="00213C58"/>
  </w:style>
  <w:style w:type="numbering" w:customStyle="1" w:styleId="NoList126">
    <w:name w:val="No List126"/>
    <w:next w:val="NoList"/>
    <w:uiPriority w:val="99"/>
    <w:semiHidden/>
    <w:unhideWhenUsed/>
    <w:rsid w:val="00213C58"/>
  </w:style>
  <w:style w:type="numbering" w:customStyle="1" w:styleId="NoList226">
    <w:name w:val="No List226"/>
    <w:next w:val="NoList"/>
    <w:uiPriority w:val="99"/>
    <w:semiHidden/>
    <w:unhideWhenUsed/>
    <w:rsid w:val="00213C58"/>
  </w:style>
  <w:style w:type="numbering" w:customStyle="1" w:styleId="NoList1116">
    <w:name w:val="No List1116"/>
    <w:next w:val="NoList"/>
    <w:uiPriority w:val="99"/>
    <w:semiHidden/>
    <w:unhideWhenUsed/>
    <w:rsid w:val="00213C58"/>
  </w:style>
  <w:style w:type="numbering" w:customStyle="1" w:styleId="NoList2116">
    <w:name w:val="No List2116"/>
    <w:next w:val="NoList"/>
    <w:uiPriority w:val="99"/>
    <w:semiHidden/>
    <w:unhideWhenUsed/>
    <w:rsid w:val="00213C58"/>
  </w:style>
  <w:style w:type="numbering" w:customStyle="1" w:styleId="NoList45">
    <w:name w:val="No List45"/>
    <w:next w:val="NoList"/>
    <w:semiHidden/>
    <w:unhideWhenUsed/>
    <w:rsid w:val="00213C58"/>
  </w:style>
  <w:style w:type="numbering" w:customStyle="1" w:styleId="NoList54">
    <w:name w:val="No List54"/>
    <w:next w:val="NoList"/>
    <w:semiHidden/>
    <w:unhideWhenUsed/>
    <w:rsid w:val="00213C58"/>
  </w:style>
  <w:style w:type="numbering" w:customStyle="1" w:styleId="1111116">
    <w:name w:val="1 / 1.1 / 1.1.16"/>
    <w:basedOn w:val="NoList"/>
    <w:next w:val="111111"/>
    <w:rsid w:val="00213C58"/>
    <w:pPr>
      <w:numPr>
        <w:numId w:val="12"/>
      </w:numPr>
    </w:pPr>
  </w:style>
  <w:style w:type="numbering" w:customStyle="1" w:styleId="Style36">
    <w:name w:val="Style36"/>
    <w:rsid w:val="00213C58"/>
    <w:pPr>
      <w:numPr>
        <w:numId w:val="13"/>
      </w:numPr>
    </w:pPr>
  </w:style>
  <w:style w:type="numbering" w:customStyle="1" w:styleId="11111114">
    <w:name w:val="1 / 1.1 / 1.1.114"/>
    <w:basedOn w:val="NoList"/>
    <w:next w:val="111111"/>
    <w:rsid w:val="00213C58"/>
  </w:style>
  <w:style w:type="numbering" w:customStyle="1" w:styleId="Style314">
    <w:name w:val="Style314"/>
    <w:rsid w:val="00213C58"/>
  </w:style>
  <w:style w:type="numbering" w:customStyle="1" w:styleId="11111124">
    <w:name w:val="1 / 1.1 / 1.1.124"/>
    <w:basedOn w:val="NoList"/>
    <w:next w:val="111111"/>
    <w:rsid w:val="00213C58"/>
  </w:style>
  <w:style w:type="numbering" w:customStyle="1" w:styleId="Style324">
    <w:name w:val="Style324"/>
    <w:rsid w:val="00213C58"/>
    <w:pPr>
      <w:numPr>
        <w:numId w:val="4"/>
      </w:numPr>
    </w:pPr>
  </w:style>
  <w:style w:type="numbering" w:customStyle="1" w:styleId="NoList62">
    <w:name w:val="No List62"/>
    <w:next w:val="NoList"/>
    <w:uiPriority w:val="99"/>
    <w:semiHidden/>
    <w:rsid w:val="00213C58"/>
  </w:style>
  <w:style w:type="numbering" w:customStyle="1" w:styleId="NoList132">
    <w:name w:val="No List132"/>
    <w:next w:val="NoList"/>
    <w:semiHidden/>
    <w:rsid w:val="00213C58"/>
  </w:style>
  <w:style w:type="numbering" w:customStyle="1" w:styleId="NoList312">
    <w:name w:val="No List312"/>
    <w:next w:val="NoList"/>
    <w:uiPriority w:val="99"/>
    <w:semiHidden/>
    <w:unhideWhenUsed/>
    <w:rsid w:val="00213C58"/>
  </w:style>
  <w:style w:type="numbering" w:customStyle="1" w:styleId="NoList11112">
    <w:name w:val="No List11112"/>
    <w:next w:val="NoList"/>
    <w:uiPriority w:val="99"/>
    <w:semiHidden/>
    <w:rsid w:val="00213C58"/>
  </w:style>
  <w:style w:type="numbering" w:customStyle="1" w:styleId="NoList111112">
    <w:name w:val="No List111112"/>
    <w:next w:val="NoList"/>
    <w:semiHidden/>
    <w:rsid w:val="00213C58"/>
  </w:style>
  <w:style w:type="numbering" w:customStyle="1" w:styleId="NoList412">
    <w:name w:val="No List412"/>
    <w:next w:val="NoList"/>
    <w:uiPriority w:val="99"/>
    <w:semiHidden/>
    <w:unhideWhenUsed/>
    <w:rsid w:val="00213C58"/>
  </w:style>
  <w:style w:type="numbering" w:customStyle="1" w:styleId="NoList1212">
    <w:name w:val="No List1212"/>
    <w:next w:val="NoList"/>
    <w:uiPriority w:val="99"/>
    <w:semiHidden/>
    <w:rsid w:val="00213C58"/>
  </w:style>
  <w:style w:type="numbering" w:customStyle="1" w:styleId="NoList1124">
    <w:name w:val="No List1124"/>
    <w:next w:val="NoList"/>
    <w:semiHidden/>
    <w:rsid w:val="00213C58"/>
  </w:style>
  <w:style w:type="numbering" w:customStyle="1" w:styleId="NoList72">
    <w:name w:val="No List72"/>
    <w:next w:val="NoList"/>
    <w:uiPriority w:val="99"/>
    <w:semiHidden/>
    <w:rsid w:val="00213C58"/>
  </w:style>
  <w:style w:type="numbering" w:customStyle="1" w:styleId="11111131">
    <w:name w:val="1 / 1.1 / 1.1.131"/>
    <w:basedOn w:val="NoList"/>
    <w:next w:val="111111"/>
    <w:rsid w:val="00213C58"/>
  </w:style>
  <w:style w:type="numbering" w:customStyle="1" w:styleId="Style331">
    <w:name w:val="Style331"/>
    <w:rsid w:val="00213C58"/>
  </w:style>
  <w:style w:type="numbering" w:customStyle="1" w:styleId="NoList142">
    <w:name w:val="No List142"/>
    <w:next w:val="NoList"/>
    <w:semiHidden/>
    <w:rsid w:val="00213C58"/>
  </w:style>
  <w:style w:type="numbering" w:customStyle="1" w:styleId="NoList232">
    <w:name w:val="No List232"/>
    <w:next w:val="NoList"/>
    <w:uiPriority w:val="99"/>
    <w:semiHidden/>
    <w:unhideWhenUsed/>
    <w:rsid w:val="00213C58"/>
  </w:style>
  <w:style w:type="numbering" w:customStyle="1" w:styleId="NoList322">
    <w:name w:val="No List322"/>
    <w:next w:val="NoList"/>
    <w:uiPriority w:val="99"/>
    <w:semiHidden/>
    <w:unhideWhenUsed/>
    <w:rsid w:val="00213C58"/>
  </w:style>
  <w:style w:type="numbering" w:customStyle="1" w:styleId="NoList1132">
    <w:name w:val="No List1132"/>
    <w:next w:val="NoList"/>
    <w:uiPriority w:val="99"/>
    <w:semiHidden/>
    <w:rsid w:val="00213C58"/>
  </w:style>
  <w:style w:type="numbering" w:customStyle="1" w:styleId="111111111">
    <w:name w:val="1 / 1.1 / 1.1.1111"/>
    <w:basedOn w:val="NoList"/>
    <w:next w:val="111111"/>
    <w:rsid w:val="00213C58"/>
  </w:style>
  <w:style w:type="numbering" w:customStyle="1" w:styleId="Style3111">
    <w:name w:val="Style3111"/>
    <w:rsid w:val="00213C58"/>
  </w:style>
  <w:style w:type="numbering" w:customStyle="1" w:styleId="NoList11122">
    <w:name w:val="No List11122"/>
    <w:next w:val="NoList"/>
    <w:semiHidden/>
    <w:rsid w:val="00213C58"/>
  </w:style>
  <w:style w:type="numbering" w:customStyle="1" w:styleId="NoList2122">
    <w:name w:val="No List2122"/>
    <w:next w:val="NoList"/>
    <w:uiPriority w:val="99"/>
    <w:semiHidden/>
    <w:unhideWhenUsed/>
    <w:rsid w:val="00213C58"/>
  </w:style>
  <w:style w:type="numbering" w:customStyle="1" w:styleId="NoList422">
    <w:name w:val="No List422"/>
    <w:next w:val="NoList"/>
    <w:uiPriority w:val="99"/>
    <w:semiHidden/>
    <w:unhideWhenUsed/>
    <w:rsid w:val="00213C58"/>
  </w:style>
  <w:style w:type="numbering" w:customStyle="1" w:styleId="NoList1222">
    <w:name w:val="No List1222"/>
    <w:next w:val="NoList"/>
    <w:uiPriority w:val="99"/>
    <w:semiHidden/>
    <w:rsid w:val="00213C58"/>
  </w:style>
  <w:style w:type="numbering" w:customStyle="1" w:styleId="111111211">
    <w:name w:val="1 / 1.1 / 1.1.1211"/>
    <w:basedOn w:val="NoList"/>
    <w:next w:val="111111"/>
    <w:rsid w:val="00213C58"/>
  </w:style>
  <w:style w:type="numbering" w:customStyle="1" w:styleId="Style3212">
    <w:name w:val="Style3212"/>
    <w:rsid w:val="00213C58"/>
  </w:style>
  <w:style w:type="numbering" w:customStyle="1" w:styleId="NoList11212">
    <w:name w:val="No List11212"/>
    <w:next w:val="NoList"/>
    <w:semiHidden/>
    <w:rsid w:val="00213C58"/>
  </w:style>
  <w:style w:type="numbering" w:customStyle="1" w:styleId="NoList2212">
    <w:name w:val="No List2212"/>
    <w:next w:val="NoList"/>
    <w:uiPriority w:val="99"/>
    <w:semiHidden/>
    <w:unhideWhenUsed/>
    <w:rsid w:val="00213C58"/>
  </w:style>
  <w:style w:type="numbering" w:customStyle="1" w:styleId="NoList82">
    <w:name w:val="No List82"/>
    <w:next w:val="NoList"/>
    <w:uiPriority w:val="99"/>
    <w:semiHidden/>
    <w:rsid w:val="00213C58"/>
  </w:style>
  <w:style w:type="numbering" w:customStyle="1" w:styleId="11111141">
    <w:name w:val="1 / 1.1 / 1.1.141"/>
    <w:basedOn w:val="NoList"/>
    <w:next w:val="111111"/>
    <w:rsid w:val="00213C58"/>
  </w:style>
  <w:style w:type="numbering" w:customStyle="1" w:styleId="Style341">
    <w:name w:val="Style341"/>
    <w:rsid w:val="00213C58"/>
  </w:style>
  <w:style w:type="numbering" w:customStyle="1" w:styleId="NoList152">
    <w:name w:val="No List152"/>
    <w:next w:val="NoList"/>
    <w:semiHidden/>
    <w:rsid w:val="00213C58"/>
  </w:style>
  <w:style w:type="numbering" w:customStyle="1" w:styleId="NoList242">
    <w:name w:val="No List242"/>
    <w:next w:val="NoList"/>
    <w:uiPriority w:val="99"/>
    <w:semiHidden/>
    <w:unhideWhenUsed/>
    <w:rsid w:val="00213C58"/>
  </w:style>
  <w:style w:type="numbering" w:customStyle="1" w:styleId="NoList332">
    <w:name w:val="No List332"/>
    <w:next w:val="NoList"/>
    <w:uiPriority w:val="99"/>
    <w:semiHidden/>
    <w:unhideWhenUsed/>
    <w:rsid w:val="00213C58"/>
  </w:style>
  <w:style w:type="numbering" w:customStyle="1" w:styleId="NoList1142">
    <w:name w:val="No List1142"/>
    <w:next w:val="NoList"/>
    <w:uiPriority w:val="99"/>
    <w:semiHidden/>
    <w:rsid w:val="00213C58"/>
  </w:style>
  <w:style w:type="numbering" w:customStyle="1" w:styleId="111111121">
    <w:name w:val="1 / 1.1 / 1.1.1121"/>
    <w:basedOn w:val="NoList"/>
    <w:next w:val="111111"/>
    <w:rsid w:val="00213C58"/>
  </w:style>
  <w:style w:type="numbering" w:customStyle="1" w:styleId="Style3121">
    <w:name w:val="Style3121"/>
    <w:rsid w:val="00213C58"/>
  </w:style>
  <w:style w:type="numbering" w:customStyle="1" w:styleId="NoList11132">
    <w:name w:val="No List11132"/>
    <w:next w:val="NoList"/>
    <w:semiHidden/>
    <w:rsid w:val="00213C58"/>
  </w:style>
  <w:style w:type="numbering" w:customStyle="1" w:styleId="NoList2132">
    <w:name w:val="No List2132"/>
    <w:next w:val="NoList"/>
    <w:uiPriority w:val="99"/>
    <w:semiHidden/>
    <w:unhideWhenUsed/>
    <w:rsid w:val="00213C58"/>
  </w:style>
  <w:style w:type="numbering" w:customStyle="1" w:styleId="NoList432">
    <w:name w:val="No List432"/>
    <w:next w:val="NoList"/>
    <w:uiPriority w:val="99"/>
    <w:semiHidden/>
    <w:unhideWhenUsed/>
    <w:rsid w:val="00213C58"/>
  </w:style>
  <w:style w:type="numbering" w:customStyle="1" w:styleId="NoList1232">
    <w:name w:val="No List1232"/>
    <w:next w:val="NoList"/>
    <w:uiPriority w:val="99"/>
    <w:semiHidden/>
    <w:rsid w:val="00213C58"/>
  </w:style>
  <w:style w:type="numbering" w:customStyle="1" w:styleId="111111221">
    <w:name w:val="1 / 1.1 / 1.1.1221"/>
    <w:basedOn w:val="NoList"/>
    <w:next w:val="111111"/>
    <w:rsid w:val="00213C58"/>
  </w:style>
  <w:style w:type="numbering" w:customStyle="1" w:styleId="Style3221">
    <w:name w:val="Style3221"/>
    <w:rsid w:val="00213C58"/>
  </w:style>
  <w:style w:type="numbering" w:customStyle="1" w:styleId="NoList11221">
    <w:name w:val="No List11221"/>
    <w:next w:val="NoList"/>
    <w:semiHidden/>
    <w:rsid w:val="00213C58"/>
  </w:style>
  <w:style w:type="numbering" w:customStyle="1" w:styleId="NoList2222">
    <w:name w:val="No List2222"/>
    <w:next w:val="NoList"/>
    <w:uiPriority w:val="99"/>
    <w:semiHidden/>
    <w:unhideWhenUsed/>
    <w:rsid w:val="00213C58"/>
  </w:style>
  <w:style w:type="numbering" w:customStyle="1" w:styleId="NoList92">
    <w:name w:val="No List92"/>
    <w:next w:val="NoList"/>
    <w:uiPriority w:val="99"/>
    <w:semiHidden/>
    <w:rsid w:val="00213C58"/>
  </w:style>
  <w:style w:type="numbering" w:customStyle="1" w:styleId="11111151">
    <w:name w:val="1 / 1.1 / 1.1.151"/>
    <w:basedOn w:val="NoList"/>
    <w:next w:val="111111"/>
    <w:rsid w:val="00213C58"/>
    <w:pPr>
      <w:numPr>
        <w:numId w:val="15"/>
      </w:numPr>
    </w:pPr>
  </w:style>
  <w:style w:type="numbering" w:customStyle="1" w:styleId="Style351">
    <w:name w:val="Style351"/>
    <w:rsid w:val="00213C58"/>
    <w:pPr>
      <w:numPr>
        <w:numId w:val="41"/>
      </w:numPr>
    </w:pPr>
  </w:style>
  <w:style w:type="numbering" w:customStyle="1" w:styleId="NoList162">
    <w:name w:val="No List162"/>
    <w:next w:val="NoList"/>
    <w:semiHidden/>
    <w:rsid w:val="00213C58"/>
  </w:style>
  <w:style w:type="numbering" w:customStyle="1" w:styleId="NoList252">
    <w:name w:val="No List252"/>
    <w:next w:val="NoList"/>
    <w:uiPriority w:val="99"/>
    <w:semiHidden/>
    <w:unhideWhenUsed/>
    <w:rsid w:val="00213C58"/>
  </w:style>
  <w:style w:type="numbering" w:customStyle="1" w:styleId="NoList342">
    <w:name w:val="No List342"/>
    <w:next w:val="NoList"/>
    <w:uiPriority w:val="99"/>
    <w:semiHidden/>
    <w:unhideWhenUsed/>
    <w:rsid w:val="00213C58"/>
  </w:style>
  <w:style w:type="numbering" w:customStyle="1" w:styleId="NoList1152">
    <w:name w:val="No List1152"/>
    <w:next w:val="NoList"/>
    <w:uiPriority w:val="99"/>
    <w:semiHidden/>
    <w:rsid w:val="00213C58"/>
  </w:style>
  <w:style w:type="numbering" w:customStyle="1" w:styleId="111111131">
    <w:name w:val="1 / 1.1 / 1.1.1131"/>
    <w:basedOn w:val="NoList"/>
    <w:next w:val="111111"/>
    <w:rsid w:val="00213C58"/>
  </w:style>
  <w:style w:type="numbering" w:customStyle="1" w:styleId="Style3131">
    <w:name w:val="Style3131"/>
    <w:rsid w:val="00213C58"/>
  </w:style>
  <w:style w:type="numbering" w:customStyle="1" w:styleId="NoList11142">
    <w:name w:val="No List11142"/>
    <w:next w:val="NoList"/>
    <w:semiHidden/>
    <w:rsid w:val="00213C58"/>
  </w:style>
  <w:style w:type="numbering" w:customStyle="1" w:styleId="NoList2142">
    <w:name w:val="No List2142"/>
    <w:next w:val="NoList"/>
    <w:uiPriority w:val="99"/>
    <w:semiHidden/>
    <w:unhideWhenUsed/>
    <w:rsid w:val="00213C58"/>
  </w:style>
  <w:style w:type="numbering" w:customStyle="1" w:styleId="NoList441">
    <w:name w:val="No List441"/>
    <w:next w:val="NoList"/>
    <w:uiPriority w:val="99"/>
    <w:semiHidden/>
    <w:unhideWhenUsed/>
    <w:rsid w:val="00213C58"/>
  </w:style>
  <w:style w:type="numbering" w:customStyle="1" w:styleId="NoList1242">
    <w:name w:val="No List1242"/>
    <w:next w:val="NoList"/>
    <w:uiPriority w:val="99"/>
    <w:semiHidden/>
    <w:rsid w:val="00213C58"/>
  </w:style>
  <w:style w:type="numbering" w:customStyle="1" w:styleId="Style3232">
    <w:name w:val="Style3232"/>
    <w:rsid w:val="00213C58"/>
    <w:pPr>
      <w:numPr>
        <w:numId w:val="40"/>
      </w:numPr>
    </w:pPr>
  </w:style>
  <w:style w:type="numbering" w:customStyle="1" w:styleId="NoList11231">
    <w:name w:val="No List11231"/>
    <w:next w:val="NoList"/>
    <w:semiHidden/>
    <w:rsid w:val="00213C58"/>
  </w:style>
  <w:style w:type="numbering" w:customStyle="1" w:styleId="NoList2232">
    <w:name w:val="No List2232"/>
    <w:next w:val="NoList"/>
    <w:uiPriority w:val="99"/>
    <w:semiHidden/>
    <w:unhideWhenUsed/>
    <w:rsid w:val="00213C58"/>
  </w:style>
  <w:style w:type="character" w:customStyle="1" w:styleId="st1">
    <w:name w:val="st1"/>
    <w:rsid w:val="00213C58"/>
  </w:style>
  <w:style w:type="table" w:customStyle="1" w:styleId="TableGrid0">
    <w:name w:val="TableGrid"/>
    <w:rsid w:val="00213C5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4">
    <w:name w:val="Table Grid124"/>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213C58"/>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3C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13C58"/>
    <w:rPr>
      <w:rFonts w:ascii="Times New Roman" w:eastAsia="Times New Roman" w:hAnsi="Times New Roman" w:cs="Times New Roman"/>
      <w:snapToGrid w:val="0"/>
      <w:sz w:val="24"/>
      <w:szCs w:val="20"/>
      <w:lang w:val="fr-FR"/>
    </w:rPr>
  </w:style>
  <w:style w:type="paragraph" w:customStyle="1" w:styleId="CM1">
    <w:name w:val="CM1"/>
    <w:basedOn w:val="Default"/>
    <w:next w:val="Default"/>
    <w:uiPriority w:val="99"/>
    <w:rsid w:val="00213C58"/>
    <w:rPr>
      <w:rFonts w:ascii="EUAlbertina" w:hAnsi="EUAlbertina" w:cs="Times New Roman"/>
      <w:color w:val="auto"/>
      <w:lang w:eastAsia="en-GB"/>
    </w:rPr>
  </w:style>
  <w:style w:type="paragraph" w:customStyle="1" w:styleId="CM3">
    <w:name w:val="CM3"/>
    <w:basedOn w:val="Default"/>
    <w:next w:val="Default"/>
    <w:uiPriority w:val="99"/>
    <w:rsid w:val="00213C58"/>
    <w:rPr>
      <w:rFonts w:ascii="EUAlbertina" w:hAnsi="EUAlbertina" w:cs="Times New Roman"/>
      <w:color w:val="auto"/>
      <w:lang w:eastAsia="en-GB"/>
    </w:rPr>
  </w:style>
  <w:style w:type="paragraph" w:customStyle="1" w:styleId="CM4">
    <w:name w:val="CM4"/>
    <w:basedOn w:val="Default"/>
    <w:next w:val="Default"/>
    <w:uiPriority w:val="99"/>
    <w:rsid w:val="00213C58"/>
    <w:rPr>
      <w:rFonts w:ascii="EUAlbertina" w:hAnsi="EUAlbertina" w:cs="Times New Roman"/>
      <w:color w:val="auto"/>
      <w:lang w:eastAsia="en-GB"/>
    </w:rPr>
  </w:style>
  <w:style w:type="table" w:customStyle="1" w:styleId="TableGrid16">
    <w:name w:val="Table Grid16"/>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213C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213C58"/>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213C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213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lex-kosovo.eu" TargetMode="External"/><Relationship Id="rId13" Type="http://schemas.openxmlformats.org/officeDocument/2006/relationships/hyperlink" Target="https://webgate.ec.europa.eu/europeaid/online-services/index.cfm?do=publi.welcome"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hyperlink" Target="mailto:tenders@eulex-kosovo.eu"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peaid/prag/annexes.do?group=C" TargetMode="External"/><Relationship Id="rId24" Type="http://schemas.openxmlformats.org/officeDocument/2006/relationships/image" Target="media/image5.png"/><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ec.europa.eu/europeaid/prag/annexes.do?chapterTitleCode=A" TargetMode="External"/><Relationship Id="rId23" Type="http://schemas.openxmlformats.org/officeDocument/2006/relationships/footer" Target="footer5.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ec.europa.eu/europeaid/prag/document.do" TargetMode="External"/><Relationship Id="rId19" Type="http://schemas.openxmlformats.org/officeDocument/2006/relationships/image" Target="media/image3.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ec.europa.eu/europeaid/prag/document.do" TargetMode="External"/><Relationship Id="rId14" Type="http://schemas.openxmlformats.org/officeDocument/2006/relationships/hyperlink" Target="http://www.eulex-kosovo.eu/?page=2,6"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avitija\AppData\Local\Microsoft\Windows\Temporary%20Internet%20Files\azeqiri\AppData\Roaming\Documents%20and%20Settings\khavolli\Local%20Settings\Temporary%20Internet%20Files\Local%20Settings\Temporary%20Internet%20Files\OLKCC\Commerce%20-%20http:\www.iccwbo.org\incoterms\id3040\index.html" TargetMode="External"/><Relationship Id="rId2" Type="http://schemas.openxmlformats.org/officeDocument/2006/relationships/hyperlink" Target="file:///C:\Users\admorina\AppData\Local\Microsoft\Windows\Temporary%20Internet%20Files\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 Id="rId4" Type="http://schemas.openxmlformats.org/officeDocument/2006/relationships/hyperlink" Target="file:///C:\Users\avitija\AppData\Local\Microsoft\Windows\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118</Pages>
  <Words>40444</Words>
  <Characters>230535</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270439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2019-12-02T10:43:00Z</cp:lastPrinted>
  <dcterms:created xsi:type="dcterms:W3CDTF">2019-12-05T08:20:00Z</dcterms:created>
  <dcterms:modified xsi:type="dcterms:W3CDTF">2019-12-20T08:41:00Z</dcterms:modified>
</cp:coreProperties>
</file>