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="00205385">
        <w:rPr>
          <w:b/>
          <w:sz w:val="22"/>
          <w:szCs w:val="22"/>
        </w:rPr>
        <w:t xml:space="preserve"> </w:t>
      </w:r>
      <w:r w:rsidR="00205385" w:rsidRPr="00205385">
        <w:rPr>
          <w:sz w:val="22"/>
          <w:szCs w:val="22"/>
        </w:rPr>
        <w:t>Supply of Construction Materials No.12 under Framework Contract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205385" w:rsidRPr="00205385">
        <w:rPr>
          <w:sz w:val="22"/>
          <w:szCs w:val="22"/>
        </w:rPr>
        <w:t>PROC/1222/23</w:t>
      </w:r>
    </w:p>
    <w:p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</w:p>
    <w:p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b w:val="0"/>
          <w:sz w:val="22"/>
          <w:szCs w:val="22"/>
          <w:lang w:val="en-GB"/>
        </w:rPr>
        <w:t xml:space="preserve">eNotice number in the OJ S:  </w:t>
      </w:r>
      <w:r w:rsidR="00FA7297">
        <w:rPr>
          <w:snapToGrid/>
          <w:sz w:val="22"/>
          <w:szCs w:val="22"/>
          <w:lang w:eastAsia="fr-BE"/>
        </w:rPr>
        <w:t>n/a</w:t>
      </w:r>
    </w:p>
    <w:p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205385" w:rsidRPr="00205385">
        <w:rPr>
          <w:sz w:val="22"/>
          <w:szCs w:val="22"/>
        </w:rPr>
        <w:t>PROC/1222/23/</w:t>
      </w:r>
      <w:r w:rsidR="00985224" w:rsidRPr="00985224">
        <w:t xml:space="preserve"> </w:t>
      </w:r>
      <w:r w:rsidR="00985224" w:rsidRPr="00985224">
        <w:rPr>
          <w:sz w:val="22"/>
          <w:szCs w:val="22"/>
        </w:rPr>
        <w:t>Lot 1, 2, 3, 4, 5 and 6</w:t>
      </w:r>
    </w:p>
    <w:p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:rsidR="00985224" w:rsidRPr="00985224" w:rsidRDefault="00985224" w:rsidP="00985224">
      <w:pPr>
        <w:spacing w:beforeAutospacing="1" w:afterAutospacing="1"/>
        <w:rPr>
          <w:b/>
          <w:bCs/>
          <w:sz w:val="22"/>
          <w:szCs w:val="22"/>
          <w:u w:val="single"/>
          <w:lang w:val="en-GB"/>
        </w:rPr>
      </w:pPr>
      <w:bookmarkStart w:id="0" w:name="_Hlk156566080"/>
      <w:r w:rsidRPr="00985224">
        <w:rPr>
          <w:b/>
          <w:bCs/>
          <w:sz w:val="22"/>
          <w:szCs w:val="22"/>
          <w:u w:val="single"/>
          <w:lang w:val="en-GB"/>
        </w:rPr>
        <w:t>Lot 1,</w:t>
      </w:r>
      <w:r>
        <w:rPr>
          <w:b/>
          <w:bCs/>
          <w:sz w:val="22"/>
          <w:szCs w:val="22"/>
          <w:u w:val="single"/>
          <w:lang w:val="en-GB"/>
        </w:rPr>
        <w:t xml:space="preserve"> </w:t>
      </w:r>
      <w:r w:rsidRPr="00985224">
        <w:rPr>
          <w:b/>
          <w:bCs/>
          <w:sz w:val="22"/>
          <w:szCs w:val="22"/>
          <w:u w:val="single"/>
          <w:lang w:val="en-GB"/>
        </w:rPr>
        <w:t>2,</w:t>
      </w:r>
      <w:r>
        <w:rPr>
          <w:b/>
          <w:bCs/>
          <w:sz w:val="22"/>
          <w:szCs w:val="22"/>
          <w:u w:val="single"/>
          <w:lang w:val="en-GB"/>
        </w:rPr>
        <w:t xml:space="preserve"> </w:t>
      </w:r>
      <w:r w:rsidRPr="00985224">
        <w:rPr>
          <w:b/>
          <w:bCs/>
          <w:sz w:val="22"/>
          <w:szCs w:val="22"/>
          <w:u w:val="single"/>
          <w:lang w:val="en-GB"/>
        </w:rPr>
        <w:t>3,</w:t>
      </w:r>
      <w:r>
        <w:rPr>
          <w:b/>
          <w:bCs/>
          <w:sz w:val="22"/>
          <w:szCs w:val="22"/>
          <w:u w:val="single"/>
          <w:lang w:val="en-GB"/>
        </w:rPr>
        <w:t xml:space="preserve"> </w:t>
      </w:r>
      <w:r w:rsidRPr="00985224">
        <w:rPr>
          <w:b/>
          <w:bCs/>
          <w:sz w:val="22"/>
          <w:szCs w:val="22"/>
          <w:u w:val="single"/>
          <w:lang w:val="en-GB"/>
        </w:rPr>
        <w:t>4,</w:t>
      </w:r>
      <w:r>
        <w:rPr>
          <w:b/>
          <w:bCs/>
          <w:sz w:val="22"/>
          <w:szCs w:val="22"/>
          <w:u w:val="single"/>
          <w:lang w:val="en-GB"/>
        </w:rPr>
        <w:t xml:space="preserve"> </w:t>
      </w:r>
      <w:r w:rsidRPr="00985224">
        <w:rPr>
          <w:b/>
          <w:bCs/>
          <w:sz w:val="22"/>
          <w:szCs w:val="22"/>
          <w:u w:val="single"/>
          <w:lang w:val="en-GB"/>
        </w:rPr>
        <w:t>5 and 6</w:t>
      </w:r>
    </w:p>
    <w:bookmarkEnd w:id="0"/>
    <w:p w:rsidR="00803D74" w:rsidRPr="008721DA" w:rsidRDefault="005D3E45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</w:t>
      </w:r>
      <w:r w:rsidR="00AE29AF">
        <w:rPr>
          <w:sz w:val="22"/>
          <w:szCs w:val="22"/>
          <w:lang w:val="en-GB"/>
        </w:rPr>
        <w:t>2</w:t>
      </w:r>
      <w:r w:rsidR="00427333" w:rsidRPr="00D75D0E">
        <w:rPr>
          <w:sz w:val="22"/>
          <w:szCs w:val="22"/>
          <w:lang w:val="en-GB"/>
        </w:rPr>
        <w:t>/</w:t>
      </w:r>
      <w:r>
        <w:rPr>
          <w:sz w:val="22"/>
          <w:szCs w:val="22"/>
          <w:lang w:val="en-GB"/>
        </w:rPr>
        <w:t>12</w:t>
      </w:r>
      <w:r w:rsidR="00427333" w:rsidRPr="00D75D0E">
        <w:rPr>
          <w:sz w:val="22"/>
          <w:szCs w:val="22"/>
          <w:lang w:val="en-GB"/>
        </w:rPr>
        <w:t>/202</w:t>
      </w:r>
      <w:r w:rsidR="00FA7297" w:rsidRPr="00D75D0E">
        <w:rPr>
          <w:sz w:val="22"/>
          <w:szCs w:val="22"/>
          <w:lang w:val="en-GB"/>
        </w:rPr>
        <w:t>3</w:t>
      </w:r>
      <w:r w:rsidR="009C71B1" w:rsidRPr="008721DA">
        <w:rPr>
          <w:sz w:val="22"/>
          <w:szCs w:val="22"/>
          <w:lang w:val="en-GB"/>
        </w:rPr>
        <w:br/>
      </w:r>
    </w:p>
    <w:p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:rsidR="00985224" w:rsidRDefault="00985224" w:rsidP="00803D74">
      <w:pPr>
        <w:spacing w:beforeAutospacing="1" w:afterAutospacing="1"/>
        <w:rPr>
          <w:sz w:val="22"/>
          <w:szCs w:val="22"/>
          <w:lang w:val="en-GB"/>
        </w:rPr>
      </w:pPr>
      <w:r w:rsidRPr="00985224">
        <w:rPr>
          <w:sz w:val="22"/>
          <w:szCs w:val="22"/>
          <w:lang w:val="en-GB"/>
        </w:rPr>
        <w:t>Lot 1:</w:t>
      </w:r>
    </w:p>
    <w:p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Number of tenders received:</w:t>
      </w:r>
      <w:r w:rsidR="00205385">
        <w:rPr>
          <w:sz w:val="22"/>
          <w:szCs w:val="22"/>
          <w:lang w:val="en-GB"/>
        </w:rPr>
        <w:t xml:space="preserve"> Two</w:t>
      </w:r>
      <w:r w:rsidR="008721DA" w:rsidRPr="008721DA">
        <w:rPr>
          <w:sz w:val="22"/>
          <w:szCs w:val="22"/>
          <w:lang w:val="en-GB"/>
        </w:rPr>
        <w:t xml:space="preserve"> (</w:t>
      </w:r>
      <w:r w:rsidR="00205385">
        <w:rPr>
          <w:sz w:val="22"/>
          <w:szCs w:val="22"/>
          <w:lang w:val="en-GB"/>
        </w:rPr>
        <w:t>2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 w:rsidR="00FA7297">
        <w:rPr>
          <w:sz w:val="22"/>
          <w:szCs w:val="22"/>
          <w:lang w:val="en-GB"/>
        </w:rPr>
        <w:t xml:space="preserve"> no</w:t>
      </w:r>
    </w:p>
    <w:p w:rsidR="00985224" w:rsidRDefault="00985224" w:rsidP="00985224">
      <w:pPr>
        <w:spacing w:beforeAutospacing="1" w:afterAutospacing="1"/>
        <w:rPr>
          <w:sz w:val="22"/>
          <w:szCs w:val="22"/>
          <w:lang w:val="en-GB"/>
        </w:rPr>
      </w:pPr>
      <w:r w:rsidRPr="00985224">
        <w:rPr>
          <w:sz w:val="22"/>
          <w:szCs w:val="22"/>
          <w:lang w:val="en-GB"/>
        </w:rPr>
        <w:t xml:space="preserve">Lot </w:t>
      </w:r>
      <w:r>
        <w:rPr>
          <w:sz w:val="22"/>
          <w:szCs w:val="22"/>
          <w:lang w:val="en-GB"/>
        </w:rPr>
        <w:t>2</w:t>
      </w:r>
      <w:r w:rsidRPr="00985224">
        <w:rPr>
          <w:sz w:val="22"/>
          <w:szCs w:val="22"/>
          <w:lang w:val="en-GB"/>
        </w:rPr>
        <w:t>:</w:t>
      </w:r>
    </w:p>
    <w:p w:rsidR="00985224" w:rsidRPr="008721DA" w:rsidRDefault="00985224" w:rsidP="0098522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Number of tenders received:</w:t>
      </w:r>
      <w:r>
        <w:rPr>
          <w:sz w:val="22"/>
          <w:szCs w:val="22"/>
          <w:lang w:val="en-GB"/>
        </w:rPr>
        <w:t xml:space="preserve"> One</w:t>
      </w:r>
      <w:r w:rsidRPr="008721DA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1</w:t>
      </w:r>
      <w:r w:rsidRPr="008721DA">
        <w:rPr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>
        <w:rPr>
          <w:sz w:val="22"/>
          <w:szCs w:val="22"/>
          <w:lang w:val="en-GB"/>
        </w:rPr>
        <w:t xml:space="preserve"> no</w:t>
      </w:r>
    </w:p>
    <w:p w:rsidR="00985224" w:rsidRDefault="00985224" w:rsidP="00985224">
      <w:pPr>
        <w:spacing w:beforeAutospacing="1" w:afterAutospacing="1"/>
        <w:rPr>
          <w:sz w:val="22"/>
          <w:szCs w:val="22"/>
          <w:lang w:val="en-GB"/>
        </w:rPr>
      </w:pPr>
      <w:r w:rsidRPr="00985224">
        <w:rPr>
          <w:sz w:val="22"/>
          <w:szCs w:val="22"/>
          <w:lang w:val="en-GB"/>
        </w:rPr>
        <w:t xml:space="preserve">Lot </w:t>
      </w:r>
      <w:r>
        <w:rPr>
          <w:sz w:val="22"/>
          <w:szCs w:val="22"/>
          <w:lang w:val="en-GB"/>
        </w:rPr>
        <w:t>3</w:t>
      </w:r>
      <w:r w:rsidRPr="00985224">
        <w:rPr>
          <w:sz w:val="22"/>
          <w:szCs w:val="22"/>
          <w:lang w:val="en-GB"/>
        </w:rPr>
        <w:t>:</w:t>
      </w:r>
    </w:p>
    <w:p w:rsidR="00985224" w:rsidRPr="008721DA" w:rsidRDefault="00985224" w:rsidP="0098522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Number of tenders received:</w:t>
      </w:r>
      <w:r>
        <w:rPr>
          <w:sz w:val="22"/>
          <w:szCs w:val="22"/>
          <w:lang w:val="en-GB"/>
        </w:rPr>
        <w:t xml:space="preserve"> Two</w:t>
      </w:r>
      <w:r w:rsidRPr="008721DA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2</w:t>
      </w:r>
      <w:r w:rsidRPr="008721DA">
        <w:rPr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>
        <w:rPr>
          <w:sz w:val="22"/>
          <w:szCs w:val="22"/>
          <w:lang w:val="en-GB"/>
        </w:rPr>
        <w:t xml:space="preserve"> no</w:t>
      </w:r>
    </w:p>
    <w:p w:rsidR="00985224" w:rsidRDefault="00985224" w:rsidP="00985224">
      <w:pPr>
        <w:spacing w:beforeAutospacing="1" w:afterAutospacing="1"/>
        <w:rPr>
          <w:sz w:val="22"/>
          <w:szCs w:val="22"/>
          <w:lang w:val="en-GB"/>
        </w:rPr>
      </w:pPr>
      <w:r w:rsidRPr="00985224">
        <w:rPr>
          <w:sz w:val="22"/>
          <w:szCs w:val="22"/>
          <w:lang w:val="en-GB"/>
        </w:rPr>
        <w:t xml:space="preserve">Lot </w:t>
      </w:r>
      <w:r>
        <w:rPr>
          <w:sz w:val="22"/>
          <w:szCs w:val="22"/>
          <w:lang w:val="en-GB"/>
        </w:rPr>
        <w:t>4</w:t>
      </w:r>
      <w:r w:rsidRPr="00985224">
        <w:rPr>
          <w:sz w:val="22"/>
          <w:szCs w:val="22"/>
          <w:lang w:val="en-GB"/>
        </w:rPr>
        <w:t>:</w:t>
      </w:r>
    </w:p>
    <w:p w:rsidR="00985224" w:rsidRPr="008721DA" w:rsidRDefault="00985224" w:rsidP="0098522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Number of tenders received:</w:t>
      </w:r>
      <w:r>
        <w:rPr>
          <w:sz w:val="22"/>
          <w:szCs w:val="22"/>
          <w:lang w:val="en-GB"/>
        </w:rPr>
        <w:t xml:space="preserve"> Two</w:t>
      </w:r>
      <w:r w:rsidRPr="008721DA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2</w:t>
      </w:r>
      <w:r w:rsidRPr="008721DA">
        <w:rPr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>
        <w:rPr>
          <w:sz w:val="22"/>
          <w:szCs w:val="22"/>
          <w:lang w:val="en-GB"/>
        </w:rPr>
        <w:t xml:space="preserve"> no</w:t>
      </w:r>
    </w:p>
    <w:p w:rsidR="00985224" w:rsidRDefault="00985224" w:rsidP="00985224">
      <w:pPr>
        <w:spacing w:beforeAutospacing="1" w:afterAutospacing="1"/>
        <w:rPr>
          <w:sz w:val="22"/>
          <w:szCs w:val="22"/>
          <w:lang w:val="en-GB"/>
        </w:rPr>
      </w:pPr>
      <w:r w:rsidRPr="00985224">
        <w:rPr>
          <w:sz w:val="22"/>
          <w:szCs w:val="22"/>
          <w:lang w:val="en-GB"/>
        </w:rPr>
        <w:t xml:space="preserve">Lot </w:t>
      </w:r>
      <w:r>
        <w:rPr>
          <w:sz w:val="22"/>
          <w:szCs w:val="22"/>
          <w:lang w:val="en-GB"/>
        </w:rPr>
        <w:t>5</w:t>
      </w:r>
      <w:r w:rsidRPr="00985224">
        <w:rPr>
          <w:sz w:val="22"/>
          <w:szCs w:val="22"/>
          <w:lang w:val="en-GB"/>
        </w:rPr>
        <w:t>:</w:t>
      </w:r>
    </w:p>
    <w:p w:rsidR="00985224" w:rsidRPr="008721DA" w:rsidRDefault="00985224" w:rsidP="0098522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Number of tenders received:</w:t>
      </w:r>
      <w:r>
        <w:rPr>
          <w:sz w:val="22"/>
          <w:szCs w:val="22"/>
          <w:lang w:val="en-GB"/>
        </w:rPr>
        <w:t xml:space="preserve"> One</w:t>
      </w:r>
      <w:r w:rsidRPr="008721DA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1</w:t>
      </w:r>
      <w:r w:rsidRPr="008721DA">
        <w:rPr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>
        <w:rPr>
          <w:sz w:val="22"/>
          <w:szCs w:val="22"/>
          <w:lang w:val="en-GB"/>
        </w:rPr>
        <w:t xml:space="preserve"> no</w:t>
      </w:r>
    </w:p>
    <w:p w:rsidR="00985224" w:rsidRDefault="00985224" w:rsidP="00985224">
      <w:pPr>
        <w:spacing w:beforeAutospacing="1" w:afterAutospacing="1"/>
        <w:rPr>
          <w:sz w:val="22"/>
          <w:szCs w:val="22"/>
          <w:lang w:val="en-GB"/>
        </w:rPr>
      </w:pPr>
      <w:r w:rsidRPr="00985224">
        <w:rPr>
          <w:sz w:val="22"/>
          <w:szCs w:val="22"/>
          <w:lang w:val="en-GB"/>
        </w:rPr>
        <w:t xml:space="preserve">Lot </w:t>
      </w:r>
      <w:r>
        <w:rPr>
          <w:sz w:val="22"/>
          <w:szCs w:val="22"/>
          <w:lang w:val="en-GB"/>
        </w:rPr>
        <w:t>6</w:t>
      </w:r>
      <w:r w:rsidRPr="00985224">
        <w:rPr>
          <w:sz w:val="22"/>
          <w:szCs w:val="22"/>
          <w:lang w:val="en-GB"/>
        </w:rPr>
        <w:t>:</w:t>
      </w:r>
    </w:p>
    <w:p w:rsidR="00985224" w:rsidRPr="008721DA" w:rsidRDefault="00985224" w:rsidP="0098522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Number of tenders received:</w:t>
      </w:r>
      <w:r>
        <w:rPr>
          <w:sz w:val="22"/>
          <w:szCs w:val="22"/>
          <w:lang w:val="en-GB"/>
        </w:rPr>
        <w:t xml:space="preserve"> Two</w:t>
      </w:r>
      <w:r w:rsidRPr="008721DA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2</w:t>
      </w:r>
      <w:r w:rsidRPr="008721DA">
        <w:rPr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>
        <w:rPr>
          <w:sz w:val="22"/>
          <w:szCs w:val="22"/>
          <w:lang w:val="en-GB"/>
        </w:rPr>
        <w:t xml:space="preserve"> no</w:t>
      </w:r>
    </w:p>
    <w:p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:rsidR="00985224" w:rsidRPr="00985224" w:rsidRDefault="00985224" w:rsidP="00803D74">
      <w:pPr>
        <w:spacing w:beforeAutospacing="1" w:afterAutospacing="1"/>
        <w:rPr>
          <w:b/>
          <w:bCs/>
          <w:sz w:val="22"/>
          <w:szCs w:val="22"/>
          <w:u w:val="single"/>
          <w:lang w:val="en-GB"/>
        </w:rPr>
      </w:pPr>
      <w:bookmarkStart w:id="1" w:name="_Hlk156566039"/>
      <w:r w:rsidRPr="00985224">
        <w:rPr>
          <w:b/>
          <w:bCs/>
          <w:sz w:val="22"/>
          <w:szCs w:val="22"/>
          <w:u w:val="single"/>
          <w:lang w:val="en-GB"/>
        </w:rPr>
        <w:t>Lot 1,</w:t>
      </w:r>
      <w:r>
        <w:rPr>
          <w:b/>
          <w:bCs/>
          <w:sz w:val="22"/>
          <w:szCs w:val="22"/>
          <w:u w:val="single"/>
          <w:lang w:val="en-GB"/>
        </w:rPr>
        <w:t xml:space="preserve"> </w:t>
      </w:r>
      <w:r w:rsidRPr="00985224">
        <w:rPr>
          <w:b/>
          <w:bCs/>
          <w:sz w:val="22"/>
          <w:szCs w:val="22"/>
          <w:u w:val="single"/>
          <w:lang w:val="en-GB"/>
        </w:rPr>
        <w:t>2,</w:t>
      </w:r>
      <w:r>
        <w:rPr>
          <w:b/>
          <w:bCs/>
          <w:sz w:val="22"/>
          <w:szCs w:val="22"/>
          <w:u w:val="single"/>
          <w:lang w:val="en-GB"/>
        </w:rPr>
        <w:t xml:space="preserve"> </w:t>
      </w:r>
      <w:r w:rsidRPr="00985224">
        <w:rPr>
          <w:b/>
          <w:bCs/>
          <w:sz w:val="22"/>
          <w:szCs w:val="22"/>
          <w:u w:val="single"/>
          <w:lang w:val="en-GB"/>
        </w:rPr>
        <w:t>3,</w:t>
      </w:r>
      <w:r>
        <w:rPr>
          <w:b/>
          <w:bCs/>
          <w:sz w:val="22"/>
          <w:szCs w:val="22"/>
          <w:u w:val="single"/>
          <w:lang w:val="en-GB"/>
        </w:rPr>
        <w:t xml:space="preserve"> </w:t>
      </w:r>
      <w:r w:rsidRPr="00985224">
        <w:rPr>
          <w:b/>
          <w:bCs/>
          <w:sz w:val="22"/>
          <w:szCs w:val="22"/>
          <w:u w:val="single"/>
          <w:lang w:val="en-GB"/>
        </w:rPr>
        <w:t>4,</w:t>
      </w:r>
      <w:r>
        <w:rPr>
          <w:b/>
          <w:bCs/>
          <w:sz w:val="22"/>
          <w:szCs w:val="22"/>
          <w:u w:val="single"/>
          <w:lang w:val="en-GB"/>
        </w:rPr>
        <w:t xml:space="preserve"> </w:t>
      </w:r>
      <w:r w:rsidRPr="00985224">
        <w:rPr>
          <w:b/>
          <w:bCs/>
          <w:sz w:val="22"/>
          <w:szCs w:val="22"/>
          <w:u w:val="single"/>
          <w:lang w:val="en-GB"/>
        </w:rPr>
        <w:t>5 and 6</w:t>
      </w:r>
    </w:p>
    <w:bookmarkEnd w:id="1"/>
    <w:p w:rsidR="000C1D20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sz w:val="22"/>
          <w:szCs w:val="22"/>
          <w:lang w:val="en-GB"/>
        </w:rPr>
        <w:t xml:space="preserve">Official name: </w:t>
      </w:r>
      <w:r w:rsidR="0095284A" w:rsidRPr="0095284A">
        <w:rPr>
          <w:b/>
          <w:sz w:val="22"/>
          <w:szCs w:val="22"/>
          <w:lang w:val="en-GB"/>
        </w:rPr>
        <w:t>D.P.T.KIKI &amp; LIGHTING</w:t>
      </w:r>
      <w:r w:rsidRPr="008721DA">
        <w:rPr>
          <w:sz w:val="22"/>
          <w:szCs w:val="22"/>
          <w:lang w:val="en-GB"/>
        </w:rPr>
        <w:br/>
        <w:t xml:space="preserve">National registration number: </w:t>
      </w:r>
      <w:r w:rsidR="00985224" w:rsidRPr="0069379E">
        <w:rPr>
          <w:sz w:val="22"/>
          <w:szCs w:val="22"/>
          <w:lang w:val="en-GB"/>
        </w:rPr>
        <w:t>70431676</w:t>
      </w:r>
      <w:r w:rsidRPr="008721DA">
        <w:rPr>
          <w:sz w:val="22"/>
          <w:szCs w:val="22"/>
          <w:lang w:val="en-GB"/>
        </w:rPr>
        <w:br/>
        <w:t xml:space="preserve">Postal address: </w:t>
      </w:r>
      <w:r w:rsidR="0095284A" w:rsidRPr="0095284A">
        <w:rPr>
          <w:sz w:val="22"/>
          <w:szCs w:val="22"/>
          <w:lang w:val="en-GB"/>
        </w:rPr>
        <w:t xml:space="preserve">St.Peja 39/2, </w:t>
      </w:r>
      <w:bookmarkStart w:id="2" w:name="_Hlk156565836"/>
      <w:r w:rsidR="0095284A" w:rsidRPr="0095284A">
        <w:rPr>
          <w:sz w:val="22"/>
          <w:szCs w:val="22"/>
          <w:lang w:val="en-GB"/>
        </w:rPr>
        <w:t xml:space="preserve">Fushe Kosove </w:t>
      </w:r>
      <w:bookmarkEnd w:id="2"/>
      <w:r w:rsidR="0095284A" w:rsidRPr="0095284A">
        <w:rPr>
          <w:sz w:val="22"/>
          <w:szCs w:val="22"/>
          <w:lang w:val="en-GB"/>
        </w:rPr>
        <w:t>12000, Kosovo</w:t>
      </w:r>
      <w:r w:rsidRPr="008721DA">
        <w:rPr>
          <w:sz w:val="22"/>
          <w:szCs w:val="22"/>
          <w:lang w:val="en-GB"/>
        </w:rPr>
        <w:br/>
        <w:t xml:space="preserve">Town: </w:t>
      </w:r>
      <w:r w:rsidR="00985224" w:rsidRPr="0095284A">
        <w:rPr>
          <w:sz w:val="22"/>
          <w:szCs w:val="22"/>
          <w:lang w:val="en-GB"/>
        </w:rPr>
        <w:t>Fushe Kosove</w:t>
      </w:r>
      <w:r w:rsidR="00985224">
        <w:rPr>
          <w:sz w:val="22"/>
          <w:szCs w:val="22"/>
          <w:lang w:val="en-GB"/>
        </w:rPr>
        <w:t>, Kosovo</w:t>
      </w:r>
      <w:r w:rsidRPr="008721DA">
        <w:rPr>
          <w:sz w:val="22"/>
          <w:szCs w:val="22"/>
          <w:lang w:val="en-GB"/>
        </w:rPr>
        <w:br/>
        <w:t xml:space="preserve">Postal code: </w:t>
      </w:r>
      <w:r w:rsidR="00EF4DA8" w:rsidRPr="00EF4DA8">
        <w:rPr>
          <w:sz w:val="22"/>
          <w:szCs w:val="22"/>
          <w:lang w:val="en-GB"/>
        </w:rPr>
        <w:t>1</w:t>
      </w:r>
      <w:r w:rsidR="00985224">
        <w:rPr>
          <w:sz w:val="22"/>
          <w:szCs w:val="22"/>
          <w:lang w:val="en-GB"/>
        </w:rPr>
        <w:t>2</w:t>
      </w:r>
      <w:r w:rsidR="00EF4DA8" w:rsidRPr="00EF4DA8">
        <w:rPr>
          <w:sz w:val="22"/>
          <w:szCs w:val="22"/>
          <w:lang w:val="en-GB"/>
        </w:rPr>
        <w:t>0</w:t>
      </w:r>
      <w:r w:rsidR="00EF4DA8">
        <w:rPr>
          <w:sz w:val="22"/>
          <w:szCs w:val="22"/>
          <w:lang w:val="en-GB"/>
        </w:rPr>
        <w:t>0</w:t>
      </w:r>
      <w:r w:rsidR="00EF4DA8" w:rsidRPr="00EF4DA8">
        <w:rPr>
          <w:sz w:val="22"/>
          <w:szCs w:val="22"/>
          <w:lang w:val="en-GB"/>
        </w:rPr>
        <w:t>0</w:t>
      </w:r>
      <w:r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:rsidR="00803D74" w:rsidRPr="004C3BB0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</w:rPr>
        <w:br/>
      </w:r>
      <w:bookmarkStart w:id="3" w:name="_Hlk156564958"/>
      <w:r w:rsidR="00533555" w:rsidRPr="000C1D20">
        <w:rPr>
          <w:sz w:val="22"/>
          <w:szCs w:val="22"/>
          <w:lang w:val="en-GB"/>
        </w:rPr>
        <w:t>Total value of the contract/</w:t>
      </w:r>
      <w:r w:rsidR="00533555">
        <w:rPr>
          <w:sz w:val="22"/>
          <w:szCs w:val="22"/>
          <w:lang w:val="en-GB"/>
        </w:rPr>
        <w:t>L</w:t>
      </w:r>
      <w:r w:rsidR="00533555" w:rsidRPr="000C1D20">
        <w:rPr>
          <w:sz w:val="22"/>
          <w:szCs w:val="22"/>
          <w:lang w:val="en-GB"/>
        </w:rPr>
        <w:t>ot</w:t>
      </w:r>
      <w:r w:rsidR="00533555">
        <w:rPr>
          <w:sz w:val="22"/>
          <w:szCs w:val="22"/>
          <w:lang w:val="en-GB"/>
        </w:rPr>
        <w:t xml:space="preserve"> 1</w:t>
      </w:r>
      <w:r w:rsidR="004C3BB0">
        <w:rPr>
          <w:sz w:val="22"/>
          <w:szCs w:val="22"/>
          <w:lang w:val="en-GB"/>
        </w:rPr>
        <w:t xml:space="preserve"> to 6</w:t>
      </w:r>
      <w:r w:rsidR="00533555">
        <w:rPr>
          <w:sz w:val="22"/>
          <w:szCs w:val="22"/>
          <w:lang w:val="en-GB"/>
        </w:rPr>
        <w:t xml:space="preserve">: </w:t>
      </w:r>
      <w:r w:rsidR="004C3BB0">
        <w:rPr>
          <w:sz w:val="22"/>
          <w:szCs w:val="22"/>
          <w:lang w:val="en-GB"/>
        </w:rPr>
        <w:t>2</w:t>
      </w:r>
      <w:r w:rsidR="0095284A" w:rsidRPr="0095284A">
        <w:rPr>
          <w:sz w:val="22"/>
          <w:szCs w:val="22"/>
          <w:lang w:val="en-GB"/>
        </w:rPr>
        <w:t>2</w:t>
      </w:r>
      <w:r w:rsidR="004C3BB0">
        <w:rPr>
          <w:sz w:val="22"/>
          <w:szCs w:val="22"/>
          <w:lang w:val="en-GB"/>
        </w:rPr>
        <w:t>0</w:t>
      </w:r>
      <w:r w:rsidR="0095284A" w:rsidRPr="0095284A">
        <w:rPr>
          <w:sz w:val="22"/>
          <w:szCs w:val="22"/>
          <w:lang w:val="en-GB"/>
        </w:rPr>
        <w:t>,000.00</w:t>
      </w:r>
      <w:r w:rsidR="0095284A">
        <w:rPr>
          <w:sz w:val="22"/>
          <w:szCs w:val="22"/>
          <w:lang w:val="en-GB"/>
        </w:rPr>
        <w:t xml:space="preserve"> </w:t>
      </w:r>
      <w:r w:rsidR="00533555" w:rsidRPr="007B681B">
        <w:rPr>
          <w:sz w:val="22"/>
          <w:szCs w:val="22"/>
          <w:lang w:val="en-GB"/>
        </w:rPr>
        <w:t>Euro</w:t>
      </w:r>
      <w:r w:rsidR="00533555" w:rsidRPr="00533555">
        <w:t xml:space="preserve"> </w:t>
      </w:r>
      <w:r w:rsidR="00533555" w:rsidRPr="00533555">
        <w:rPr>
          <w:sz w:val="22"/>
          <w:szCs w:val="22"/>
          <w:lang w:val="en-GB"/>
        </w:rPr>
        <w:t>for 24 months</w:t>
      </w:r>
      <w:bookmarkEnd w:id="3"/>
      <w:r w:rsidR="004C3BB0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</w:rPr>
        <w:br/>
      </w:r>
      <w:r w:rsidRPr="008721DA">
        <w:rPr>
          <w:b/>
          <w:sz w:val="22"/>
          <w:szCs w:val="22"/>
        </w:rPr>
        <w:br/>
      </w:r>
      <w:r w:rsidRPr="008721DA">
        <w:rPr>
          <w:b/>
          <w:sz w:val="22"/>
          <w:szCs w:val="22"/>
          <w:u w:val="single"/>
        </w:rPr>
        <w:t>V.2.5) Information about subcontracting</w:t>
      </w:r>
    </w:p>
    <w:p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86" w:rsidRDefault="00F55286">
      <w:r>
        <w:separator/>
      </w:r>
    </w:p>
  </w:endnote>
  <w:endnote w:type="continuationSeparator" w:id="0">
    <w:p w:rsidR="00F55286" w:rsidRDefault="00F5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4C3BB0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4C3BB0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86" w:rsidRDefault="00F55286">
      <w:r>
        <w:separator/>
      </w:r>
    </w:p>
  </w:footnote>
  <w:footnote w:type="continuationSeparator" w:id="0">
    <w:p w:rsidR="00F55286" w:rsidRDefault="00F5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05385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4C3BB0"/>
    <w:rsid w:val="0051522D"/>
    <w:rsid w:val="00533555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3E45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701C9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5284A"/>
    <w:rsid w:val="00970130"/>
    <w:rsid w:val="00975606"/>
    <w:rsid w:val="00985224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AE29AF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75D0E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EF4DA8"/>
    <w:rsid w:val="00F32B7B"/>
    <w:rsid w:val="00F37046"/>
    <w:rsid w:val="00F37258"/>
    <w:rsid w:val="00F452E9"/>
    <w:rsid w:val="00F55286"/>
    <w:rsid w:val="00F646BB"/>
    <w:rsid w:val="00FA7297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F943-068E-42B4-A055-53C8CA1CB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F4634-F957-4866-87C3-00ED3008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Edona Zeneli</cp:lastModifiedBy>
  <cp:revision>2</cp:revision>
  <cp:lastPrinted>2000-12-14T11:55:00Z</cp:lastPrinted>
  <dcterms:created xsi:type="dcterms:W3CDTF">2024-01-19T13:17:00Z</dcterms:created>
  <dcterms:modified xsi:type="dcterms:W3CDTF">2024-01-19T13:17:00Z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