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88755" w14:textId="77777777" w:rsidR="00177E78" w:rsidRDefault="00177E78" w:rsidP="00177E78">
      <w:pPr>
        <w:jc w:val="center"/>
        <w:rPr>
          <w:b/>
          <w:sz w:val="28"/>
          <w:szCs w:val="28"/>
          <w:lang w:val="en-GB"/>
        </w:rPr>
      </w:pPr>
      <w:r>
        <w:rPr>
          <w:b/>
          <w:sz w:val="28"/>
          <w:szCs w:val="28"/>
          <w:lang w:val="en-GB"/>
        </w:rPr>
        <w:t>Additional information about the Contract Notice</w:t>
      </w:r>
    </w:p>
    <w:p w14:paraId="058CA817" w14:textId="77777777" w:rsidR="00177E78" w:rsidRDefault="00177E78" w:rsidP="00177E78">
      <w:pPr>
        <w:jc w:val="center"/>
        <w:rPr>
          <w:b/>
          <w:sz w:val="28"/>
          <w:szCs w:val="28"/>
          <w:lang w:val="en-GB"/>
        </w:rPr>
      </w:pPr>
    </w:p>
    <w:p w14:paraId="00193687" w14:textId="7B55B305" w:rsidR="00177E78" w:rsidRDefault="00177E78" w:rsidP="00177E78">
      <w:pPr>
        <w:jc w:val="center"/>
        <w:rPr>
          <w:rStyle w:val="Strong"/>
          <w:sz w:val="22"/>
          <w:szCs w:val="22"/>
          <w:lang w:val="en-GB"/>
        </w:rPr>
      </w:pPr>
      <w:r>
        <w:rPr>
          <w:b/>
          <w:sz w:val="28"/>
          <w:szCs w:val="28"/>
          <w:lang w:val="en-GB"/>
        </w:rPr>
        <w:t>Framework Contract for Cleaning</w:t>
      </w:r>
      <w:r w:rsidRPr="004B3FBC">
        <w:rPr>
          <w:b/>
          <w:sz w:val="28"/>
          <w:szCs w:val="28"/>
          <w:lang w:val="en-GB"/>
        </w:rPr>
        <w:t xml:space="preserve"> Services No. </w:t>
      </w:r>
      <w:r w:rsidR="00783FB3">
        <w:rPr>
          <w:b/>
          <w:sz w:val="28"/>
          <w:szCs w:val="28"/>
          <w:lang w:val="en-GB"/>
        </w:rPr>
        <w:t>8</w:t>
      </w:r>
      <w:r w:rsidR="008C0B18">
        <w:rPr>
          <w:b/>
          <w:sz w:val="28"/>
          <w:szCs w:val="28"/>
          <w:lang w:val="en-GB"/>
        </w:rPr>
        <w:t xml:space="preserve"> </w:t>
      </w:r>
      <w:r w:rsidRPr="00571687">
        <w:rPr>
          <w:rStyle w:val="Strong"/>
          <w:sz w:val="28"/>
          <w:szCs w:val="28"/>
          <w:lang w:val="en-GB"/>
        </w:rPr>
        <w:br/>
      </w:r>
      <w:r>
        <w:rPr>
          <w:rStyle w:val="Strong"/>
          <w:sz w:val="28"/>
          <w:szCs w:val="28"/>
          <w:lang w:val="en-GB"/>
        </w:rPr>
        <w:t>Pristina - Kosovo</w:t>
      </w:r>
    </w:p>
    <w:p w14:paraId="624D870C" w14:textId="77777777" w:rsidR="00177E78" w:rsidRPr="00EB0695" w:rsidRDefault="00177E78" w:rsidP="00177E78">
      <w:pPr>
        <w:jc w:val="both"/>
        <w:outlineLvl w:val="0"/>
        <w:rPr>
          <w:rStyle w:val="Strong"/>
          <w:b w:val="0"/>
          <w:sz w:val="22"/>
          <w:szCs w:val="22"/>
          <w:lang w:val="en-GB"/>
        </w:rPr>
      </w:pPr>
      <w:r w:rsidRPr="00EB0695">
        <w:rPr>
          <w:rStyle w:val="Strong"/>
          <w:b w:val="0"/>
          <w:sz w:val="22"/>
          <w:szCs w:val="22"/>
          <w:lang w:val="en-GB"/>
        </w:rPr>
        <w:t>Please note that the awarding of the contract is subject to the condition of:</w:t>
      </w:r>
    </w:p>
    <w:p w14:paraId="7FF3AF31" w14:textId="54190A25" w:rsidR="001D330D" w:rsidRPr="001D330D" w:rsidRDefault="001D330D" w:rsidP="00783FB3">
      <w:pPr>
        <w:spacing w:after="300"/>
        <w:jc w:val="both"/>
        <w:rPr>
          <w:rStyle w:val="Strong"/>
          <w:rFonts w:eastAsia="Batang"/>
          <w:b w:val="0"/>
          <w:iCs/>
          <w:sz w:val="22"/>
          <w:szCs w:val="22"/>
        </w:rPr>
      </w:pPr>
      <w:r w:rsidRPr="001D330D">
        <w:rPr>
          <w:rFonts w:eastAsia="Batang"/>
          <w:iCs/>
          <w:sz w:val="22"/>
          <w:szCs w:val="22"/>
        </w:rPr>
        <w:t>the prior adoption of a financing decision and the prior conclusion of a financing agreement</w:t>
      </w:r>
      <w:r>
        <w:rPr>
          <w:rFonts w:eastAsia="Batang"/>
          <w:iCs/>
          <w:sz w:val="22"/>
          <w:szCs w:val="22"/>
        </w:rPr>
        <w:t xml:space="preserve">, </w:t>
      </w:r>
      <w:r w:rsidRPr="001D330D">
        <w:rPr>
          <w:rStyle w:val="Strong"/>
          <w:b w:val="0"/>
          <w:iCs/>
          <w:sz w:val="22"/>
          <w:szCs w:val="22"/>
          <w:lang w:val="en-GB"/>
        </w:rPr>
        <w:t xml:space="preserve">which does not modify the elements of the procurement procedure (this will be the case, for instance, if the budget initially foreseen is different or if the timeframe, the nature or the condition of the implementation are altered). If the precedent condition is not met, the </w:t>
      </w:r>
      <w:r w:rsidR="00107FDF">
        <w:rPr>
          <w:rStyle w:val="Strong"/>
          <w:b w:val="0"/>
          <w:iCs/>
          <w:sz w:val="22"/>
          <w:szCs w:val="22"/>
          <w:lang w:val="en-GB"/>
        </w:rPr>
        <w:t>C</w:t>
      </w:r>
      <w:r w:rsidRPr="001D330D">
        <w:rPr>
          <w:rStyle w:val="Strong"/>
          <w:b w:val="0"/>
          <w:iCs/>
          <w:sz w:val="22"/>
          <w:szCs w:val="22"/>
          <w:lang w:val="en-GB"/>
        </w:rPr>
        <w:t xml:space="preserve">ontracting </w:t>
      </w:r>
      <w:r w:rsidR="00107FDF">
        <w:rPr>
          <w:rStyle w:val="Strong"/>
          <w:b w:val="0"/>
          <w:iCs/>
          <w:sz w:val="22"/>
          <w:szCs w:val="22"/>
          <w:lang w:val="en-GB"/>
        </w:rPr>
        <w:t>A</w:t>
      </w:r>
      <w:r w:rsidRPr="001D330D">
        <w:rPr>
          <w:rStyle w:val="Strong"/>
          <w:b w:val="0"/>
          <w:iCs/>
          <w:sz w:val="22"/>
          <w:szCs w:val="22"/>
          <w:lang w:val="en-GB"/>
        </w:rPr>
        <w:t>uthority will either abandon the procurement or cancel the award procedure without the candidates or tenderers being entitled to claim any compensation</w:t>
      </w:r>
    </w:p>
    <w:p w14:paraId="76602BDB" w14:textId="77777777" w:rsidR="00177E78" w:rsidRPr="00C102BD" w:rsidRDefault="00177E78" w:rsidP="00177E78">
      <w:pPr>
        <w:pStyle w:val="PRAGHeading2"/>
        <w:ind w:left="426" w:hanging="426"/>
        <w:rPr>
          <w:lang w:val="en-GB"/>
        </w:rPr>
      </w:pPr>
      <w:r w:rsidRPr="00C102BD">
        <w:rPr>
          <w:rStyle w:val="Strong"/>
          <w:sz w:val="22"/>
          <w:szCs w:val="22"/>
          <w:lang w:val="en-GB"/>
        </w:rPr>
        <w:t>Nature of contract</w:t>
      </w:r>
    </w:p>
    <w:p w14:paraId="627F6871" w14:textId="77777777" w:rsidR="00177E78" w:rsidRDefault="00177E78" w:rsidP="00177E78">
      <w:pPr>
        <w:pStyle w:val="PRAGHeading2"/>
        <w:numPr>
          <w:ilvl w:val="0"/>
          <w:numId w:val="0"/>
        </w:numPr>
        <w:ind w:firstLine="360"/>
        <w:rPr>
          <w:rStyle w:val="Emphasis"/>
          <w:i w:val="0"/>
          <w:sz w:val="22"/>
          <w:szCs w:val="22"/>
          <w:lang w:val="en-GB"/>
        </w:rPr>
      </w:pPr>
      <w:r w:rsidRPr="00C102BD">
        <w:rPr>
          <w:rStyle w:val="Strong"/>
          <w:sz w:val="22"/>
          <w:szCs w:val="22"/>
          <w:lang w:val="en-GB"/>
        </w:rPr>
        <w:t xml:space="preserve"> </w:t>
      </w:r>
      <w:r w:rsidRPr="00C102BD">
        <w:rPr>
          <w:rStyle w:val="Strong"/>
          <w:b w:val="0"/>
          <w:sz w:val="22"/>
          <w:szCs w:val="22"/>
          <w:lang w:val="en-GB"/>
        </w:rPr>
        <w:t>Global price</w:t>
      </w:r>
    </w:p>
    <w:p w14:paraId="4CD6A8DE" w14:textId="77777777" w:rsidR="00177E78" w:rsidRPr="00DD2F41" w:rsidRDefault="00177E78" w:rsidP="00177E78">
      <w:pPr>
        <w:pStyle w:val="PRAGHeading2"/>
        <w:ind w:left="426" w:hanging="426"/>
        <w:rPr>
          <w:rStyle w:val="Strong"/>
          <w:sz w:val="22"/>
          <w:szCs w:val="22"/>
          <w:lang w:val="en-GB"/>
        </w:rPr>
      </w:pPr>
      <w:r w:rsidRPr="00DD2F41">
        <w:rPr>
          <w:rStyle w:val="Strong"/>
          <w:sz w:val="22"/>
          <w:szCs w:val="22"/>
          <w:lang w:val="en-GB"/>
        </w:rPr>
        <w:t>Programme</w:t>
      </w:r>
      <w:r>
        <w:rPr>
          <w:rStyle w:val="Strong"/>
          <w:sz w:val="22"/>
          <w:szCs w:val="22"/>
          <w:lang w:val="en-GB"/>
        </w:rPr>
        <w:t xml:space="preserve"> title</w:t>
      </w:r>
    </w:p>
    <w:p w14:paraId="6219231D" w14:textId="77777777" w:rsidR="00177E78" w:rsidRPr="002D04EA" w:rsidRDefault="00177E78" w:rsidP="00D165B2">
      <w:pPr>
        <w:pStyle w:val="PRAGHeading2"/>
        <w:numPr>
          <w:ilvl w:val="0"/>
          <w:numId w:val="0"/>
        </w:numPr>
        <w:ind w:left="426"/>
        <w:jc w:val="both"/>
      </w:pPr>
      <w:r>
        <w:rPr>
          <w:rStyle w:val="Strong"/>
          <w:b w:val="0"/>
          <w:sz w:val="22"/>
          <w:szCs w:val="22"/>
          <w:lang w:val="en-GB"/>
        </w:rPr>
        <w:t>Council</w:t>
      </w:r>
      <w:r w:rsidRPr="00EB6CEE">
        <w:rPr>
          <w:rStyle w:val="Strong"/>
          <w:b w:val="0"/>
          <w:sz w:val="22"/>
          <w:szCs w:val="22"/>
          <w:lang w:val="en-GB"/>
        </w:rPr>
        <w:t xml:space="preserve"> </w:t>
      </w:r>
      <w:r>
        <w:rPr>
          <w:rStyle w:val="Strong"/>
          <w:b w:val="0"/>
          <w:sz w:val="22"/>
          <w:szCs w:val="22"/>
          <w:lang w:val="en-GB"/>
        </w:rPr>
        <w:t>Decision (CFSP) 2020/792 amending the Joint Action 2008/</w:t>
      </w:r>
      <w:r w:rsidRPr="00EB6CEE">
        <w:rPr>
          <w:rStyle w:val="Strong"/>
          <w:b w:val="0"/>
          <w:sz w:val="22"/>
          <w:szCs w:val="22"/>
          <w:lang w:val="en-GB"/>
        </w:rPr>
        <w:t>124/CFSP</w:t>
      </w:r>
      <w:r>
        <w:rPr>
          <w:rStyle w:val="Strong"/>
          <w:b w:val="0"/>
          <w:sz w:val="22"/>
          <w:szCs w:val="22"/>
          <w:lang w:val="en-GB"/>
        </w:rPr>
        <w:t xml:space="preserve"> on the European Union Rule of Law Mission in Kosovo (EULEX Kosovo)</w:t>
      </w:r>
      <w:r w:rsidRPr="00C102BD">
        <w:rPr>
          <w:rStyle w:val="Strong"/>
          <w:b w:val="0"/>
          <w:sz w:val="22"/>
          <w:szCs w:val="22"/>
          <w:lang w:val="en-GB"/>
        </w:rPr>
        <w:t xml:space="preserve">. </w:t>
      </w:r>
    </w:p>
    <w:p w14:paraId="796500E6" w14:textId="77777777" w:rsidR="00177E78" w:rsidRPr="0025703B" w:rsidRDefault="00177E78" w:rsidP="00177E78">
      <w:pPr>
        <w:pStyle w:val="PRAGHeading2"/>
        <w:ind w:left="426" w:hanging="426"/>
        <w:rPr>
          <w:rStyle w:val="Strong"/>
          <w:sz w:val="22"/>
          <w:szCs w:val="22"/>
        </w:rPr>
      </w:pPr>
      <w:r w:rsidRPr="00836307">
        <w:rPr>
          <w:rStyle w:val="Strong"/>
          <w:sz w:val="22"/>
          <w:szCs w:val="22"/>
          <w:lang w:val="en-GB"/>
        </w:rPr>
        <w:t>Financing</w:t>
      </w:r>
    </w:p>
    <w:p w14:paraId="32E070F1" w14:textId="0D0E077E" w:rsidR="00177E78" w:rsidRDefault="00177E78" w:rsidP="00177E78">
      <w:pPr>
        <w:ind w:left="426" w:right="360"/>
        <w:rPr>
          <w:sz w:val="22"/>
          <w:szCs w:val="22"/>
          <w:lang w:val="en-GB"/>
        </w:rPr>
      </w:pPr>
      <w:r>
        <w:rPr>
          <w:rStyle w:val="Strong"/>
          <w:b w:val="0"/>
          <w:sz w:val="22"/>
          <w:szCs w:val="22"/>
          <w:lang w:val="en-GB"/>
        </w:rPr>
        <w:t>CFSP/202</w:t>
      </w:r>
      <w:r w:rsidR="00083CB6">
        <w:rPr>
          <w:rStyle w:val="Strong"/>
          <w:b w:val="0"/>
          <w:sz w:val="22"/>
          <w:szCs w:val="22"/>
          <w:lang w:val="en-GB"/>
        </w:rPr>
        <w:t>1</w:t>
      </w:r>
      <w:r>
        <w:rPr>
          <w:rStyle w:val="Strong"/>
          <w:b w:val="0"/>
          <w:sz w:val="22"/>
          <w:szCs w:val="22"/>
          <w:lang w:val="en-GB"/>
        </w:rPr>
        <w:t>/</w:t>
      </w:r>
      <w:r w:rsidR="00083CB6">
        <w:rPr>
          <w:rStyle w:val="Strong"/>
          <w:b w:val="0"/>
          <w:sz w:val="22"/>
          <w:szCs w:val="22"/>
          <w:lang w:val="en-GB"/>
        </w:rPr>
        <w:t>15</w:t>
      </w:r>
      <w:r w:rsidRPr="00F42A7C">
        <w:rPr>
          <w:rStyle w:val="Strong"/>
          <w:b w:val="0"/>
          <w:sz w:val="22"/>
          <w:szCs w:val="22"/>
          <w:lang w:val="en-GB"/>
        </w:rPr>
        <w:t>/EULEX Kosovo</w:t>
      </w:r>
    </w:p>
    <w:p w14:paraId="1862FD4B" w14:textId="77777777" w:rsidR="00083CB6" w:rsidRDefault="00083CB6" w:rsidP="00083CB6">
      <w:pPr>
        <w:pStyle w:val="PRAGHeading2"/>
        <w:ind w:left="426" w:hanging="426"/>
        <w:rPr>
          <w:rStyle w:val="Strong"/>
          <w:sz w:val="22"/>
          <w:szCs w:val="22"/>
          <w:lang w:val="en-GB"/>
        </w:rPr>
      </w:pPr>
      <w:r w:rsidRPr="00F72244">
        <w:rPr>
          <w:rStyle w:val="Strong"/>
          <w:sz w:val="22"/>
          <w:szCs w:val="22"/>
          <w:lang w:val="en-GB"/>
        </w:rPr>
        <w:t xml:space="preserve">Legal basis, </w:t>
      </w:r>
      <w:proofErr w:type="gramStart"/>
      <w:r w:rsidRPr="00F72244">
        <w:rPr>
          <w:rStyle w:val="Strong"/>
          <w:sz w:val="22"/>
          <w:szCs w:val="22"/>
          <w:lang w:val="en-GB"/>
        </w:rPr>
        <w:t>eligibility</w:t>
      </w:r>
      <w:proofErr w:type="gramEnd"/>
      <w:r w:rsidRPr="00F72244">
        <w:rPr>
          <w:rStyle w:val="Strong"/>
          <w:sz w:val="22"/>
          <w:szCs w:val="22"/>
          <w:lang w:val="en-GB"/>
        </w:rPr>
        <w:t xml:space="preserve"> and rules of origin</w:t>
      </w:r>
    </w:p>
    <w:p w14:paraId="289BE0B2" w14:textId="77777777" w:rsidR="00083CB6" w:rsidRPr="0038796E" w:rsidRDefault="00083CB6" w:rsidP="00083CB6">
      <w:pPr>
        <w:ind w:left="426"/>
        <w:jc w:val="both"/>
        <w:rPr>
          <w:b/>
        </w:rPr>
      </w:pPr>
      <w:r w:rsidRPr="0038796E">
        <w:rPr>
          <w:sz w:val="22"/>
          <w:szCs w:val="22"/>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and Council Decision (CFSP) 2021/904 of 03 June 2021.</w:t>
      </w:r>
    </w:p>
    <w:p w14:paraId="7F07C237" w14:textId="77777777" w:rsidR="00083CB6" w:rsidRDefault="00083CB6" w:rsidP="00083CB6">
      <w:pPr>
        <w:ind w:left="426"/>
        <w:jc w:val="both"/>
        <w:rPr>
          <w:sz w:val="22"/>
          <w:szCs w:val="22"/>
        </w:rPr>
      </w:pPr>
      <w:r w:rsidRPr="00A0676B">
        <w:rPr>
          <w:sz w:val="22"/>
          <w:szCs w:val="22"/>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w:t>
      </w:r>
      <w:proofErr w:type="spellStart"/>
      <w:r w:rsidRPr="00A0676B">
        <w:rPr>
          <w:sz w:val="22"/>
          <w:szCs w:val="22"/>
        </w:rPr>
        <w:t>organisations</w:t>
      </w:r>
      <w:proofErr w:type="spellEnd"/>
      <w:r w:rsidRPr="00A0676B">
        <w:rPr>
          <w:sz w:val="22"/>
          <w:szCs w:val="22"/>
        </w:rPr>
        <w:t>.</w:t>
      </w:r>
    </w:p>
    <w:p w14:paraId="67B2BB2E" w14:textId="77777777" w:rsidR="00083CB6" w:rsidRPr="00083CB6" w:rsidRDefault="00083CB6" w:rsidP="00083CB6">
      <w:pPr>
        <w:autoSpaceDE w:val="0"/>
        <w:autoSpaceDN w:val="0"/>
        <w:adjustRightInd w:val="0"/>
        <w:spacing w:after="0"/>
        <w:ind w:firstLine="426"/>
        <w:jc w:val="both"/>
        <w:rPr>
          <w:color w:val="000000"/>
          <w:sz w:val="22"/>
          <w:szCs w:val="22"/>
        </w:rPr>
      </w:pPr>
      <w:r w:rsidRPr="00083CB6">
        <w:rPr>
          <w:color w:val="000000"/>
          <w:sz w:val="22"/>
          <w:szCs w:val="22"/>
        </w:rPr>
        <w:t>No rule of origin is applied.</w:t>
      </w:r>
    </w:p>
    <w:p w14:paraId="71332A24" w14:textId="055BD86C" w:rsidR="00177E78" w:rsidRDefault="00177E78" w:rsidP="00177E78">
      <w:pPr>
        <w:ind w:left="426"/>
        <w:jc w:val="both"/>
        <w:rPr>
          <w:sz w:val="22"/>
          <w:szCs w:val="22"/>
          <w:lang w:val="en-GB"/>
        </w:rPr>
      </w:pPr>
    </w:p>
    <w:p w14:paraId="52E49FF0" w14:textId="77777777" w:rsidR="00177E78" w:rsidRDefault="00177E78" w:rsidP="00177E78">
      <w:pPr>
        <w:pStyle w:val="PRAGHeading2"/>
        <w:ind w:left="426" w:hanging="426"/>
        <w:rPr>
          <w:rStyle w:val="Strong"/>
          <w:sz w:val="22"/>
          <w:szCs w:val="22"/>
          <w:lang w:val="en-GB"/>
        </w:rPr>
      </w:pPr>
      <w:r>
        <w:rPr>
          <w:rStyle w:val="Strong"/>
          <w:sz w:val="22"/>
          <w:szCs w:val="22"/>
          <w:lang w:val="en-GB"/>
        </w:rPr>
        <w:t xml:space="preserve">Candidature </w:t>
      </w:r>
    </w:p>
    <w:p w14:paraId="4F62EC21" w14:textId="77777777" w:rsidR="00083CB6" w:rsidRDefault="00083CB6" w:rsidP="00083CB6">
      <w:pPr>
        <w:pStyle w:val="PRAGHeading2"/>
        <w:numPr>
          <w:ilvl w:val="0"/>
          <w:numId w:val="0"/>
        </w:numPr>
        <w:ind w:left="567"/>
        <w:jc w:val="both"/>
        <w:rPr>
          <w:rStyle w:val="Strong"/>
          <w:b w:val="0"/>
          <w:sz w:val="22"/>
          <w:szCs w:val="22"/>
          <w:lang w:val="en-GB"/>
        </w:rPr>
      </w:pPr>
      <w:r>
        <w:rPr>
          <w:rStyle w:val="Strong"/>
          <w:b w:val="0"/>
          <w:sz w:val="22"/>
          <w:szCs w:val="22"/>
          <w:lang w:val="en-GB"/>
        </w:rPr>
        <w:t xml:space="preserve">All eligible natural and legal persons </w:t>
      </w:r>
      <w:r w:rsidRPr="00FA24DB">
        <w:rPr>
          <w:rStyle w:val="Strong"/>
          <w:b w:val="0"/>
          <w:sz w:val="22"/>
          <w:szCs w:val="22"/>
          <w:lang w:val="en-GB"/>
        </w:rPr>
        <w:t>(as per item 4 above)</w:t>
      </w:r>
      <w:r w:rsidRPr="00CC4086">
        <w:rPr>
          <w:rStyle w:val="Strong"/>
          <w:b w:val="0"/>
          <w:sz w:val="22"/>
          <w:szCs w:val="22"/>
          <w:lang w:val="en-GB"/>
        </w:rPr>
        <w:t xml:space="preserve"> </w:t>
      </w:r>
      <w:r>
        <w:rPr>
          <w:rStyle w:val="Strong"/>
          <w:b w:val="0"/>
          <w:sz w:val="22"/>
          <w:szCs w:val="22"/>
          <w:lang w:val="en-GB"/>
        </w:rPr>
        <w:t>or groupings of such persons (consortia) may participate or tender.</w:t>
      </w:r>
    </w:p>
    <w:p w14:paraId="2109983E" w14:textId="546EE410" w:rsidR="00083CB6" w:rsidRDefault="00083CB6" w:rsidP="00083CB6">
      <w:pPr>
        <w:pStyle w:val="PRAGHeading2"/>
        <w:numPr>
          <w:ilvl w:val="0"/>
          <w:numId w:val="0"/>
        </w:numPr>
        <w:ind w:left="567"/>
        <w:jc w:val="both"/>
        <w:rPr>
          <w:rStyle w:val="Strong"/>
          <w:b w:val="0"/>
          <w:sz w:val="22"/>
          <w:szCs w:val="22"/>
          <w:lang w:val="en-GB"/>
        </w:rPr>
      </w:pPr>
      <w:r>
        <w:rPr>
          <w:rStyle w:val="Strong"/>
          <w:b w:val="0"/>
          <w:sz w:val="22"/>
          <w:szCs w:val="22"/>
          <w:lang w:val="en-GB"/>
        </w:rPr>
        <w:t xml:space="preserve">A consortium may be a permanent, legally established grouping or a grouping which has been constituted informally for a specific procurement procedure. All partners of a consortium (i.e., the </w:t>
      </w:r>
      <w:r>
        <w:rPr>
          <w:rStyle w:val="Strong"/>
          <w:b w:val="0"/>
          <w:sz w:val="22"/>
          <w:szCs w:val="22"/>
          <w:lang w:val="en-GB"/>
        </w:rPr>
        <w:lastRenderedPageBreak/>
        <w:t xml:space="preserve">leader and all other partners) are jointly and severally liable to the </w:t>
      </w:r>
      <w:r w:rsidR="00107FDF">
        <w:rPr>
          <w:rStyle w:val="Strong"/>
          <w:b w:val="0"/>
          <w:sz w:val="22"/>
          <w:szCs w:val="22"/>
          <w:lang w:val="en-GB"/>
        </w:rPr>
        <w:t>C</w:t>
      </w:r>
      <w:r>
        <w:rPr>
          <w:rStyle w:val="Strong"/>
          <w:b w:val="0"/>
          <w:sz w:val="22"/>
          <w:szCs w:val="22"/>
          <w:lang w:val="en-GB"/>
        </w:rPr>
        <w:t xml:space="preserve">ontracting </w:t>
      </w:r>
      <w:r w:rsidR="00107FDF">
        <w:rPr>
          <w:rStyle w:val="Strong"/>
          <w:b w:val="0"/>
          <w:sz w:val="22"/>
          <w:szCs w:val="22"/>
          <w:lang w:val="en-GB"/>
        </w:rPr>
        <w:t>A</w:t>
      </w:r>
      <w:r>
        <w:rPr>
          <w:rStyle w:val="Strong"/>
          <w:b w:val="0"/>
          <w:sz w:val="22"/>
          <w:szCs w:val="22"/>
          <w:lang w:val="en-GB"/>
        </w:rPr>
        <w:t>uthority.</w:t>
      </w:r>
    </w:p>
    <w:p w14:paraId="02BC7608" w14:textId="2235156C" w:rsidR="00177E78" w:rsidRDefault="00083CB6" w:rsidP="00083CB6">
      <w:pPr>
        <w:pStyle w:val="PRAGHeading2"/>
        <w:numPr>
          <w:ilvl w:val="0"/>
          <w:numId w:val="0"/>
        </w:numPr>
        <w:ind w:left="567"/>
        <w:jc w:val="both"/>
        <w:rPr>
          <w:rStyle w:val="Strong"/>
          <w:b w:val="0"/>
          <w:sz w:val="22"/>
          <w:szCs w:val="22"/>
          <w:lang w:val="en-GB"/>
        </w:rPr>
      </w:pPr>
      <w:r>
        <w:rPr>
          <w:rStyle w:val="Strong"/>
          <w:b w:val="0"/>
          <w:sz w:val="22"/>
          <w:szCs w:val="22"/>
          <w:lang w:val="en-GB"/>
        </w:rPr>
        <w:t xml:space="preserve">The participation or tender of an ineligible natural or legal person will result in the automatic exclusion of that person. </w:t>
      </w:r>
      <w:proofErr w:type="gramStart"/>
      <w:r>
        <w:rPr>
          <w:rStyle w:val="Strong"/>
          <w:b w:val="0"/>
          <w:sz w:val="22"/>
          <w:szCs w:val="22"/>
          <w:lang w:val="en-GB"/>
        </w:rPr>
        <w:t>In particular, if</w:t>
      </w:r>
      <w:proofErr w:type="gramEnd"/>
      <w:r>
        <w:rPr>
          <w:rStyle w:val="Strong"/>
          <w:b w:val="0"/>
          <w:sz w:val="22"/>
          <w:szCs w:val="22"/>
          <w:lang w:val="en-GB"/>
        </w:rPr>
        <w:t xml:space="preserve"> that ineligible person belongs to a consortium, the whole consortium will be excluded.</w:t>
      </w:r>
    </w:p>
    <w:p w14:paraId="0B795BD4" w14:textId="222B2BDE" w:rsidR="009546AD" w:rsidRDefault="009546AD" w:rsidP="001D330D">
      <w:pPr>
        <w:pStyle w:val="PRAGHeading2"/>
        <w:ind w:left="425" w:hanging="425"/>
        <w:rPr>
          <w:rStyle w:val="Strong"/>
          <w:b w:val="0"/>
          <w:sz w:val="22"/>
          <w:szCs w:val="22"/>
          <w:lang w:val="en-GB"/>
        </w:rPr>
      </w:pPr>
      <w:r>
        <w:rPr>
          <w:rStyle w:val="Strong"/>
          <w:sz w:val="22"/>
          <w:szCs w:val="22"/>
          <w:lang w:val="en-GB"/>
        </w:rPr>
        <w:t>Number of requests to participate or tenders</w:t>
      </w:r>
      <w:r w:rsidRPr="00083CB6">
        <w:rPr>
          <w:rStyle w:val="Strong"/>
          <w:b w:val="0"/>
          <w:sz w:val="22"/>
          <w:szCs w:val="22"/>
          <w:lang w:val="en-GB"/>
        </w:rPr>
        <w:t xml:space="preserve"> </w:t>
      </w:r>
    </w:p>
    <w:p w14:paraId="1318B492" w14:textId="4A5F38DB" w:rsidR="00083CB6" w:rsidRPr="00083CB6" w:rsidRDefault="001D330D" w:rsidP="001D330D">
      <w:pPr>
        <w:pStyle w:val="PRAGHeading2"/>
        <w:numPr>
          <w:ilvl w:val="0"/>
          <w:numId w:val="0"/>
        </w:numPr>
        <w:ind w:left="425" w:hanging="425"/>
        <w:jc w:val="both"/>
        <w:rPr>
          <w:rStyle w:val="Strong"/>
          <w:b w:val="0"/>
          <w:sz w:val="22"/>
          <w:szCs w:val="22"/>
          <w:lang w:val="en-GB"/>
        </w:rPr>
      </w:pPr>
      <w:r>
        <w:rPr>
          <w:rStyle w:val="Strong"/>
          <w:b w:val="0"/>
          <w:sz w:val="22"/>
          <w:szCs w:val="22"/>
          <w:lang w:val="en-GB"/>
        </w:rPr>
        <w:tab/>
      </w:r>
      <w:r w:rsidR="00083CB6" w:rsidRPr="00083CB6">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w:t>
      </w:r>
      <w:r w:rsidRPr="00083CB6">
        <w:rPr>
          <w:rStyle w:val="Strong"/>
          <w:b w:val="0"/>
          <w:sz w:val="22"/>
          <w:szCs w:val="22"/>
          <w:lang w:val="en-GB"/>
        </w:rPr>
        <w:t>submitting a</w:t>
      </w:r>
      <w:r w:rsidR="00083CB6" w:rsidRPr="00083CB6">
        <w:rPr>
          <w:rStyle w:val="Strong"/>
          <w:b w:val="0"/>
          <w:sz w:val="22"/>
          <w:szCs w:val="22"/>
          <w:lang w:val="en-GB"/>
        </w:rPr>
        <w:t xml:space="preserve"> request to participate or tender). </w:t>
      </w:r>
      <w:proofErr w:type="gramStart"/>
      <w:r w:rsidR="00083CB6" w:rsidRPr="00083CB6">
        <w:rPr>
          <w:rStyle w:val="Strong"/>
          <w:b w:val="0"/>
          <w:sz w:val="22"/>
          <w:szCs w:val="22"/>
          <w:lang w:val="en-GB"/>
        </w:rPr>
        <w:t>In the event that</w:t>
      </w:r>
      <w:proofErr w:type="gramEnd"/>
      <w:r w:rsidR="00083CB6" w:rsidRPr="00083CB6">
        <w:rPr>
          <w:rStyle w:val="Strong"/>
          <w:b w:val="0"/>
          <w:sz w:val="22"/>
          <w:szCs w:val="22"/>
          <w:lang w:val="en-GB"/>
        </w:rPr>
        <w:t xml:space="preserve"> a natural or legal person submits more than one request to participate or tender, all requests to participate or tenders in which that person has participated will be excluded. </w:t>
      </w:r>
    </w:p>
    <w:p w14:paraId="7EEEA90C" w14:textId="7A432B29" w:rsidR="00177E78" w:rsidRPr="00083CB6" w:rsidRDefault="001D330D" w:rsidP="001D330D">
      <w:pPr>
        <w:pStyle w:val="PRAGHeading2"/>
        <w:numPr>
          <w:ilvl w:val="0"/>
          <w:numId w:val="0"/>
        </w:numPr>
        <w:ind w:left="425" w:hanging="425"/>
        <w:jc w:val="both"/>
        <w:rPr>
          <w:sz w:val="22"/>
          <w:szCs w:val="22"/>
        </w:rPr>
      </w:pPr>
      <w:r>
        <w:rPr>
          <w:sz w:val="22"/>
          <w:szCs w:val="22"/>
        </w:rPr>
        <w:tab/>
      </w:r>
      <w:r w:rsidR="00083CB6" w:rsidRPr="00083CB6">
        <w:rPr>
          <w:sz w:val="22"/>
          <w:szCs w:val="22"/>
        </w:rPr>
        <w:t xml:space="preserve">In case of lots, the candidates or </w:t>
      </w:r>
      <w:proofErr w:type="spellStart"/>
      <w:r w:rsidR="00083CB6" w:rsidRPr="00083CB6">
        <w:rPr>
          <w:sz w:val="22"/>
          <w:szCs w:val="22"/>
        </w:rPr>
        <w:t>tenderers</w:t>
      </w:r>
      <w:proofErr w:type="spellEnd"/>
      <w:r w:rsidR="00083CB6" w:rsidRPr="00083CB6">
        <w:rPr>
          <w:sz w:val="22"/>
          <w:szCs w:val="22"/>
        </w:rPr>
        <w:t xml:space="preserve"> </w:t>
      </w:r>
      <w:proofErr w:type="spellStart"/>
      <w:r w:rsidR="00083CB6" w:rsidRPr="00083CB6">
        <w:rPr>
          <w:sz w:val="22"/>
          <w:szCs w:val="22"/>
        </w:rPr>
        <w:t>may</w:t>
      </w:r>
      <w:proofErr w:type="spellEnd"/>
      <w:r w:rsidR="00083CB6" w:rsidRPr="00083CB6">
        <w:rPr>
          <w:sz w:val="22"/>
          <w:szCs w:val="22"/>
        </w:rPr>
        <w:t xml:space="preserve"> </w:t>
      </w:r>
      <w:proofErr w:type="spellStart"/>
      <w:r w:rsidR="00083CB6" w:rsidRPr="00083CB6">
        <w:rPr>
          <w:sz w:val="22"/>
          <w:szCs w:val="22"/>
        </w:rPr>
        <w:t>submit</w:t>
      </w:r>
      <w:proofErr w:type="spellEnd"/>
      <w:r w:rsidR="00083CB6" w:rsidRPr="00083CB6">
        <w:rPr>
          <w:sz w:val="22"/>
          <w:szCs w:val="22"/>
        </w:rPr>
        <w:t xml:space="preserve"> </w:t>
      </w:r>
      <w:proofErr w:type="spellStart"/>
      <w:r w:rsidR="00083CB6" w:rsidRPr="00083CB6">
        <w:rPr>
          <w:sz w:val="22"/>
          <w:szCs w:val="22"/>
        </w:rPr>
        <w:t>only</w:t>
      </w:r>
      <w:proofErr w:type="spellEnd"/>
      <w:r w:rsidR="00083CB6" w:rsidRPr="00083CB6">
        <w:rPr>
          <w:sz w:val="22"/>
          <w:szCs w:val="22"/>
        </w:rPr>
        <w:t xml:space="preserve"> one </w:t>
      </w:r>
      <w:proofErr w:type="spellStart"/>
      <w:r w:rsidR="00083CB6" w:rsidRPr="00083CB6">
        <w:rPr>
          <w:sz w:val="22"/>
          <w:szCs w:val="22"/>
        </w:rPr>
        <w:t>request</w:t>
      </w:r>
      <w:proofErr w:type="spellEnd"/>
      <w:r w:rsidR="00083CB6" w:rsidRPr="00083CB6">
        <w:rPr>
          <w:sz w:val="22"/>
          <w:szCs w:val="22"/>
        </w:rPr>
        <w:t xml:space="preserve"> to </w:t>
      </w:r>
      <w:proofErr w:type="spellStart"/>
      <w:r w:rsidR="00083CB6" w:rsidRPr="00083CB6">
        <w:rPr>
          <w:sz w:val="22"/>
          <w:szCs w:val="22"/>
        </w:rPr>
        <w:t>participate</w:t>
      </w:r>
      <w:proofErr w:type="spellEnd"/>
      <w:r w:rsidR="00083CB6" w:rsidRPr="00083CB6">
        <w:rPr>
          <w:sz w:val="22"/>
          <w:szCs w:val="22"/>
        </w:rPr>
        <w:t xml:space="preserve"> or tender per lot. </w:t>
      </w:r>
      <w:proofErr w:type="spellStart"/>
      <w:r w:rsidR="00083CB6" w:rsidRPr="00083CB6">
        <w:rPr>
          <w:sz w:val="22"/>
          <w:szCs w:val="22"/>
        </w:rPr>
        <w:t>Contracts</w:t>
      </w:r>
      <w:proofErr w:type="spellEnd"/>
      <w:r w:rsidR="00083CB6" w:rsidRPr="00083CB6">
        <w:rPr>
          <w:sz w:val="22"/>
          <w:szCs w:val="22"/>
        </w:rPr>
        <w:t xml:space="preserve"> </w:t>
      </w:r>
      <w:proofErr w:type="spellStart"/>
      <w:r w:rsidR="00083CB6" w:rsidRPr="00083CB6">
        <w:rPr>
          <w:sz w:val="22"/>
          <w:szCs w:val="22"/>
        </w:rPr>
        <w:t>will</w:t>
      </w:r>
      <w:proofErr w:type="spellEnd"/>
      <w:r w:rsidR="00083CB6" w:rsidRPr="00083CB6">
        <w:rPr>
          <w:sz w:val="22"/>
          <w:szCs w:val="22"/>
        </w:rPr>
        <w:t xml:space="preserve"> </w:t>
      </w:r>
      <w:proofErr w:type="spellStart"/>
      <w:r w:rsidR="00083CB6" w:rsidRPr="00083CB6">
        <w:rPr>
          <w:sz w:val="22"/>
          <w:szCs w:val="22"/>
        </w:rPr>
        <w:t>be</w:t>
      </w:r>
      <w:proofErr w:type="spellEnd"/>
      <w:r w:rsidR="00083CB6" w:rsidRPr="00083CB6">
        <w:rPr>
          <w:sz w:val="22"/>
          <w:szCs w:val="22"/>
        </w:rPr>
        <w:t xml:space="preserve"> </w:t>
      </w:r>
      <w:proofErr w:type="spellStart"/>
      <w:r w:rsidR="00083CB6" w:rsidRPr="00083CB6">
        <w:rPr>
          <w:sz w:val="22"/>
          <w:szCs w:val="22"/>
        </w:rPr>
        <w:t>awarded</w:t>
      </w:r>
      <w:proofErr w:type="spellEnd"/>
      <w:r w:rsidR="00083CB6" w:rsidRPr="00083CB6">
        <w:rPr>
          <w:sz w:val="22"/>
          <w:szCs w:val="22"/>
        </w:rPr>
        <w:t xml:space="preserve"> lot by lot and </w:t>
      </w:r>
      <w:proofErr w:type="spellStart"/>
      <w:r w:rsidR="00083CB6" w:rsidRPr="00083CB6">
        <w:rPr>
          <w:sz w:val="22"/>
          <w:szCs w:val="22"/>
        </w:rPr>
        <w:t>each</w:t>
      </w:r>
      <w:proofErr w:type="spellEnd"/>
      <w:r w:rsidR="00083CB6" w:rsidRPr="00083CB6">
        <w:rPr>
          <w:sz w:val="22"/>
          <w:szCs w:val="22"/>
        </w:rPr>
        <w:t xml:space="preserve"> lot </w:t>
      </w:r>
      <w:proofErr w:type="spellStart"/>
      <w:r w:rsidR="00083CB6" w:rsidRPr="00083CB6">
        <w:rPr>
          <w:sz w:val="22"/>
          <w:szCs w:val="22"/>
        </w:rPr>
        <w:t>will</w:t>
      </w:r>
      <w:proofErr w:type="spellEnd"/>
      <w:r w:rsidR="00083CB6" w:rsidRPr="00083CB6">
        <w:rPr>
          <w:sz w:val="22"/>
          <w:szCs w:val="22"/>
        </w:rPr>
        <w:t xml:space="preserve"> </w:t>
      </w:r>
      <w:proofErr w:type="spellStart"/>
      <w:r w:rsidR="00083CB6" w:rsidRPr="00083CB6">
        <w:rPr>
          <w:sz w:val="22"/>
          <w:szCs w:val="22"/>
        </w:rPr>
        <w:t>form</w:t>
      </w:r>
      <w:proofErr w:type="spellEnd"/>
      <w:r w:rsidR="00083CB6" w:rsidRPr="00083CB6">
        <w:rPr>
          <w:sz w:val="22"/>
          <w:szCs w:val="22"/>
        </w:rPr>
        <w:t xml:space="preserve"> a </w:t>
      </w:r>
      <w:proofErr w:type="spellStart"/>
      <w:r w:rsidR="00083CB6" w:rsidRPr="00083CB6">
        <w:rPr>
          <w:sz w:val="22"/>
          <w:szCs w:val="22"/>
        </w:rPr>
        <w:t>separate</w:t>
      </w:r>
      <w:proofErr w:type="spellEnd"/>
      <w:r w:rsidR="00083CB6" w:rsidRPr="00083CB6">
        <w:rPr>
          <w:sz w:val="22"/>
          <w:szCs w:val="22"/>
        </w:rPr>
        <w:t xml:space="preserve"> </w:t>
      </w:r>
      <w:proofErr w:type="spellStart"/>
      <w:r w:rsidR="00083CB6" w:rsidRPr="00083CB6">
        <w:rPr>
          <w:sz w:val="22"/>
          <w:szCs w:val="22"/>
        </w:rPr>
        <w:t>contract</w:t>
      </w:r>
      <w:proofErr w:type="spellEnd"/>
      <w:r w:rsidR="00177E78" w:rsidRPr="00083CB6">
        <w:rPr>
          <w:sz w:val="22"/>
          <w:szCs w:val="22"/>
        </w:rPr>
        <w:t>.</w:t>
      </w:r>
    </w:p>
    <w:p w14:paraId="51214F0B" w14:textId="77777777" w:rsidR="00083CB6" w:rsidRPr="0038796E" w:rsidRDefault="00083CB6" w:rsidP="00083CB6">
      <w:pPr>
        <w:pStyle w:val="PRAGHeading2"/>
        <w:ind w:left="426" w:hanging="426"/>
        <w:rPr>
          <w:rStyle w:val="Strong"/>
          <w:sz w:val="22"/>
          <w:szCs w:val="22"/>
          <w:lang w:val="en-GB"/>
        </w:rPr>
      </w:pPr>
      <w:r w:rsidRPr="0038796E">
        <w:rPr>
          <w:rStyle w:val="Strong"/>
          <w:sz w:val="22"/>
          <w:szCs w:val="22"/>
          <w:lang w:val="en-GB"/>
        </w:rPr>
        <w:t>Grounds for exclusion</w:t>
      </w:r>
    </w:p>
    <w:p w14:paraId="05E22FFE" w14:textId="77777777" w:rsidR="00083CB6" w:rsidRPr="0038796E" w:rsidRDefault="00083CB6" w:rsidP="00083CB6">
      <w:pPr>
        <w:ind w:left="426"/>
        <w:jc w:val="both"/>
        <w:rPr>
          <w:b/>
          <w:sz w:val="22"/>
          <w:szCs w:val="22"/>
          <w:lang w:val="en-GB"/>
        </w:rPr>
      </w:pPr>
      <w:r w:rsidRPr="0038796E">
        <w:rPr>
          <w:sz w:val="22"/>
          <w:szCs w:val="22"/>
          <w:lang w:val="en-GB"/>
        </w:rPr>
        <w:t xml:space="preserve">Candidates must submit a signed declaration, included in the request to participate form, to the effect that they are not in any of the situations listed in Section 2.6.10.1 of the </w:t>
      </w:r>
      <w:r w:rsidRPr="0038796E">
        <w:rPr>
          <w:b/>
          <w:sz w:val="22"/>
          <w:szCs w:val="22"/>
          <w:lang w:val="en-GB"/>
        </w:rPr>
        <w:t xml:space="preserve">practical guide (PRAG). </w:t>
      </w:r>
      <w:r w:rsidRPr="0038796E">
        <w:rPr>
          <w:sz w:val="22"/>
          <w:szCs w:val="22"/>
          <w:lang w:val="en-GB"/>
        </w:rPr>
        <w:t>Where the candidate intends to rely on capacity providing entities or subcontractor(s), he/she must provide the same declaration signed by this/these entity(</w:t>
      </w:r>
      <w:proofErr w:type="spellStart"/>
      <w:r w:rsidRPr="0038796E">
        <w:rPr>
          <w:sz w:val="22"/>
          <w:szCs w:val="22"/>
          <w:lang w:val="en-GB"/>
        </w:rPr>
        <w:t>ies</w:t>
      </w:r>
      <w:proofErr w:type="spellEnd"/>
      <w:r w:rsidRPr="0038796E">
        <w:rPr>
          <w:sz w:val="22"/>
          <w:szCs w:val="22"/>
          <w:lang w:val="en-GB"/>
        </w:rPr>
        <w:t>).</w:t>
      </w:r>
    </w:p>
    <w:p w14:paraId="5157D254" w14:textId="77777777" w:rsidR="00083CB6" w:rsidRDefault="00083CB6" w:rsidP="00083CB6">
      <w:pPr>
        <w:pStyle w:val="PRAGHeading2"/>
        <w:numPr>
          <w:ilvl w:val="0"/>
          <w:numId w:val="0"/>
        </w:numPr>
        <w:ind w:left="426"/>
        <w:rPr>
          <w:sz w:val="22"/>
          <w:szCs w:val="22"/>
          <w:lang w:val="en-GB"/>
        </w:rPr>
      </w:pPr>
      <w:r w:rsidRPr="0038796E">
        <w:rPr>
          <w:sz w:val="22"/>
          <w:szCs w:val="22"/>
          <w:lang w:val="en-GB"/>
        </w:rPr>
        <w:t xml:space="preserve">Candidates included in the lists of EU restrictive measures (see Section 2.4. of the PRAG) </w:t>
      </w:r>
      <w:proofErr w:type="gramStart"/>
      <w:r w:rsidRPr="0038796E">
        <w:rPr>
          <w:sz w:val="22"/>
          <w:szCs w:val="22"/>
          <w:lang w:val="en-GB"/>
        </w:rPr>
        <w:t>at the moment</w:t>
      </w:r>
      <w:proofErr w:type="gramEnd"/>
      <w:r w:rsidRPr="0038796E">
        <w:rPr>
          <w:sz w:val="22"/>
          <w:szCs w:val="22"/>
          <w:lang w:val="en-GB"/>
        </w:rPr>
        <w:t xml:space="preserve"> of the award decision cannot be awarded the contract.</w:t>
      </w:r>
    </w:p>
    <w:p w14:paraId="312CBD0E" w14:textId="77777777" w:rsidR="00083CB6" w:rsidRDefault="00083CB6" w:rsidP="00083CB6">
      <w:pPr>
        <w:pStyle w:val="PRAGHeading2"/>
        <w:ind w:left="426" w:hanging="426"/>
        <w:rPr>
          <w:rStyle w:val="Strong"/>
          <w:sz w:val="22"/>
          <w:szCs w:val="22"/>
          <w:lang w:val="en-GB"/>
        </w:rPr>
      </w:pPr>
      <w:r>
        <w:rPr>
          <w:rStyle w:val="Strong"/>
          <w:sz w:val="22"/>
          <w:szCs w:val="22"/>
          <w:lang w:val="en-GB"/>
        </w:rPr>
        <w:t xml:space="preserve">Sub-contracting </w:t>
      </w:r>
    </w:p>
    <w:p w14:paraId="1C5D8214" w14:textId="77777777" w:rsidR="00083CB6" w:rsidRDefault="00083CB6" w:rsidP="00083CB6">
      <w:pPr>
        <w:pStyle w:val="Default"/>
        <w:spacing w:after="120"/>
        <w:ind w:left="426"/>
        <w:jc w:val="both"/>
        <w:rPr>
          <w:rFonts w:ascii="Times New Roman" w:hAnsi="Times New Roman" w:cs="Times New Roman"/>
          <w:sz w:val="22"/>
          <w:szCs w:val="22"/>
        </w:rPr>
      </w:pPr>
      <w:r>
        <w:rPr>
          <w:rStyle w:val="Emphasis"/>
          <w:i w:val="0"/>
          <w:snapToGrid w:val="0"/>
          <w:sz w:val="22"/>
          <w:szCs w:val="22"/>
        </w:rPr>
        <w:t>Subcontracting is not allowed</w:t>
      </w:r>
      <w:r>
        <w:rPr>
          <w:rStyle w:val="Emphasis"/>
          <w:i w:val="0"/>
          <w:sz w:val="22"/>
          <w:szCs w:val="22"/>
        </w:rPr>
        <w:t xml:space="preserve">. </w:t>
      </w:r>
    </w:p>
    <w:p w14:paraId="4A53F163" w14:textId="77777777" w:rsidR="00083CB6" w:rsidRPr="00C102BD" w:rsidRDefault="00083CB6" w:rsidP="00083CB6">
      <w:pPr>
        <w:pStyle w:val="PRAGHeading2"/>
        <w:ind w:left="426" w:hanging="426"/>
        <w:rPr>
          <w:rStyle w:val="Strong"/>
          <w:sz w:val="22"/>
          <w:szCs w:val="22"/>
          <w:lang w:val="en-GB"/>
        </w:rPr>
      </w:pPr>
      <w:r w:rsidRPr="00C102BD">
        <w:rPr>
          <w:rStyle w:val="Strong"/>
          <w:sz w:val="22"/>
          <w:szCs w:val="22"/>
          <w:lang w:val="en-GB"/>
        </w:rPr>
        <w:t xml:space="preserve">Number of candidates to be short-listed </w:t>
      </w:r>
    </w:p>
    <w:p w14:paraId="11603EAE" w14:textId="7134C7E6" w:rsidR="00083CB6" w:rsidRPr="00C102BD" w:rsidRDefault="009546AD" w:rsidP="00083CB6">
      <w:pPr>
        <w:pStyle w:val="PRAGHeading2"/>
        <w:numPr>
          <w:ilvl w:val="0"/>
          <w:numId w:val="0"/>
        </w:numPr>
        <w:ind w:left="426"/>
        <w:jc w:val="both"/>
        <w:rPr>
          <w:rStyle w:val="Strong"/>
          <w:b w:val="0"/>
          <w:sz w:val="22"/>
          <w:szCs w:val="22"/>
          <w:lang w:val="en-GB"/>
        </w:rPr>
      </w:pPr>
      <w:r w:rsidRPr="009546AD">
        <w:rPr>
          <w:rStyle w:val="Strong"/>
          <w:b w:val="0"/>
          <w:sz w:val="22"/>
          <w:szCs w:val="22"/>
          <w:lang w:val="en-GB"/>
        </w:rPr>
        <w:t xml:space="preserve">On the basis of the request to participate received, between 4 </w:t>
      </w:r>
      <w:proofErr w:type="gramStart"/>
      <w:r w:rsidRPr="009546AD">
        <w:rPr>
          <w:rStyle w:val="Strong"/>
          <w:b w:val="0"/>
          <w:sz w:val="22"/>
          <w:szCs w:val="22"/>
          <w:lang w:val="en-GB"/>
        </w:rPr>
        <w:t>and  8</w:t>
      </w:r>
      <w:proofErr w:type="gramEnd"/>
      <w:r>
        <w:rPr>
          <w:rStyle w:val="Strong"/>
          <w:b w:val="0"/>
          <w:sz w:val="22"/>
          <w:szCs w:val="22"/>
          <w:lang w:val="en-GB"/>
        </w:rPr>
        <w:t xml:space="preserve"> </w:t>
      </w:r>
      <w:r w:rsidRPr="009546AD">
        <w:rPr>
          <w:rStyle w:val="Strong"/>
          <w:b w:val="0"/>
          <w:sz w:val="22"/>
          <w:szCs w:val="22"/>
          <w:lang w:val="en-GB"/>
        </w:rPr>
        <w:t xml:space="preserve">candidates will be invited to submit detailed tenders for this contract. If the number of eligible candidates meeting the selection criteria is less than the minimum of 4, the </w:t>
      </w:r>
      <w:r w:rsidR="00107FDF">
        <w:rPr>
          <w:rStyle w:val="Strong"/>
          <w:b w:val="0"/>
          <w:sz w:val="22"/>
          <w:szCs w:val="22"/>
          <w:lang w:val="en-GB"/>
        </w:rPr>
        <w:t>C</w:t>
      </w:r>
      <w:r w:rsidRPr="009546AD">
        <w:rPr>
          <w:rStyle w:val="Strong"/>
          <w:b w:val="0"/>
          <w:sz w:val="22"/>
          <w:szCs w:val="22"/>
          <w:lang w:val="en-GB"/>
        </w:rPr>
        <w:t xml:space="preserve">ontracting </w:t>
      </w:r>
      <w:r w:rsidR="00107FDF">
        <w:rPr>
          <w:rStyle w:val="Strong"/>
          <w:b w:val="0"/>
          <w:sz w:val="22"/>
          <w:szCs w:val="22"/>
          <w:lang w:val="en-GB"/>
        </w:rPr>
        <w:t>A</w:t>
      </w:r>
      <w:r w:rsidRPr="009546AD">
        <w:rPr>
          <w:rStyle w:val="Strong"/>
          <w:b w:val="0"/>
          <w:sz w:val="22"/>
          <w:szCs w:val="22"/>
          <w:lang w:val="en-GB"/>
        </w:rPr>
        <w:t xml:space="preserve">uthority may invite the candidates who satisfy the criteria to submit a tender. If the number of eligible candidates meeting the selection criteria is more than the maximum allowed,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9546AD">
        <w:rPr>
          <w:rStyle w:val="Strong"/>
          <w:b w:val="0"/>
          <w:sz w:val="22"/>
          <w:szCs w:val="22"/>
          <w:lang w:val="en-GB"/>
        </w:rPr>
        <w:t>will rank them using the re-examination criteria stated below.</w:t>
      </w:r>
    </w:p>
    <w:p w14:paraId="34515947" w14:textId="77777777" w:rsidR="00083CB6" w:rsidRPr="0038796E" w:rsidRDefault="00083CB6" w:rsidP="00083CB6">
      <w:pPr>
        <w:pStyle w:val="PRAGHeading2"/>
        <w:ind w:left="426" w:hanging="426"/>
        <w:rPr>
          <w:rStyle w:val="Strong"/>
          <w:sz w:val="22"/>
          <w:szCs w:val="22"/>
          <w:lang w:val="en-GB"/>
        </w:rPr>
      </w:pPr>
      <w:r w:rsidRPr="0038796E">
        <w:rPr>
          <w:rStyle w:val="Strong"/>
          <w:sz w:val="22"/>
          <w:szCs w:val="22"/>
          <w:lang w:val="en-GB"/>
        </w:rPr>
        <w:t xml:space="preserve">Short-list alliances prohibited </w:t>
      </w:r>
    </w:p>
    <w:p w14:paraId="2FDAB7E2" w14:textId="59FFF7B4" w:rsidR="00083CB6" w:rsidRDefault="00083CB6" w:rsidP="00083CB6">
      <w:pPr>
        <w:pStyle w:val="PRAGHeading2"/>
        <w:numPr>
          <w:ilvl w:val="0"/>
          <w:numId w:val="0"/>
        </w:numPr>
        <w:ind w:left="426"/>
        <w:jc w:val="both"/>
        <w:rPr>
          <w:rStyle w:val="Strong"/>
          <w:b w:val="0"/>
          <w:sz w:val="22"/>
          <w:szCs w:val="22"/>
          <w:lang w:val="en-GB"/>
        </w:rPr>
      </w:pPr>
      <w:r w:rsidRPr="00083CB6">
        <w:rPr>
          <w:rStyle w:val="Strong"/>
          <w:b w:val="0"/>
          <w:sz w:val="22"/>
          <w:szCs w:val="22"/>
          <w:lang w:val="en-GB"/>
        </w:rPr>
        <w:t xml:space="preserve">Any tenders received from tenderers having a different composition that the ones mentioned in the short-listed request to participate forms will be excluded from this restricted tender </w:t>
      </w:r>
      <w:proofErr w:type="gramStart"/>
      <w:r w:rsidRPr="00083CB6">
        <w:rPr>
          <w:rStyle w:val="Strong"/>
          <w:b w:val="0"/>
          <w:sz w:val="22"/>
          <w:szCs w:val="22"/>
          <w:lang w:val="en-GB"/>
        </w:rPr>
        <w:t>procedure, unless</w:t>
      </w:r>
      <w:proofErr w:type="gramEnd"/>
      <w:r w:rsidRPr="00083CB6">
        <w:rPr>
          <w:rStyle w:val="Strong"/>
          <w:b w:val="0"/>
          <w:sz w:val="22"/>
          <w:szCs w:val="22"/>
          <w:lang w:val="en-GB"/>
        </w:rPr>
        <w:t xml:space="preserve"> prior approval from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083CB6">
        <w:rPr>
          <w:rStyle w:val="Strong"/>
          <w:b w:val="0"/>
          <w:sz w:val="22"/>
          <w:szCs w:val="22"/>
          <w:lang w:val="en-GB"/>
        </w:rPr>
        <w:t>has been obtained – see practical guide 2.6.3. Short-listed candidates may not form alliances or subcontract to each other for the contract in question.</w:t>
      </w:r>
      <w:r w:rsidRPr="0038796E">
        <w:rPr>
          <w:rStyle w:val="Strong"/>
          <w:b w:val="0"/>
          <w:sz w:val="22"/>
          <w:szCs w:val="22"/>
          <w:lang w:val="en-GB"/>
        </w:rPr>
        <w:t xml:space="preserve"> </w:t>
      </w:r>
    </w:p>
    <w:p w14:paraId="3F59C694" w14:textId="77777777" w:rsidR="00177E78" w:rsidRPr="00C102BD" w:rsidRDefault="00177E78" w:rsidP="00177E78">
      <w:pPr>
        <w:pStyle w:val="PRAGHeading2"/>
        <w:ind w:left="426" w:hanging="426"/>
        <w:rPr>
          <w:rStyle w:val="Strong"/>
          <w:sz w:val="22"/>
          <w:szCs w:val="22"/>
          <w:lang w:val="en-GB"/>
        </w:rPr>
      </w:pPr>
      <w:r w:rsidRPr="00C102BD">
        <w:rPr>
          <w:rStyle w:val="Strong"/>
          <w:sz w:val="22"/>
          <w:szCs w:val="22"/>
          <w:lang w:val="en-GB"/>
        </w:rPr>
        <w:t xml:space="preserve">Provisional date of invitation to tender </w:t>
      </w:r>
    </w:p>
    <w:p w14:paraId="7223FA9F" w14:textId="7C0DEECF" w:rsidR="00177E78" w:rsidRPr="00C102BD" w:rsidRDefault="00177E78" w:rsidP="00177E78">
      <w:pPr>
        <w:pStyle w:val="PRAGHeading2"/>
        <w:numPr>
          <w:ilvl w:val="0"/>
          <w:numId w:val="0"/>
        </w:numPr>
        <w:ind w:left="426"/>
        <w:rPr>
          <w:i/>
          <w:lang w:val="en-GB"/>
        </w:rPr>
      </w:pPr>
      <w:r>
        <w:rPr>
          <w:rStyle w:val="Emphasis"/>
          <w:i w:val="0"/>
          <w:sz w:val="22"/>
          <w:szCs w:val="22"/>
          <w:lang w:val="en-GB"/>
        </w:rPr>
        <w:t>April/May 202</w:t>
      </w:r>
      <w:r w:rsidR="00083CB6">
        <w:rPr>
          <w:rStyle w:val="Emphasis"/>
          <w:i w:val="0"/>
          <w:sz w:val="22"/>
          <w:szCs w:val="22"/>
          <w:lang w:val="en-GB"/>
        </w:rPr>
        <w:t>3</w:t>
      </w:r>
    </w:p>
    <w:p w14:paraId="6952A450" w14:textId="77777777" w:rsidR="00177E78" w:rsidRPr="00C102BD" w:rsidRDefault="00177E78" w:rsidP="00177E78">
      <w:pPr>
        <w:pStyle w:val="PRAGHeading2"/>
        <w:ind w:left="426" w:hanging="426"/>
        <w:rPr>
          <w:rStyle w:val="Strong"/>
          <w:sz w:val="22"/>
          <w:szCs w:val="22"/>
          <w:lang w:val="en-GB"/>
        </w:rPr>
      </w:pPr>
      <w:r w:rsidRPr="00C102BD">
        <w:rPr>
          <w:rStyle w:val="Strong"/>
          <w:sz w:val="22"/>
          <w:szCs w:val="22"/>
          <w:lang w:val="en-GB"/>
        </w:rPr>
        <w:t xml:space="preserve">Provisional commencement date of the contract </w:t>
      </w:r>
    </w:p>
    <w:p w14:paraId="22768953" w14:textId="42EB8245" w:rsidR="00177E78" w:rsidRDefault="00177E78" w:rsidP="00177E78">
      <w:pPr>
        <w:pStyle w:val="PRAGHeading2"/>
        <w:numPr>
          <w:ilvl w:val="0"/>
          <w:numId w:val="0"/>
        </w:numPr>
        <w:ind w:left="426"/>
        <w:rPr>
          <w:rStyle w:val="Emphasis"/>
          <w:i w:val="0"/>
          <w:sz w:val="22"/>
          <w:szCs w:val="22"/>
          <w:lang w:val="en-GB"/>
        </w:rPr>
      </w:pPr>
      <w:r>
        <w:rPr>
          <w:rStyle w:val="Emphasis"/>
          <w:i w:val="0"/>
          <w:sz w:val="22"/>
          <w:szCs w:val="22"/>
          <w:lang w:val="en-GB"/>
        </w:rPr>
        <w:t>August</w:t>
      </w:r>
      <w:r w:rsidRPr="00C102BD">
        <w:rPr>
          <w:rStyle w:val="Emphasis"/>
          <w:i w:val="0"/>
          <w:sz w:val="22"/>
          <w:szCs w:val="22"/>
          <w:lang w:val="en-GB"/>
        </w:rPr>
        <w:t xml:space="preserve"> 202</w:t>
      </w:r>
      <w:r w:rsidR="00083CB6">
        <w:rPr>
          <w:rStyle w:val="Emphasis"/>
          <w:i w:val="0"/>
          <w:sz w:val="22"/>
          <w:szCs w:val="22"/>
          <w:lang w:val="en-GB"/>
        </w:rPr>
        <w:t>3</w:t>
      </w:r>
    </w:p>
    <w:p w14:paraId="387EFD16" w14:textId="77777777" w:rsidR="00177E78" w:rsidRPr="00573723" w:rsidRDefault="00177E78" w:rsidP="00177E78">
      <w:pPr>
        <w:pStyle w:val="PRAGHeading2"/>
        <w:ind w:left="426" w:hanging="426"/>
        <w:rPr>
          <w:rStyle w:val="Strong"/>
          <w:sz w:val="22"/>
          <w:szCs w:val="22"/>
          <w:lang w:val="en-GB"/>
        </w:rPr>
      </w:pPr>
      <w:r w:rsidRPr="00573723">
        <w:rPr>
          <w:rStyle w:val="Strong"/>
          <w:sz w:val="22"/>
          <w:szCs w:val="22"/>
          <w:lang w:val="en-GB"/>
        </w:rPr>
        <w:t>P</w:t>
      </w:r>
      <w:r w:rsidRPr="0025703B">
        <w:rPr>
          <w:rStyle w:val="Strong"/>
          <w:lang w:val="en-GB"/>
        </w:rPr>
        <w:t>eriod of implementation of tasks</w:t>
      </w:r>
    </w:p>
    <w:p w14:paraId="7ABFF6DA" w14:textId="07D2F500" w:rsidR="00177E78" w:rsidRPr="00C102BD" w:rsidRDefault="00177E78" w:rsidP="00083CB6">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The period for implementing the tasks is twelve (12) months from the commencement date of the contract, although the contract may be terminated at short notice. (</w:t>
      </w:r>
      <w:r w:rsidR="00B96CC4">
        <w:rPr>
          <w:rStyle w:val="Emphasis"/>
          <w:i w:val="0"/>
          <w:sz w:val="22"/>
          <w:szCs w:val="22"/>
          <w:lang w:val="en-GB"/>
        </w:rPr>
        <w:t>See Article 5 of the Contract</w:t>
      </w:r>
      <w:r w:rsidRPr="00C102BD">
        <w:rPr>
          <w:rStyle w:val="Emphasis"/>
          <w:i w:val="0"/>
          <w:sz w:val="22"/>
          <w:szCs w:val="22"/>
          <w:lang w:val="en-GB"/>
        </w:rPr>
        <w:t>).</w:t>
      </w:r>
    </w:p>
    <w:p w14:paraId="20C664A4" w14:textId="4D786783" w:rsidR="00083CB6" w:rsidRDefault="00177E78" w:rsidP="00083CB6">
      <w:pPr>
        <w:pStyle w:val="PRAGHeading2"/>
        <w:numPr>
          <w:ilvl w:val="0"/>
          <w:numId w:val="0"/>
        </w:numPr>
        <w:ind w:left="426"/>
        <w:jc w:val="both"/>
        <w:rPr>
          <w:rStyle w:val="Emphasis"/>
          <w:i w:val="0"/>
          <w:sz w:val="22"/>
          <w:szCs w:val="22"/>
          <w:lang w:val="en-GB"/>
        </w:rPr>
      </w:pPr>
      <w:r w:rsidRPr="00C102BD">
        <w:rPr>
          <w:rStyle w:val="Emphasis"/>
          <w:i w:val="0"/>
          <w:sz w:val="22"/>
          <w:szCs w:val="22"/>
          <w:lang w:val="en-GB"/>
        </w:rPr>
        <w:t xml:space="preserve">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C102BD">
        <w:rPr>
          <w:rStyle w:val="Emphasis"/>
          <w:i w:val="0"/>
          <w:sz w:val="22"/>
          <w:szCs w:val="22"/>
          <w:lang w:val="en-GB"/>
        </w:rPr>
        <w:t xml:space="preserve">may, at its own discretion extend this </w:t>
      </w:r>
      <w:proofErr w:type="gramStart"/>
      <w:r w:rsidRPr="00C102BD">
        <w:rPr>
          <w:rStyle w:val="Emphasis"/>
          <w:i w:val="0"/>
          <w:sz w:val="22"/>
          <w:szCs w:val="22"/>
          <w:lang w:val="en-GB"/>
        </w:rPr>
        <w:t>contract</w:t>
      </w:r>
      <w:r w:rsidR="00B96CC4">
        <w:rPr>
          <w:rStyle w:val="Emphasis"/>
          <w:i w:val="0"/>
          <w:sz w:val="22"/>
          <w:szCs w:val="22"/>
          <w:lang w:val="en-GB"/>
        </w:rPr>
        <w:t xml:space="preserve"> </w:t>
      </w:r>
      <w:r w:rsidRPr="00C102BD">
        <w:rPr>
          <w:rStyle w:val="Emphasis"/>
          <w:i w:val="0"/>
          <w:sz w:val="22"/>
          <w:szCs w:val="22"/>
          <w:lang w:val="en-GB"/>
        </w:rPr>
        <w:t>.</w:t>
      </w:r>
      <w:proofErr w:type="gramEnd"/>
      <w:r w:rsidRPr="00C102BD">
        <w:rPr>
          <w:rStyle w:val="Emphasis"/>
          <w:i w:val="0"/>
          <w:sz w:val="22"/>
          <w:szCs w:val="22"/>
          <w:lang w:val="en-GB"/>
        </w:rPr>
        <w:t xml:space="preserve"> Such extension shall be made under negotiated procedure. The contract may only be extended once, such that the duration of </w:t>
      </w:r>
      <w:r w:rsidRPr="00C102BD">
        <w:rPr>
          <w:rStyle w:val="Emphasis"/>
          <w:i w:val="0"/>
          <w:sz w:val="22"/>
          <w:szCs w:val="22"/>
          <w:lang w:val="en-GB"/>
        </w:rPr>
        <w:lastRenderedPageBreak/>
        <w:t>extension does not exceed the duration of the initial contract. Any extension will be conditioned and limited by the Mission’s mandate, the availability of corresponding budgetary funds and the satisfactory fulfilment of its obligations by the contractor.</w:t>
      </w:r>
    </w:p>
    <w:p w14:paraId="51C65CEB" w14:textId="3B50D1E4" w:rsidR="00083CB6" w:rsidRPr="00083CB6" w:rsidRDefault="00083CB6" w:rsidP="00083CB6">
      <w:pPr>
        <w:pStyle w:val="PRAGHeading2"/>
        <w:ind w:left="426" w:hanging="426"/>
        <w:rPr>
          <w:rStyle w:val="Strong"/>
          <w:b w:val="0"/>
          <w:sz w:val="22"/>
          <w:szCs w:val="22"/>
          <w:lang w:val="en-GB"/>
        </w:rPr>
      </w:pPr>
      <w:r w:rsidRPr="0038796E">
        <w:rPr>
          <w:rStyle w:val="Strong"/>
          <w:lang w:val="en-GB"/>
        </w:rPr>
        <w:t>Language</w:t>
      </w:r>
      <w:r w:rsidRPr="00573723">
        <w:rPr>
          <w:rStyle w:val="Strong"/>
          <w:sz w:val="22"/>
          <w:szCs w:val="22"/>
          <w:lang w:val="en-GB"/>
        </w:rPr>
        <w:t xml:space="preserve"> of the procedure</w:t>
      </w:r>
    </w:p>
    <w:p w14:paraId="41E78F6B" w14:textId="77777777" w:rsidR="00083CB6" w:rsidRDefault="00083CB6" w:rsidP="00083CB6">
      <w:pPr>
        <w:ind w:left="426"/>
        <w:jc w:val="both"/>
        <w:rPr>
          <w:sz w:val="22"/>
          <w:szCs w:val="22"/>
          <w:lang w:val="en-GB"/>
        </w:rPr>
      </w:pPr>
      <w:r w:rsidRPr="00214A9F">
        <w:rPr>
          <w:sz w:val="22"/>
          <w:szCs w:val="22"/>
          <w:lang w:val="en-GB"/>
        </w:rPr>
        <w:t xml:space="preserve">All written communications for this tender procedure and contract must be in English. </w:t>
      </w:r>
    </w:p>
    <w:p w14:paraId="6B75D2DC" w14:textId="77777777" w:rsidR="00083CB6" w:rsidRPr="0038796E" w:rsidRDefault="00083CB6" w:rsidP="00083CB6">
      <w:pPr>
        <w:pStyle w:val="PRAGHeading2"/>
        <w:ind w:left="426" w:hanging="426"/>
        <w:rPr>
          <w:sz w:val="22"/>
          <w:szCs w:val="22"/>
          <w:lang w:val="en-GB"/>
        </w:rPr>
      </w:pPr>
      <w:proofErr w:type="spellStart"/>
      <w:r w:rsidRPr="0038796E">
        <w:rPr>
          <w:rStyle w:val="Strong"/>
        </w:rPr>
        <w:t>Additional</w:t>
      </w:r>
      <w:proofErr w:type="spellEnd"/>
      <w:r w:rsidRPr="0038796E">
        <w:rPr>
          <w:sz w:val="22"/>
          <w:szCs w:val="22"/>
          <w:lang w:val="en-GB"/>
        </w:rPr>
        <w:t xml:space="preserve"> </w:t>
      </w:r>
      <w:r w:rsidRPr="0038796E">
        <w:rPr>
          <w:b/>
          <w:sz w:val="22"/>
          <w:szCs w:val="22"/>
          <w:lang w:val="en-GB"/>
        </w:rPr>
        <w:t>information</w:t>
      </w:r>
    </w:p>
    <w:p w14:paraId="22273DB5" w14:textId="6BCA2E21" w:rsidR="00083CB6" w:rsidRPr="00FC178F" w:rsidRDefault="00083CB6" w:rsidP="00083CB6">
      <w:pPr>
        <w:pStyle w:val="Blockquote"/>
        <w:ind w:right="0"/>
        <w:jc w:val="both"/>
        <w:rPr>
          <w:sz w:val="22"/>
          <w:szCs w:val="22"/>
        </w:rPr>
      </w:pPr>
      <w:r w:rsidRPr="00FC178F">
        <w:rPr>
          <w:sz w:val="22"/>
          <w:szCs w:val="22"/>
          <w:lang w:val="en-GB"/>
        </w:rPr>
        <w:t>Financial dat</w:t>
      </w:r>
      <w:r>
        <w:rPr>
          <w:sz w:val="22"/>
          <w:szCs w:val="22"/>
          <w:lang w:val="en-GB"/>
        </w:rPr>
        <w:t>a to be provided by the tenderer</w:t>
      </w:r>
      <w:r w:rsidRPr="00FC178F">
        <w:rPr>
          <w:sz w:val="22"/>
          <w:szCs w:val="22"/>
          <w:lang w:val="en-GB"/>
        </w:rPr>
        <w:t xml:space="preserve"> in the standard </w:t>
      </w:r>
      <w:r>
        <w:rPr>
          <w:sz w:val="22"/>
          <w:szCs w:val="22"/>
          <w:lang w:val="en-GB"/>
        </w:rPr>
        <w:t>tender</w:t>
      </w:r>
      <w:r w:rsidRPr="00FC178F">
        <w:rPr>
          <w:sz w:val="22"/>
          <w:szCs w:val="22"/>
          <w:lang w:val="en-GB"/>
        </w:rPr>
        <w:t xml:space="preserve"> </w:t>
      </w:r>
      <w:proofErr w:type="gramStart"/>
      <w:r w:rsidRPr="00FC178F">
        <w:rPr>
          <w:sz w:val="22"/>
          <w:szCs w:val="22"/>
          <w:lang w:val="en-GB"/>
        </w:rPr>
        <w:t>form  must</w:t>
      </w:r>
      <w:proofErr w:type="gramEnd"/>
      <w:r w:rsidRPr="00FC178F">
        <w:rPr>
          <w:sz w:val="22"/>
          <w:szCs w:val="22"/>
          <w:lang w:val="en-GB"/>
        </w:rPr>
        <w:t xml:space="preserve"> be expressed in EUR. </w:t>
      </w:r>
      <w:r>
        <w:rPr>
          <w:sz w:val="22"/>
          <w:szCs w:val="22"/>
          <w:lang w:val="en-GB"/>
        </w:rPr>
        <w:t>If applicable, where a tenderer</w:t>
      </w:r>
      <w:r w:rsidRPr="00FC178F">
        <w:rPr>
          <w:sz w:val="22"/>
          <w:szCs w:val="22"/>
          <w:lang w:val="en-GB"/>
        </w:rPr>
        <w:t xml:space="preserve"> refers to amounts originally expressed in a different currency, the conversion to EUR shall be made in accordance with the </w:t>
      </w:r>
      <w:proofErr w:type="spellStart"/>
      <w:r w:rsidRPr="00FC178F">
        <w:rPr>
          <w:sz w:val="22"/>
          <w:szCs w:val="22"/>
          <w:lang w:val="en-GB"/>
        </w:rPr>
        <w:t>InforEuro</w:t>
      </w:r>
      <w:proofErr w:type="spellEnd"/>
      <w:r w:rsidRPr="00FC178F">
        <w:rPr>
          <w:sz w:val="22"/>
          <w:szCs w:val="22"/>
          <w:lang w:val="en-GB"/>
        </w:rPr>
        <w:t xml:space="preserve"> exchange rate of </w:t>
      </w:r>
      <w:r w:rsidR="002C6705">
        <w:rPr>
          <w:b/>
          <w:sz w:val="22"/>
          <w:szCs w:val="22"/>
          <w:lang w:val="en-GB"/>
        </w:rPr>
        <w:t>JANUARY</w:t>
      </w:r>
      <w:r w:rsidRPr="00FC178F">
        <w:rPr>
          <w:b/>
          <w:sz w:val="22"/>
          <w:szCs w:val="22"/>
          <w:lang w:val="en-GB"/>
        </w:rPr>
        <w:t xml:space="preserve"> </w:t>
      </w:r>
      <w:r w:rsidR="002C6705">
        <w:rPr>
          <w:b/>
          <w:sz w:val="22"/>
          <w:szCs w:val="22"/>
          <w:lang w:val="en-GB"/>
        </w:rPr>
        <w:t xml:space="preserve">2023 </w:t>
      </w:r>
      <w:r w:rsidRPr="00FC178F">
        <w:rPr>
          <w:sz w:val="22"/>
          <w:szCs w:val="22"/>
          <w:lang w:val="en-GB"/>
        </w:rPr>
        <w:t xml:space="preserve">of the applicable </w:t>
      </w:r>
      <w:proofErr w:type="spellStart"/>
      <w:r w:rsidRPr="00FC178F">
        <w:rPr>
          <w:sz w:val="22"/>
          <w:szCs w:val="22"/>
          <w:lang w:val="en-GB"/>
        </w:rPr>
        <w:t>InforEuro</w:t>
      </w:r>
      <w:proofErr w:type="spellEnd"/>
      <w:r w:rsidRPr="00FC178F">
        <w:rPr>
          <w:sz w:val="22"/>
          <w:szCs w:val="22"/>
          <w:lang w:val="en-GB"/>
        </w:rPr>
        <w:t xml:space="preserve"> exchange rate, which can be found at the following address: </w:t>
      </w:r>
      <w:hyperlink r:id="rId7" w:history="1">
        <w:r w:rsidRPr="00FC178F">
          <w:rPr>
            <w:rStyle w:val="Hyperlink"/>
            <w:sz w:val="22"/>
            <w:szCs w:val="22"/>
            <w:lang w:val="en-GB"/>
          </w:rPr>
          <w:t>http://ec.europa.eu/budget/graphs/inforeuro.html</w:t>
        </w:r>
      </w:hyperlink>
      <w:r w:rsidRPr="00FC178F">
        <w:rPr>
          <w:sz w:val="22"/>
          <w:szCs w:val="22"/>
          <w:lang w:val="en-GB"/>
        </w:rPr>
        <w:t>.</w:t>
      </w:r>
    </w:p>
    <w:p w14:paraId="344BB115" w14:textId="56D53696" w:rsidR="00083CB6" w:rsidRDefault="00083CB6" w:rsidP="00083CB6">
      <w:pPr>
        <w:pStyle w:val="PRAGHeading2"/>
        <w:numPr>
          <w:ilvl w:val="0"/>
          <w:numId w:val="0"/>
        </w:numPr>
        <w:ind w:left="426"/>
        <w:jc w:val="both"/>
        <w:rPr>
          <w:rStyle w:val="Emphasis"/>
          <w:i w:val="0"/>
          <w:sz w:val="22"/>
          <w:szCs w:val="22"/>
          <w:lang w:val="en-GB"/>
        </w:rPr>
      </w:pPr>
    </w:p>
    <w:p w14:paraId="4C9C0F07" w14:textId="19F96706" w:rsidR="00083CB6" w:rsidRDefault="00083CB6" w:rsidP="00083CB6">
      <w:pPr>
        <w:pStyle w:val="PRAGHeading2"/>
        <w:numPr>
          <w:ilvl w:val="0"/>
          <w:numId w:val="0"/>
        </w:numPr>
        <w:ind w:left="426"/>
        <w:jc w:val="both"/>
        <w:rPr>
          <w:rStyle w:val="Emphasis"/>
          <w:i w:val="0"/>
          <w:sz w:val="22"/>
          <w:szCs w:val="22"/>
          <w:lang w:val="en-GB"/>
        </w:rPr>
      </w:pPr>
    </w:p>
    <w:p w14:paraId="0FF1FEBD" w14:textId="77777777" w:rsidR="00083CB6" w:rsidRPr="00C102BD" w:rsidRDefault="00083CB6" w:rsidP="00083CB6">
      <w:pPr>
        <w:pStyle w:val="PRAGHeading2"/>
        <w:numPr>
          <w:ilvl w:val="0"/>
          <w:numId w:val="0"/>
        </w:numPr>
        <w:ind w:left="426"/>
        <w:jc w:val="both"/>
        <w:rPr>
          <w:rStyle w:val="Emphasis"/>
          <w:i w:val="0"/>
          <w:sz w:val="22"/>
          <w:szCs w:val="22"/>
          <w:lang w:val="en-GB"/>
        </w:rPr>
      </w:pPr>
    </w:p>
    <w:p w14:paraId="637A163F" w14:textId="77777777" w:rsidR="00177E78" w:rsidRPr="00DD2F41" w:rsidRDefault="00177E78" w:rsidP="00177E78">
      <w:pPr>
        <w:keepNext/>
        <w:keepLines/>
        <w:rPr>
          <w:sz w:val="22"/>
          <w:szCs w:val="22"/>
          <w:lang w:val="en-GB"/>
        </w:rPr>
      </w:pPr>
      <w:r>
        <w:rPr>
          <w:noProof/>
          <w:snapToGrid/>
          <w:sz w:val="22"/>
          <w:szCs w:val="22"/>
        </w:rPr>
        <mc:AlternateContent>
          <mc:Choice Requires="wps">
            <w:drawing>
              <wp:anchor distT="0" distB="0" distL="114300" distR="114300" simplePos="0" relativeHeight="251659264" behindDoc="0" locked="0" layoutInCell="0" allowOverlap="1" wp14:anchorId="498275B6" wp14:editId="2CEA9412">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314C2B"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5DB46C9D" w14:textId="77777777" w:rsidR="00177E78" w:rsidRDefault="00177E78" w:rsidP="00177E78">
      <w:pPr>
        <w:keepNext/>
        <w:keepLines/>
        <w:ind w:left="360"/>
        <w:jc w:val="center"/>
        <w:rPr>
          <w:rStyle w:val="Strong"/>
          <w:sz w:val="22"/>
          <w:szCs w:val="22"/>
          <w:lang w:val="en-GB"/>
        </w:rPr>
      </w:pPr>
    </w:p>
    <w:p w14:paraId="6DB7BB4B" w14:textId="77777777" w:rsidR="00177E78" w:rsidRDefault="00177E78" w:rsidP="00177E78">
      <w:pPr>
        <w:keepNext/>
        <w:keepLines/>
        <w:ind w:left="360"/>
        <w:jc w:val="center"/>
        <w:rPr>
          <w:rStyle w:val="Strong"/>
          <w:sz w:val="22"/>
          <w:szCs w:val="22"/>
          <w:lang w:val="en-GB"/>
        </w:rPr>
      </w:pPr>
    </w:p>
    <w:p w14:paraId="3C991A8B" w14:textId="77777777" w:rsidR="00177E78" w:rsidRPr="00DD2F41" w:rsidRDefault="00177E78" w:rsidP="00177E78">
      <w:pPr>
        <w:keepNext/>
        <w:keepLines/>
        <w:ind w:left="360"/>
        <w:jc w:val="center"/>
        <w:rPr>
          <w:rStyle w:val="Strong"/>
          <w:sz w:val="22"/>
          <w:szCs w:val="22"/>
          <w:lang w:val="en-GB"/>
        </w:rPr>
      </w:pPr>
      <w:r w:rsidRPr="00C45A53">
        <w:rPr>
          <w:rStyle w:val="Strong"/>
          <w:sz w:val="22"/>
          <w:szCs w:val="22"/>
          <w:lang w:val="en-GB"/>
        </w:rPr>
        <w:t>SELECTION AND AWARD CRITERIA</w:t>
      </w:r>
    </w:p>
    <w:p w14:paraId="589C085B" w14:textId="77777777" w:rsidR="00177E78" w:rsidRPr="00DD2F41" w:rsidRDefault="00177E78" w:rsidP="00177E78">
      <w:pPr>
        <w:pStyle w:val="PRAGHeading2"/>
        <w:ind w:left="426" w:hanging="426"/>
        <w:rPr>
          <w:rStyle w:val="Strong"/>
          <w:sz w:val="22"/>
          <w:szCs w:val="22"/>
          <w:lang w:val="en-GB"/>
        </w:rPr>
      </w:pPr>
      <w:r w:rsidRPr="00DD2F41">
        <w:rPr>
          <w:rStyle w:val="Strong"/>
          <w:sz w:val="22"/>
          <w:szCs w:val="22"/>
          <w:lang w:val="en-GB"/>
        </w:rPr>
        <w:t>Selection criteria</w:t>
      </w:r>
    </w:p>
    <w:p w14:paraId="7E562D43" w14:textId="77777777" w:rsidR="00083CB6" w:rsidRPr="00083CB6" w:rsidRDefault="00083CB6" w:rsidP="00083CB6">
      <w:pPr>
        <w:pStyle w:val="PRAGHeading2"/>
        <w:numPr>
          <w:ilvl w:val="0"/>
          <w:numId w:val="0"/>
        </w:numPr>
        <w:jc w:val="both"/>
        <w:rPr>
          <w:sz w:val="22"/>
          <w:szCs w:val="22"/>
          <w:lang w:val="en-GB"/>
        </w:rPr>
      </w:pPr>
      <w:r w:rsidRPr="00083CB6">
        <w:rPr>
          <w:sz w:val="22"/>
          <w:szCs w:val="22"/>
          <w:lang w:val="en-GB"/>
        </w:rPr>
        <w:t>Capacity-providing entities</w:t>
      </w:r>
    </w:p>
    <w:p w14:paraId="4B13720A" w14:textId="012BF8B6" w:rsidR="00083CB6" w:rsidRPr="00083CB6" w:rsidRDefault="00083CB6" w:rsidP="00083CB6">
      <w:pPr>
        <w:pStyle w:val="PRAGHeading2"/>
        <w:numPr>
          <w:ilvl w:val="0"/>
          <w:numId w:val="0"/>
        </w:numPr>
        <w:jc w:val="both"/>
        <w:rPr>
          <w:sz w:val="22"/>
          <w:szCs w:val="22"/>
          <w:lang w:val="en-GB"/>
        </w:rPr>
      </w:pPr>
      <w:r w:rsidRPr="00083CB6">
        <w:rPr>
          <w:sz w:val="22"/>
          <w:szCs w:val="22"/>
          <w:lang w:val="en-GB"/>
        </w:rPr>
        <w:t>An economic operator (</w:t>
      </w:r>
      <w:proofErr w:type="gramStart"/>
      <w:r w:rsidRPr="00083CB6">
        <w:rPr>
          <w:sz w:val="22"/>
          <w:szCs w:val="22"/>
          <w:lang w:val="en-GB"/>
        </w:rPr>
        <w:t>i.e.</w:t>
      </w:r>
      <w:proofErr w:type="gramEnd"/>
      <w:r w:rsidRPr="00083CB6">
        <w:rPr>
          <w:sz w:val="22"/>
          <w:szCs w:val="22"/>
          <w:lang w:val="en-GB"/>
        </w:rPr>
        <w:t xml:space="preserve"> candidate or tenderer) may, where appropriate and for a particular contract, rely on the capacities of other entities, regardless of the legal nature of the links which it has with them. If the economic operator relies on other entities, it must in that case prove to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083CB6">
        <w:rPr>
          <w:sz w:val="22"/>
          <w:szCs w:val="22"/>
          <w:lang w:val="en-GB"/>
        </w:rPr>
        <w:t xml:space="preserve">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uthority</w:t>
      </w:r>
      <w:r w:rsidRPr="00083CB6">
        <w:rPr>
          <w:sz w:val="22"/>
          <w:szCs w:val="22"/>
          <w:lang w:val="en-GB"/>
        </w:rPr>
        <w:t>.</w:t>
      </w:r>
    </w:p>
    <w:p w14:paraId="440AD441" w14:textId="77777777" w:rsidR="00083CB6" w:rsidRPr="00083CB6" w:rsidRDefault="00083CB6" w:rsidP="00083CB6">
      <w:pPr>
        <w:pStyle w:val="PRAGHeading2"/>
        <w:numPr>
          <w:ilvl w:val="0"/>
          <w:numId w:val="0"/>
        </w:numPr>
        <w:jc w:val="both"/>
        <w:rPr>
          <w:sz w:val="22"/>
          <w:szCs w:val="22"/>
          <w:lang w:val="en-GB"/>
        </w:rPr>
      </w:pPr>
      <w:proofErr w:type="gramStart"/>
      <w:r w:rsidRPr="00083CB6">
        <w:rPr>
          <w:sz w:val="22"/>
          <w:szCs w:val="22"/>
          <w:lang w:val="en-GB"/>
        </w:rPr>
        <w:t>With regard to</w:t>
      </w:r>
      <w:proofErr w:type="gramEnd"/>
      <w:r w:rsidRPr="00083CB6">
        <w:rPr>
          <w:sz w:val="22"/>
          <w:szCs w:val="22"/>
          <w:lang w:val="en-GB"/>
        </w:rPr>
        <w:t xml:space="preserve"> technical and professional criteria, an economic operator may only rely on the capacities of other entities where the latter will perform the tasks for which these capacities are required. </w:t>
      </w:r>
    </w:p>
    <w:p w14:paraId="6E7DADA8" w14:textId="77777777" w:rsidR="00083CB6" w:rsidRPr="00083CB6" w:rsidRDefault="00083CB6" w:rsidP="00083CB6">
      <w:pPr>
        <w:pStyle w:val="PRAGHeading2"/>
        <w:numPr>
          <w:ilvl w:val="0"/>
          <w:numId w:val="0"/>
        </w:numPr>
        <w:jc w:val="both"/>
        <w:rPr>
          <w:rStyle w:val="Strong"/>
          <w:b w:val="0"/>
          <w:sz w:val="22"/>
          <w:szCs w:val="22"/>
          <w:lang w:val="en-GB"/>
        </w:rPr>
      </w:pPr>
      <w:proofErr w:type="gramStart"/>
      <w:r w:rsidRPr="00083CB6">
        <w:rPr>
          <w:sz w:val="22"/>
          <w:szCs w:val="22"/>
          <w:lang w:val="en-GB"/>
        </w:rPr>
        <w:t>With regard to</w:t>
      </w:r>
      <w:proofErr w:type="gramEnd"/>
      <w:r w:rsidRPr="00083CB6">
        <w:rPr>
          <w:sz w:val="22"/>
          <w:szCs w:val="22"/>
          <w:lang w:val="en-GB"/>
        </w:rPr>
        <w:t xml:space="preserve"> economic and financial criteria, the entities upon whose capacity the economic operator relies, become jointly and severally liable for the performance of the contract.</w:t>
      </w:r>
    </w:p>
    <w:p w14:paraId="667C0362" w14:textId="77777777" w:rsidR="00083CB6" w:rsidRPr="00083CB6" w:rsidRDefault="00083CB6" w:rsidP="00083CB6">
      <w:pPr>
        <w:pStyle w:val="PRAGHeading2"/>
        <w:numPr>
          <w:ilvl w:val="0"/>
          <w:numId w:val="0"/>
        </w:numPr>
        <w:jc w:val="both"/>
        <w:rPr>
          <w:sz w:val="22"/>
          <w:szCs w:val="22"/>
          <w:lang w:val="en-GB"/>
        </w:rPr>
      </w:pPr>
      <w:r w:rsidRPr="00083CB6">
        <w:rPr>
          <w:sz w:val="22"/>
          <w:szCs w:val="22"/>
          <w:lang w:val="en-GB"/>
        </w:rPr>
        <w:t xml:space="preserve">The following selection criteria will be applied to candidates. In the case of requests to participate submitted by a consortium, these selection criteria will be applied to the consortium </w:t>
      </w:r>
      <w:proofErr w:type="gramStart"/>
      <w:r w:rsidRPr="00083CB6">
        <w:rPr>
          <w:sz w:val="22"/>
          <w:szCs w:val="22"/>
          <w:lang w:val="en-GB"/>
        </w:rPr>
        <w:t>as a whole if</w:t>
      </w:r>
      <w:proofErr w:type="gramEnd"/>
      <w:r w:rsidRPr="00083CB6">
        <w:rPr>
          <w:sz w:val="22"/>
          <w:szCs w:val="22"/>
          <w:lang w:val="en-GB"/>
        </w:rPr>
        <w:t xml:space="preserve"> not specified otherwise. The selection criteria will not be applied to natural persons and single-member companies when they are sub-contractors</w:t>
      </w:r>
      <w:r w:rsidRPr="00083CB6">
        <w:rPr>
          <w:rFonts w:eastAsia="Calibri"/>
          <w:snapToGrid/>
          <w:sz w:val="22"/>
          <w:szCs w:val="22"/>
          <w:lang w:val="en-GB"/>
        </w:rPr>
        <w:t>.</w:t>
      </w:r>
    </w:p>
    <w:p w14:paraId="3E9AC275" w14:textId="514B253F" w:rsidR="00083CB6" w:rsidRPr="00083CB6" w:rsidRDefault="00083CB6" w:rsidP="00083CB6">
      <w:pPr>
        <w:pStyle w:val="PRAGHeading2"/>
        <w:numPr>
          <w:ilvl w:val="0"/>
          <w:numId w:val="0"/>
        </w:numPr>
        <w:jc w:val="both"/>
        <w:rPr>
          <w:sz w:val="22"/>
          <w:szCs w:val="22"/>
          <w:lang w:val="en-GB"/>
        </w:rPr>
      </w:pPr>
      <w:r w:rsidRPr="00083CB6">
        <w:rPr>
          <w:sz w:val="22"/>
          <w:szCs w:val="22"/>
          <w:lang w:val="en-GB"/>
        </w:rPr>
        <w:t xml:space="preserve">The candidate shall not use previous experience which caused breach of contract and termination by a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083CB6">
        <w:rPr>
          <w:sz w:val="22"/>
          <w:szCs w:val="22"/>
          <w:lang w:val="en-GB"/>
        </w:rPr>
        <w:t>as a reference for selection criteria.</w:t>
      </w:r>
    </w:p>
    <w:p w14:paraId="5222E602" w14:textId="77777777" w:rsidR="00083CB6" w:rsidRPr="00083CB6" w:rsidRDefault="00083CB6" w:rsidP="00083CB6">
      <w:pPr>
        <w:pStyle w:val="PRAGHeading2"/>
        <w:numPr>
          <w:ilvl w:val="0"/>
          <w:numId w:val="0"/>
        </w:numPr>
        <w:jc w:val="both"/>
        <w:rPr>
          <w:rFonts w:eastAsia="Calibri"/>
          <w:snapToGrid/>
          <w:sz w:val="22"/>
          <w:szCs w:val="22"/>
          <w:lang w:val="en-GB"/>
        </w:rPr>
      </w:pPr>
    </w:p>
    <w:p w14:paraId="226F1163" w14:textId="1FDEBCF6" w:rsidR="00177E78" w:rsidRPr="00083CB6" w:rsidRDefault="00083CB6" w:rsidP="00083CB6">
      <w:pPr>
        <w:pStyle w:val="PRAGHeading2"/>
        <w:numPr>
          <w:ilvl w:val="0"/>
          <w:numId w:val="0"/>
        </w:numPr>
        <w:jc w:val="both"/>
        <w:rPr>
          <w:sz w:val="22"/>
          <w:szCs w:val="22"/>
          <w:lang w:val="en-GB"/>
        </w:rPr>
      </w:pPr>
      <w:r w:rsidRPr="00083CB6">
        <w:rPr>
          <w:sz w:val="22"/>
          <w:szCs w:val="22"/>
          <w:lang w:val="en-GB"/>
        </w:rPr>
        <w:t xml:space="preserve">The selection criteria for each tenderer are as </w:t>
      </w:r>
      <w:proofErr w:type="gramStart"/>
      <w:r w:rsidRPr="00083CB6">
        <w:rPr>
          <w:sz w:val="22"/>
          <w:szCs w:val="22"/>
          <w:lang w:val="en-GB"/>
        </w:rPr>
        <w:t>follows:</w:t>
      </w:r>
      <w:r w:rsidR="00177E78" w:rsidRPr="00083CB6">
        <w:rPr>
          <w:sz w:val="22"/>
          <w:szCs w:val="22"/>
          <w:lang w:val="en-GB"/>
        </w:rPr>
        <w:t>:</w:t>
      </w:r>
      <w:proofErr w:type="gramEnd"/>
    </w:p>
    <w:p w14:paraId="19FACC79" w14:textId="5D0B3607" w:rsidR="00177E78" w:rsidRPr="00695DC6" w:rsidRDefault="00177E78" w:rsidP="00177E78">
      <w:pPr>
        <w:pStyle w:val="Blockquote"/>
        <w:widowControl/>
        <w:numPr>
          <w:ilvl w:val="0"/>
          <w:numId w:val="3"/>
        </w:numPr>
        <w:snapToGrid w:val="0"/>
        <w:ind w:right="26"/>
        <w:jc w:val="both"/>
        <w:rPr>
          <w:sz w:val="22"/>
          <w:szCs w:val="22"/>
        </w:rPr>
      </w:pPr>
      <w:r w:rsidRPr="00695DC6">
        <w:rPr>
          <w:b/>
          <w:bCs/>
          <w:sz w:val="22"/>
          <w:szCs w:val="22"/>
          <w:u w:val="single"/>
        </w:rPr>
        <w:lastRenderedPageBreak/>
        <w:t>Economic and financial capacity of candidate</w:t>
      </w:r>
      <w:r w:rsidRPr="00695DC6">
        <w:rPr>
          <w:b/>
          <w:bCs/>
          <w:sz w:val="22"/>
          <w:szCs w:val="22"/>
        </w:rPr>
        <w:t xml:space="preserve"> </w:t>
      </w:r>
      <w:r w:rsidR="00083CB6" w:rsidRPr="00242F6D">
        <w:rPr>
          <w:b/>
          <w:sz w:val="22"/>
          <w:szCs w:val="22"/>
          <w:lang w:val="en-GB"/>
        </w:rPr>
        <w:t>(</w:t>
      </w:r>
      <w:r w:rsidR="009546AD" w:rsidRPr="00242F6D">
        <w:rPr>
          <w:sz w:val="22"/>
          <w:szCs w:val="22"/>
          <w:lang w:val="en-GB"/>
        </w:rPr>
        <w:t>based on item 3 of the request to participate form, or on item</w:t>
      </w:r>
      <w:r w:rsidR="009546AD">
        <w:rPr>
          <w:sz w:val="22"/>
          <w:szCs w:val="22"/>
          <w:lang w:val="en-GB"/>
        </w:rPr>
        <w:t xml:space="preserve"> </w:t>
      </w:r>
      <w:r w:rsidR="009546AD" w:rsidRPr="00AA11FD">
        <w:rPr>
          <w:sz w:val="22"/>
          <w:szCs w:val="22"/>
          <w:lang w:val="en-GB"/>
        </w:rPr>
        <w:t xml:space="preserve">3 of supply tender form). In case of candidate being a public body, equivalent information should be provided. The reference period which will be </w:t>
      </w:r>
      <w:proofErr w:type="gramStart"/>
      <w:r w:rsidR="009546AD" w:rsidRPr="00AA11FD">
        <w:rPr>
          <w:sz w:val="22"/>
          <w:szCs w:val="22"/>
          <w:lang w:val="en-GB"/>
        </w:rPr>
        <w:t>taken into account</w:t>
      </w:r>
      <w:proofErr w:type="gramEnd"/>
      <w:r w:rsidR="009546AD" w:rsidRPr="00AA11FD">
        <w:rPr>
          <w:sz w:val="22"/>
          <w:szCs w:val="22"/>
          <w:lang w:val="en-GB"/>
        </w:rPr>
        <w:t xml:space="preserve"> will be the last three years for which accounts have been closed.</w:t>
      </w:r>
      <w:r w:rsidRPr="00695DC6">
        <w:rPr>
          <w:sz w:val="22"/>
          <w:szCs w:val="22"/>
        </w:rPr>
        <w:t xml:space="preserve"> </w:t>
      </w:r>
    </w:p>
    <w:p w14:paraId="67DBE852" w14:textId="357E40AF" w:rsidR="000103BD" w:rsidRPr="00B96CC4" w:rsidRDefault="000103BD" w:rsidP="000103BD">
      <w:pPr>
        <w:pStyle w:val="ListParagraph"/>
        <w:widowControl/>
        <w:numPr>
          <w:ilvl w:val="1"/>
          <w:numId w:val="3"/>
        </w:numPr>
        <w:spacing w:before="0" w:after="0"/>
        <w:jc w:val="both"/>
      </w:pPr>
      <w:r w:rsidRPr="000103BD">
        <w:rPr>
          <w:b/>
          <w:bCs/>
          <w:i/>
          <w:iCs/>
          <w:color w:val="000000" w:themeColor="text1"/>
          <w:lang w:val="en-GB"/>
        </w:rPr>
        <w:t xml:space="preserve">the average </w:t>
      </w:r>
      <w:r w:rsidR="00E60D87">
        <w:rPr>
          <w:b/>
          <w:bCs/>
          <w:i/>
          <w:iCs/>
          <w:color w:val="000000" w:themeColor="text1"/>
          <w:lang w:val="en-GB"/>
        </w:rPr>
        <w:t xml:space="preserve">annual </w:t>
      </w:r>
      <w:r w:rsidRPr="000103BD">
        <w:rPr>
          <w:b/>
          <w:bCs/>
          <w:i/>
          <w:iCs/>
          <w:color w:val="000000" w:themeColor="text1"/>
          <w:lang w:val="en-GB"/>
        </w:rPr>
        <w:t xml:space="preserve">turnover of the </w:t>
      </w:r>
      <w:r w:rsidR="00E60D87">
        <w:rPr>
          <w:b/>
          <w:bCs/>
          <w:i/>
          <w:iCs/>
          <w:color w:val="000000" w:themeColor="text1"/>
          <w:lang w:val="en-GB"/>
        </w:rPr>
        <w:t xml:space="preserve">candidate or the </w:t>
      </w:r>
      <w:r w:rsidRPr="000103BD">
        <w:rPr>
          <w:b/>
          <w:bCs/>
          <w:i/>
          <w:iCs/>
          <w:color w:val="000000" w:themeColor="text1"/>
          <w:lang w:val="en-GB"/>
        </w:rPr>
        <w:t xml:space="preserve">tenderer for the last three (3) years </w:t>
      </w:r>
      <w:r w:rsidR="00B96CC4">
        <w:rPr>
          <w:b/>
          <w:bCs/>
          <w:i/>
          <w:iCs/>
          <w:color w:val="000000" w:themeColor="text1"/>
          <w:lang w:val="en-GB"/>
        </w:rPr>
        <w:t xml:space="preserve">must exceed </w:t>
      </w:r>
      <w:r w:rsidR="00E47D68" w:rsidRPr="00B96CC4">
        <w:rPr>
          <w:b/>
          <w:bCs/>
          <w:i/>
          <w:iCs/>
          <w:color w:val="000000" w:themeColor="text1"/>
          <w:lang w:val="en-GB"/>
        </w:rPr>
        <w:t>300</w:t>
      </w:r>
      <w:r w:rsidRPr="00B96CC4">
        <w:rPr>
          <w:b/>
          <w:bCs/>
          <w:i/>
          <w:iCs/>
          <w:color w:val="000000" w:themeColor="text1"/>
          <w:lang w:val="en-GB"/>
        </w:rPr>
        <w:t xml:space="preserve">,000.00 </w:t>
      </w:r>
      <w:proofErr w:type="gramStart"/>
      <w:r w:rsidRPr="00B96CC4">
        <w:rPr>
          <w:b/>
          <w:bCs/>
          <w:i/>
          <w:iCs/>
          <w:color w:val="000000" w:themeColor="text1"/>
          <w:lang w:val="en-GB"/>
        </w:rPr>
        <w:t>Euros</w:t>
      </w:r>
      <w:r w:rsidR="00177E78" w:rsidRPr="00B96CC4">
        <w:rPr>
          <w:b/>
          <w:bCs/>
          <w:i/>
          <w:iCs/>
          <w:color w:val="000000" w:themeColor="text1"/>
          <w:sz w:val="22"/>
          <w:szCs w:val="22"/>
          <w:lang w:val="en-GB"/>
        </w:rPr>
        <w:t>;</w:t>
      </w:r>
      <w:proofErr w:type="gramEnd"/>
      <w:r w:rsidR="00177E78" w:rsidRPr="00B96CC4">
        <w:rPr>
          <w:b/>
          <w:bCs/>
          <w:i/>
          <w:iCs/>
          <w:color w:val="000000" w:themeColor="text1"/>
          <w:sz w:val="22"/>
          <w:szCs w:val="22"/>
          <w:lang w:val="en-GB"/>
        </w:rPr>
        <w:t xml:space="preserve"> </w:t>
      </w:r>
    </w:p>
    <w:p w14:paraId="18C88236" w14:textId="77777777" w:rsidR="000103BD" w:rsidRPr="006134C6" w:rsidRDefault="000103BD" w:rsidP="000103BD">
      <w:pPr>
        <w:pStyle w:val="ListParagraph"/>
        <w:widowControl/>
        <w:spacing w:before="0" w:after="0"/>
        <w:ind w:left="1722"/>
        <w:jc w:val="both"/>
      </w:pPr>
    </w:p>
    <w:p w14:paraId="2B622F6C" w14:textId="1429C102" w:rsidR="00177E78" w:rsidRPr="008C5DD3" w:rsidRDefault="00177E78" w:rsidP="00177E78">
      <w:pPr>
        <w:pStyle w:val="Blockquote"/>
        <w:widowControl/>
        <w:numPr>
          <w:ilvl w:val="0"/>
          <w:numId w:val="3"/>
        </w:numPr>
        <w:snapToGrid w:val="0"/>
        <w:ind w:right="26"/>
        <w:jc w:val="both"/>
        <w:rPr>
          <w:sz w:val="22"/>
          <w:szCs w:val="22"/>
        </w:rPr>
      </w:pPr>
      <w:r w:rsidRPr="008C5DD3">
        <w:rPr>
          <w:b/>
          <w:bCs/>
          <w:sz w:val="22"/>
          <w:szCs w:val="22"/>
          <w:u w:val="single"/>
        </w:rPr>
        <w:t>Professional capacity of candidate</w:t>
      </w:r>
      <w:r w:rsidRPr="008C5DD3">
        <w:rPr>
          <w:b/>
          <w:bCs/>
          <w:sz w:val="22"/>
          <w:szCs w:val="22"/>
        </w:rPr>
        <w:t xml:space="preserve"> </w:t>
      </w:r>
      <w:r w:rsidR="009546AD" w:rsidRPr="00242F6D">
        <w:rPr>
          <w:b/>
          <w:sz w:val="22"/>
          <w:szCs w:val="22"/>
          <w:u w:val="single"/>
          <w:lang w:val="en-GB"/>
        </w:rPr>
        <w:t>Professional capacity</w:t>
      </w:r>
      <w:r w:rsidR="009546AD" w:rsidRPr="00242F6D">
        <w:rPr>
          <w:sz w:val="22"/>
          <w:szCs w:val="22"/>
          <w:lang w:val="en-GB"/>
        </w:rPr>
        <w:t xml:space="preserve"> (based on items 4 and 5 of the </w:t>
      </w:r>
      <w:proofErr w:type="gramStart"/>
      <w:r w:rsidR="009546AD" w:rsidRPr="00242F6D">
        <w:rPr>
          <w:sz w:val="22"/>
          <w:szCs w:val="22"/>
          <w:lang w:val="en-GB"/>
        </w:rPr>
        <w:t>request</w:t>
      </w:r>
      <w:proofErr w:type="gramEnd"/>
      <w:r w:rsidR="009546AD" w:rsidRPr="00242F6D">
        <w:rPr>
          <w:sz w:val="22"/>
          <w:szCs w:val="22"/>
          <w:lang w:val="en-GB"/>
        </w:rPr>
        <w:t xml:space="preserve"> to participate form for service contracts and on items 4 and 5 of the tender form for supply contracts). The reference period which will be </w:t>
      </w:r>
      <w:proofErr w:type="gramStart"/>
      <w:r w:rsidR="009546AD" w:rsidRPr="00242F6D">
        <w:rPr>
          <w:sz w:val="22"/>
          <w:szCs w:val="22"/>
          <w:lang w:val="en-GB"/>
        </w:rPr>
        <w:t>taken into account</w:t>
      </w:r>
      <w:proofErr w:type="gramEnd"/>
      <w:r w:rsidR="009546AD" w:rsidRPr="00242F6D">
        <w:rPr>
          <w:sz w:val="22"/>
          <w:szCs w:val="22"/>
          <w:lang w:val="en-GB"/>
        </w:rPr>
        <w:t xml:space="preserve"> will be the last three years preceding the submission deadline</w:t>
      </w:r>
      <w:r w:rsidRPr="00800859">
        <w:rPr>
          <w:sz w:val="22"/>
          <w:szCs w:val="22"/>
        </w:rPr>
        <w:t>.</w:t>
      </w:r>
    </w:p>
    <w:p w14:paraId="70C20E6F" w14:textId="0016FE29" w:rsidR="00177E78" w:rsidRPr="000103BD" w:rsidRDefault="000103BD" w:rsidP="00177E78">
      <w:pPr>
        <w:pStyle w:val="ListParagraph"/>
        <w:widowControl/>
        <w:numPr>
          <w:ilvl w:val="1"/>
          <w:numId w:val="3"/>
        </w:numPr>
        <w:spacing w:before="0" w:after="0"/>
        <w:jc w:val="both"/>
        <w:rPr>
          <w:b/>
          <w:bCs/>
          <w:i/>
          <w:iCs/>
          <w:color w:val="000000" w:themeColor="text1"/>
          <w:lang w:val="en-GB"/>
        </w:rPr>
      </w:pPr>
      <w:r w:rsidRPr="000103BD">
        <w:rPr>
          <w:b/>
          <w:bCs/>
          <w:i/>
          <w:iCs/>
          <w:color w:val="000000" w:themeColor="text1"/>
          <w:lang w:val="en-GB"/>
        </w:rPr>
        <w:t>at least eighty (80) staff currently work</w:t>
      </w:r>
      <w:r w:rsidR="00E47D68">
        <w:rPr>
          <w:b/>
          <w:bCs/>
          <w:i/>
          <w:iCs/>
          <w:color w:val="000000" w:themeColor="text1"/>
          <w:lang w:val="en-GB"/>
        </w:rPr>
        <w:t>ing</w:t>
      </w:r>
      <w:r w:rsidRPr="000103BD">
        <w:rPr>
          <w:b/>
          <w:bCs/>
          <w:i/>
          <w:iCs/>
          <w:color w:val="000000" w:themeColor="text1"/>
          <w:lang w:val="en-GB"/>
        </w:rPr>
        <w:t xml:space="preserve"> for the candidate</w:t>
      </w:r>
      <w:r w:rsidR="00E47D68">
        <w:rPr>
          <w:b/>
          <w:bCs/>
          <w:i/>
          <w:iCs/>
          <w:color w:val="000000" w:themeColor="text1"/>
          <w:lang w:val="en-GB"/>
        </w:rPr>
        <w:t>,</w:t>
      </w:r>
      <w:r w:rsidR="00E47D68" w:rsidRPr="00E47D68">
        <w:t xml:space="preserve"> </w:t>
      </w:r>
      <w:r w:rsidR="00E47D68" w:rsidRPr="00E47D68">
        <w:rPr>
          <w:b/>
          <w:bCs/>
          <w:i/>
          <w:iCs/>
          <w:color w:val="000000" w:themeColor="text1"/>
          <w:lang w:val="en-GB"/>
        </w:rPr>
        <w:t xml:space="preserve">out of which at least sixty (60) staff work </w:t>
      </w:r>
      <w:proofErr w:type="gramStart"/>
      <w:r w:rsidR="00E47D68" w:rsidRPr="00E47D68">
        <w:rPr>
          <w:b/>
          <w:bCs/>
          <w:i/>
          <w:iCs/>
          <w:color w:val="000000" w:themeColor="text1"/>
          <w:lang w:val="en-GB"/>
        </w:rPr>
        <w:t>in the area of</w:t>
      </w:r>
      <w:proofErr w:type="gramEnd"/>
      <w:r w:rsidR="00E47D68" w:rsidRPr="00E47D68">
        <w:rPr>
          <w:b/>
          <w:bCs/>
          <w:i/>
          <w:iCs/>
          <w:color w:val="000000" w:themeColor="text1"/>
          <w:lang w:val="en-GB"/>
        </w:rPr>
        <w:t xml:space="preserve"> cleaning services.</w:t>
      </w:r>
    </w:p>
    <w:p w14:paraId="5FB0AE1C" w14:textId="77777777" w:rsidR="00177E78" w:rsidRPr="00D55971" w:rsidRDefault="00177E78" w:rsidP="00177E78">
      <w:pPr>
        <w:pStyle w:val="ListParagraph"/>
        <w:ind w:left="0"/>
        <w:jc w:val="both"/>
      </w:pPr>
    </w:p>
    <w:p w14:paraId="63F4F315" w14:textId="7E9BC34A" w:rsidR="00083CB6" w:rsidRDefault="00177E78" w:rsidP="00083CB6">
      <w:pPr>
        <w:pStyle w:val="Blockquote"/>
        <w:widowControl/>
        <w:numPr>
          <w:ilvl w:val="0"/>
          <w:numId w:val="3"/>
        </w:numPr>
        <w:snapToGrid w:val="0"/>
        <w:ind w:right="26"/>
        <w:jc w:val="both"/>
        <w:rPr>
          <w:sz w:val="22"/>
          <w:szCs w:val="22"/>
          <w:lang w:val="en-GB"/>
        </w:rPr>
      </w:pPr>
      <w:r w:rsidRPr="00695DC6">
        <w:rPr>
          <w:b/>
          <w:bCs/>
          <w:sz w:val="22"/>
          <w:szCs w:val="22"/>
          <w:u w:val="single"/>
        </w:rPr>
        <w:t xml:space="preserve">Technical capacity of candidate </w:t>
      </w:r>
      <w:r w:rsidR="009546AD" w:rsidRPr="00242F6D">
        <w:rPr>
          <w:sz w:val="22"/>
          <w:szCs w:val="22"/>
          <w:lang w:val="en-GB"/>
        </w:rPr>
        <w:t xml:space="preserve">(based on items 5 and 6 of the </w:t>
      </w:r>
      <w:proofErr w:type="gramStart"/>
      <w:r w:rsidR="009546AD" w:rsidRPr="00242F6D">
        <w:rPr>
          <w:sz w:val="22"/>
          <w:szCs w:val="22"/>
          <w:lang w:val="en-GB"/>
        </w:rPr>
        <w:t>request</w:t>
      </w:r>
      <w:proofErr w:type="gramEnd"/>
      <w:r w:rsidR="009546AD" w:rsidRPr="00242F6D">
        <w:rPr>
          <w:sz w:val="22"/>
          <w:szCs w:val="22"/>
          <w:lang w:val="en-GB"/>
        </w:rPr>
        <w:t xml:space="preserve"> to participate form for service contracts and on items 5 and 6 of the tender form for supply contracts). The reference period which will be </w:t>
      </w:r>
      <w:proofErr w:type="gramStart"/>
      <w:r w:rsidR="009546AD" w:rsidRPr="00242F6D">
        <w:rPr>
          <w:sz w:val="22"/>
          <w:szCs w:val="22"/>
          <w:lang w:val="en-GB"/>
        </w:rPr>
        <w:t>taken into account</w:t>
      </w:r>
      <w:proofErr w:type="gramEnd"/>
      <w:r w:rsidR="009546AD" w:rsidRPr="00242F6D">
        <w:rPr>
          <w:sz w:val="22"/>
          <w:szCs w:val="22"/>
          <w:lang w:val="en-GB"/>
        </w:rPr>
        <w:t xml:space="preserve"> will be </w:t>
      </w:r>
      <w:r w:rsidR="00E47D68" w:rsidRPr="009546AD">
        <w:rPr>
          <w:sz w:val="22"/>
          <w:szCs w:val="22"/>
          <w:lang w:val="en-GB"/>
        </w:rPr>
        <w:t>the last</w:t>
      </w:r>
      <w:r w:rsidR="009546AD" w:rsidRPr="009546AD">
        <w:rPr>
          <w:sz w:val="22"/>
          <w:szCs w:val="22"/>
          <w:lang w:val="en-GB"/>
        </w:rPr>
        <w:t xml:space="preserve"> three </w:t>
      </w:r>
      <w:r w:rsidR="00E47D68" w:rsidRPr="009546AD">
        <w:rPr>
          <w:sz w:val="22"/>
          <w:szCs w:val="22"/>
          <w:lang w:val="en-GB"/>
        </w:rPr>
        <w:t>years from</w:t>
      </w:r>
      <w:r w:rsidR="009546AD" w:rsidRPr="009546AD">
        <w:rPr>
          <w:sz w:val="22"/>
          <w:szCs w:val="22"/>
          <w:lang w:val="en-GB"/>
        </w:rPr>
        <w:t xml:space="preserve"> submission</w:t>
      </w:r>
      <w:r w:rsidR="009546AD" w:rsidRPr="00242F6D">
        <w:rPr>
          <w:sz w:val="22"/>
          <w:szCs w:val="22"/>
          <w:lang w:val="en-GB"/>
        </w:rPr>
        <w:t xml:space="preserve"> deadline.</w:t>
      </w:r>
    </w:p>
    <w:p w14:paraId="1C0E6C94" w14:textId="7C7545BF" w:rsidR="00083CB6" w:rsidRPr="00E47D68" w:rsidRDefault="00E47D68" w:rsidP="00E47D68">
      <w:pPr>
        <w:pStyle w:val="ListParagraph"/>
        <w:widowControl/>
        <w:numPr>
          <w:ilvl w:val="1"/>
          <w:numId w:val="3"/>
        </w:numPr>
        <w:spacing w:before="0" w:after="0"/>
        <w:jc w:val="both"/>
        <w:rPr>
          <w:b/>
          <w:bCs/>
          <w:i/>
          <w:iCs/>
          <w:color w:val="000000" w:themeColor="text1"/>
          <w:lang w:val="en-GB"/>
        </w:rPr>
      </w:pPr>
      <w:r w:rsidRPr="00E47D68">
        <w:rPr>
          <w:b/>
          <w:bCs/>
          <w:i/>
          <w:iCs/>
          <w:color w:val="000000" w:themeColor="text1"/>
          <w:lang w:val="en-GB"/>
        </w:rPr>
        <w:t xml:space="preserve">The candidate has </w:t>
      </w:r>
      <w:r w:rsidR="001F421B">
        <w:rPr>
          <w:b/>
          <w:bCs/>
          <w:i/>
          <w:iCs/>
          <w:color w:val="000000" w:themeColor="text1"/>
          <w:lang w:val="en-GB"/>
        </w:rPr>
        <w:t>provided services under</w:t>
      </w:r>
      <w:r w:rsidRPr="00E47D68">
        <w:rPr>
          <w:b/>
          <w:bCs/>
          <w:i/>
          <w:iCs/>
          <w:color w:val="000000" w:themeColor="text1"/>
          <w:lang w:val="en-GB"/>
        </w:rPr>
        <w:t xml:space="preserve"> at least 3 (three)</w:t>
      </w:r>
      <w:r w:rsidR="001F421B">
        <w:rPr>
          <w:b/>
          <w:bCs/>
          <w:i/>
          <w:iCs/>
          <w:color w:val="000000" w:themeColor="text1"/>
          <w:lang w:val="en-GB"/>
        </w:rPr>
        <w:t xml:space="preserve"> contracts</w:t>
      </w:r>
      <w:r w:rsidRPr="00E47D68">
        <w:rPr>
          <w:b/>
          <w:bCs/>
          <w:i/>
          <w:iCs/>
          <w:color w:val="000000" w:themeColor="text1"/>
          <w:lang w:val="en-GB"/>
        </w:rPr>
        <w:t xml:space="preserve"> with a budget of at least that of 100,000.00 Euros </w:t>
      </w:r>
      <w:r w:rsidR="001F421B" w:rsidRPr="00E47D68">
        <w:rPr>
          <w:b/>
          <w:bCs/>
          <w:i/>
          <w:iCs/>
          <w:color w:val="000000" w:themeColor="text1"/>
          <w:lang w:val="en-GB"/>
        </w:rPr>
        <w:t>each,</w:t>
      </w:r>
      <w:r w:rsidR="00B96CC4">
        <w:rPr>
          <w:b/>
          <w:bCs/>
          <w:i/>
          <w:iCs/>
          <w:color w:val="000000" w:themeColor="text1"/>
          <w:lang w:val="en-GB"/>
        </w:rPr>
        <w:t xml:space="preserve"> </w:t>
      </w:r>
      <w:r w:rsidR="00B96CC4" w:rsidRPr="00B96CC4">
        <w:rPr>
          <w:b/>
          <w:bCs/>
          <w:i/>
          <w:iCs/>
          <w:color w:val="000000" w:themeColor="text1"/>
          <w:u w:val="single"/>
          <w:lang w:val="en-GB"/>
        </w:rPr>
        <w:t>or</w:t>
      </w:r>
      <w:r w:rsidR="00B96CC4">
        <w:rPr>
          <w:b/>
          <w:bCs/>
          <w:i/>
          <w:iCs/>
          <w:color w:val="000000" w:themeColor="text1"/>
          <w:lang w:val="en-GB"/>
        </w:rPr>
        <w:t xml:space="preserve"> 1 (one) </w:t>
      </w:r>
      <w:r w:rsidR="001F421B">
        <w:rPr>
          <w:b/>
          <w:bCs/>
          <w:i/>
          <w:iCs/>
          <w:color w:val="000000" w:themeColor="text1"/>
          <w:lang w:val="en-GB"/>
        </w:rPr>
        <w:t>project</w:t>
      </w:r>
      <w:r w:rsidR="00B96CC4">
        <w:rPr>
          <w:b/>
          <w:bCs/>
          <w:i/>
          <w:iCs/>
          <w:color w:val="000000" w:themeColor="text1"/>
          <w:lang w:val="en-GB"/>
        </w:rPr>
        <w:t xml:space="preserve"> with a budget of at least 300,000.00 Euros</w:t>
      </w:r>
      <w:r w:rsidR="001F421B">
        <w:rPr>
          <w:b/>
          <w:bCs/>
          <w:i/>
          <w:iCs/>
          <w:color w:val="000000" w:themeColor="text1"/>
          <w:lang w:val="en-GB"/>
        </w:rPr>
        <w:t>,</w:t>
      </w:r>
      <w:r w:rsidR="00B96CC4">
        <w:rPr>
          <w:b/>
          <w:bCs/>
          <w:i/>
          <w:iCs/>
          <w:color w:val="000000" w:themeColor="text1"/>
          <w:lang w:val="en-GB"/>
        </w:rPr>
        <w:t xml:space="preserve"> </w:t>
      </w:r>
      <w:r w:rsidR="001F421B" w:rsidRPr="00E47D68">
        <w:rPr>
          <w:b/>
          <w:bCs/>
          <w:i/>
          <w:iCs/>
          <w:color w:val="000000" w:themeColor="text1"/>
          <w:lang w:val="en-GB"/>
        </w:rPr>
        <w:t>in cleaning</w:t>
      </w:r>
      <w:r w:rsidRPr="00E47D68">
        <w:rPr>
          <w:b/>
          <w:bCs/>
          <w:i/>
          <w:iCs/>
          <w:color w:val="000000" w:themeColor="text1"/>
          <w:lang w:val="en-GB"/>
        </w:rPr>
        <w:t xml:space="preserve"> services</w:t>
      </w:r>
      <w:r w:rsidR="00B96CC4">
        <w:rPr>
          <w:b/>
          <w:bCs/>
          <w:i/>
          <w:iCs/>
          <w:color w:val="000000" w:themeColor="text1"/>
          <w:lang w:val="en-GB"/>
        </w:rPr>
        <w:t xml:space="preserve"> area, which</w:t>
      </w:r>
      <w:r w:rsidRPr="00E47D68">
        <w:rPr>
          <w:b/>
          <w:bCs/>
          <w:i/>
          <w:iCs/>
          <w:color w:val="000000" w:themeColor="text1"/>
          <w:lang w:val="en-GB"/>
        </w:rPr>
        <w:t xml:space="preserve"> </w:t>
      </w:r>
      <w:r w:rsidR="001F421B">
        <w:rPr>
          <w:b/>
          <w:bCs/>
          <w:i/>
          <w:iCs/>
          <w:color w:val="000000" w:themeColor="text1"/>
          <w:lang w:val="en-GB"/>
        </w:rPr>
        <w:t>were/was</w:t>
      </w:r>
      <w:r w:rsidR="00B96CC4">
        <w:rPr>
          <w:b/>
          <w:bCs/>
          <w:i/>
          <w:iCs/>
          <w:color w:val="000000" w:themeColor="text1"/>
          <w:lang w:val="en-GB"/>
        </w:rPr>
        <w:t xml:space="preserve"> </w:t>
      </w:r>
      <w:r w:rsidR="000103BD" w:rsidRPr="00E47D68">
        <w:rPr>
          <w:b/>
          <w:bCs/>
          <w:i/>
          <w:iCs/>
          <w:color w:val="000000" w:themeColor="text1"/>
          <w:lang w:val="en-GB"/>
        </w:rPr>
        <w:t xml:space="preserve">implemented at any moment </w:t>
      </w:r>
      <w:r w:rsidR="001F421B">
        <w:rPr>
          <w:b/>
          <w:bCs/>
          <w:i/>
          <w:iCs/>
          <w:color w:val="000000" w:themeColor="text1"/>
          <w:lang w:val="en-GB"/>
        </w:rPr>
        <w:t>during the reference period (</w:t>
      </w:r>
      <w:proofErr w:type="gramStart"/>
      <w:r w:rsidR="001F421B">
        <w:rPr>
          <w:b/>
          <w:bCs/>
          <w:i/>
          <w:iCs/>
          <w:color w:val="000000" w:themeColor="text1"/>
          <w:lang w:val="en-GB"/>
        </w:rPr>
        <w:t>i.e.</w:t>
      </w:r>
      <w:proofErr w:type="gramEnd"/>
      <w:r w:rsidR="001F421B">
        <w:rPr>
          <w:b/>
          <w:bCs/>
          <w:i/>
          <w:iCs/>
          <w:color w:val="000000" w:themeColor="text1"/>
          <w:lang w:val="en-GB"/>
        </w:rPr>
        <w:t xml:space="preserve"> from 2020 to 2023</w:t>
      </w:r>
      <w:r w:rsidR="00672380">
        <w:rPr>
          <w:b/>
          <w:bCs/>
          <w:i/>
          <w:iCs/>
          <w:color w:val="000000" w:themeColor="text1"/>
          <w:lang w:val="en-GB"/>
        </w:rPr>
        <w:t>)</w:t>
      </w:r>
      <w:r w:rsidR="000103BD" w:rsidRPr="00E47D68">
        <w:rPr>
          <w:b/>
          <w:bCs/>
          <w:i/>
          <w:iCs/>
          <w:color w:val="000000" w:themeColor="text1"/>
          <w:lang w:val="en-GB"/>
        </w:rPr>
        <w:t>.  </w:t>
      </w:r>
    </w:p>
    <w:p w14:paraId="1DBAB9FB" w14:textId="77777777" w:rsidR="000103BD" w:rsidRPr="000103BD" w:rsidRDefault="000103BD" w:rsidP="000103BD">
      <w:pPr>
        <w:pStyle w:val="ListParagraph"/>
        <w:widowControl/>
        <w:spacing w:before="0" w:after="0"/>
        <w:ind w:left="1722"/>
        <w:jc w:val="both"/>
        <w:rPr>
          <w:b/>
          <w:bCs/>
          <w:i/>
          <w:iCs/>
          <w:color w:val="000000" w:themeColor="text1"/>
          <w:lang w:val="en-GB"/>
        </w:rPr>
      </w:pPr>
    </w:p>
    <w:p w14:paraId="38C0C088" w14:textId="12BAC0AD" w:rsidR="00083CB6" w:rsidRPr="009546AD" w:rsidRDefault="009546AD" w:rsidP="009546AD">
      <w:pPr>
        <w:pStyle w:val="ListParagraph"/>
        <w:widowControl/>
        <w:spacing w:before="0" w:after="120"/>
        <w:ind w:left="1002"/>
        <w:jc w:val="both"/>
        <w:rPr>
          <w:sz w:val="22"/>
          <w:szCs w:val="22"/>
          <w:lang w:val="en-GB"/>
        </w:rPr>
      </w:pPr>
      <w:r w:rsidRPr="00876CC8">
        <w:rPr>
          <w:sz w:val="22"/>
          <w:szCs w:val="22"/>
          <w:lang w:val="en-GB"/>
        </w:rPr>
        <w:t xml:space="preserve">This means that the contract the candidate refers to could have been started at any time during the indicated </w:t>
      </w:r>
      <w:proofErr w:type="gramStart"/>
      <w:r w:rsidRPr="00876CC8">
        <w:rPr>
          <w:sz w:val="22"/>
          <w:szCs w:val="22"/>
          <w:lang w:val="en-GB"/>
        </w:rPr>
        <w:t>period</w:t>
      </w:r>
      <w:proofErr w:type="gramEnd"/>
      <w:r w:rsidRPr="00876CC8">
        <w:rPr>
          <w:sz w:val="22"/>
          <w:szCs w:val="22"/>
          <w:lang w:val="en-GB"/>
        </w:rPr>
        <w:t xml:space="preserve">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w:t>
      </w:r>
      <w:r w:rsidRPr="009546AD">
        <w:rPr>
          <w:sz w:val="22"/>
          <w:szCs w:val="22"/>
          <w:lang w:val="en-GB"/>
        </w:rPr>
        <w:t>relating to the pertinence of the experience have been used</w:t>
      </w:r>
      <w:r w:rsidR="00083CB6" w:rsidRPr="009546AD">
        <w:rPr>
          <w:sz w:val="22"/>
          <w:szCs w:val="22"/>
          <w:lang w:val="en-GB"/>
        </w:rPr>
        <w:t>.</w:t>
      </w:r>
    </w:p>
    <w:p w14:paraId="55A6F8C6" w14:textId="68CAF90B" w:rsidR="00083CB6" w:rsidRDefault="009546AD" w:rsidP="009546AD">
      <w:pPr>
        <w:pStyle w:val="Blockquote"/>
        <w:ind w:left="1002"/>
        <w:jc w:val="both"/>
        <w:rPr>
          <w:sz w:val="22"/>
          <w:szCs w:val="22"/>
          <w:lang w:val="en-GB"/>
        </w:rPr>
      </w:pPr>
      <w:r w:rsidRPr="009546AD">
        <w:rPr>
          <w:sz w:val="22"/>
          <w:szCs w:val="22"/>
          <w:lang w:val="en-GB"/>
        </w:rPr>
        <w:t>If more than 8</w:t>
      </w:r>
      <w:r w:rsidRPr="009546AD" w:rsidDel="00BA29BB">
        <w:rPr>
          <w:sz w:val="22"/>
          <w:szCs w:val="22"/>
          <w:lang w:val="en-GB"/>
        </w:rPr>
        <w:t xml:space="preserve"> </w:t>
      </w:r>
      <w:r w:rsidRPr="009546AD">
        <w:rPr>
          <w:sz w:val="22"/>
          <w:szCs w:val="22"/>
          <w:lang w:val="en-GB"/>
        </w:rPr>
        <w:t xml:space="preserve">eligible candidates meet the above selection criteria, the relative </w:t>
      </w:r>
      <w:proofErr w:type="gramStart"/>
      <w:r w:rsidRPr="009546AD">
        <w:rPr>
          <w:sz w:val="22"/>
          <w:szCs w:val="22"/>
          <w:lang w:val="en-GB"/>
        </w:rPr>
        <w:t>strengths</w:t>
      </w:r>
      <w:proofErr w:type="gramEnd"/>
      <w:r w:rsidRPr="009546AD">
        <w:rPr>
          <w:sz w:val="22"/>
          <w:szCs w:val="22"/>
          <w:lang w:val="en-GB"/>
        </w:rPr>
        <w:t xml:space="preserve">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r w:rsidR="00083CB6" w:rsidRPr="009546AD">
        <w:rPr>
          <w:sz w:val="22"/>
          <w:szCs w:val="22"/>
          <w:lang w:val="en-GB"/>
        </w:rPr>
        <w:t>:</w:t>
      </w:r>
    </w:p>
    <w:p w14:paraId="6DA01A8B" w14:textId="65696FCA" w:rsidR="00624984" w:rsidRDefault="00624984" w:rsidP="00624984">
      <w:pPr>
        <w:pStyle w:val="Blockquote"/>
        <w:numPr>
          <w:ilvl w:val="0"/>
          <w:numId w:val="4"/>
        </w:numPr>
        <w:jc w:val="both"/>
        <w:rPr>
          <w:sz w:val="22"/>
          <w:szCs w:val="22"/>
        </w:rPr>
      </w:pPr>
      <w:r w:rsidRPr="004F34C4">
        <w:rPr>
          <w:sz w:val="22"/>
          <w:szCs w:val="22"/>
          <w:lang w:val="en-GB"/>
        </w:rPr>
        <w:t xml:space="preserve">the highest </w:t>
      </w:r>
      <w:r>
        <w:rPr>
          <w:sz w:val="22"/>
          <w:szCs w:val="22"/>
          <w:lang w:val="en-GB"/>
        </w:rPr>
        <w:t xml:space="preserve">cumulated </w:t>
      </w:r>
      <w:r w:rsidRPr="004F34C4">
        <w:rPr>
          <w:sz w:val="22"/>
          <w:szCs w:val="22"/>
          <w:lang w:val="en-GB"/>
        </w:rPr>
        <w:t>value of the project</w:t>
      </w:r>
      <w:r>
        <w:rPr>
          <w:sz w:val="22"/>
          <w:szCs w:val="22"/>
          <w:lang w:val="en-GB"/>
        </w:rPr>
        <w:t>s</w:t>
      </w:r>
      <w:r w:rsidRPr="004F34C4">
        <w:rPr>
          <w:sz w:val="22"/>
          <w:szCs w:val="22"/>
          <w:lang w:val="en-GB"/>
        </w:rPr>
        <w:t xml:space="preserve"> </w:t>
      </w:r>
      <w:r>
        <w:rPr>
          <w:sz w:val="22"/>
          <w:szCs w:val="22"/>
          <w:lang w:val="en-GB"/>
        </w:rPr>
        <w:t>that meet criterion</w:t>
      </w:r>
      <w:r w:rsidRPr="004F34C4">
        <w:rPr>
          <w:sz w:val="22"/>
          <w:szCs w:val="22"/>
          <w:lang w:val="en-GB"/>
        </w:rPr>
        <w:t xml:space="preserve"> 3</w:t>
      </w:r>
      <w:r>
        <w:rPr>
          <w:sz w:val="22"/>
          <w:szCs w:val="22"/>
          <w:lang w:val="en-GB"/>
        </w:rPr>
        <w:t xml:space="preserve"> a.</w:t>
      </w:r>
    </w:p>
    <w:p w14:paraId="252759DC" w14:textId="35AB01EA" w:rsidR="00624984" w:rsidRPr="00624984" w:rsidRDefault="00624984" w:rsidP="00624984">
      <w:pPr>
        <w:pStyle w:val="Blockquote"/>
        <w:numPr>
          <w:ilvl w:val="0"/>
          <w:numId w:val="4"/>
        </w:numPr>
        <w:jc w:val="both"/>
        <w:rPr>
          <w:rStyle w:val="Strong"/>
          <w:b w:val="0"/>
          <w:sz w:val="22"/>
          <w:szCs w:val="22"/>
        </w:rPr>
      </w:pPr>
      <w:r w:rsidRPr="00624984">
        <w:rPr>
          <w:rStyle w:val="Strong"/>
          <w:b w:val="0"/>
          <w:sz w:val="22"/>
          <w:szCs w:val="22"/>
        </w:rPr>
        <w:t>the highest number of projects that meet criterion 3.</w:t>
      </w:r>
      <w:r>
        <w:rPr>
          <w:rStyle w:val="Strong"/>
          <w:b w:val="0"/>
          <w:sz w:val="22"/>
          <w:szCs w:val="22"/>
        </w:rPr>
        <w:t>a.</w:t>
      </w:r>
    </w:p>
    <w:p w14:paraId="1BCA11D8" w14:textId="77777777" w:rsidR="00177E78" w:rsidRPr="00F87B91" w:rsidRDefault="00177E78" w:rsidP="00177E78">
      <w:pPr>
        <w:pStyle w:val="Blockquote"/>
        <w:ind w:left="1418" w:hanging="283"/>
        <w:jc w:val="both"/>
        <w:rPr>
          <w:sz w:val="22"/>
          <w:szCs w:val="22"/>
          <w:lang w:val="en-GB"/>
        </w:rPr>
      </w:pPr>
    </w:p>
    <w:p w14:paraId="321B45FD" w14:textId="77777777" w:rsidR="00177E78" w:rsidRPr="00DD2F41" w:rsidRDefault="00177E78" w:rsidP="00177E78">
      <w:pPr>
        <w:pStyle w:val="PRAGHeading2"/>
        <w:ind w:left="426" w:hanging="426"/>
        <w:rPr>
          <w:rStyle w:val="Strong"/>
          <w:sz w:val="22"/>
          <w:szCs w:val="22"/>
          <w:lang w:val="en-GB"/>
        </w:rPr>
      </w:pPr>
      <w:r w:rsidRPr="00DD2F41">
        <w:rPr>
          <w:rStyle w:val="Strong"/>
          <w:sz w:val="22"/>
          <w:szCs w:val="22"/>
          <w:lang w:val="en-GB"/>
        </w:rPr>
        <w:t>Award criteria</w:t>
      </w:r>
    </w:p>
    <w:p w14:paraId="5B58CF6E" w14:textId="77777777" w:rsidR="00177E78" w:rsidRPr="00D225CC" w:rsidRDefault="00177E78" w:rsidP="00177E78">
      <w:pPr>
        <w:pStyle w:val="Blockquote"/>
        <w:ind w:left="426"/>
        <w:jc w:val="both"/>
        <w:rPr>
          <w:sz w:val="22"/>
          <w:szCs w:val="22"/>
          <w:lang w:val="en-GB"/>
        </w:rPr>
      </w:pPr>
      <w:r w:rsidRPr="00C45A53">
        <w:rPr>
          <w:sz w:val="22"/>
          <w:szCs w:val="22"/>
          <w:lang w:val="en-GB"/>
        </w:rPr>
        <w:t>Best price-quality ratio.</w:t>
      </w:r>
    </w:p>
    <w:p w14:paraId="791A849A" w14:textId="77777777" w:rsidR="00177E78" w:rsidRDefault="00177E78" w:rsidP="00177E78">
      <w:pPr>
        <w:pStyle w:val="Blockquote"/>
        <w:ind w:left="426" w:right="72"/>
        <w:jc w:val="both"/>
        <w:rPr>
          <w:sz w:val="22"/>
          <w:szCs w:val="22"/>
          <w:lang w:val="en-GB"/>
        </w:rPr>
      </w:pPr>
    </w:p>
    <w:p w14:paraId="095DF964" w14:textId="77777777" w:rsidR="00177E78" w:rsidRPr="00DD2F41" w:rsidRDefault="00177E78" w:rsidP="00177E78">
      <w:pPr>
        <w:rPr>
          <w:sz w:val="22"/>
          <w:szCs w:val="22"/>
          <w:lang w:val="en-GB"/>
        </w:rPr>
      </w:pPr>
      <w:r>
        <w:rPr>
          <w:noProof/>
          <w:snapToGrid/>
          <w:sz w:val="22"/>
          <w:szCs w:val="22"/>
        </w:rPr>
        <mc:AlternateContent>
          <mc:Choice Requires="wps">
            <w:drawing>
              <wp:anchor distT="0" distB="0" distL="114300" distR="114300" simplePos="0" relativeHeight="251660288" behindDoc="0" locked="0" layoutInCell="0" allowOverlap="1" wp14:anchorId="3E3F3EEC" wp14:editId="1B5DA90C">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C4E8C"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6AE9413C" w14:textId="77777777" w:rsidR="00083CB6" w:rsidRDefault="00083CB6" w:rsidP="00083CB6">
      <w:pPr>
        <w:pStyle w:val="PRAGHeading2"/>
        <w:numPr>
          <w:ilvl w:val="0"/>
          <w:numId w:val="0"/>
        </w:numPr>
        <w:spacing w:after="240"/>
        <w:ind w:left="284"/>
        <w:jc w:val="center"/>
        <w:rPr>
          <w:rStyle w:val="Strong"/>
          <w:sz w:val="22"/>
          <w:szCs w:val="22"/>
          <w:lang w:val="en-IE"/>
        </w:rPr>
      </w:pPr>
      <w:r w:rsidRPr="00806B4F">
        <w:rPr>
          <w:rStyle w:val="Strong"/>
          <w:sz w:val="22"/>
          <w:szCs w:val="22"/>
          <w:lang w:val="en-GB"/>
        </w:rPr>
        <w:t>PARTICIPATION</w:t>
      </w:r>
    </w:p>
    <w:p w14:paraId="06913CFB" w14:textId="2FF1529B" w:rsidR="00083CB6" w:rsidRPr="00083CB6" w:rsidRDefault="00083CB6" w:rsidP="00806B4F">
      <w:pPr>
        <w:pStyle w:val="PRAGHeading2"/>
        <w:tabs>
          <w:tab w:val="num" w:pos="2693"/>
        </w:tabs>
        <w:ind w:hanging="426"/>
        <w:jc w:val="both"/>
        <w:rPr>
          <w:rStyle w:val="Strong"/>
          <w:sz w:val="22"/>
          <w:szCs w:val="22"/>
          <w:lang w:val="en-IE"/>
        </w:rPr>
      </w:pPr>
      <w:r w:rsidRPr="00083CB6">
        <w:rPr>
          <w:rStyle w:val="Strong"/>
          <w:sz w:val="22"/>
          <w:szCs w:val="22"/>
          <w:lang w:val="en-GB"/>
        </w:rPr>
        <w:t xml:space="preserve">Requests to participate format and details to be provided </w:t>
      </w:r>
    </w:p>
    <w:p w14:paraId="0CDD0DC1" w14:textId="77777777" w:rsidR="00083CB6" w:rsidRPr="00083CB6" w:rsidRDefault="00083CB6" w:rsidP="00083CB6">
      <w:pPr>
        <w:pStyle w:val="PRAGHeading2"/>
        <w:numPr>
          <w:ilvl w:val="0"/>
          <w:numId w:val="0"/>
        </w:numPr>
        <w:tabs>
          <w:tab w:val="num" w:pos="426"/>
        </w:tabs>
        <w:ind w:left="426"/>
        <w:jc w:val="both"/>
        <w:rPr>
          <w:sz w:val="22"/>
          <w:szCs w:val="22"/>
          <w:lang w:val="en-GB"/>
        </w:rPr>
      </w:pPr>
      <w:r w:rsidRPr="00083CB6">
        <w:rPr>
          <w:sz w:val="22"/>
          <w:szCs w:val="22"/>
          <w:lang w:val="en-GB"/>
        </w:rPr>
        <w:t xml:space="preserve">Requests to participate must be submitted using the </w:t>
      </w:r>
      <w:r w:rsidRPr="00321926">
        <w:rPr>
          <w:b/>
          <w:bCs/>
          <w:sz w:val="22"/>
          <w:szCs w:val="22"/>
          <w:u w:val="single"/>
          <w:lang w:val="en-GB"/>
        </w:rPr>
        <w:t>request to participate form</w:t>
      </w:r>
      <w:r w:rsidRPr="00083CB6">
        <w:rPr>
          <w:sz w:val="22"/>
          <w:szCs w:val="22"/>
          <w:lang w:val="en-GB"/>
        </w:rPr>
        <w:t xml:space="preserve">, the </w:t>
      </w:r>
      <w:proofErr w:type="gramStart"/>
      <w:r w:rsidRPr="00083CB6">
        <w:rPr>
          <w:sz w:val="22"/>
          <w:szCs w:val="22"/>
          <w:lang w:val="en-GB"/>
        </w:rPr>
        <w:t>format</w:t>
      </w:r>
      <w:proofErr w:type="gramEnd"/>
      <w:r w:rsidRPr="00083CB6">
        <w:rPr>
          <w:sz w:val="22"/>
          <w:szCs w:val="22"/>
          <w:lang w:val="en-GB"/>
        </w:rPr>
        <w:t xml:space="preserve"> and instructions of which must be strictly observed. The request to participate form is available from the following Internet address: </w:t>
      </w:r>
    </w:p>
    <w:p w14:paraId="17654ACE" w14:textId="77777777" w:rsidR="00083CB6" w:rsidRPr="00083CB6" w:rsidRDefault="00107FDF" w:rsidP="00083CB6">
      <w:pPr>
        <w:pStyle w:val="PRAGHeading2"/>
        <w:numPr>
          <w:ilvl w:val="0"/>
          <w:numId w:val="0"/>
        </w:numPr>
        <w:tabs>
          <w:tab w:val="num" w:pos="426"/>
        </w:tabs>
        <w:ind w:left="426"/>
        <w:rPr>
          <w:sz w:val="22"/>
          <w:szCs w:val="22"/>
          <w:lang w:val="en-GB"/>
        </w:rPr>
      </w:pPr>
      <w:hyperlink r:id="rId8" w:history="1">
        <w:r w:rsidR="00083CB6" w:rsidRPr="00083CB6">
          <w:rPr>
            <w:rStyle w:val="Hyperlink"/>
            <w:sz w:val="22"/>
            <w:szCs w:val="22"/>
            <w:lang w:val="en-GB"/>
          </w:rPr>
          <w:t>https://wikis.ec.europa.eu/display/ExactExternalWiki/Annexes</w:t>
        </w:r>
      </w:hyperlink>
    </w:p>
    <w:p w14:paraId="23F38253" w14:textId="77777777" w:rsidR="00083CB6" w:rsidRPr="00083CB6" w:rsidRDefault="00083CB6" w:rsidP="00083CB6">
      <w:pPr>
        <w:pStyle w:val="Blockquote"/>
        <w:tabs>
          <w:tab w:val="num" w:pos="426"/>
        </w:tabs>
        <w:ind w:left="426" w:right="-48"/>
        <w:jc w:val="both"/>
        <w:rPr>
          <w:sz w:val="22"/>
          <w:szCs w:val="22"/>
          <w:lang w:val="en-GB"/>
        </w:rPr>
      </w:pPr>
      <w:r w:rsidRPr="00083CB6">
        <w:rPr>
          <w:sz w:val="22"/>
          <w:szCs w:val="22"/>
          <w:lang w:val="en-GB"/>
        </w:rPr>
        <w:t xml:space="preserve">The request to participate must be accompanied by a </w:t>
      </w:r>
      <w:r w:rsidRPr="00321926">
        <w:rPr>
          <w:b/>
          <w:bCs/>
          <w:sz w:val="22"/>
          <w:szCs w:val="22"/>
          <w:u w:val="single"/>
          <w:lang w:val="en-GB"/>
        </w:rPr>
        <w:t>declaration on honour on exclusion and selection criteria</w:t>
      </w:r>
      <w:r w:rsidRPr="00083CB6">
        <w:rPr>
          <w:sz w:val="22"/>
          <w:szCs w:val="22"/>
          <w:lang w:val="en-GB"/>
        </w:rPr>
        <w:t xml:space="preserve"> using the template available from the following Internet address:</w:t>
      </w:r>
    </w:p>
    <w:p w14:paraId="4FDB7A8D" w14:textId="77777777" w:rsidR="00083CB6" w:rsidRPr="00083CB6" w:rsidRDefault="00107FDF" w:rsidP="00083CB6">
      <w:pPr>
        <w:pStyle w:val="PRAGHeading2"/>
        <w:numPr>
          <w:ilvl w:val="0"/>
          <w:numId w:val="0"/>
        </w:numPr>
        <w:tabs>
          <w:tab w:val="num" w:pos="426"/>
        </w:tabs>
        <w:ind w:left="426"/>
        <w:jc w:val="both"/>
        <w:rPr>
          <w:sz w:val="22"/>
          <w:szCs w:val="22"/>
          <w:lang w:val="en-US"/>
        </w:rPr>
      </w:pPr>
      <w:hyperlink r:id="rId9" w:anchor="Annexes-AnnexesA(Ch.2):General" w:history="1">
        <w:r w:rsidR="00083CB6" w:rsidRPr="00083CB6">
          <w:rPr>
            <w:rStyle w:val="Hyperlink"/>
            <w:sz w:val="22"/>
            <w:szCs w:val="22"/>
            <w:lang w:val="en-GB"/>
          </w:rPr>
          <w:t>https://wikis.ec.europa.eu/display/ExactExternalWiki/Annexes#Annexes-AnnexesA(Ch.2):General</w:t>
        </w:r>
      </w:hyperlink>
      <w:r w:rsidR="00083CB6" w:rsidRPr="00083CB6">
        <w:rPr>
          <w:sz w:val="22"/>
          <w:szCs w:val="22"/>
          <w:lang w:val="en-GB"/>
        </w:rPr>
        <w:t xml:space="preserve"> </w:t>
      </w:r>
    </w:p>
    <w:p w14:paraId="0C85AFB9" w14:textId="31F9493E" w:rsidR="00177E78" w:rsidRPr="00083CB6" w:rsidRDefault="00083CB6" w:rsidP="00083CB6">
      <w:pPr>
        <w:pStyle w:val="PRAGHeading2"/>
        <w:numPr>
          <w:ilvl w:val="0"/>
          <w:numId w:val="0"/>
        </w:numPr>
        <w:tabs>
          <w:tab w:val="num" w:pos="426"/>
        </w:tabs>
        <w:ind w:left="426"/>
        <w:jc w:val="both"/>
        <w:rPr>
          <w:sz w:val="22"/>
          <w:szCs w:val="22"/>
          <w:lang w:val="en-GB"/>
        </w:rPr>
      </w:pPr>
      <w:r w:rsidRPr="00083CB6">
        <w:rPr>
          <w:sz w:val="22"/>
          <w:szCs w:val="22"/>
          <w:lang w:val="en-GB"/>
        </w:rPr>
        <w:t>Any documentation (brochure, letter, etc.) sent with a request to participate in addition to what has been requested will not be taken into consideration</w:t>
      </w:r>
      <w:r w:rsidR="00177E78" w:rsidRPr="00083CB6">
        <w:rPr>
          <w:sz w:val="22"/>
          <w:szCs w:val="22"/>
          <w:lang w:val="en-GB"/>
        </w:rPr>
        <w:t xml:space="preserve">. </w:t>
      </w:r>
    </w:p>
    <w:p w14:paraId="7FB2FDCE" w14:textId="695E9928" w:rsidR="00177E78" w:rsidRPr="00083CB6" w:rsidRDefault="00083CB6" w:rsidP="00177E78">
      <w:pPr>
        <w:pStyle w:val="PRAGHeading2"/>
        <w:ind w:left="426" w:hanging="426"/>
        <w:jc w:val="both"/>
        <w:rPr>
          <w:rStyle w:val="Strong"/>
          <w:sz w:val="22"/>
          <w:szCs w:val="22"/>
          <w:lang w:val="en-GB"/>
        </w:rPr>
      </w:pPr>
      <w:r w:rsidRPr="00083CB6">
        <w:rPr>
          <w:rStyle w:val="Strong"/>
          <w:sz w:val="22"/>
          <w:szCs w:val="22"/>
          <w:lang w:val="en-GB"/>
        </w:rPr>
        <w:t>How requests to participate may be submitted</w:t>
      </w:r>
      <w:r w:rsidR="00177E78" w:rsidRPr="00083CB6">
        <w:rPr>
          <w:rStyle w:val="Strong"/>
          <w:sz w:val="22"/>
          <w:szCs w:val="22"/>
          <w:lang w:val="en-GB"/>
        </w:rPr>
        <w:t xml:space="preserve"> </w:t>
      </w:r>
    </w:p>
    <w:p w14:paraId="5697B7F9" w14:textId="292020B2" w:rsidR="00083CB6" w:rsidRPr="00083CB6" w:rsidRDefault="00083CB6" w:rsidP="00083CB6">
      <w:pPr>
        <w:ind w:left="426"/>
        <w:jc w:val="both"/>
        <w:rPr>
          <w:sz w:val="22"/>
          <w:szCs w:val="22"/>
          <w:lang w:val="en-GB"/>
        </w:rPr>
      </w:pPr>
      <w:r w:rsidRPr="00083CB6">
        <w:rPr>
          <w:sz w:val="22"/>
          <w:szCs w:val="22"/>
          <w:lang w:val="en-GB"/>
        </w:rPr>
        <w:t xml:space="preserve">Requests to participate must be submitted in English exclusively to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083CB6">
        <w:rPr>
          <w:sz w:val="22"/>
          <w:szCs w:val="22"/>
          <w:lang w:val="en-GB"/>
        </w:rPr>
        <w:t>in a sealed envelope.</w:t>
      </w:r>
    </w:p>
    <w:p w14:paraId="29D42916" w14:textId="1579BB41" w:rsidR="00177E78" w:rsidRPr="00083CB6" w:rsidRDefault="00083CB6" w:rsidP="00083CB6">
      <w:pPr>
        <w:numPr>
          <w:ilvl w:val="0"/>
          <w:numId w:val="2"/>
        </w:numPr>
        <w:rPr>
          <w:sz w:val="22"/>
          <w:szCs w:val="22"/>
          <w:lang w:val="en-GB"/>
        </w:rPr>
      </w:pPr>
      <w:r w:rsidRPr="00083CB6">
        <w:rPr>
          <w:sz w:val="22"/>
          <w:szCs w:val="22"/>
          <w:lang w:val="en-GB"/>
        </w:rPr>
        <w:t>Either by post or by courier service, in which case the evidence shall be constituted by the postmark or the date of the deposit slip</w:t>
      </w:r>
      <w:proofErr w:type="gramStart"/>
      <w:r w:rsidRPr="00083CB6">
        <w:rPr>
          <w:sz w:val="22"/>
          <w:szCs w:val="22"/>
          <w:lang w:val="en-GB"/>
        </w:rPr>
        <w:t>,  to:</w:t>
      </w:r>
      <w:r w:rsidR="00177E78" w:rsidRPr="00083CB6">
        <w:rPr>
          <w:sz w:val="22"/>
          <w:szCs w:val="22"/>
          <w:lang w:val="en-GB"/>
        </w:rPr>
        <w:t>:</w:t>
      </w:r>
      <w:proofErr w:type="gramEnd"/>
      <w:r w:rsidR="00177E78" w:rsidRPr="00083CB6">
        <w:rPr>
          <w:sz w:val="22"/>
          <w:szCs w:val="22"/>
          <w:lang w:val="en-GB"/>
        </w:rPr>
        <w:t xml:space="preserve"> </w:t>
      </w:r>
    </w:p>
    <w:p w14:paraId="4B38FCD2" w14:textId="77777777" w:rsidR="00177E78" w:rsidRPr="00083CB6" w:rsidRDefault="00177E78" w:rsidP="00177E78">
      <w:pPr>
        <w:pStyle w:val="ListParagraph"/>
        <w:spacing w:before="0" w:after="0"/>
        <w:ind w:left="1069"/>
        <w:jc w:val="center"/>
        <w:rPr>
          <w:b/>
          <w:bCs/>
          <w:sz w:val="22"/>
          <w:szCs w:val="22"/>
        </w:rPr>
      </w:pPr>
      <w:r w:rsidRPr="00083CB6">
        <w:rPr>
          <w:b/>
          <w:bCs/>
          <w:sz w:val="22"/>
          <w:szCs w:val="22"/>
        </w:rPr>
        <w:t>EULEX Kosovo – Procurement Section</w:t>
      </w:r>
    </w:p>
    <w:p w14:paraId="5F9143D7" w14:textId="555316EE" w:rsidR="00177E78" w:rsidRPr="00852460" w:rsidRDefault="00C53DB5" w:rsidP="00852460">
      <w:pPr>
        <w:pStyle w:val="ListParagraph"/>
        <w:spacing w:before="0" w:after="0"/>
        <w:ind w:left="1069"/>
        <w:jc w:val="center"/>
        <w:rPr>
          <w:b/>
          <w:bCs/>
          <w:sz w:val="22"/>
          <w:szCs w:val="22"/>
        </w:rPr>
      </w:pPr>
      <w:r w:rsidRPr="00C53DB5">
        <w:rPr>
          <w:b/>
          <w:bCs/>
          <w:sz w:val="22"/>
          <w:szCs w:val="22"/>
        </w:rPr>
        <w:t>“</w:t>
      </w:r>
      <w:proofErr w:type="spellStart"/>
      <w:r w:rsidRPr="00C53DB5">
        <w:rPr>
          <w:b/>
          <w:bCs/>
          <w:sz w:val="22"/>
          <w:szCs w:val="22"/>
        </w:rPr>
        <w:t>Arbënor</w:t>
      </w:r>
      <w:proofErr w:type="spellEnd"/>
      <w:r w:rsidRPr="00C53DB5">
        <w:rPr>
          <w:b/>
          <w:bCs/>
          <w:sz w:val="22"/>
          <w:szCs w:val="22"/>
        </w:rPr>
        <w:t xml:space="preserve"> and </w:t>
      </w:r>
      <w:proofErr w:type="spellStart"/>
      <w:r w:rsidRPr="00C53DB5">
        <w:rPr>
          <w:b/>
          <w:bCs/>
          <w:sz w:val="22"/>
          <w:szCs w:val="22"/>
        </w:rPr>
        <w:t>Astrit</w:t>
      </w:r>
      <w:proofErr w:type="spellEnd"/>
      <w:r w:rsidRPr="00C53DB5">
        <w:rPr>
          <w:b/>
          <w:bCs/>
          <w:sz w:val="22"/>
          <w:szCs w:val="22"/>
        </w:rPr>
        <w:t xml:space="preserve"> </w:t>
      </w:r>
      <w:proofErr w:type="spellStart"/>
      <w:r w:rsidRPr="00C53DB5">
        <w:rPr>
          <w:b/>
          <w:bCs/>
          <w:sz w:val="22"/>
          <w:szCs w:val="22"/>
        </w:rPr>
        <w:t>Dehari</w:t>
      </w:r>
      <w:proofErr w:type="spellEnd"/>
      <w:r w:rsidRPr="00C53DB5">
        <w:rPr>
          <w:b/>
          <w:bCs/>
          <w:sz w:val="22"/>
          <w:szCs w:val="22"/>
        </w:rPr>
        <w:t>” St., No. 24</w:t>
      </w:r>
      <w:r w:rsidR="00107FDF">
        <w:rPr>
          <w:b/>
          <w:bCs/>
          <w:sz w:val="22"/>
          <w:szCs w:val="22"/>
        </w:rPr>
        <w:t xml:space="preserve">, </w:t>
      </w:r>
      <w:r w:rsidR="00107FDF" w:rsidRPr="00107FDF">
        <w:rPr>
          <w:b/>
          <w:bCs/>
          <w:sz w:val="22"/>
          <w:szCs w:val="22"/>
        </w:rPr>
        <w:t>P.O. Box: 268</w:t>
      </w:r>
    </w:p>
    <w:p w14:paraId="62E48797" w14:textId="77777777" w:rsidR="00177E78" w:rsidRPr="00083CB6" w:rsidRDefault="00177E78" w:rsidP="00177E78">
      <w:pPr>
        <w:pStyle w:val="Blockquote"/>
        <w:ind w:left="1069"/>
        <w:jc w:val="center"/>
        <w:rPr>
          <w:rStyle w:val="Emphasis"/>
          <w:i w:val="0"/>
          <w:sz w:val="22"/>
          <w:szCs w:val="22"/>
          <w:lang w:val="en-GB"/>
        </w:rPr>
      </w:pPr>
      <w:r w:rsidRPr="00083CB6">
        <w:rPr>
          <w:b/>
          <w:sz w:val="22"/>
          <w:szCs w:val="22"/>
          <w:lang w:val="es-ES_tradnl"/>
        </w:rPr>
        <w:t>10000 Pristina, Kosovo</w:t>
      </w:r>
    </w:p>
    <w:p w14:paraId="743288B0" w14:textId="35E30F70" w:rsidR="00177E78" w:rsidRPr="00083CB6" w:rsidRDefault="00083CB6" w:rsidP="00177E78">
      <w:pPr>
        <w:numPr>
          <w:ilvl w:val="0"/>
          <w:numId w:val="2"/>
        </w:numPr>
        <w:rPr>
          <w:sz w:val="22"/>
          <w:szCs w:val="22"/>
          <w:lang w:val="en-GB"/>
        </w:rPr>
      </w:pPr>
      <w:r w:rsidRPr="00083CB6">
        <w:rPr>
          <w:sz w:val="22"/>
          <w:szCs w:val="22"/>
          <w:lang w:val="en-GB"/>
        </w:rPr>
        <w:t xml:space="preserve">OR hand delivered by the participant in person or by an agent directly to the premises of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083CB6">
        <w:rPr>
          <w:sz w:val="22"/>
          <w:szCs w:val="22"/>
          <w:lang w:val="en-GB"/>
        </w:rPr>
        <w:t xml:space="preserve">in return for a signed and dated receipt, in which case the evidence shall be constituted by this acknowledgement of receipt, </w:t>
      </w:r>
      <w:proofErr w:type="gramStart"/>
      <w:r w:rsidRPr="00083CB6">
        <w:rPr>
          <w:sz w:val="22"/>
          <w:szCs w:val="22"/>
          <w:lang w:val="en-GB"/>
        </w:rPr>
        <w:t>to:</w:t>
      </w:r>
      <w:r w:rsidR="00177E78" w:rsidRPr="00083CB6">
        <w:rPr>
          <w:sz w:val="22"/>
          <w:szCs w:val="22"/>
          <w:lang w:val="en-GB"/>
        </w:rPr>
        <w:t>:</w:t>
      </w:r>
      <w:proofErr w:type="gramEnd"/>
      <w:r w:rsidR="00177E78" w:rsidRPr="00083CB6">
        <w:rPr>
          <w:sz w:val="22"/>
          <w:szCs w:val="22"/>
          <w:lang w:val="en-GB"/>
        </w:rPr>
        <w:t xml:space="preserve"> </w:t>
      </w:r>
    </w:p>
    <w:p w14:paraId="51B2CA2A" w14:textId="77777777" w:rsidR="00177E78" w:rsidRPr="00083CB6" w:rsidRDefault="00177E78" w:rsidP="00177E78">
      <w:pPr>
        <w:pStyle w:val="ListParagraph"/>
        <w:spacing w:before="0" w:after="0"/>
        <w:ind w:left="1069"/>
        <w:jc w:val="center"/>
        <w:rPr>
          <w:b/>
          <w:bCs/>
          <w:sz w:val="22"/>
          <w:szCs w:val="22"/>
        </w:rPr>
      </w:pPr>
      <w:r w:rsidRPr="00083CB6">
        <w:rPr>
          <w:b/>
          <w:bCs/>
          <w:sz w:val="22"/>
          <w:szCs w:val="22"/>
        </w:rPr>
        <w:t>EULEX Kosovo – Procurement Section</w:t>
      </w:r>
    </w:p>
    <w:p w14:paraId="17DD5DCE" w14:textId="64652FF1" w:rsidR="00C53DB5" w:rsidRPr="00C53DB5" w:rsidRDefault="00C53DB5" w:rsidP="00C53DB5">
      <w:pPr>
        <w:pStyle w:val="ListParagraph"/>
        <w:spacing w:before="0" w:after="0"/>
        <w:ind w:left="1069"/>
        <w:jc w:val="center"/>
        <w:rPr>
          <w:b/>
          <w:bCs/>
          <w:sz w:val="22"/>
          <w:szCs w:val="22"/>
        </w:rPr>
      </w:pPr>
      <w:r w:rsidRPr="00C53DB5">
        <w:rPr>
          <w:b/>
          <w:bCs/>
          <w:sz w:val="22"/>
          <w:szCs w:val="22"/>
        </w:rPr>
        <w:t>“</w:t>
      </w:r>
      <w:proofErr w:type="spellStart"/>
      <w:r w:rsidRPr="00C53DB5">
        <w:rPr>
          <w:b/>
          <w:bCs/>
          <w:sz w:val="22"/>
          <w:szCs w:val="22"/>
        </w:rPr>
        <w:t>Arbënor</w:t>
      </w:r>
      <w:proofErr w:type="spellEnd"/>
      <w:r w:rsidRPr="00C53DB5">
        <w:rPr>
          <w:b/>
          <w:bCs/>
          <w:sz w:val="22"/>
          <w:szCs w:val="22"/>
        </w:rPr>
        <w:t xml:space="preserve"> and </w:t>
      </w:r>
      <w:proofErr w:type="spellStart"/>
      <w:r w:rsidRPr="00C53DB5">
        <w:rPr>
          <w:b/>
          <w:bCs/>
          <w:sz w:val="22"/>
          <w:szCs w:val="22"/>
        </w:rPr>
        <w:t>Astrit</w:t>
      </w:r>
      <w:proofErr w:type="spellEnd"/>
      <w:r w:rsidRPr="00C53DB5">
        <w:rPr>
          <w:b/>
          <w:bCs/>
          <w:sz w:val="22"/>
          <w:szCs w:val="22"/>
        </w:rPr>
        <w:t xml:space="preserve"> </w:t>
      </w:r>
      <w:proofErr w:type="spellStart"/>
      <w:r w:rsidRPr="00C53DB5">
        <w:rPr>
          <w:b/>
          <w:bCs/>
          <w:sz w:val="22"/>
          <w:szCs w:val="22"/>
        </w:rPr>
        <w:t>Dehari</w:t>
      </w:r>
      <w:proofErr w:type="spellEnd"/>
      <w:r w:rsidRPr="00C53DB5">
        <w:rPr>
          <w:b/>
          <w:bCs/>
          <w:sz w:val="22"/>
          <w:szCs w:val="22"/>
        </w:rPr>
        <w:t>” St., No. 24</w:t>
      </w:r>
      <w:r w:rsidR="00107FDF">
        <w:rPr>
          <w:b/>
          <w:bCs/>
          <w:sz w:val="22"/>
          <w:szCs w:val="22"/>
        </w:rPr>
        <w:t xml:space="preserve">, </w:t>
      </w:r>
      <w:r w:rsidR="00107FDF" w:rsidRPr="00107FDF">
        <w:rPr>
          <w:b/>
          <w:bCs/>
          <w:sz w:val="22"/>
          <w:szCs w:val="22"/>
        </w:rPr>
        <w:t>P.O. Box: 268</w:t>
      </w:r>
    </w:p>
    <w:p w14:paraId="71DF8774" w14:textId="5CA09768" w:rsidR="00177E78" w:rsidRPr="00083CB6" w:rsidRDefault="00177E78" w:rsidP="00177E78">
      <w:pPr>
        <w:pStyle w:val="Blockquote"/>
        <w:ind w:left="1069"/>
        <w:jc w:val="center"/>
        <w:rPr>
          <w:b/>
          <w:sz w:val="22"/>
          <w:szCs w:val="22"/>
          <w:lang w:val="es-ES_tradnl"/>
        </w:rPr>
      </w:pPr>
      <w:r w:rsidRPr="00083CB6">
        <w:rPr>
          <w:b/>
          <w:sz w:val="22"/>
          <w:szCs w:val="22"/>
          <w:lang w:val="es-ES_tradnl"/>
        </w:rPr>
        <w:t>10000 Pristina, Kosovo</w:t>
      </w:r>
    </w:p>
    <w:p w14:paraId="275C6B8C" w14:textId="77777777" w:rsidR="00177E78" w:rsidRPr="00672380" w:rsidRDefault="00177E78" w:rsidP="00177E78">
      <w:pPr>
        <w:numPr>
          <w:ilvl w:val="0"/>
          <w:numId w:val="2"/>
        </w:numPr>
        <w:rPr>
          <w:rStyle w:val="Emphasis"/>
          <w:i w:val="0"/>
          <w:color w:val="FF0000"/>
          <w:sz w:val="28"/>
          <w:szCs w:val="28"/>
          <w:lang w:val="en-GB"/>
        </w:rPr>
      </w:pPr>
      <w:r w:rsidRPr="00672380">
        <w:rPr>
          <w:b/>
          <w:color w:val="FF0000"/>
          <w:sz w:val="28"/>
          <w:szCs w:val="28"/>
          <w:lang w:val="en-GB"/>
        </w:rPr>
        <w:t>OR (exceptionally) electronic submission via email at: tenders@eulex-kosovo.eu</w:t>
      </w:r>
    </w:p>
    <w:p w14:paraId="475FF36F" w14:textId="797399F1" w:rsidR="00083CB6" w:rsidRPr="00083CB6" w:rsidRDefault="00083CB6" w:rsidP="00083CB6">
      <w:pPr>
        <w:ind w:left="709"/>
        <w:jc w:val="both"/>
        <w:rPr>
          <w:sz w:val="22"/>
          <w:szCs w:val="22"/>
          <w:lang w:val="en-GB"/>
        </w:rPr>
      </w:pPr>
      <w:r w:rsidRPr="00083CB6">
        <w:rPr>
          <w:sz w:val="22"/>
          <w:szCs w:val="22"/>
          <w:lang w:val="en-GB"/>
        </w:rPr>
        <w:t xml:space="preserve">The contract title and publication reference (see contract notice) must be clearly marked on the envelope containing the request to participate and must always be mentioned in all subsequent correspondence with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uthority</w:t>
      </w:r>
      <w:r w:rsidRPr="00083CB6">
        <w:rPr>
          <w:sz w:val="22"/>
          <w:szCs w:val="22"/>
          <w:lang w:val="en-GB"/>
        </w:rPr>
        <w:t xml:space="preserve">. </w:t>
      </w:r>
    </w:p>
    <w:p w14:paraId="2F0F0358" w14:textId="380D60BD" w:rsidR="00177E78" w:rsidRPr="00083CB6" w:rsidRDefault="00083CB6" w:rsidP="00083CB6">
      <w:pPr>
        <w:tabs>
          <w:tab w:val="left" w:pos="426"/>
        </w:tabs>
        <w:jc w:val="both"/>
        <w:rPr>
          <w:sz w:val="22"/>
          <w:szCs w:val="22"/>
          <w:lang w:val="en-GB"/>
        </w:rPr>
      </w:pPr>
      <w:r w:rsidRPr="00083CB6">
        <w:rPr>
          <w:sz w:val="22"/>
          <w:szCs w:val="22"/>
          <w:lang w:val="en-GB"/>
        </w:rPr>
        <w:tab/>
      </w:r>
      <w:r w:rsidRPr="00083CB6">
        <w:rPr>
          <w:sz w:val="22"/>
          <w:szCs w:val="22"/>
          <w:lang w:val="en-GB"/>
        </w:rPr>
        <w:tab/>
        <w:t>Requests to participate submitted by any other means will not be considered.</w:t>
      </w:r>
      <w:r w:rsidR="00177E78" w:rsidRPr="00083CB6">
        <w:rPr>
          <w:sz w:val="22"/>
          <w:szCs w:val="22"/>
          <w:lang w:val="en-GB"/>
        </w:rPr>
        <w:t xml:space="preserve"> </w:t>
      </w:r>
    </w:p>
    <w:p w14:paraId="19E4C5ED" w14:textId="0944EA70" w:rsidR="00083CB6" w:rsidRPr="00083CB6" w:rsidRDefault="00083CB6" w:rsidP="00806B4F">
      <w:pPr>
        <w:pStyle w:val="PRAGHeading2"/>
        <w:jc w:val="both"/>
        <w:rPr>
          <w:rStyle w:val="Emphasis"/>
          <w:i w:val="0"/>
          <w:iCs/>
          <w:sz w:val="22"/>
          <w:szCs w:val="22"/>
          <w:lang w:val="en-GB"/>
        </w:rPr>
      </w:pPr>
      <w:r w:rsidRPr="00083CB6">
        <w:rPr>
          <w:rStyle w:val="Strong"/>
          <w:lang w:val="en-GB"/>
        </w:rPr>
        <w:t>Deadline for submission of requests to participate</w:t>
      </w:r>
      <w:r w:rsidRPr="00083CB6">
        <w:rPr>
          <w:rStyle w:val="Emphasis"/>
          <w:i w:val="0"/>
          <w:iCs/>
          <w:sz w:val="22"/>
          <w:szCs w:val="22"/>
          <w:lang w:val="en-GB"/>
        </w:rPr>
        <w:t xml:space="preserve"> </w:t>
      </w:r>
    </w:p>
    <w:p w14:paraId="5379CF32" w14:textId="1613ED50" w:rsidR="009546AD" w:rsidRPr="009546AD" w:rsidRDefault="009546AD" w:rsidP="00806B4F">
      <w:pPr>
        <w:pStyle w:val="PRAGHeading2"/>
        <w:numPr>
          <w:ilvl w:val="0"/>
          <w:numId w:val="0"/>
        </w:numPr>
        <w:ind w:left="426" w:firstLine="294"/>
        <w:rPr>
          <w:rStyle w:val="Emphasis"/>
          <w:i w:val="0"/>
          <w:lang w:val="en-IE"/>
        </w:rPr>
      </w:pPr>
      <w:r w:rsidRPr="009546AD">
        <w:rPr>
          <w:rStyle w:val="Emphasis"/>
          <w:i w:val="0"/>
          <w:iCs/>
          <w:sz w:val="22"/>
          <w:szCs w:val="22"/>
          <w:lang w:val="en-GB"/>
        </w:rPr>
        <w:t xml:space="preserve">The candidate’s attention is drawn to the fact that there are two different systems for sending </w:t>
      </w:r>
      <w:r w:rsidR="00836929">
        <w:rPr>
          <w:rStyle w:val="Emphasis"/>
          <w:i w:val="0"/>
          <w:iCs/>
          <w:sz w:val="22"/>
          <w:szCs w:val="22"/>
          <w:lang w:val="en-GB"/>
        </w:rPr>
        <w:tab/>
      </w:r>
      <w:r w:rsidRPr="009546AD">
        <w:rPr>
          <w:rStyle w:val="Emphasis"/>
          <w:i w:val="0"/>
          <w:iCs/>
          <w:sz w:val="22"/>
          <w:szCs w:val="22"/>
          <w:lang w:val="en-GB"/>
        </w:rPr>
        <w:t>Requests to participate: one is by post or private mail service, the other is by hand delivery.</w:t>
      </w:r>
    </w:p>
    <w:p w14:paraId="030EA0E3" w14:textId="1583CB7D" w:rsidR="009546AD" w:rsidRPr="009546AD" w:rsidRDefault="00836929" w:rsidP="00806B4F">
      <w:pPr>
        <w:pStyle w:val="PRAGHeading2"/>
        <w:numPr>
          <w:ilvl w:val="0"/>
          <w:numId w:val="0"/>
        </w:numPr>
        <w:ind w:left="426"/>
        <w:rPr>
          <w:rStyle w:val="Emphasis"/>
          <w:i w:val="0"/>
          <w:iCs/>
          <w:sz w:val="22"/>
          <w:szCs w:val="22"/>
          <w:lang w:val="en-GB"/>
        </w:rPr>
      </w:pPr>
      <w:r>
        <w:rPr>
          <w:rStyle w:val="Emphasis"/>
          <w:i w:val="0"/>
          <w:iCs/>
          <w:sz w:val="22"/>
          <w:szCs w:val="22"/>
          <w:lang w:val="en-GB"/>
        </w:rPr>
        <w:tab/>
      </w:r>
      <w:r w:rsidR="009546AD" w:rsidRPr="009546AD">
        <w:rPr>
          <w:rStyle w:val="Emphasis"/>
          <w:i w:val="0"/>
          <w:iCs/>
          <w:sz w:val="22"/>
          <w:szCs w:val="22"/>
          <w:lang w:val="en-GB"/>
        </w:rPr>
        <w:t>In the first case, the request to participate must be sent before the date and time-limit for submission, as evidenced by the postmark or deposit slip</w:t>
      </w:r>
      <w:r w:rsidR="009546AD" w:rsidRPr="009546AD">
        <w:rPr>
          <w:rStyle w:val="FootnoteReference"/>
          <w:iCs/>
          <w:sz w:val="22"/>
          <w:szCs w:val="22"/>
          <w:lang w:val="en-GB"/>
        </w:rPr>
        <w:footnoteReference w:id="1"/>
      </w:r>
      <w:r w:rsidR="009546AD" w:rsidRPr="009546AD">
        <w:rPr>
          <w:rStyle w:val="Emphasis"/>
          <w:i w:val="0"/>
          <w:iCs/>
          <w:sz w:val="22"/>
          <w:szCs w:val="22"/>
          <w:lang w:val="en-GB"/>
        </w:rPr>
        <w:t xml:space="preserve">, but in the second case it is the acknowledgment of receipt given at the time of the delivery of the request to participate that will </w:t>
      </w:r>
      <w:r w:rsidR="009546AD" w:rsidRPr="009546AD">
        <w:rPr>
          <w:rStyle w:val="Emphasis"/>
          <w:i w:val="0"/>
          <w:iCs/>
          <w:sz w:val="22"/>
          <w:szCs w:val="22"/>
          <w:lang w:val="en-GB"/>
        </w:rPr>
        <w:lastRenderedPageBreak/>
        <w:t>serve as proof.</w:t>
      </w:r>
    </w:p>
    <w:p w14:paraId="3823DEEE" w14:textId="4AC3C56D" w:rsidR="00177E78" w:rsidRPr="00C45A53" w:rsidRDefault="00177E78" w:rsidP="00177E78">
      <w:pPr>
        <w:pStyle w:val="PRAGHeading2"/>
        <w:numPr>
          <w:ilvl w:val="0"/>
          <w:numId w:val="0"/>
        </w:numPr>
        <w:ind w:left="426"/>
        <w:jc w:val="both"/>
        <w:rPr>
          <w:rStyle w:val="Emphasis"/>
          <w:i w:val="0"/>
          <w:iCs/>
          <w:sz w:val="22"/>
          <w:szCs w:val="22"/>
          <w:lang w:val="en-GB"/>
        </w:rPr>
      </w:pPr>
    </w:p>
    <w:p w14:paraId="532C27D4" w14:textId="14470A5A" w:rsidR="00177E78" w:rsidRPr="00806B4F" w:rsidRDefault="009546AD" w:rsidP="00177E78">
      <w:pPr>
        <w:pStyle w:val="PRAGHeading2"/>
        <w:numPr>
          <w:ilvl w:val="0"/>
          <w:numId w:val="0"/>
        </w:numPr>
        <w:ind w:left="426"/>
        <w:jc w:val="both"/>
        <w:rPr>
          <w:rStyle w:val="Emphasis"/>
          <w:b/>
          <w:i w:val="0"/>
          <w:iCs/>
          <w:sz w:val="22"/>
          <w:szCs w:val="22"/>
          <w:lang w:val="en-GB"/>
        </w:rPr>
      </w:pPr>
      <w:r w:rsidRPr="00806B4F">
        <w:rPr>
          <w:rStyle w:val="Emphasis"/>
          <w:b/>
          <w:i w:val="0"/>
          <w:iCs/>
          <w:sz w:val="22"/>
          <w:szCs w:val="22"/>
          <w:lang w:val="en-GB"/>
        </w:rPr>
        <w:t>The deadline for submission of requests to participate can be found in the Contract Notice under IV.2.2</w:t>
      </w:r>
      <w:r w:rsidR="00177E78" w:rsidRPr="00806B4F">
        <w:rPr>
          <w:rStyle w:val="Emphasis"/>
          <w:b/>
          <w:i w:val="0"/>
          <w:iCs/>
          <w:sz w:val="22"/>
          <w:szCs w:val="22"/>
          <w:lang w:val="en-GB"/>
        </w:rPr>
        <w:t>.</w:t>
      </w:r>
    </w:p>
    <w:p w14:paraId="03B6E06B" w14:textId="59F472EB" w:rsidR="00177E78" w:rsidRPr="00806B4F" w:rsidRDefault="009546AD" w:rsidP="00806B4F">
      <w:pPr>
        <w:pStyle w:val="PRAGHeading2"/>
        <w:numPr>
          <w:ilvl w:val="0"/>
          <w:numId w:val="0"/>
        </w:numPr>
        <w:ind w:left="567"/>
        <w:jc w:val="both"/>
        <w:rPr>
          <w:rStyle w:val="Strong"/>
          <w:sz w:val="22"/>
          <w:szCs w:val="22"/>
          <w:lang w:val="en-GB"/>
        </w:rPr>
      </w:pPr>
      <w:r w:rsidRPr="00806B4F">
        <w:rPr>
          <w:rStyle w:val="Emphasis"/>
          <w:i w:val="0"/>
          <w:iCs/>
          <w:sz w:val="22"/>
          <w:szCs w:val="22"/>
          <w:lang w:val="en-GB"/>
        </w:rPr>
        <w:t xml:space="preserve">Any request to participate sent to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806B4F">
        <w:rPr>
          <w:rStyle w:val="Emphasis"/>
          <w:i w:val="0"/>
          <w:iCs/>
          <w:sz w:val="22"/>
          <w:szCs w:val="22"/>
          <w:lang w:val="en-GB"/>
        </w:rPr>
        <w:t xml:space="preserve">after this deadline will not be considered. </w:t>
      </w:r>
      <w:r w:rsidRPr="00806B4F">
        <w:rPr>
          <w:rStyle w:val="Emphasis"/>
          <w:i w:val="0"/>
          <w:iCs/>
          <w:sz w:val="22"/>
          <w:szCs w:val="22"/>
          <w:lang w:val="en-IE"/>
        </w:rPr>
        <w:t xml:space="preserve">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806B4F">
        <w:rPr>
          <w:rStyle w:val="Emphasis"/>
          <w:i w:val="0"/>
          <w:iCs/>
          <w:sz w:val="22"/>
          <w:szCs w:val="22"/>
          <w:lang w:val="en-IE"/>
        </w:rPr>
        <w:t xml:space="preserve">may, for reasons of administrative efficiency, reject any request for participation submitted on time but received, for any reason beyond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uthority</w:t>
      </w:r>
      <w:r w:rsidRPr="00806B4F">
        <w:rPr>
          <w:rStyle w:val="Emphasis"/>
          <w:i w:val="0"/>
          <w:iCs/>
          <w:sz w:val="22"/>
          <w:szCs w:val="22"/>
          <w:lang w:val="en-IE"/>
        </w:rPr>
        <w:t>'s control, after the effective date of approval of the short-list report, if accepting requests to participate that were submitted on time but arrived late would considerably delay the evaluation procedure or jeopardise</w:t>
      </w:r>
      <w:r w:rsidRPr="00806B4F">
        <w:rPr>
          <w:lang w:val="en-GB"/>
        </w:rPr>
        <w:t xml:space="preserve"> decisions already taken and notified</w:t>
      </w:r>
    </w:p>
    <w:p w14:paraId="19CC0F63" w14:textId="2F1FACC1" w:rsidR="00177E78" w:rsidRPr="00C45A53" w:rsidRDefault="00177E78" w:rsidP="00836929">
      <w:pPr>
        <w:pStyle w:val="PRAGHeading2"/>
        <w:tabs>
          <w:tab w:val="num" w:pos="426"/>
        </w:tabs>
        <w:ind w:left="567" w:hanging="567"/>
        <w:rPr>
          <w:rStyle w:val="Strong"/>
          <w:sz w:val="22"/>
          <w:szCs w:val="22"/>
          <w:lang w:val="en-GB"/>
        </w:rPr>
      </w:pPr>
      <w:r w:rsidRPr="00C45A53">
        <w:rPr>
          <w:rStyle w:val="Strong"/>
          <w:sz w:val="22"/>
          <w:szCs w:val="22"/>
          <w:lang w:val="en-GB"/>
        </w:rPr>
        <w:t>Clarifications on the contract notice</w:t>
      </w:r>
    </w:p>
    <w:p w14:paraId="44770A61" w14:textId="4986C5FB" w:rsidR="00177E78" w:rsidRPr="00806B4F" w:rsidRDefault="009546AD" w:rsidP="00806B4F">
      <w:pPr>
        <w:pStyle w:val="PRAGHeading2"/>
        <w:numPr>
          <w:ilvl w:val="0"/>
          <w:numId w:val="0"/>
        </w:numPr>
        <w:ind w:left="426"/>
        <w:rPr>
          <w:sz w:val="22"/>
          <w:szCs w:val="22"/>
          <w:lang w:val="en-GB"/>
        </w:rPr>
      </w:pPr>
      <w:r w:rsidRPr="00806B4F">
        <w:rPr>
          <w:sz w:val="22"/>
          <w:szCs w:val="22"/>
          <w:lang w:val="en-GB"/>
        </w:rPr>
        <w:t xml:space="preserve">Any request for clarifications must be made in writing </w:t>
      </w:r>
      <w:r w:rsidR="00177E78" w:rsidRPr="00806B4F">
        <w:rPr>
          <w:sz w:val="22"/>
          <w:szCs w:val="22"/>
          <w:lang w:val="en-GB"/>
        </w:rPr>
        <w:t xml:space="preserve">from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00177E78" w:rsidRPr="00806B4F">
        <w:rPr>
          <w:sz w:val="22"/>
          <w:szCs w:val="22"/>
          <w:lang w:val="en-GB"/>
        </w:rPr>
        <w:t xml:space="preserve">at the following email address      tenders@ eulex-kosovo.eu </w:t>
      </w:r>
      <w:r w:rsidRPr="00806B4F">
        <w:rPr>
          <w:sz w:val="22"/>
          <w:szCs w:val="22"/>
          <w:lang w:val="en-GB"/>
        </w:rPr>
        <w:t xml:space="preserve">at the latest 21 days before the deadline for submission of requests to participate stated at section </w:t>
      </w:r>
      <w:r w:rsidRPr="00806B4F">
        <w:rPr>
          <w:rStyle w:val="Strong"/>
          <w:sz w:val="22"/>
          <w:szCs w:val="22"/>
          <w:lang w:val="en-GB"/>
        </w:rPr>
        <w:t>IV.2.2) of the contract notice</w:t>
      </w:r>
      <w:r w:rsidR="00177E78" w:rsidRPr="00806B4F">
        <w:rPr>
          <w:sz w:val="22"/>
          <w:szCs w:val="22"/>
          <w:lang w:val="en-GB"/>
        </w:rPr>
        <w:t>.</w:t>
      </w:r>
    </w:p>
    <w:p w14:paraId="25D5F4AC" w14:textId="30D50407" w:rsidR="00177E78" w:rsidRDefault="00177E78" w:rsidP="00520BB4">
      <w:pPr>
        <w:pStyle w:val="PRAGHeading2"/>
        <w:numPr>
          <w:ilvl w:val="0"/>
          <w:numId w:val="0"/>
        </w:numPr>
        <w:ind w:left="426"/>
        <w:jc w:val="both"/>
        <w:rPr>
          <w:rStyle w:val="Hyperlink"/>
          <w:sz w:val="22"/>
          <w:szCs w:val="22"/>
          <w:lang w:val="en-GB"/>
        </w:rPr>
      </w:pPr>
      <w:r w:rsidRPr="00806B4F">
        <w:rPr>
          <w:sz w:val="22"/>
          <w:szCs w:val="22"/>
          <w:lang w:val="en-GB"/>
        </w:rPr>
        <w:t xml:space="preserve">Clarifications will be published </w:t>
      </w:r>
      <w:r w:rsidRPr="00AD68B3">
        <w:rPr>
          <w:sz w:val="22"/>
          <w:szCs w:val="22"/>
          <w:lang w:val="en-GB"/>
        </w:rPr>
        <w:t>on</w:t>
      </w:r>
      <w:r w:rsidRPr="00AD68B3">
        <w:rPr>
          <w:snapToGrid/>
          <w:lang w:val="en-IE"/>
        </w:rPr>
        <w:t xml:space="preserve"> </w:t>
      </w:r>
      <w:r w:rsidR="00AD68B3" w:rsidRPr="00AD68B3">
        <w:rPr>
          <w:sz w:val="22"/>
          <w:szCs w:val="22"/>
          <w:lang w:val="en-IE"/>
        </w:rPr>
        <w:t xml:space="preserve">on TED </w:t>
      </w:r>
      <w:proofErr w:type="spellStart"/>
      <w:r w:rsidR="00AD68B3" w:rsidRPr="00AD68B3">
        <w:rPr>
          <w:sz w:val="22"/>
          <w:szCs w:val="22"/>
          <w:lang w:val="en-IE"/>
        </w:rPr>
        <w:t>eTendering</w:t>
      </w:r>
      <w:proofErr w:type="spellEnd"/>
      <w:r w:rsidR="00AD68B3" w:rsidRPr="00AD68B3">
        <w:rPr>
          <w:sz w:val="22"/>
          <w:szCs w:val="22"/>
          <w:lang w:val="en-IE"/>
        </w:rPr>
        <w:t xml:space="preserve"> website</w:t>
      </w:r>
      <w:r w:rsidRPr="00806B4F">
        <w:rPr>
          <w:sz w:val="22"/>
          <w:szCs w:val="22"/>
          <w:lang w:val="en-GB"/>
        </w:rPr>
        <w:t xml:space="preserve"> </w:t>
      </w:r>
      <w:r w:rsidRPr="00806B4F">
        <w:rPr>
          <w:sz w:val="22"/>
          <w:szCs w:val="22"/>
          <w:lang w:val="en-IE"/>
        </w:rPr>
        <w:t xml:space="preserve">at </w:t>
      </w:r>
      <w:hyperlink r:id="rId10" w:history="1">
        <w:r w:rsidR="00806B4F" w:rsidRPr="00806B4F">
          <w:rPr>
            <w:rStyle w:val="Hyperlink"/>
            <w:sz w:val="22"/>
            <w:szCs w:val="22"/>
            <w:lang w:val="en-GB"/>
          </w:rPr>
          <w:t>https://ec.europa.eu/info/funding-tenders/opportunities/portal/screen/home</w:t>
        </w:r>
      </w:hyperlink>
    </w:p>
    <w:p w14:paraId="77084639" w14:textId="701EF62E" w:rsidR="00AD68B3" w:rsidRPr="00AD68B3" w:rsidRDefault="00AD68B3" w:rsidP="00AD68B3">
      <w:pPr>
        <w:pStyle w:val="PRAGHeading2"/>
        <w:numPr>
          <w:ilvl w:val="0"/>
          <w:numId w:val="0"/>
        </w:numPr>
        <w:ind w:left="426"/>
        <w:rPr>
          <w:color w:val="0000FF"/>
          <w:sz w:val="22"/>
          <w:szCs w:val="22"/>
          <w:u w:val="single"/>
          <w:lang w:val="en-GB"/>
        </w:rPr>
      </w:pPr>
      <w:r>
        <w:rPr>
          <w:sz w:val="22"/>
          <w:szCs w:val="22"/>
          <w:lang w:val="en-GB"/>
        </w:rPr>
        <w:t xml:space="preserve">and/or EULEX website: </w:t>
      </w:r>
      <w:hyperlink r:id="rId11" w:history="1">
        <w:r>
          <w:rPr>
            <w:rStyle w:val="Hyperlink"/>
            <w:sz w:val="22"/>
            <w:szCs w:val="22"/>
            <w:lang w:val="en-GB"/>
          </w:rPr>
          <w:t>http://www.eulex-kosovo.eu/?page=2,6</w:t>
        </w:r>
      </w:hyperlink>
      <w:r w:rsidRPr="00AD68B3">
        <w:t xml:space="preserve"> </w:t>
      </w:r>
    </w:p>
    <w:p w14:paraId="1C181E43" w14:textId="0BDE3906" w:rsidR="00177E78" w:rsidRPr="00806B4F" w:rsidRDefault="00AD68B3" w:rsidP="00806B4F">
      <w:pPr>
        <w:pStyle w:val="PRAGHeading2"/>
        <w:numPr>
          <w:ilvl w:val="0"/>
          <w:numId w:val="0"/>
        </w:numPr>
        <w:ind w:left="426"/>
        <w:rPr>
          <w:sz w:val="22"/>
          <w:szCs w:val="22"/>
          <w:lang w:val="en-GB"/>
        </w:rPr>
      </w:pPr>
      <w:r w:rsidRPr="00AD68B3">
        <w:rPr>
          <w:sz w:val="22"/>
          <w:szCs w:val="22"/>
          <w:lang w:val="en-GB"/>
        </w:rPr>
        <w:t xml:space="preserve">at the latest 8 days before the deadline for the submission of requests to participate. The website will be updated </w:t>
      </w:r>
      <w:proofErr w:type="gramStart"/>
      <w:r w:rsidRPr="00AD68B3">
        <w:rPr>
          <w:sz w:val="22"/>
          <w:szCs w:val="22"/>
          <w:lang w:val="en-GB"/>
        </w:rPr>
        <w:t>regularly</w:t>
      </w:r>
      <w:proofErr w:type="gramEnd"/>
      <w:r w:rsidRPr="00AD68B3">
        <w:rPr>
          <w:sz w:val="22"/>
          <w:szCs w:val="22"/>
          <w:lang w:val="en-GB"/>
        </w:rPr>
        <w:t xml:space="preserve"> and it is the candidates responsibility to check for updates and modifications during the submission period.</w:t>
      </w:r>
    </w:p>
    <w:p w14:paraId="1F8F8831" w14:textId="67C9CA1B" w:rsidR="009546AD" w:rsidRPr="00806B4F" w:rsidRDefault="009546AD" w:rsidP="00806B4F">
      <w:pPr>
        <w:pStyle w:val="PRAGHeading2"/>
        <w:tabs>
          <w:tab w:val="clear" w:pos="0"/>
          <w:tab w:val="num" w:pos="426"/>
        </w:tabs>
        <w:ind w:left="426" w:hanging="567"/>
        <w:rPr>
          <w:rStyle w:val="Strong"/>
          <w:sz w:val="22"/>
          <w:szCs w:val="22"/>
          <w:lang w:val="en-GB"/>
        </w:rPr>
      </w:pPr>
      <w:r w:rsidRPr="00806B4F">
        <w:rPr>
          <w:rStyle w:val="Strong"/>
          <w:sz w:val="22"/>
          <w:szCs w:val="22"/>
          <w:lang w:val="en-GB"/>
        </w:rPr>
        <w:t>Outcome of the evaluation</w:t>
      </w:r>
    </w:p>
    <w:p w14:paraId="7EAD6F90" w14:textId="3076B288" w:rsidR="009546AD" w:rsidRPr="00806B4F" w:rsidRDefault="009546AD" w:rsidP="00806B4F">
      <w:pPr>
        <w:pStyle w:val="PRAGHeading2"/>
        <w:numPr>
          <w:ilvl w:val="0"/>
          <w:numId w:val="0"/>
        </w:numPr>
        <w:ind w:left="426"/>
        <w:rPr>
          <w:rStyle w:val="Strong"/>
          <w:sz w:val="22"/>
          <w:szCs w:val="22"/>
          <w:lang w:val="en-GB"/>
        </w:rPr>
      </w:pPr>
      <w:r w:rsidRPr="00806B4F">
        <w:rPr>
          <w:sz w:val="22"/>
          <w:szCs w:val="22"/>
          <w:lang w:val="en-GB"/>
        </w:rPr>
        <w:t xml:space="preserve">By submitting a request to participate candidates accept to receive notification of the outcome of the procedure by electronic means. Such notification shall be deemed to have been received on the date upon which the </w:t>
      </w:r>
      <w:r w:rsidR="00107FDF">
        <w:rPr>
          <w:rStyle w:val="Strong"/>
          <w:b w:val="0"/>
          <w:sz w:val="22"/>
          <w:szCs w:val="22"/>
          <w:lang w:val="en-GB"/>
        </w:rPr>
        <w:t>C</w:t>
      </w:r>
      <w:r w:rsidR="00107FDF" w:rsidRPr="009546AD">
        <w:rPr>
          <w:rStyle w:val="Strong"/>
          <w:b w:val="0"/>
          <w:sz w:val="22"/>
          <w:szCs w:val="22"/>
          <w:lang w:val="en-GB"/>
        </w:rPr>
        <w:t xml:space="preserve">ontracting </w:t>
      </w:r>
      <w:r w:rsidR="00107FDF">
        <w:rPr>
          <w:rStyle w:val="Strong"/>
          <w:b w:val="0"/>
          <w:sz w:val="22"/>
          <w:szCs w:val="22"/>
          <w:lang w:val="en-GB"/>
        </w:rPr>
        <w:t>A</w:t>
      </w:r>
      <w:r w:rsidR="00107FDF" w:rsidRPr="009546AD">
        <w:rPr>
          <w:rStyle w:val="Strong"/>
          <w:b w:val="0"/>
          <w:sz w:val="22"/>
          <w:szCs w:val="22"/>
          <w:lang w:val="en-GB"/>
        </w:rPr>
        <w:t xml:space="preserve">uthority </w:t>
      </w:r>
      <w:r w:rsidRPr="00806B4F">
        <w:rPr>
          <w:sz w:val="22"/>
          <w:szCs w:val="22"/>
          <w:lang w:val="en-GB"/>
        </w:rPr>
        <w:t>sends it to the electronic address referred to in the request to participate form.</w:t>
      </w:r>
    </w:p>
    <w:p w14:paraId="1DAD61D9" w14:textId="77777777" w:rsidR="009546AD" w:rsidRPr="009546AD" w:rsidRDefault="009546AD" w:rsidP="009546AD">
      <w:pPr>
        <w:pStyle w:val="PRAGHeading2"/>
        <w:numPr>
          <w:ilvl w:val="0"/>
          <w:numId w:val="0"/>
        </w:numPr>
        <w:ind w:left="426"/>
        <w:rPr>
          <w:iCs/>
          <w:sz w:val="22"/>
          <w:szCs w:val="22"/>
          <w:lang w:val="en-GB"/>
        </w:rPr>
      </w:pPr>
    </w:p>
    <w:p w14:paraId="70FB6B76" w14:textId="77777777" w:rsidR="009546AD" w:rsidRPr="00806B4F" w:rsidRDefault="009546AD" w:rsidP="00806B4F">
      <w:pPr>
        <w:pStyle w:val="PRAGHeading2"/>
        <w:tabs>
          <w:tab w:val="clear" w:pos="0"/>
          <w:tab w:val="num" w:pos="426"/>
        </w:tabs>
        <w:ind w:left="426" w:hanging="567"/>
        <w:rPr>
          <w:rStyle w:val="Strong"/>
          <w:sz w:val="22"/>
          <w:szCs w:val="22"/>
          <w:lang w:val="en-GB"/>
        </w:rPr>
      </w:pPr>
      <w:r w:rsidRPr="00806B4F">
        <w:rPr>
          <w:rStyle w:val="Strong"/>
          <w:sz w:val="22"/>
          <w:szCs w:val="22"/>
          <w:lang w:val="en-GB"/>
        </w:rPr>
        <w:t xml:space="preserve">Alteration or withdrawal </w:t>
      </w:r>
      <w:proofErr w:type="gramStart"/>
      <w:r w:rsidRPr="00806B4F">
        <w:rPr>
          <w:rStyle w:val="Strong"/>
          <w:sz w:val="22"/>
          <w:szCs w:val="22"/>
          <w:lang w:val="en-GB"/>
        </w:rPr>
        <w:t>of  requests</w:t>
      </w:r>
      <w:proofErr w:type="gramEnd"/>
      <w:r w:rsidRPr="00806B4F">
        <w:rPr>
          <w:rStyle w:val="Strong"/>
          <w:sz w:val="22"/>
          <w:szCs w:val="22"/>
          <w:lang w:val="en-GB"/>
        </w:rPr>
        <w:t xml:space="preserve"> to participate</w:t>
      </w:r>
    </w:p>
    <w:p w14:paraId="03AD2493" w14:textId="77777777" w:rsidR="009546AD" w:rsidRPr="00806B4F" w:rsidRDefault="009546AD" w:rsidP="00806B4F">
      <w:pPr>
        <w:pStyle w:val="PRAGHeading2"/>
        <w:numPr>
          <w:ilvl w:val="0"/>
          <w:numId w:val="0"/>
        </w:numPr>
        <w:ind w:left="426"/>
        <w:jc w:val="both"/>
        <w:rPr>
          <w:sz w:val="22"/>
          <w:szCs w:val="22"/>
        </w:rPr>
      </w:pPr>
      <w:r w:rsidRPr="00806B4F">
        <w:rPr>
          <w:sz w:val="22"/>
          <w:szCs w:val="22"/>
        </w:rPr>
        <w:t xml:space="preserve">Candidates </w:t>
      </w:r>
      <w:proofErr w:type="spellStart"/>
      <w:r w:rsidRPr="00806B4F">
        <w:rPr>
          <w:sz w:val="22"/>
          <w:szCs w:val="22"/>
        </w:rPr>
        <w:t>may</w:t>
      </w:r>
      <w:proofErr w:type="spellEnd"/>
      <w:r w:rsidRPr="00806B4F">
        <w:rPr>
          <w:sz w:val="22"/>
          <w:szCs w:val="22"/>
        </w:rPr>
        <w:t xml:space="preserve"> alter or </w:t>
      </w:r>
      <w:proofErr w:type="spellStart"/>
      <w:r w:rsidRPr="00806B4F">
        <w:rPr>
          <w:sz w:val="22"/>
          <w:szCs w:val="22"/>
        </w:rPr>
        <w:t>withdraw</w:t>
      </w:r>
      <w:proofErr w:type="spellEnd"/>
      <w:r w:rsidRPr="00806B4F">
        <w:rPr>
          <w:sz w:val="22"/>
          <w:szCs w:val="22"/>
        </w:rPr>
        <w:t xml:space="preserve"> </w:t>
      </w:r>
      <w:proofErr w:type="spellStart"/>
      <w:r w:rsidRPr="00806B4F">
        <w:rPr>
          <w:sz w:val="22"/>
          <w:szCs w:val="22"/>
        </w:rPr>
        <w:t>their</w:t>
      </w:r>
      <w:proofErr w:type="spellEnd"/>
      <w:r w:rsidRPr="00806B4F">
        <w:rPr>
          <w:sz w:val="22"/>
          <w:szCs w:val="22"/>
        </w:rPr>
        <w:t xml:space="preserve"> </w:t>
      </w:r>
      <w:proofErr w:type="spellStart"/>
      <w:r w:rsidRPr="00806B4F">
        <w:rPr>
          <w:sz w:val="22"/>
          <w:szCs w:val="22"/>
        </w:rPr>
        <w:t>requests</w:t>
      </w:r>
      <w:proofErr w:type="spellEnd"/>
      <w:r w:rsidRPr="00806B4F">
        <w:rPr>
          <w:sz w:val="22"/>
          <w:szCs w:val="22"/>
        </w:rPr>
        <w:t xml:space="preserve"> to </w:t>
      </w:r>
      <w:proofErr w:type="spellStart"/>
      <w:r w:rsidRPr="00806B4F">
        <w:rPr>
          <w:sz w:val="22"/>
          <w:szCs w:val="22"/>
        </w:rPr>
        <w:t>participate</w:t>
      </w:r>
      <w:proofErr w:type="spellEnd"/>
      <w:r w:rsidRPr="00806B4F">
        <w:rPr>
          <w:sz w:val="22"/>
          <w:szCs w:val="22"/>
        </w:rPr>
        <w:t xml:space="preserve"> by </w:t>
      </w:r>
      <w:proofErr w:type="spellStart"/>
      <w:r w:rsidRPr="00806B4F">
        <w:rPr>
          <w:sz w:val="22"/>
          <w:szCs w:val="22"/>
        </w:rPr>
        <w:t>written</w:t>
      </w:r>
      <w:proofErr w:type="spellEnd"/>
      <w:r w:rsidRPr="00806B4F">
        <w:rPr>
          <w:sz w:val="22"/>
          <w:szCs w:val="22"/>
        </w:rPr>
        <w:t xml:space="preserve"> notification </w:t>
      </w:r>
      <w:proofErr w:type="spellStart"/>
      <w:r w:rsidRPr="00806B4F">
        <w:rPr>
          <w:sz w:val="22"/>
          <w:szCs w:val="22"/>
        </w:rPr>
        <w:t>prior</w:t>
      </w:r>
      <w:proofErr w:type="spellEnd"/>
      <w:r w:rsidRPr="00806B4F">
        <w:rPr>
          <w:sz w:val="22"/>
          <w:szCs w:val="22"/>
        </w:rPr>
        <w:t xml:space="preserve"> to the deadline for </w:t>
      </w:r>
      <w:proofErr w:type="spellStart"/>
      <w:r w:rsidRPr="00806B4F">
        <w:rPr>
          <w:sz w:val="22"/>
          <w:szCs w:val="22"/>
        </w:rPr>
        <w:t>submission</w:t>
      </w:r>
      <w:proofErr w:type="spellEnd"/>
      <w:r w:rsidRPr="00806B4F">
        <w:rPr>
          <w:sz w:val="22"/>
          <w:szCs w:val="22"/>
        </w:rPr>
        <w:t xml:space="preserve"> of </w:t>
      </w:r>
      <w:proofErr w:type="spellStart"/>
      <w:r w:rsidRPr="00806B4F">
        <w:rPr>
          <w:sz w:val="22"/>
          <w:szCs w:val="22"/>
        </w:rPr>
        <w:t>requests</w:t>
      </w:r>
      <w:proofErr w:type="spellEnd"/>
      <w:r w:rsidRPr="00806B4F">
        <w:rPr>
          <w:sz w:val="22"/>
          <w:szCs w:val="22"/>
        </w:rPr>
        <w:t xml:space="preserve"> to </w:t>
      </w:r>
      <w:proofErr w:type="spellStart"/>
      <w:r w:rsidRPr="00806B4F">
        <w:rPr>
          <w:sz w:val="22"/>
          <w:szCs w:val="22"/>
        </w:rPr>
        <w:t>participate</w:t>
      </w:r>
      <w:proofErr w:type="spellEnd"/>
      <w:r w:rsidRPr="00806B4F">
        <w:rPr>
          <w:sz w:val="22"/>
          <w:szCs w:val="22"/>
        </w:rPr>
        <w:t xml:space="preserve">. No </w:t>
      </w:r>
      <w:proofErr w:type="spellStart"/>
      <w:r w:rsidRPr="00806B4F">
        <w:rPr>
          <w:sz w:val="22"/>
          <w:szCs w:val="22"/>
        </w:rPr>
        <w:t>requests</w:t>
      </w:r>
      <w:proofErr w:type="spellEnd"/>
      <w:r w:rsidRPr="00806B4F">
        <w:rPr>
          <w:sz w:val="22"/>
          <w:szCs w:val="22"/>
        </w:rPr>
        <w:t xml:space="preserve"> to </w:t>
      </w:r>
      <w:proofErr w:type="spellStart"/>
      <w:r w:rsidRPr="00806B4F">
        <w:rPr>
          <w:sz w:val="22"/>
          <w:szCs w:val="22"/>
        </w:rPr>
        <w:t>participate</w:t>
      </w:r>
      <w:proofErr w:type="spellEnd"/>
      <w:r w:rsidRPr="00806B4F">
        <w:rPr>
          <w:sz w:val="22"/>
          <w:szCs w:val="22"/>
        </w:rPr>
        <w:t xml:space="preserve"> </w:t>
      </w:r>
      <w:proofErr w:type="spellStart"/>
      <w:r w:rsidRPr="00806B4F">
        <w:rPr>
          <w:sz w:val="22"/>
          <w:szCs w:val="22"/>
        </w:rPr>
        <w:t>may</w:t>
      </w:r>
      <w:proofErr w:type="spellEnd"/>
      <w:r w:rsidRPr="00806B4F">
        <w:rPr>
          <w:sz w:val="22"/>
          <w:szCs w:val="22"/>
        </w:rPr>
        <w:t xml:space="preserve"> </w:t>
      </w:r>
      <w:proofErr w:type="spellStart"/>
      <w:r w:rsidRPr="00806B4F">
        <w:rPr>
          <w:sz w:val="22"/>
          <w:szCs w:val="22"/>
        </w:rPr>
        <w:t>be</w:t>
      </w:r>
      <w:proofErr w:type="spellEnd"/>
      <w:r w:rsidRPr="00806B4F">
        <w:rPr>
          <w:sz w:val="22"/>
          <w:szCs w:val="22"/>
        </w:rPr>
        <w:t xml:space="preserve"> </w:t>
      </w:r>
      <w:proofErr w:type="spellStart"/>
      <w:r w:rsidRPr="00806B4F">
        <w:rPr>
          <w:sz w:val="22"/>
          <w:szCs w:val="22"/>
        </w:rPr>
        <w:t>altered</w:t>
      </w:r>
      <w:proofErr w:type="spellEnd"/>
      <w:r w:rsidRPr="00806B4F">
        <w:rPr>
          <w:sz w:val="22"/>
          <w:szCs w:val="22"/>
        </w:rPr>
        <w:t xml:space="preserve"> </w:t>
      </w:r>
      <w:proofErr w:type="spellStart"/>
      <w:r w:rsidRPr="00806B4F">
        <w:rPr>
          <w:sz w:val="22"/>
          <w:szCs w:val="22"/>
        </w:rPr>
        <w:t>after</w:t>
      </w:r>
      <w:proofErr w:type="spellEnd"/>
      <w:r w:rsidRPr="00806B4F">
        <w:rPr>
          <w:sz w:val="22"/>
          <w:szCs w:val="22"/>
        </w:rPr>
        <w:t xml:space="preserve"> </w:t>
      </w:r>
      <w:proofErr w:type="spellStart"/>
      <w:r w:rsidRPr="00806B4F">
        <w:rPr>
          <w:sz w:val="22"/>
          <w:szCs w:val="22"/>
        </w:rPr>
        <w:t>this</w:t>
      </w:r>
      <w:proofErr w:type="spellEnd"/>
      <w:r w:rsidRPr="00806B4F">
        <w:rPr>
          <w:sz w:val="22"/>
          <w:szCs w:val="22"/>
        </w:rPr>
        <w:t xml:space="preserve"> deadline. </w:t>
      </w:r>
    </w:p>
    <w:p w14:paraId="2460BDF2" w14:textId="06C1F094" w:rsidR="009546AD" w:rsidRPr="009546AD" w:rsidRDefault="009546AD" w:rsidP="00806B4F">
      <w:pPr>
        <w:pStyle w:val="PRAGHeading2"/>
        <w:numPr>
          <w:ilvl w:val="0"/>
          <w:numId w:val="0"/>
        </w:numPr>
        <w:ind w:left="426"/>
        <w:jc w:val="both"/>
        <w:rPr>
          <w:sz w:val="22"/>
          <w:szCs w:val="22"/>
        </w:rPr>
      </w:pPr>
      <w:proofErr w:type="spellStart"/>
      <w:r w:rsidRPr="00806B4F">
        <w:rPr>
          <w:sz w:val="22"/>
          <w:szCs w:val="22"/>
        </w:rPr>
        <w:t>Any</w:t>
      </w:r>
      <w:proofErr w:type="spellEnd"/>
      <w:r w:rsidRPr="00806B4F">
        <w:rPr>
          <w:sz w:val="22"/>
          <w:szCs w:val="22"/>
        </w:rPr>
        <w:t xml:space="preserve"> </w:t>
      </w:r>
      <w:proofErr w:type="spellStart"/>
      <w:r w:rsidRPr="00806B4F">
        <w:rPr>
          <w:sz w:val="22"/>
          <w:szCs w:val="22"/>
        </w:rPr>
        <w:t>such</w:t>
      </w:r>
      <w:proofErr w:type="spellEnd"/>
      <w:r w:rsidRPr="00806B4F">
        <w:rPr>
          <w:sz w:val="22"/>
          <w:szCs w:val="22"/>
        </w:rPr>
        <w:t xml:space="preserve"> notification of </w:t>
      </w:r>
      <w:proofErr w:type="spellStart"/>
      <w:r w:rsidRPr="00806B4F">
        <w:rPr>
          <w:sz w:val="22"/>
          <w:szCs w:val="22"/>
        </w:rPr>
        <w:t>alteration</w:t>
      </w:r>
      <w:proofErr w:type="spellEnd"/>
      <w:r w:rsidRPr="00806B4F">
        <w:rPr>
          <w:sz w:val="22"/>
          <w:szCs w:val="22"/>
        </w:rPr>
        <w:t xml:space="preserve"> or </w:t>
      </w:r>
      <w:proofErr w:type="spellStart"/>
      <w:r w:rsidRPr="00806B4F">
        <w:rPr>
          <w:sz w:val="22"/>
          <w:szCs w:val="22"/>
        </w:rPr>
        <w:t>withdrawal</w:t>
      </w:r>
      <w:proofErr w:type="spellEnd"/>
      <w:r w:rsidRPr="00806B4F">
        <w:rPr>
          <w:sz w:val="22"/>
          <w:szCs w:val="22"/>
        </w:rPr>
        <w:t xml:space="preserve"> </w:t>
      </w:r>
      <w:proofErr w:type="spellStart"/>
      <w:r w:rsidRPr="00806B4F">
        <w:rPr>
          <w:sz w:val="22"/>
          <w:szCs w:val="22"/>
        </w:rPr>
        <w:t>shall</w:t>
      </w:r>
      <w:proofErr w:type="spellEnd"/>
      <w:r w:rsidRPr="00806B4F">
        <w:rPr>
          <w:sz w:val="22"/>
          <w:szCs w:val="22"/>
        </w:rPr>
        <w:t xml:space="preserve"> </w:t>
      </w:r>
      <w:proofErr w:type="spellStart"/>
      <w:r w:rsidRPr="00806B4F">
        <w:rPr>
          <w:sz w:val="22"/>
          <w:szCs w:val="22"/>
        </w:rPr>
        <w:t>be</w:t>
      </w:r>
      <w:proofErr w:type="spellEnd"/>
      <w:r w:rsidRPr="00806B4F">
        <w:rPr>
          <w:sz w:val="22"/>
          <w:szCs w:val="22"/>
        </w:rPr>
        <w:t xml:space="preserve"> </w:t>
      </w:r>
      <w:proofErr w:type="spellStart"/>
      <w:r w:rsidRPr="00806B4F">
        <w:rPr>
          <w:sz w:val="22"/>
          <w:szCs w:val="22"/>
        </w:rPr>
        <w:t>prepared</w:t>
      </w:r>
      <w:proofErr w:type="spellEnd"/>
      <w:r w:rsidRPr="00806B4F">
        <w:rPr>
          <w:sz w:val="22"/>
          <w:szCs w:val="22"/>
        </w:rPr>
        <w:t xml:space="preserve"> and </w:t>
      </w:r>
      <w:proofErr w:type="spellStart"/>
      <w:r w:rsidRPr="00806B4F">
        <w:rPr>
          <w:sz w:val="22"/>
          <w:szCs w:val="22"/>
        </w:rPr>
        <w:t>submitted</w:t>
      </w:r>
      <w:proofErr w:type="spellEnd"/>
      <w:r w:rsidRPr="00806B4F">
        <w:rPr>
          <w:sz w:val="22"/>
          <w:szCs w:val="22"/>
        </w:rPr>
        <w:t xml:space="preserve"> in accordance </w:t>
      </w:r>
      <w:proofErr w:type="spellStart"/>
      <w:r w:rsidRPr="00806B4F">
        <w:rPr>
          <w:sz w:val="22"/>
          <w:szCs w:val="22"/>
        </w:rPr>
        <w:t>with</w:t>
      </w:r>
      <w:proofErr w:type="spellEnd"/>
      <w:r w:rsidRPr="00806B4F">
        <w:rPr>
          <w:sz w:val="22"/>
          <w:szCs w:val="22"/>
        </w:rPr>
        <w:t xml:space="preserve"> </w:t>
      </w:r>
      <w:proofErr w:type="spellStart"/>
      <w:r w:rsidRPr="00806B4F">
        <w:rPr>
          <w:sz w:val="22"/>
          <w:szCs w:val="22"/>
        </w:rPr>
        <w:t>precedent</w:t>
      </w:r>
      <w:proofErr w:type="spellEnd"/>
      <w:r w:rsidRPr="00806B4F">
        <w:rPr>
          <w:sz w:val="22"/>
          <w:szCs w:val="22"/>
        </w:rPr>
        <w:t xml:space="preserve"> item. The </w:t>
      </w:r>
      <w:proofErr w:type="spellStart"/>
      <w:r w:rsidRPr="00806B4F">
        <w:rPr>
          <w:sz w:val="22"/>
          <w:szCs w:val="22"/>
        </w:rPr>
        <w:t>outer</w:t>
      </w:r>
      <w:proofErr w:type="spellEnd"/>
      <w:r w:rsidRPr="00806B4F">
        <w:rPr>
          <w:sz w:val="22"/>
          <w:szCs w:val="22"/>
        </w:rPr>
        <w:t xml:space="preserve"> </w:t>
      </w:r>
      <w:proofErr w:type="spellStart"/>
      <w:r w:rsidRPr="00806B4F">
        <w:rPr>
          <w:sz w:val="22"/>
          <w:szCs w:val="22"/>
        </w:rPr>
        <w:t>envelope</w:t>
      </w:r>
      <w:proofErr w:type="spellEnd"/>
      <w:r w:rsidRPr="00806B4F">
        <w:rPr>
          <w:sz w:val="22"/>
          <w:szCs w:val="22"/>
        </w:rPr>
        <w:t xml:space="preserve"> (and the relevant </w:t>
      </w:r>
      <w:proofErr w:type="spellStart"/>
      <w:r w:rsidRPr="00806B4F">
        <w:rPr>
          <w:sz w:val="22"/>
          <w:szCs w:val="22"/>
        </w:rPr>
        <w:t>inner</w:t>
      </w:r>
      <w:proofErr w:type="spellEnd"/>
      <w:r w:rsidRPr="00806B4F">
        <w:rPr>
          <w:sz w:val="22"/>
          <w:szCs w:val="22"/>
        </w:rPr>
        <w:t xml:space="preserve"> </w:t>
      </w:r>
      <w:proofErr w:type="spellStart"/>
      <w:r w:rsidRPr="00806B4F">
        <w:rPr>
          <w:sz w:val="22"/>
          <w:szCs w:val="22"/>
        </w:rPr>
        <w:t>envelope</w:t>
      </w:r>
      <w:proofErr w:type="spellEnd"/>
      <w:r w:rsidRPr="00806B4F">
        <w:rPr>
          <w:sz w:val="22"/>
          <w:szCs w:val="22"/>
        </w:rPr>
        <w:t xml:space="preserve"> if </w:t>
      </w:r>
      <w:proofErr w:type="spellStart"/>
      <w:r w:rsidRPr="00806B4F">
        <w:rPr>
          <w:sz w:val="22"/>
          <w:szCs w:val="22"/>
        </w:rPr>
        <w:t>used</w:t>
      </w:r>
      <w:proofErr w:type="spellEnd"/>
      <w:r w:rsidRPr="00806B4F">
        <w:rPr>
          <w:sz w:val="22"/>
          <w:szCs w:val="22"/>
        </w:rPr>
        <w:t xml:space="preserve">) must </w:t>
      </w:r>
      <w:proofErr w:type="spellStart"/>
      <w:r w:rsidRPr="00806B4F">
        <w:rPr>
          <w:sz w:val="22"/>
          <w:szCs w:val="22"/>
        </w:rPr>
        <w:t>be</w:t>
      </w:r>
      <w:proofErr w:type="spellEnd"/>
      <w:r w:rsidRPr="00806B4F">
        <w:rPr>
          <w:sz w:val="22"/>
          <w:szCs w:val="22"/>
        </w:rPr>
        <w:t xml:space="preserve"> </w:t>
      </w:r>
      <w:proofErr w:type="spellStart"/>
      <w:r w:rsidRPr="00806B4F">
        <w:rPr>
          <w:sz w:val="22"/>
          <w:szCs w:val="22"/>
        </w:rPr>
        <w:t>marked</w:t>
      </w:r>
      <w:proofErr w:type="spellEnd"/>
      <w:r w:rsidRPr="00806B4F">
        <w:rPr>
          <w:sz w:val="22"/>
          <w:szCs w:val="22"/>
        </w:rPr>
        <w:t xml:space="preserve"> ‘Alteration’ or ‘</w:t>
      </w:r>
      <w:proofErr w:type="spellStart"/>
      <w:r w:rsidRPr="00806B4F">
        <w:rPr>
          <w:sz w:val="22"/>
          <w:szCs w:val="22"/>
        </w:rPr>
        <w:t>Withdrawal</w:t>
      </w:r>
      <w:proofErr w:type="spellEnd"/>
      <w:r w:rsidRPr="00806B4F">
        <w:rPr>
          <w:sz w:val="22"/>
          <w:szCs w:val="22"/>
        </w:rPr>
        <w:t xml:space="preserve">’ as </w:t>
      </w:r>
      <w:proofErr w:type="spellStart"/>
      <w:r w:rsidRPr="00806B4F">
        <w:rPr>
          <w:sz w:val="22"/>
          <w:szCs w:val="22"/>
        </w:rPr>
        <w:t>appropriate</w:t>
      </w:r>
      <w:proofErr w:type="spellEnd"/>
      <w:r w:rsidRPr="00806B4F">
        <w:rPr>
          <w:sz w:val="22"/>
          <w:szCs w:val="22"/>
        </w:rPr>
        <w:t>.</w:t>
      </w:r>
    </w:p>
    <w:p w14:paraId="01014238" w14:textId="56D5702F" w:rsidR="00177E78" w:rsidRDefault="00177E78" w:rsidP="009546AD">
      <w:pPr>
        <w:jc w:val="both"/>
        <w:rPr>
          <w:sz w:val="22"/>
          <w:szCs w:val="22"/>
          <w:lang w:val="en-GB"/>
        </w:rPr>
      </w:pPr>
      <w:r w:rsidRPr="009546AD">
        <w:rPr>
          <w:sz w:val="22"/>
          <w:szCs w:val="22"/>
          <w:lang w:val="en-GB"/>
        </w:rPr>
        <w:t xml:space="preserve"> </w:t>
      </w:r>
    </w:p>
    <w:p w14:paraId="71E058C4" w14:textId="64300532" w:rsidR="00806B4F" w:rsidRPr="00806B4F" w:rsidRDefault="00D165B2" w:rsidP="009546AD">
      <w:pPr>
        <w:jc w:val="both"/>
        <w:rPr>
          <w:i/>
          <w:iCs/>
          <w:sz w:val="22"/>
          <w:szCs w:val="22"/>
          <w:lang w:val="en-GB"/>
        </w:rPr>
      </w:pPr>
      <w:proofErr w:type="spellStart"/>
      <w:r>
        <w:rPr>
          <w:i/>
          <w:iCs/>
          <w:sz w:val="22"/>
          <w:szCs w:val="22"/>
          <w:lang w:val="en-GB"/>
        </w:rPr>
        <w:t>E</w:t>
      </w:r>
      <w:r w:rsidR="00806B4F" w:rsidRPr="00806B4F">
        <w:rPr>
          <w:i/>
          <w:iCs/>
          <w:sz w:val="22"/>
          <w:szCs w:val="22"/>
          <w:lang w:val="en-GB"/>
        </w:rPr>
        <w:t>oT</w:t>
      </w:r>
      <w:proofErr w:type="spellEnd"/>
    </w:p>
    <w:sectPr w:rsidR="00806B4F" w:rsidRPr="00806B4F">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C0B8D" w14:textId="77777777" w:rsidR="006E2C4B" w:rsidRDefault="006E2C4B" w:rsidP="00177E78">
      <w:pPr>
        <w:spacing w:before="0" w:after="0"/>
      </w:pPr>
      <w:r>
        <w:separator/>
      </w:r>
    </w:p>
  </w:endnote>
  <w:endnote w:type="continuationSeparator" w:id="0">
    <w:p w14:paraId="2825988B" w14:textId="77777777" w:rsidR="006E2C4B" w:rsidRDefault="006E2C4B" w:rsidP="00177E7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8D110" w14:textId="77777777" w:rsidR="009546AD" w:rsidRPr="00093F3D" w:rsidRDefault="009546AD" w:rsidP="009546AD">
    <w:pPr>
      <w:pStyle w:val="Footer"/>
      <w:spacing w:before="120"/>
      <w:rPr>
        <w:b/>
        <w:sz w:val="18"/>
        <w:szCs w:val="18"/>
        <w:lang w:val="fr-BE"/>
      </w:rPr>
    </w:pPr>
    <w:r w:rsidRPr="00093F3D">
      <w:rPr>
        <w:b/>
        <w:sz w:val="18"/>
        <w:szCs w:val="18"/>
        <w:lang w:val="fr-BE"/>
      </w:rPr>
      <w:t>2021</w:t>
    </w:r>
    <w:r>
      <w:rPr>
        <w:b/>
        <w:sz w:val="18"/>
        <w:szCs w:val="18"/>
        <w:lang w:val="fr-BE"/>
      </w:rPr>
      <w:t>.1</w:t>
    </w:r>
  </w:p>
  <w:p w14:paraId="70992707" w14:textId="77777777" w:rsidR="009546AD" w:rsidRPr="0025703B" w:rsidRDefault="009546AD" w:rsidP="009546AD">
    <w:pPr>
      <w:pStyle w:val="Footer"/>
      <w:rPr>
        <w:sz w:val="18"/>
        <w:szCs w:val="18"/>
        <w:lang w:val="en-GB"/>
      </w:rPr>
    </w:pPr>
    <w:r>
      <w:rPr>
        <w:sz w:val="18"/>
        <w:szCs w:val="18"/>
        <w:lang w:val="en-GB"/>
      </w:rPr>
      <w:fldChar w:fldCharType="begin"/>
    </w:r>
    <w:r w:rsidRPr="00093F3D">
      <w:rPr>
        <w:sz w:val="18"/>
        <w:szCs w:val="18"/>
        <w:lang w:val="fr-BE"/>
      </w:rPr>
      <w:instrText xml:space="preserve"> FILENAME   \* MERGEFORMAT </w:instrText>
    </w:r>
    <w:r>
      <w:rPr>
        <w:sz w:val="18"/>
        <w:szCs w:val="18"/>
        <w:lang w:val="en-GB"/>
      </w:rPr>
      <w:fldChar w:fldCharType="separate"/>
    </w:r>
    <w:r w:rsidRPr="00093F3D">
      <w:rPr>
        <w:noProof/>
        <w:sz w:val="18"/>
        <w:szCs w:val="18"/>
        <w:lang w:val="fr-BE"/>
      </w:rPr>
      <w:t>a5f__additional_information_contract_notice_en</w:t>
    </w:r>
    <w:r>
      <w:rPr>
        <w:sz w:val="18"/>
        <w:szCs w:val="18"/>
        <w:lang w:val="en-GB"/>
      </w:rPr>
      <w:fldChar w:fldCharType="end"/>
    </w:r>
    <w:r w:rsidRPr="00093F3D">
      <w:rPr>
        <w:sz w:val="18"/>
        <w:szCs w:val="18"/>
        <w:lang w:val="fr-BE"/>
      </w:rPr>
      <w:tab/>
    </w:r>
    <w:r w:rsidRPr="00093F3D">
      <w:rPr>
        <w:sz w:val="18"/>
        <w:szCs w:val="18"/>
        <w:lang w:val="fr-BE"/>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Pr>
        <w:sz w:val="18"/>
        <w:szCs w:val="18"/>
        <w:lang w:val="en-GB"/>
      </w:rPr>
      <w:t>16</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Pr>
        <w:noProof/>
        <w:sz w:val="18"/>
        <w:szCs w:val="18"/>
        <w:lang w:val="en-GB"/>
      </w:rPr>
      <w:t>16</w:t>
    </w:r>
    <w:r>
      <w:rPr>
        <w:noProof/>
        <w:sz w:val="18"/>
        <w:szCs w:val="18"/>
        <w:lang w:val="en-GB"/>
      </w:rPr>
      <w:fldChar w:fldCharType="end"/>
    </w:r>
  </w:p>
  <w:p w14:paraId="00B046CC" w14:textId="77777777" w:rsidR="009546AD" w:rsidRPr="009546AD" w:rsidRDefault="009546AD" w:rsidP="009546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4F007" w14:textId="77777777" w:rsidR="006E2C4B" w:rsidRDefault="006E2C4B" w:rsidP="00177E78">
      <w:pPr>
        <w:spacing w:before="0" w:after="0"/>
      </w:pPr>
      <w:r>
        <w:separator/>
      </w:r>
    </w:p>
  </w:footnote>
  <w:footnote w:type="continuationSeparator" w:id="0">
    <w:p w14:paraId="791274ED" w14:textId="77777777" w:rsidR="006E2C4B" w:rsidRDefault="006E2C4B" w:rsidP="00177E78">
      <w:pPr>
        <w:spacing w:before="0" w:after="0"/>
      </w:pPr>
      <w:r>
        <w:continuationSeparator/>
      </w:r>
    </w:p>
  </w:footnote>
  <w:footnote w:id="1">
    <w:p w14:paraId="633ED145" w14:textId="77777777" w:rsidR="009546AD" w:rsidRPr="00C66BF3" w:rsidRDefault="009546AD" w:rsidP="009546AD">
      <w:pPr>
        <w:pStyle w:val="FootnoteText"/>
        <w:jc w:val="both"/>
      </w:pPr>
      <w:r>
        <w:rPr>
          <w:rStyle w:val="FootnoteReference"/>
        </w:rPr>
        <w:footnoteRef/>
      </w:r>
      <w:r>
        <w:t xml:space="preserve"> </w:t>
      </w:r>
      <w:r w:rsidRPr="00C66BF3">
        <w:t>It is recommended to use registered mail in case the postmark would not be readable</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B561F9D"/>
    <w:multiLevelType w:val="hybridMultilevel"/>
    <w:tmpl w:val="ADEEF98E"/>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D0F42F8"/>
    <w:multiLevelType w:val="hybridMultilevel"/>
    <w:tmpl w:val="CE588084"/>
    <w:lvl w:ilvl="0" w:tplc="6E0079FA">
      <w:start w:val="1"/>
      <w:numFmt w:val="decimal"/>
      <w:lvlText w:val="%1)"/>
      <w:lvlJc w:val="left"/>
      <w:pPr>
        <w:ind w:left="1002" w:hanging="360"/>
      </w:pPr>
      <w:rPr>
        <w:b/>
        <w:u w:val="singl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3" w15:restartNumberingAfterBreak="0">
    <w:nsid w:val="340034DF"/>
    <w:multiLevelType w:val="hybridMultilevel"/>
    <w:tmpl w:val="C13EE044"/>
    <w:lvl w:ilvl="0" w:tplc="5AF01DE8">
      <w:start w:val="1"/>
      <w:numFmt w:val="lowerLetter"/>
      <w:lvlText w:val="%1)"/>
      <w:lvlJc w:val="left"/>
      <w:pPr>
        <w:ind w:left="1362" w:hanging="360"/>
      </w:pPr>
      <w:rPr>
        <w:rFonts w:hint="default"/>
        <w:b/>
        <w:u w:val="single"/>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4"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5"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1524443160">
    <w:abstractNumId w:val="1"/>
  </w:num>
  <w:num w:numId="2" w16cid:durableId="1786120826">
    <w:abstractNumId w:val="4"/>
  </w:num>
  <w:num w:numId="3" w16cid:durableId="75972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505069">
    <w:abstractNumId w:val="6"/>
  </w:num>
  <w:num w:numId="5" w16cid:durableId="49430362">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16cid:durableId="1302685031">
    <w:abstractNumId w:val="1"/>
  </w:num>
  <w:num w:numId="7" w16cid:durableId="2024242815">
    <w:abstractNumId w:val="3"/>
  </w:num>
  <w:num w:numId="8" w16cid:durableId="1383486106">
    <w:abstractNumId w:val="5"/>
  </w:num>
  <w:num w:numId="9" w16cid:durableId="826941969">
    <w:abstractNumId w:val="1"/>
  </w:num>
  <w:num w:numId="10" w16cid:durableId="2076775984">
    <w:abstractNumId w:val="1"/>
  </w:num>
  <w:num w:numId="11" w16cid:durableId="2125732253">
    <w:abstractNumId w:val="1"/>
  </w:num>
  <w:num w:numId="12" w16cid:durableId="1300957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78"/>
    <w:rsid w:val="000103BD"/>
    <w:rsid w:val="00016687"/>
    <w:rsid w:val="00083CB6"/>
    <w:rsid w:val="00107FDF"/>
    <w:rsid w:val="00177E78"/>
    <w:rsid w:val="001D330D"/>
    <w:rsid w:val="001F421B"/>
    <w:rsid w:val="002C6705"/>
    <w:rsid w:val="00321926"/>
    <w:rsid w:val="00520BB4"/>
    <w:rsid w:val="00581F50"/>
    <w:rsid w:val="00624984"/>
    <w:rsid w:val="00672380"/>
    <w:rsid w:val="006E2C4B"/>
    <w:rsid w:val="00783FB3"/>
    <w:rsid w:val="00806B4F"/>
    <w:rsid w:val="00836929"/>
    <w:rsid w:val="00852460"/>
    <w:rsid w:val="008C0B18"/>
    <w:rsid w:val="0094033C"/>
    <w:rsid w:val="009546AD"/>
    <w:rsid w:val="00AD68B3"/>
    <w:rsid w:val="00B96CC4"/>
    <w:rsid w:val="00C53DB5"/>
    <w:rsid w:val="00D165B2"/>
    <w:rsid w:val="00E3096E"/>
    <w:rsid w:val="00E47D68"/>
    <w:rsid w:val="00E6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43A95"/>
  <w15:chartTrackingRefBased/>
  <w15:docId w15:val="{63D85640-5A97-47A8-B3BC-BB735074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E78"/>
    <w:pPr>
      <w:widowControl w:val="0"/>
      <w:spacing w:before="100" w:after="10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77E78"/>
    <w:rPr>
      <w:i/>
    </w:rPr>
  </w:style>
  <w:style w:type="character" w:styleId="Strong">
    <w:name w:val="Strong"/>
    <w:qFormat/>
    <w:rsid w:val="00177E78"/>
    <w:rPr>
      <w:b/>
    </w:rPr>
  </w:style>
  <w:style w:type="paragraph" w:customStyle="1" w:styleId="Blockquote">
    <w:name w:val="Blockquote"/>
    <w:basedOn w:val="Normal"/>
    <w:rsid w:val="00177E78"/>
    <w:pPr>
      <w:ind w:left="360" w:right="360"/>
    </w:pPr>
  </w:style>
  <w:style w:type="paragraph" w:styleId="ListParagraph">
    <w:name w:val="List Paragraph"/>
    <w:basedOn w:val="Normal"/>
    <w:uiPriority w:val="34"/>
    <w:qFormat/>
    <w:rsid w:val="00177E78"/>
    <w:pPr>
      <w:ind w:left="720"/>
      <w:contextualSpacing/>
    </w:pPr>
  </w:style>
  <w:style w:type="character" w:styleId="Hyperlink">
    <w:name w:val="Hyperlink"/>
    <w:rsid w:val="00177E78"/>
    <w:rPr>
      <w:color w:val="0000FF"/>
      <w:u w:val="single"/>
    </w:rPr>
  </w:style>
  <w:style w:type="paragraph" w:styleId="FootnoteText">
    <w:name w:val="footnote text"/>
    <w:basedOn w:val="Normal"/>
    <w:link w:val="FootnoteTextChar"/>
    <w:uiPriority w:val="99"/>
    <w:unhideWhenUsed/>
    <w:rsid w:val="00177E78"/>
    <w:pPr>
      <w:spacing w:before="0" w:after="0"/>
    </w:pPr>
    <w:rPr>
      <w:sz w:val="20"/>
    </w:rPr>
  </w:style>
  <w:style w:type="character" w:customStyle="1" w:styleId="FootnoteTextChar">
    <w:name w:val="Footnote Text Char"/>
    <w:basedOn w:val="DefaultParagraphFont"/>
    <w:link w:val="FootnoteText"/>
    <w:uiPriority w:val="99"/>
    <w:rsid w:val="00177E78"/>
    <w:rPr>
      <w:rFonts w:ascii="Times New Roman" w:eastAsia="Times New Roman" w:hAnsi="Times New Roman" w:cs="Times New Roman"/>
      <w:snapToGrid w:val="0"/>
      <w:sz w:val="20"/>
      <w:szCs w:val="20"/>
    </w:rPr>
  </w:style>
  <w:style w:type="character" w:styleId="FootnoteReference">
    <w:name w:val="footnote reference"/>
    <w:uiPriority w:val="99"/>
    <w:qFormat/>
    <w:rsid w:val="00177E78"/>
    <w:rPr>
      <w:vertAlign w:val="superscript"/>
    </w:rPr>
  </w:style>
  <w:style w:type="paragraph" w:customStyle="1" w:styleId="PRAGHeading2">
    <w:name w:val="PRAG Heading 2"/>
    <w:basedOn w:val="Normal"/>
    <w:rsid w:val="00177E78"/>
    <w:pPr>
      <w:numPr>
        <w:numId w:val="1"/>
      </w:numPr>
    </w:pPr>
    <w:rPr>
      <w:lang w:val="fr-FR"/>
    </w:rPr>
  </w:style>
  <w:style w:type="paragraph" w:customStyle="1" w:styleId="Default">
    <w:name w:val="Default"/>
    <w:rsid w:val="00177E78"/>
    <w:pPr>
      <w:autoSpaceDE w:val="0"/>
      <w:autoSpaceDN w:val="0"/>
      <w:adjustRightInd w:val="0"/>
      <w:spacing w:after="0" w:line="240" w:lineRule="auto"/>
    </w:pPr>
    <w:rPr>
      <w:rFonts w:ascii="Minion Pro" w:eastAsia="Times New Roman" w:hAnsi="Minion Pro" w:cs="Minion Pro"/>
      <w:color w:val="000000"/>
      <w:sz w:val="24"/>
      <w:szCs w:val="24"/>
      <w:lang w:val="en-GB" w:eastAsia="en-GB"/>
    </w:rPr>
  </w:style>
  <w:style w:type="paragraph" w:styleId="Header">
    <w:name w:val="header"/>
    <w:basedOn w:val="Normal"/>
    <w:link w:val="HeaderChar"/>
    <w:uiPriority w:val="99"/>
    <w:unhideWhenUsed/>
    <w:rsid w:val="009546AD"/>
    <w:pPr>
      <w:tabs>
        <w:tab w:val="center" w:pos="4680"/>
        <w:tab w:val="right" w:pos="9360"/>
      </w:tabs>
      <w:spacing w:before="0" w:after="0"/>
    </w:pPr>
  </w:style>
  <w:style w:type="character" w:customStyle="1" w:styleId="HeaderChar">
    <w:name w:val="Header Char"/>
    <w:basedOn w:val="DefaultParagraphFont"/>
    <w:link w:val="Header"/>
    <w:uiPriority w:val="99"/>
    <w:rsid w:val="009546AD"/>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9546AD"/>
    <w:pPr>
      <w:tabs>
        <w:tab w:val="center" w:pos="4680"/>
        <w:tab w:val="right" w:pos="9360"/>
      </w:tabs>
      <w:spacing w:before="0" w:after="0"/>
    </w:pPr>
  </w:style>
  <w:style w:type="character" w:customStyle="1" w:styleId="FooterChar">
    <w:name w:val="Footer Char"/>
    <w:basedOn w:val="DefaultParagraphFont"/>
    <w:link w:val="Footer"/>
    <w:uiPriority w:val="99"/>
    <w:rsid w:val="009546AD"/>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742396">
      <w:bodyDiv w:val="1"/>
      <w:marLeft w:val="0"/>
      <w:marRight w:val="0"/>
      <w:marTop w:val="0"/>
      <w:marBottom w:val="0"/>
      <w:divBdr>
        <w:top w:val="none" w:sz="0" w:space="0" w:color="auto"/>
        <w:left w:val="none" w:sz="0" w:space="0" w:color="auto"/>
        <w:bottom w:val="none" w:sz="0" w:space="0" w:color="auto"/>
        <w:right w:val="none" w:sz="0" w:space="0" w:color="auto"/>
      </w:divBdr>
    </w:div>
    <w:div w:id="171115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Annex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c.europa.eu/budget/graphs/inforeuro.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ulex-kosovo.eu/?page=2,6" TargetMode="External"/><Relationship Id="rId5" Type="http://schemas.openxmlformats.org/officeDocument/2006/relationships/footnotes" Target="footnotes.xml"/><Relationship Id="rId10" Type="http://schemas.openxmlformats.org/officeDocument/2006/relationships/hyperlink" Target="https://ec.europa.eu/info/funding-tenders/opportunities/portal/screen/home" TargetMode="External"/><Relationship Id="rId4" Type="http://schemas.openxmlformats.org/officeDocument/2006/relationships/webSettings" Target="webSettings.xml"/><Relationship Id="rId9" Type="http://schemas.openxmlformats.org/officeDocument/2006/relationships/hyperlink" Target="https://wikis.ec.europa.eu/display/ExactExternalWiki/Annex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2538</Words>
  <Characters>14471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16976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20</cp:revision>
  <dcterms:created xsi:type="dcterms:W3CDTF">2022-12-13T09:01:00Z</dcterms:created>
  <dcterms:modified xsi:type="dcterms:W3CDTF">2023-02-02T09:18:00Z</dcterms:modified>
</cp:coreProperties>
</file>