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11EF5692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proofErr w:type="spellStart"/>
      <w:r w:rsidR="008721DA" w:rsidRPr="008721DA">
        <w:rPr>
          <w:sz w:val="22"/>
          <w:szCs w:val="22"/>
          <w:lang w:val="fr-FR"/>
        </w:rPr>
        <w:t>Rental</w:t>
      </w:r>
      <w:proofErr w:type="spellEnd"/>
      <w:r w:rsidR="008721DA" w:rsidRPr="008721DA">
        <w:rPr>
          <w:sz w:val="22"/>
          <w:szCs w:val="22"/>
          <w:lang w:val="fr-FR"/>
        </w:rPr>
        <w:t xml:space="preserve"> and Maintenance of </w:t>
      </w:r>
      <w:proofErr w:type="spellStart"/>
      <w:r w:rsidR="008721DA" w:rsidRPr="008721DA">
        <w:rPr>
          <w:sz w:val="22"/>
          <w:szCs w:val="22"/>
          <w:lang w:val="fr-FR"/>
        </w:rPr>
        <w:t>Hybrid</w:t>
      </w:r>
      <w:proofErr w:type="spellEnd"/>
      <w:r w:rsidR="008721DA" w:rsidRPr="008721DA">
        <w:rPr>
          <w:sz w:val="22"/>
          <w:szCs w:val="22"/>
          <w:lang w:val="fr-FR"/>
        </w:rPr>
        <w:t xml:space="preserve"> </w:t>
      </w:r>
      <w:proofErr w:type="spellStart"/>
      <w:r w:rsidR="008721DA" w:rsidRPr="008721DA">
        <w:rPr>
          <w:sz w:val="22"/>
          <w:szCs w:val="22"/>
          <w:lang w:val="fr-FR"/>
        </w:rPr>
        <w:t>vehicles</w:t>
      </w:r>
      <w:proofErr w:type="spellEnd"/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8721DA" w:rsidRPr="008721DA">
        <w:rPr>
          <w:sz w:val="22"/>
          <w:szCs w:val="22"/>
        </w:rPr>
        <w:t>PROC/1058/21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05512B04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proofErr w:type="gram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proofErr w:type="gram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8721DA" w:rsidRPr="008721DA">
        <w:rPr>
          <w:snapToGrid/>
          <w:sz w:val="22"/>
          <w:szCs w:val="22"/>
          <w:lang w:eastAsia="fr-BE"/>
        </w:rPr>
        <w:t>2021/S 218-572791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42681A9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8721DA" w:rsidRPr="008721DA">
        <w:rPr>
          <w:sz w:val="22"/>
          <w:szCs w:val="22"/>
        </w:rPr>
        <w:t>PROC/1058/21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6720B5A8" w:rsidR="00803D74" w:rsidRPr="008721DA" w:rsidRDefault="00427333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04/02/2022</w:t>
      </w:r>
      <w:bookmarkStart w:id="0" w:name="_GoBack"/>
      <w:bookmarkEnd w:id="0"/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0BB5268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8721DA" w:rsidRPr="008721DA">
        <w:rPr>
          <w:sz w:val="22"/>
          <w:szCs w:val="22"/>
          <w:lang w:val="en-GB"/>
        </w:rPr>
        <w:t>Two (2)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1A68D021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8721DA" w:rsidRPr="008721DA">
        <w:rPr>
          <w:rFonts w:eastAsia="Batang"/>
          <w:b/>
          <w:sz w:val="22"/>
          <w:szCs w:val="22"/>
        </w:rPr>
        <w:t xml:space="preserve">Corpora </w:t>
      </w:r>
      <w:proofErr w:type="spellStart"/>
      <w:r w:rsidR="008721DA" w:rsidRPr="008721DA">
        <w:rPr>
          <w:rFonts w:eastAsia="Batang"/>
          <w:b/>
          <w:sz w:val="22"/>
          <w:szCs w:val="22"/>
        </w:rPr>
        <w:t>sh.p.k</w:t>
      </w:r>
      <w:proofErr w:type="spellEnd"/>
      <w:r w:rsidR="008721DA" w:rsidRPr="008721DA">
        <w:rPr>
          <w:rFonts w:eastAsia="Batang"/>
          <w:sz w:val="22"/>
          <w:szCs w:val="22"/>
        </w:rPr>
        <w:t xml:space="preserve"> in consortium with </w:t>
      </w:r>
      <w:proofErr w:type="spellStart"/>
      <w:r w:rsidR="008721DA" w:rsidRPr="008721DA">
        <w:rPr>
          <w:rFonts w:eastAsia="Batang"/>
          <w:b/>
          <w:sz w:val="22"/>
          <w:szCs w:val="22"/>
        </w:rPr>
        <w:t>Autotrade</w:t>
      </w:r>
      <w:proofErr w:type="spellEnd"/>
      <w:r w:rsidRPr="008721DA">
        <w:rPr>
          <w:sz w:val="22"/>
          <w:szCs w:val="22"/>
          <w:lang w:val="en-GB"/>
        </w:rPr>
        <w:br/>
        <w:t xml:space="preserve">National registration number: </w:t>
      </w:r>
      <w:r w:rsidR="008721DA" w:rsidRPr="008721DA">
        <w:rPr>
          <w:rFonts w:eastAsia="Batang"/>
          <w:sz w:val="22"/>
          <w:szCs w:val="22"/>
        </w:rPr>
        <w:t>811159674</w:t>
      </w:r>
      <w:r w:rsidRPr="008721DA">
        <w:rPr>
          <w:sz w:val="22"/>
          <w:szCs w:val="22"/>
          <w:lang w:val="en-GB"/>
        </w:rPr>
        <w:br/>
        <w:t xml:space="preserve">Postal address: </w:t>
      </w:r>
      <w:r w:rsidR="008721DA" w:rsidRPr="008721DA">
        <w:rPr>
          <w:rFonts w:eastAsia="Batang"/>
          <w:sz w:val="22"/>
          <w:szCs w:val="22"/>
        </w:rPr>
        <w:t xml:space="preserve">str. </w:t>
      </w:r>
      <w:proofErr w:type="spellStart"/>
      <w:r w:rsidR="008721DA" w:rsidRPr="008721DA">
        <w:rPr>
          <w:rFonts w:eastAsia="Batang"/>
          <w:sz w:val="22"/>
          <w:szCs w:val="22"/>
        </w:rPr>
        <w:t>Maxhistrale</w:t>
      </w:r>
      <w:proofErr w:type="spellEnd"/>
      <w:r w:rsidR="008721DA" w:rsidRPr="008721DA">
        <w:rPr>
          <w:rFonts w:eastAsia="Batang"/>
          <w:sz w:val="22"/>
          <w:szCs w:val="22"/>
        </w:rPr>
        <w:t xml:space="preserve"> </w:t>
      </w:r>
      <w:proofErr w:type="spellStart"/>
      <w:r w:rsidR="008721DA" w:rsidRPr="008721DA">
        <w:rPr>
          <w:rFonts w:eastAsia="Batang"/>
          <w:sz w:val="22"/>
          <w:szCs w:val="22"/>
        </w:rPr>
        <w:t>Prishtine-Ferizaj</w:t>
      </w:r>
      <w:proofErr w:type="spellEnd"/>
      <w:r w:rsidR="008721DA" w:rsidRPr="008721DA">
        <w:rPr>
          <w:rFonts w:eastAsia="Batang"/>
          <w:sz w:val="22"/>
          <w:szCs w:val="22"/>
        </w:rPr>
        <w:t xml:space="preserve"> 10000 Pristina</w:t>
      </w:r>
      <w:r w:rsidRPr="008721DA">
        <w:rPr>
          <w:sz w:val="22"/>
          <w:szCs w:val="22"/>
          <w:lang w:val="en-GB"/>
        </w:rPr>
        <w:br/>
        <w:t xml:space="preserve">Town: </w:t>
      </w:r>
      <w:r w:rsidR="008721DA" w:rsidRPr="008721DA">
        <w:rPr>
          <w:sz w:val="22"/>
          <w:szCs w:val="22"/>
          <w:lang w:val="en-GB"/>
        </w:rPr>
        <w:t>Pristina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8721DA" w:rsidRPr="008721DA">
        <w:rPr>
          <w:sz w:val="22"/>
          <w:szCs w:val="22"/>
          <w:lang w:val="en-GB"/>
        </w:rPr>
        <w:t>10000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61C8119C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Pr="008721DA">
        <w:rPr>
          <w:sz w:val="22"/>
          <w:szCs w:val="22"/>
        </w:rPr>
        <w:t>72,000.00 Euro for 12 months (288,000.00 for 48 months</w:t>
      </w:r>
      <w:proofErr w:type="gramStart"/>
      <w:r w:rsidRPr="008721DA">
        <w:rPr>
          <w:sz w:val="22"/>
          <w:szCs w:val="22"/>
        </w:rPr>
        <w:t>)</w:t>
      </w:r>
      <w:proofErr w:type="gramEnd"/>
      <w:r w:rsidR="009C71B1" w:rsidRPr="008721DA">
        <w:rPr>
          <w:sz w:val="22"/>
          <w:szCs w:val="22"/>
        </w:rPr>
        <w:br/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2FC581D2" w:rsidR="00DC172C" w:rsidRDefault="007316D7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4</cp:revision>
  <cp:lastPrinted>2000-12-14T11:55:00Z</cp:lastPrinted>
  <dcterms:created xsi:type="dcterms:W3CDTF">2022-01-17T13:51:00Z</dcterms:created>
  <dcterms:modified xsi:type="dcterms:W3CDTF">2022-02-04T14:14:00Z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